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C02D" w14:textId="77777777" w:rsidR="009858B2" w:rsidRPr="00247F0F" w:rsidRDefault="009858B2" w:rsidP="009858B2">
      <w:pPr>
        <w:jc w:val="both"/>
        <w:rPr>
          <w:rFonts w:ascii="Arial" w:hAnsi="Arial" w:cs="Arial"/>
          <w:color w:val="000000" w:themeColor="text1"/>
          <w:spacing w:val="-6"/>
          <w:sz w:val="18"/>
          <w:szCs w:val="18"/>
        </w:rPr>
      </w:pPr>
    </w:p>
    <w:tbl>
      <w:tblPr>
        <w:tblW w:w="0" w:type="auto"/>
        <w:shd w:val="clear" w:color="auto" w:fill="FFA543"/>
        <w:tblLook w:val="04A0" w:firstRow="1" w:lastRow="0" w:firstColumn="1" w:lastColumn="0" w:noHBand="0" w:noVBand="1"/>
      </w:tblPr>
      <w:tblGrid>
        <w:gridCol w:w="9458"/>
      </w:tblGrid>
      <w:tr w:rsidR="009858B2" w:rsidRPr="00247F0F" w14:paraId="77798403" w14:textId="77777777" w:rsidTr="00943790">
        <w:trPr>
          <w:trHeight w:val="386"/>
        </w:trPr>
        <w:tc>
          <w:tcPr>
            <w:tcW w:w="9458" w:type="dxa"/>
            <w:shd w:val="clear" w:color="auto" w:fill="FFA543"/>
            <w:vAlign w:val="center"/>
          </w:tcPr>
          <w:p w14:paraId="5351781B" w14:textId="77777777" w:rsidR="009858B2" w:rsidRPr="00247F0F" w:rsidRDefault="009858B2" w:rsidP="00943790">
            <w:pPr>
              <w:ind w:left="432" w:hanging="432"/>
              <w:jc w:val="both"/>
              <w:rPr>
                <w:rFonts w:ascii="Arial" w:eastAsia="Arial Unicode MS" w:hAnsi="Arial" w:cs="Arial"/>
                <w:b/>
                <w:bCs/>
                <w:color w:val="FFFFFF" w:themeColor="background1"/>
                <w:sz w:val="18"/>
                <w:szCs w:val="18"/>
                <w:cs/>
                <w:lang w:val="en-GB"/>
              </w:rPr>
            </w:pPr>
            <w:r w:rsidRPr="00247F0F">
              <w:rPr>
                <w:rFonts w:ascii="Arial" w:eastAsia="Arial Unicode MS" w:hAnsi="Arial" w:cs="Arial"/>
                <w:b/>
                <w:bCs/>
                <w:color w:val="FFFFFF" w:themeColor="background1"/>
                <w:sz w:val="18"/>
                <w:szCs w:val="18"/>
                <w:lang w:val="en-GB"/>
              </w:rPr>
              <w:t>1</w:t>
            </w:r>
            <w:r w:rsidRPr="00247F0F">
              <w:rPr>
                <w:rFonts w:ascii="Arial" w:eastAsia="Arial Unicode MS" w:hAnsi="Arial" w:cs="Arial"/>
                <w:b/>
                <w:bCs/>
                <w:color w:val="FFFFFF" w:themeColor="background1"/>
                <w:sz w:val="18"/>
                <w:szCs w:val="18"/>
                <w:lang w:val="en-GB"/>
              </w:rPr>
              <w:tab/>
              <w:t xml:space="preserve">General information </w:t>
            </w:r>
          </w:p>
        </w:tc>
      </w:tr>
    </w:tbl>
    <w:p w14:paraId="0BCA6FFD" w14:textId="77777777" w:rsidR="009858B2" w:rsidRPr="00247F0F" w:rsidRDefault="009858B2" w:rsidP="009858B2">
      <w:pPr>
        <w:jc w:val="both"/>
        <w:rPr>
          <w:rFonts w:ascii="Arial" w:hAnsi="Arial" w:cs="Arial"/>
          <w:sz w:val="18"/>
          <w:szCs w:val="18"/>
          <w:lang w:val="en-GB"/>
        </w:rPr>
      </w:pPr>
    </w:p>
    <w:p w14:paraId="7036EAFD" w14:textId="77777777" w:rsidR="009858B2" w:rsidRPr="00247F0F" w:rsidRDefault="009858B2" w:rsidP="009858B2">
      <w:pPr>
        <w:jc w:val="both"/>
        <w:rPr>
          <w:rFonts w:ascii="Arial" w:hAnsi="Arial" w:cs="Arial"/>
          <w:sz w:val="18"/>
          <w:szCs w:val="18"/>
          <w:lang w:val="en-GB"/>
        </w:rPr>
      </w:pPr>
      <w:r w:rsidRPr="00247F0F">
        <w:rPr>
          <w:rFonts w:ascii="Arial" w:hAnsi="Arial" w:cs="Arial"/>
          <w:sz w:val="18"/>
          <w:szCs w:val="18"/>
          <w:lang w:val="en-GB"/>
        </w:rPr>
        <w:t>R&amp;B Food Supply</w:t>
      </w:r>
      <w:r w:rsidRPr="00247F0F">
        <w:rPr>
          <w:rFonts w:ascii="Arial" w:hAnsi="Arial" w:cs="Arial"/>
          <w:sz w:val="18"/>
          <w:szCs w:val="18"/>
          <w:cs/>
          <w:lang w:val="en-GB"/>
        </w:rPr>
        <w:t xml:space="preserve"> </w:t>
      </w:r>
      <w:r w:rsidRPr="00247F0F">
        <w:rPr>
          <w:rFonts w:ascii="Arial" w:hAnsi="Arial" w:cs="Arial"/>
          <w:sz w:val="18"/>
          <w:szCs w:val="18"/>
          <w:lang w:val="en-GB"/>
        </w:rPr>
        <w:t>Public Company Limited</w:t>
      </w:r>
      <w:r w:rsidRPr="00247F0F">
        <w:rPr>
          <w:rFonts w:ascii="Arial" w:hAnsi="Arial" w:cs="Arial"/>
          <w:sz w:val="18"/>
          <w:szCs w:val="18"/>
          <w:cs/>
          <w:lang w:val="en-GB"/>
        </w:rPr>
        <w:t xml:space="preserve"> </w:t>
      </w:r>
      <w:r w:rsidRPr="00247F0F">
        <w:rPr>
          <w:rFonts w:ascii="Arial" w:hAnsi="Arial" w:cs="Arial"/>
          <w:sz w:val="18"/>
          <w:szCs w:val="18"/>
          <w:lang w:val="en-GB"/>
        </w:rPr>
        <w:t>(“the Company”)</w:t>
      </w:r>
      <w:r w:rsidRPr="00247F0F">
        <w:rPr>
          <w:rFonts w:ascii="Arial" w:hAnsi="Arial" w:cs="Arial"/>
          <w:sz w:val="18"/>
          <w:szCs w:val="18"/>
          <w:cs/>
          <w:lang w:val="en-GB"/>
        </w:rPr>
        <w:t xml:space="preserve"> </w:t>
      </w:r>
      <w:r w:rsidRPr="00247F0F">
        <w:rPr>
          <w:rFonts w:ascii="Arial" w:hAnsi="Arial" w:cs="Arial"/>
          <w:sz w:val="18"/>
          <w:szCs w:val="18"/>
          <w:lang w:val="en-GB"/>
        </w:rPr>
        <w:t xml:space="preserve">is a public limited company which listed on the Stock </w:t>
      </w:r>
      <w:r w:rsidRPr="00247F0F">
        <w:rPr>
          <w:rFonts w:ascii="Arial" w:hAnsi="Arial" w:cs="Arial"/>
          <w:spacing w:val="-2"/>
          <w:sz w:val="18"/>
          <w:szCs w:val="18"/>
          <w:lang w:val="en-GB"/>
        </w:rPr>
        <w:t>Exchange of Thailand. The Company is incorporated and domiciled in Thailand. The address of the Company’s registered</w:t>
      </w:r>
      <w:r w:rsidRPr="00247F0F">
        <w:rPr>
          <w:rFonts w:ascii="Arial" w:hAnsi="Arial" w:cs="Arial"/>
          <w:sz w:val="18"/>
          <w:szCs w:val="18"/>
          <w:lang w:val="en-GB"/>
        </w:rPr>
        <w:t xml:space="preserve"> office is as follows:</w:t>
      </w:r>
    </w:p>
    <w:p w14:paraId="05E1E0F4" w14:textId="77777777" w:rsidR="009858B2" w:rsidRPr="00247F0F" w:rsidRDefault="009858B2" w:rsidP="009858B2">
      <w:pPr>
        <w:jc w:val="both"/>
        <w:rPr>
          <w:rFonts w:ascii="Arial" w:hAnsi="Arial" w:cs="Arial"/>
          <w:sz w:val="18"/>
          <w:szCs w:val="18"/>
          <w:lang w:val="en-GB"/>
        </w:rPr>
      </w:pPr>
    </w:p>
    <w:p w14:paraId="4B3576AD" w14:textId="56F6CB0A" w:rsidR="009858B2" w:rsidRPr="00247F0F" w:rsidRDefault="009858B2" w:rsidP="009858B2">
      <w:pPr>
        <w:jc w:val="both"/>
        <w:rPr>
          <w:rFonts w:ascii="Arial" w:hAnsi="Arial" w:cs="Arial"/>
          <w:sz w:val="18"/>
          <w:szCs w:val="18"/>
          <w:lang w:val="en-GB"/>
        </w:rPr>
      </w:pPr>
      <w:r w:rsidRPr="00247F0F">
        <w:rPr>
          <w:rFonts w:ascii="Arial" w:hAnsi="Arial" w:cs="Arial"/>
          <w:sz w:val="18"/>
          <w:szCs w:val="18"/>
          <w:lang w:val="en-GB"/>
        </w:rPr>
        <w:t>Head office</w:t>
      </w:r>
      <w:r w:rsidRPr="00247F0F">
        <w:rPr>
          <w:rFonts w:ascii="Arial" w:hAnsi="Arial" w:cs="Arial"/>
          <w:sz w:val="18"/>
          <w:szCs w:val="18"/>
          <w:cs/>
          <w:lang w:val="en-GB"/>
        </w:rPr>
        <w:t xml:space="preserve">: </w:t>
      </w:r>
      <w:r w:rsidR="002D5485" w:rsidRPr="00247F0F">
        <w:rPr>
          <w:rFonts w:ascii="Arial" w:hAnsi="Arial" w:cs="Arial"/>
          <w:sz w:val="18"/>
          <w:szCs w:val="18"/>
          <w:lang w:val="en-GB"/>
        </w:rPr>
        <w:t>9</w:t>
      </w:r>
      <w:r w:rsidR="00593952" w:rsidRPr="00247F0F">
        <w:rPr>
          <w:rFonts w:ascii="Arial" w:hAnsi="Arial" w:cs="Arial"/>
          <w:sz w:val="18"/>
          <w:szCs w:val="18"/>
          <w:lang w:val="en-GB"/>
        </w:rPr>
        <w:t xml:space="preserve"> Soi Pho Kaeo 3,</w:t>
      </w:r>
      <w:r w:rsidR="002D5485" w:rsidRPr="00247F0F">
        <w:rPr>
          <w:rFonts w:ascii="Arial" w:hAnsi="Arial" w:cs="Arial"/>
          <w:sz w:val="18"/>
          <w:szCs w:val="18"/>
          <w:lang w:val="en-GB"/>
        </w:rPr>
        <w:t xml:space="preserve"> Yaek 17,</w:t>
      </w:r>
      <w:r w:rsidR="00593952" w:rsidRPr="00247F0F">
        <w:rPr>
          <w:rFonts w:ascii="Arial" w:hAnsi="Arial" w:cs="Arial"/>
          <w:sz w:val="18"/>
          <w:szCs w:val="18"/>
          <w:lang w:val="en-GB"/>
        </w:rPr>
        <w:t xml:space="preserve"> Klongchan, Bangkapi Bangkok</w:t>
      </w:r>
      <w:r w:rsidR="006C2542" w:rsidRPr="00247F0F">
        <w:rPr>
          <w:rFonts w:ascii="Arial" w:hAnsi="Arial" w:cs="Arial"/>
          <w:sz w:val="18"/>
          <w:szCs w:val="18"/>
          <w:lang w:val="en-GB"/>
        </w:rPr>
        <w:t xml:space="preserve"> 10240</w:t>
      </w:r>
      <w:r w:rsidR="002D5485" w:rsidRPr="00247F0F">
        <w:rPr>
          <w:rFonts w:ascii="Arial" w:hAnsi="Arial" w:cs="Arial"/>
          <w:sz w:val="18"/>
          <w:szCs w:val="18"/>
          <w:lang w:val="en-GB"/>
        </w:rPr>
        <w:t>.</w:t>
      </w:r>
    </w:p>
    <w:p w14:paraId="73765B8D" w14:textId="77777777" w:rsidR="00593952" w:rsidRPr="00247F0F" w:rsidRDefault="00593952" w:rsidP="009858B2">
      <w:pPr>
        <w:jc w:val="both"/>
        <w:rPr>
          <w:rFonts w:ascii="Arial" w:hAnsi="Arial" w:cs="Arial"/>
          <w:sz w:val="18"/>
          <w:szCs w:val="18"/>
          <w:lang w:val="en-GB"/>
        </w:rPr>
      </w:pPr>
    </w:p>
    <w:p w14:paraId="5D16A5BC" w14:textId="7E174887" w:rsidR="009858B2" w:rsidRPr="00247F0F" w:rsidRDefault="009858B2" w:rsidP="009858B2">
      <w:pPr>
        <w:jc w:val="both"/>
        <w:rPr>
          <w:rFonts w:ascii="Arial" w:hAnsi="Arial" w:cs="Arial"/>
          <w:sz w:val="18"/>
          <w:szCs w:val="18"/>
          <w:cs/>
          <w:lang w:val="en-GB"/>
        </w:rPr>
      </w:pPr>
      <w:r w:rsidRPr="00247F0F">
        <w:rPr>
          <w:rFonts w:ascii="Arial" w:hAnsi="Arial" w:cs="Arial"/>
          <w:sz w:val="18"/>
          <w:szCs w:val="18"/>
          <w:lang w:val="en-GB"/>
        </w:rPr>
        <w:t xml:space="preserve">The principal business operations of the Company and its subsidiaries (“the Group”) </w:t>
      </w:r>
      <w:r w:rsidR="00FC6CE0" w:rsidRPr="00247F0F">
        <w:rPr>
          <w:rFonts w:ascii="Arial" w:hAnsi="Arial" w:cs="Arial"/>
          <w:sz w:val="18"/>
          <w:szCs w:val="18"/>
          <w:lang w:val="en-GB"/>
        </w:rPr>
        <w:t>are</w:t>
      </w:r>
      <w:r w:rsidRPr="00247F0F">
        <w:rPr>
          <w:rFonts w:ascii="Arial" w:hAnsi="Arial" w:cs="Arial"/>
          <w:sz w:val="18"/>
          <w:szCs w:val="18"/>
          <w:lang w:val="en-GB"/>
        </w:rPr>
        <w:t xml:space="preserve"> manufacturing and trading of bread products, colour, fragrances and chemicals, which are used in food, beverage, </w:t>
      </w:r>
      <w:r w:rsidR="008E4AF6" w:rsidRPr="00247F0F">
        <w:rPr>
          <w:rFonts w:ascii="Arial" w:hAnsi="Arial" w:cs="Arial"/>
          <w:sz w:val="18"/>
          <w:szCs w:val="18"/>
          <w:lang w:val="en-GB"/>
        </w:rPr>
        <w:t xml:space="preserve">and </w:t>
      </w:r>
      <w:r w:rsidRPr="00247F0F">
        <w:rPr>
          <w:rFonts w:ascii="Arial" w:hAnsi="Arial" w:cs="Arial"/>
          <w:sz w:val="18"/>
          <w:szCs w:val="18"/>
          <w:lang w:val="en-GB"/>
        </w:rPr>
        <w:t>consumer product industries</w:t>
      </w:r>
      <w:r w:rsidR="008E4AF6" w:rsidRPr="00247F0F">
        <w:rPr>
          <w:rFonts w:ascii="Arial" w:hAnsi="Arial" w:cs="Arial"/>
          <w:sz w:val="18"/>
          <w:szCs w:val="18"/>
          <w:lang w:val="en-GB"/>
        </w:rPr>
        <w:t>.</w:t>
      </w:r>
    </w:p>
    <w:p w14:paraId="48E103CC" w14:textId="77777777" w:rsidR="009858B2" w:rsidRPr="00247F0F" w:rsidRDefault="009858B2" w:rsidP="009858B2">
      <w:pPr>
        <w:jc w:val="both"/>
        <w:rPr>
          <w:rFonts w:ascii="Arial" w:hAnsi="Arial" w:cs="Arial"/>
          <w:sz w:val="18"/>
          <w:szCs w:val="18"/>
          <w:lang w:val="en-GB"/>
        </w:rPr>
      </w:pPr>
    </w:p>
    <w:p w14:paraId="7B5B9587" w14:textId="059D3C00" w:rsidR="009858B2" w:rsidRPr="00247F0F" w:rsidRDefault="009858B2" w:rsidP="009858B2">
      <w:pPr>
        <w:jc w:val="both"/>
        <w:rPr>
          <w:rFonts w:ascii="Arial" w:hAnsi="Arial" w:cs="Arial"/>
          <w:spacing w:val="-6"/>
          <w:sz w:val="18"/>
          <w:szCs w:val="18"/>
          <w:lang w:val="en-GB"/>
        </w:rPr>
      </w:pPr>
      <w:r w:rsidRPr="00247F0F">
        <w:rPr>
          <w:rFonts w:ascii="Arial" w:hAnsi="Arial" w:cs="Arial"/>
          <w:spacing w:val="-6"/>
          <w:sz w:val="18"/>
          <w:szCs w:val="18"/>
          <w:lang w:val="en-GB"/>
        </w:rPr>
        <w:t>These consolidated and separate financial statements were authorised for issue by the Board of Directors on</w:t>
      </w:r>
      <w:r w:rsidR="005C3430" w:rsidRPr="00247F0F">
        <w:rPr>
          <w:rFonts w:ascii="Arial" w:hAnsi="Arial" w:cs="Arial"/>
          <w:spacing w:val="-6"/>
          <w:sz w:val="18"/>
          <w:szCs w:val="18"/>
          <w:lang w:val="en-GB"/>
        </w:rPr>
        <w:t xml:space="preserve"> </w:t>
      </w:r>
      <w:r w:rsidR="005D494C" w:rsidRPr="00247F0F">
        <w:rPr>
          <w:rFonts w:ascii="Arial" w:hAnsi="Arial" w:cs="Arial"/>
          <w:spacing w:val="-6"/>
          <w:sz w:val="18"/>
          <w:szCs w:val="18"/>
          <w:lang w:val="en-GB"/>
        </w:rPr>
        <w:t>23 February 2024</w:t>
      </w:r>
      <w:r w:rsidRPr="00247F0F">
        <w:rPr>
          <w:rFonts w:ascii="Arial" w:hAnsi="Arial" w:cs="Arial"/>
          <w:spacing w:val="-6"/>
          <w:sz w:val="18"/>
          <w:szCs w:val="18"/>
          <w:cs/>
          <w:lang w:val="en-GB"/>
        </w:rPr>
        <w:t>.</w:t>
      </w:r>
    </w:p>
    <w:p w14:paraId="038455E1" w14:textId="77777777" w:rsidR="009858B2" w:rsidRPr="00247F0F" w:rsidRDefault="009858B2" w:rsidP="009858B2">
      <w:pPr>
        <w:jc w:val="both"/>
        <w:rPr>
          <w:rFonts w:ascii="Arial" w:hAnsi="Arial" w:cs="Arial"/>
          <w:color w:val="000000" w:themeColor="text1"/>
          <w:spacing w:val="-6"/>
          <w:sz w:val="18"/>
          <w:szCs w:val="18"/>
          <w:lang w:val="en-GB"/>
        </w:rPr>
      </w:pPr>
    </w:p>
    <w:p w14:paraId="06DF59B4" w14:textId="77777777" w:rsidR="00F70EC0" w:rsidRPr="00247F0F" w:rsidRDefault="00F70EC0" w:rsidP="009858B2">
      <w:pPr>
        <w:jc w:val="both"/>
        <w:rPr>
          <w:rFonts w:ascii="Arial" w:hAnsi="Arial" w:cs="Arial"/>
          <w:color w:val="000000" w:themeColor="text1"/>
          <w:spacing w:val="-6"/>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9858B2" w:rsidRPr="00247F0F" w14:paraId="59497376" w14:textId="77777777" w:rsidTr="00F26AE7">
        <w:trPr>
          <w:trHeight w:val="386"/>
        </w:trPr>
        <w:tc>
          <w:tcPr>
            <w:tcW w:w="9463" w:type="dxa"/>
            <w:shd w:val="clear" w:color="auto" w:fill="FFA543"/>
            <w:vAlign w:val="center"/>
          </w:tcPr>
          <w:p w14:paraId="128A28BC" w14:textId="6118AA61" w:rsidR="009858B2" w:rsidRPr="00247F0F" w:rsidRDefault="00F26AE7" w:rsidP="00943790">
            <w:pPr>
              <w:tabs>
                <w:tab w:val="left" w:pos="532"/>
              </w:tabs>
              <w:ind w:left="432" w:hanging="432"/>
              <w:jc w:val="both"/>
              <w:rPr>
                <w:rFonts w:ascii="Arial" w:eastAsia="Arial Unicode MS" w:hAnsi="Arial" w:cs="Arial"/>
                <w:b/>
                <w:bCs/>
                <w:color w:val="FFFFFF" w:themeColor="background1"/>
                <w:sz w:val="18"/>
                <w:szCs w:val="18"/>
                <w:cs/>
                <w:lang w:val="en-GB"/>
              </w:rPr>
            </w:pPr>
            <w:bookmarkStart w:id="0" w:name="_Toc48735993"/>
            <w:r w:rsidRPr="00247F0F">
              <w:rPr>
                <w:rFonts w:ascii="Arial" w:eastAsia="Arial Unicode MS" w:hAnsi="Arial" w:cs="Arial"/>
                <w:b/>
                <w:bCs/>
                <w:color w:val="FFFFFF" w:themeColor="background1"/>
                <w:sz w:val="18"/>
                <w:szCs w:val="18"/>
                <w:lang w:val="en-GB"/>
              </w:rPr>
              <w:t>2</w:t>
            </w:r>
            <w:r w:rsidR="009858B2" w:rsidRPr="00247F0F">
              <w:rPr>
                <w:rFonts w:ascii="Arial" w:eastAsia="Arial Unicode MS" w:hAnsi="Arial" w:cs="Arial"/>
                <w:b/>
                <w:bCs/>
                <w:color w:val="FFFFFF" w:themeColor="background1"/>
                <w:sz w:val="18"/>
                <w:szCs w:val="18"/>
                <w:lang w:val="en-GB"/>
              </w:rPr>
              <w:tab/>
              <w:t>Basis of preparation</w:t>
            </w:r>
            <w:bookmarkEnd w:id="0"/>
          </w:p>
        </w:tc>
      </w:tr>
    </w:tbl>
    <w:p w14:paraId="71DF546D" w14:textId="77777777" w:rsidR="009858B2" w:rsidRPr="00247F0F" w:rsidRDefault="009858B2" w:rsidP="009858B2">
      <w:pPr>
        <w:jc w:val="both"/>
        <w:rPr>
          <w:rFonts w:ascii="Arial" w:eastAsia="Arial Unicode MS" w:hAnsi="Arial" w:cs="Arial"/>
          <w:sz w:val="18"/>
          <w:szCs w:val="18"/>
          <w:lang w:val="en-GB"/>
        </w:rPr>
      </w:pPr>
    </w:p>
    <w:p w14:paraId="1FB6BC48" w14:textId="77777777" w:rsidR="009858B2" w:rsidRPr="00247F0F" w:rsidRDefault="009858B2" w:rsidP="008039BB">
      <w:pPr>
        <w:jc w:val="both"/>
        <w:rPr>
          <w:rFonts w:ascii="Arial" w:hAnsi="Arial" w:cs="Arial"/>
          <w:sz w:val="18"/>
          <w:szCs w:val="18"/>
          <w:lang w:val="en-GB"/>
        </w:rPr>
      </w:pPr>
      <w:r w:rsidRPr="00247F0F">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061D22D" w14:textId="77777777" w:rsidR="009858B2" w:rsidRPr="00247F0F" w:rsidRDefault="009858B2" w:rsidP="008039BB">
      <w:pPr>
        <w:jc w:val="both"/>
        <w:rPr>
          <w:rFonts w:ascii="Arial" w:hAnsi="Arial" w:cs="Arial"/>
          <w:sz w:val="18"/>
          <w:szCs w:val="18"/>
          <w:lang w:val="en-GB"/>
        </w:rPr>
      </w:pPr>
    </w:p>
    <w:p w14:paraId="03C8CEC9" w14:textId="14DFEE32" w:rsidR="009858B2" w:rsidRPr="00247F0F" w:rsidRDefault="009858B2" w:rsidP="007448CA">
      <w:pPr>
        <w:jc w:val="both"/>
        <w:rPr>
          <w:rFonts w:ascii="Arial" w:hAnsi="Arial" w:cs="Arial"/>
          <w:sz w:val="18"/>
          <w:szCs w:val="18"/>
          <w:lang w:val="en-GB"/>
        </w:rPr>
      </w:pPr>
      <w:r w:rsidRPr="00247F0F">
        <w:rPr>
          <w:rFonts w:ascii="Arial" w:hAnsi="Arial" w:cs="Arial"/>
          <w:sz w:val="18"/>
          <w:szCs w:val="18"/>
          <w:lang w:val="en-GB"/>
        </w:rPr>
        <w:t>The consolidated and separate financial statements have been prepared under the historical cost convention</w:t>
      </w:r>
      <w:r w:rsidR="007448CA" w:rsidRPr="00247F0F">
        <w:rPr>
          <w:rFonts w:ascii="Arial" w:hAnsi="Arial" w:cs="Arial"/>
          <w:sz w:val="18"/>
          <w:szCs w:val="18"/>
          <w:lang w:val="en-GB"/>
        </w:rPr>
        <w:t xml:space="preserve"> except as disclosed in the accounting policies below.</w:t>
      </w:r>
    </w:p>
    <w:p w14:paraId="49B19E9B" w14:textId="77777777" w:rsidR="009858B2" w:rsidRPr="00247F0F" w:rsidRDefault="009858B2" w:rsidP="008039BB">
      <w:pPr>
        <w:jc w:val="both"/>
        <w:rPr>
          <w:rFonts w:ascii="Arial" w:hAnsi="Arial" w:cs="Arial"/>
          <w:sz w:val="18"/>
          <w:szCs w:val="18"/>
          <w:lang w:val="en-GB"/>
        </w:rPr>
      </w:pPr>
    </w:p>
    <w:p w14:paraId="3E1E72E1" w14:textId="4CB3E084" w:rsidR="009858B2" w:rsidRPr="00247F0F" w:rsidRDefault="009858B2" w:rsidP="008039BB">
      <w:pPr>
        <w:jc w:val="both"/>
        <w:rPr>
          <w:rFonts w:ascii="Arial" w:hAnsi="Arial" w:cs="Arial"/>
          <w:sz w:val="18"/>
          <w:szCs w:val="18"/>
          <w:lang w:val="en-GB"/>
        </w:rPr>
      </w:pPr>
      <w:r w:rsidRPr="00247F0F">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26AE7" w:rsidRPr="00247F0F">
        <w:rPr>
          <w:rFonts w:ascii="Arial" w:hAnsi="Arial" w:cs="Arial"/>
          <w:sz w:val="18"/>
          <w:szCs w:val="18"/>
          <w:lang w:val="en-GB"/>
        </w:rPr>
        <w:t>7</w:t>
      </w:r>
      <w:r w:rsidR="00966623" w:rsidRPr="00247F0F">
        <w:rPr>
          <w:rFonts w:ascii="Arial" w:hAnsi="Arial" w:cs="Arial"/>
          <w:sz w:val="18"/>
          <w:szCs w:val="18"/>
          <w:lang w:val="en-GB"/>
        </w:rPr>
        <w:t>.</w:t>
      </w:r>
    </w:p>
    <w:p w14:paraId="312A0206" w14:textId="77777777" w:rsidR="009858B2" w:rsidRPr="00247F0F" w:rsidRDefault="009858B2" w:rsidP="008039BB">
      <w:pPr>
        <w:jc w:val="both"/>
        <w:rPr>
          <w:rFonts w:ascii="Arial" w:hAnsi="Arial" w:cs="Arial"/>
          <w:sz w:val="18"/>
          <w:szCs w:val="18"/>
          <w:lang w:val="en-GB"/>
        </w:rPr>
      </w:pPr>
    </w:p>
    <w:p w14:paraId="1AED070D" w14:textId="458D4BD8" w:rsidR="009858B2" w:rsidRPr="00247F0F" w:rsidRDefault="009858B2" w:rsidP="00E250A8">
      <w:pPr>
        <w:jc w:val="both"/>
        <w:rPr>
          <w:rFonts w:ascii="Arial" w:hAnsi="Arial" w:cs="Arial"/>
          <w:sz w:val="18"/>
          <w:szCs w:val="18"/>
          <w:lang w:val="en-GB"/>
        </w:rPr>
      </w:pPr>
      <w:r w:rsidRPr="00247F0F">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8A36566" w14:textId="271B58C0" w:rsidR="00CB6154" w:rsidRPr="00247F0F" w:rsidRDefault="00CB6154" w:rsidP="00E250A8">
      <w:pPr>
        <w:jc w:val="both"/>
        <w:rPr>
          <w:rFonts w:ascii="Arial" w:hAnsi="Arial" w:cs="Arial"/>
          <w:sz w:val="18"/>
          <w:szCs w:val="18"/>
          <w:lang w:val="en-GB"/>
        </w:rPr>
      </w:pPr>
    </w:p>
    <w:p w14:paraId="5F287F16" w14:textId="77777777" w:rsidR="00F07669" w:rsidRPr="00247F0F" w:rsidRDefault="00F07669" w:rsidP="00E250A8">
      <w:pPr>
        <w:jc w:val="both"/>
        <w:rPr>
          <w:rFonts w:ascii="Arial" w:hAnsi="Arial" w:cs="Arial"/>
          <w:sz w:val="18"/>
          <w:szCs w:val="18"/>
          <w:lang w:val="en-GB"/>
        </w:rPr>
      </w:pPr>
    </w:p>
    <w:tbl>
      <w:tblPr>
        <w:tblW w:w="9464" w:type="dxa"/>
        <w:tblInd w:w="-5" w:type="dxa"/>
        <w:tblLayout w:type="fixed"/>
        <w:tblLook w:val="0400" w:firstRow="0" w:lastRow="0" w:firstColumn="0" w:lastColumn="0" w:noHBand="0" w:noVBand="1"/>
      </w:tblPr>
      <w:tblGrid>
        <w:gridCol w:w="9464"/>
      </w:tblGrid>
      <w:tr w:rsidR="009858B2" w:rsidRPr="00247F0F" w14:paraId="7A91DDB1" w14:textId="77777777" w:rsidTr="00943790">
        <w:trPr>
          <w:trHeight w:val="386"/>
        </w:trPr>
        <w:tc>
          <w:tcPr>
            <w:tcW w:w="9464" w:type="dxa"/>
            <w:shd w:val="clear" w:color="auto" w:fill="FFA543"/>
            <w:vAlign w:val="center"/>
          </w:tcPr>
          <w:p w14:paraId="123446EE" w14:textId="726A0738" w:rsidR="009858B2" w:rsidRPr="00247F0F" w:rsidRDefault="00F26AE7" w:rsidP="00E250A8">
            <w:pPr>
              <w:tabs>
                <w:tab w:val="left" w:pos="532"/>
              </w:tabs>
              <w:ind w:left="432" w:hanging="432"/>
              <w:jc w:val="both"/>
              <w:rPr>
                <w:rFonts w:ascii="Arial" w:hAnsi="Arial" w:cs="Arial"/>
                <w:b/>
                <w:bCs/>
                <w:sz w:val="18"/>
                <w:szCs w:val="18"/>
                <w:lang w:val="en-GB"/>
              </w:rPr>
            </w:pPr>
            <w:bookmarkStart w:id="1" w:name="_Toc48735994"/>
            <w:r w:rsidRPr="00247F0F">
              <w:rPr>
                <w:rFonts w:ascii="Arial" w:eastAsia="Arial Unicode MS" w:hAnsi="Arial" w:cs="Arial"/>
                <w:b/>
                <w:bCs/>
                <w:color w:val="FFFFFF" w:themeColor="background1"/>
                <w:sz w:val="18"/>
                <w:szCs w:val="18"/>
                <w:lang w:val="en-GB"/>
              </w:rPr>
              <w:t>3</w:t>
            </w:r>
            <w:r w:rsidR="009858B2" w:rsidRPr="00247F0F">
              <w:rPr>
                <w:rFonts w:ascii="Arial" w:eastAsia="Arial Unicode MS" w:hAnsi="Arial" w:cs="Arial"/>
                <w:b/>
                <w:bCs/>
                <w:color w:val="FFFFFF" w:themeColor="background1"/>
                <w:sz w:val="18"/>
                <w:szCs w:val="18"/>
                <w:lang w:val="en-GB"/>
              </w:rPr>
              <w:tab/>
              <w:t>New and amended financial reporting standards</w:t>
            </w:r>
            <w:bookmarkEnd w:id="1"/>
            <w:r w:rsidR="009858B2" w:rsidRPr="00247F0F">
              <w:rPr>
                <w:rFonts w:ascii="Arial" w:hAnsi="Arial" w:cs="Arial"/>
                <w:b/>
                <w:bCs/>
                <w:sz w:val="18"/>
                <w:szCs w:val="18"/>
                <w:lang w:val="en-GB"/>
              </w:rPr>
              <w:t xml:space="preserve"> </w:t>
            </w:r>
          </w:p>
        </w:tc>
      </w:tr>
    </w:tbl>
    <w:p w14:paraId="48F2C935" w14:textId="77777777" w:rsidR="009858B2" w:rsidRPr="00247F0F" w:rsidRDefault="009858B2" w:rsidP="00E250A8">
      <w:pPr>
        <w:jc w:val="both"/>
        <w:rPr>
          <w:rFonts w:ascii="Arial" w:hAnsi="Arial" w:cs="Arial"/>
          <w:sz w:val="18"/>
          <w:szCs w:val="18"/>
        </w:rPr>
      </w:pPr>
    </w:p>
    <w:p w14:paraId="6A5CDCF3" w14:textId="6D25C193" w:rsidR="002E1468" w:rsidRPr="00247F0F" w:rsidRDefault="00F26AE7" w:rsidP="003D69AB">
      <w:pPr>
        <w:keepNext/>
        <w:keepLines/>
        <w:tabs>
          <w:tab w:val="left" w:pos="567"/>
        </w:tabs>
        <w:ind w:left="540" w:hanging="540"/>
        <w:jc w:val="both"/>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3</w:t>
      </w:r>
      <w:r w:rsidR="002E1468" w:rsidRPr="00247F0F">
        <w:rPr>
          <w:rFonts w:ascii="Arial" w:eastAsia="Arial" w:hAnsi="Arial" w:cs="Arial"/>
          <w:b/>
          <w:color w:val="CF4A02"/>
          <w:sz w:val="18"/>
          <w:szCs w:val="18"/>
          <w:lang w:val="en-GB" w:eastAsia="en-GB"/>
        </w:rPr>
        <w:t>.1</w:t>
      </w:r>
      <w:r w:rsidR="002E1468" w:rsidRPr="00247F0F">
        <w:rPr>
          <w:rFonts w:ascii="Arial" w:eastAsia="Arial" w:hAnsi="Arial" w:cs="Arial"/>
          <w:b/>
          <w:color w:val="CF4A02"/>
          <w:sz w:val="18"/>
          <w:szCs w:val="18"/>
          <w:lang w:val="en-GB" w:eastAsia="en-GB"/>
        </w:rPr>
        <w:tab/>
      </w:r>
      <w:r w:rsidR="002E1468" w:rsidRPr="00247F0F">
        <w:rPr>
          <w:rFonts w:ascii="Arial" w:hAnsi="Arial" w:cs="Arial"/>
          <w:b/>
          <w:color w:val="CF4A02"/>
          <w:sz w:val="18"/>
          <w:szCs w:val="18"/>
          <w:lang w:val="en-GB"/>
        </w:rPr>
        <w:t>New and amended financial reporting standards that are effective for accounting period beginning on or after 1 January 202</w:t>
      </w:r>
      <w:r w:rsidR="00867AFA" w:rsidRPr="00247F0F">
        <w:rPr>
          <w:rFonts w:ascii="Arial" w:hAnsi="Arial" w:cs="Arial"/>
          <w:b/>
          <w:color w:val="CF4A02"/>
          <w:sz w:val="18"/>
          <w:szCs w:val="18"/>
          <w:lang w:val="en-GB"/>
        </w:rPr>
        <w:t>3</w:t>
      </w:r>
      <w:r w:rsidR="008E4AF6" w:rsidRPr="00247F0F">
        <w:rPr>
          <w:rFonts w:ascii="Arial" w:hAnsi="Arial" w:cs="Arial"/>
          <w:b/>
          <w:color w:val="CF4A02"/>
          <w:sz w:val="18"/>
          <w:szCs w:val="18"/>
          <w:lang w:val="en-GB"/>
        </w:rPr>
        <w:t>, the management had assessed that they do not have significant impact to the Group.</w:t>
      </w:r>
    </w:p>
    <w:p w14:paraId="7F14778F" w14:textId="5B90920B" w:rsidR="009858B2" w:rsidRPr="00247F0F" w:rsidRDefault="009858B2" w:rsidP="007825E2">
      <w:pPr>
        <w:pStyle w:val="ListParagraph"/>
        <w:spacing w:after="0" w:line="240" w:lineRule="auto"/>
        <w:ind w:left="0"/>
        <w:jc w:val="thaiDistribute"/>
        <w:rPr>
          <w:rFonts w:ascii="Arial" w:eastAsia="Arial Unicode MS" w:hAnsi="Arial" w:cs="Arial"/>
          <w:sz w:val="18"/>
          <w:szCs w:val="18"/>
          <w:lang w:val="en-GB"/>
        </w:rPr>
      </w:pPr>
    </w:p>
    <w:p w14:paraId="77A70DF9" w14:textId="7B75A246" w:rsidR="002E1468" w:rsidRPr="00247F0F" w:rsidRDefault="00F26AE7" w:rsidP="002E1468">
      <w:pPr>
        <w:keepNext/>
        <w:keepLines/>
        <w:tabs>
          <w:tab w:val="left" w:pos="567"/>
        </w:tabs>
        <w:ind w:left="540" w:hanging="540"/>
        <w:jc w:val="thaiDistribute"/>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3</w:t>
      </w:r>
      <w:r w:rsidR="002E1468" w:rsidRPr="00247F0F">
        <w:rPr>
          <w:rFonts w:ascii="Arial" w:eastAsia="Arial" w:hAnsi="Arial" w:cs="Arial"/>
          <w:b/>
          <w:color w:val="CF4A02"/>
          <w:sz w:val="18"/>
          <w:szCs w:val="18"/>
          <w:lang w:val="en-GB" w:eastAsia="en-GB"/>
        </w:rPr>
        <w:t>.2</w:t>
      </w:r>
      <w:r w:rsidR="002E1468" w:rsidRPr="00247F0F">
        <w:rPr>
          <w:rFonts w:ascii="Arial" w:eastAsia="Arial" w:hAnsi="Arial" w:cs="Arial"/>
          <w:b/>
          <w:color w:val="CF4A02"/>
          <w:sz w:val="18"/>
          <w:szCs w:val="18"/>
          <w:lang w:val="en-GB" w:eastAsia="en-GB"/>
        </w:rPr>
        <w:tab/>
      </w:r>
      <w:r w:rsidR="002E1468" w:rsidRPr="00247F0F">
        <w:rPr>
          <w:rFonts w:ascii="Arial" w:hAnsi="Arial" w:cs="Arial"/>
          <w:b/>
          <w:bCs/>
          <w:color w:val="CF4A02"/>
          <w:sz w:val="18"/>
          <w:szCs w:val="18"/>
          <w:lang w:val="en-GB"/>
        </w:rPr>
        <w:t xml:space="preserve">Amended financial reporting standards that are effective for accounting period beginning or after </w:t>
      </w:r>
      <w:r w:rsidR="00380FED" w:rsidRPr="00247F0F">
        <w:rPr>
          <w:rFonts w:ascii="Arial" w:hAnsi="Arial" w:cs="Arial"/>
          <w:b/>
          <w:bCs/>
          <w:color w:val="CF4A02"/>
          <w:sz w:val="18"/>
          <w:szCs w:val="18"/>
          <w:lang w:val="en-GB"/>
        </w:rPr>
        <w:br/>
      </w:r>
      <w:r w:rsidR="002E1468" w:rsidRPr="00247F0F">
        <w:rPr>
          <w:rFonts w:ascii="Arial" w:hAnsi="Arial" w:cs="Arial"/>
          <w:b/>
          <w:bCs/>
          <w:color w:val="CF4A02"/>
          <w:sz w:val="18"/>
          <w:szCs w:val="18"/>
          <w:lang w:val="en-GB"/>
        </w:rPr>
        <w:t>1 January 202</w:t>
      </w:r>
      <w:r w:rsidR="00867AFA" w:rsidRPr="00247F0F">
        <w:rPr>
          <w:rFonts w:ascii="Arial" w:hAnsi="Arial" w:cs="Arial"/>
          <w:b/>
          <w:bCs/>
          <w:color w:val="CF4A02"/>
          <w:sz w:val="18"/>
          <w:szCs w:val="18"/>
          <w:lang w:val="en-GB"/>
        </w:rPr>
        <w:t>4</w:t>
      </w:r>
      <w:r w:rsidR="002E1468" w:rsidRPr="00247F0F">
        <w:rPr>
          <w:rFonts w:ascii="Arial" w:hAnsi="Arial" w:cs="Arial"/>
          <w:b/>
          <w:bCs/>
          <w:color w:val="CF4A02"/>
          <w:sz w:val="18"/>
          <w:szCs w:val="18"/>
          <w:lang w:val="en-GB"/>
        </w:rPr>
        <w:t xml:space="preserve"> and have significant impacts to the Group</w:t>
      </w:r>
    </w:p>
    <w:p w14:paraId="5ECFFABF" w14:textId="77777777" w:rsidR="002E1468" w:rsidRPr="00247F0F" w:rsidRDefault="002E1468" w:rsidP="002E1468">
      <w:pPr>
        <w:rPr>
          <w:rFonts w:ascii="Arial" w:hAnsi="Arial" w:cs="Arial"/>
          <w:sz w:val="18"/>
          <w:szCs w:val="18"/>
          <w:lang w:val="en-GB"/>
        </w:rPr>
      </w:pPr>
    </w:p>
    <w:p w14:paraId="3BFEFB6F" w14:textId="40009F8D" w:rsidR="00FC4992" w:rsidRPr="00247F0F" w:rsidRDefault="00867AFA" w:rsidP="005D6E1B">
      <w:pPr>
        <w:pStyle w:val="ListParagraph"/>
        <w:numPr>
          <w:ilvl w:val="0"/>
          <w:numId w:val="32"/>
        </w:numPr>
        <w:autoSpaceDE w:val="0"/>
        <w:autoSpaceDN w:val="0"/>
        <w:adjustRightInd w:val="0"/>
        <w:spacing w:after="0" w:line="240" w:lineRule="auto"/>
        <w:ind w:left="1094" w:hanging="547"/>
        <w:jc w:val="thaiDistribute"/>
        <w:rPr>
          <w:rFonts w:ascii="Arial" w:hAnsi="Arial" w:cs="Arial"/>
          <w:sz w:val="18"/>
          <w:szCs w:val="18"/>
        </w:rPr>
      </w:pPr>
      <w:r w:rsidRPr="00247F0F">
        <w:rPr>
          <w:rFonts w:ascii="Arial" w:hAnsi="Arial" w:cs="Arial"/>
          <w:b/>
          <w:bCs/>
          <w:color w:val="CF4A02"/>
          <w:sz w:val="18"/>
          <w:szCs w:val="18"/>
        </w:rPr>
        <w:t xml:space="preserve">Amendment to TAS </w:t>
      </w:r>
      <w:r w:rsidRPr="00247F0F">
        <w:rPr>
          <w:rFonts w:ascii="Arial" w:hAnsi="Arial" w:cs="Arial"/>
          <w:b/>
          <w:bCs/>
          <w:color w:val="CF4A02"/>
          <w:sz w:val="18"/>
          <w:szCs w:val="18"/>
          <w:lang w:val="en-GB"/>
        </w:rPr>
        <w:t>1</w:t>
      </w:r>
      <w:r w:rsidRPr="00247F0F">
        <w:rPr>
          <w:rFonts w:ascii="Arial" w:hAnsi="Arial" w:cs="Arial"/>
          <w:b/>
          <w:bCs/>
          <w:color w:val="CF4A02"/>
          <w:sz w:val="18"/>
          <w:szCs w:val="18"/>
          <w:cs/>
        </w:rPr>
        <w:t xml:space="preserve"> </w:t>
      </w:r>
      <w:r w:rsidRPr="00247F0F">
        <w:rPr>
          <w:rFonts w:ascii="Arial" w:hAnsi="Arial" w:cs="Arial"/>
          <w:b/>
          <w:bCs/>
          <w:color w:val="CF4A02"/>
          <w:sz w:val="18"/>
          <w:szCs w:val="18"/>
        </w:rPr>
        <w:t>- Presentation of financial statements</w:t>
      </w:r>
      <w:r w:rsidRPr="00247F0F">
        <w:rPr>
          <w:rFonts w:ascii="Arial" w:hAnsi="Arial" w:cs="Arial"/>
          <w:color w:val="CF4A02"/>
          <w:sz w:val="18"/>
          <w:szCs w:val="18"/>
        </w:rPr>
        <w:t xml:space="preserve"> </w:t>
      </w:r>
      <w:r w:rsidRPr="00247F0F">
        <w:rPr>
          <w:rFonts w:ascii="Arial" w:hAnsi="Arial" w:cs="Arial"/>
          <w:sz w:val="18"/>
          <w:szCs w:val="18"/>
        </w:rPr>
        <w:t>revised the disclosure from ‘</w:t>
      </w:r>
      <w:r w:rsidRPr="00247F0F">
        <w:rPr>
          <w:rFonts w:ascii="Arial" w:hAnsi="Arial" w:cs="Arial"/>
          <w:i/>
          <w:iCs/>
          <w:sz w:val="18"/>
          <w:szCs w:val="18"/>
        </w:rPr>
        <w:t xml:space="preserve">significant </w:t>
      </w:r>
      <w:r w:rsidRPr="00247F0F">
        <w:rPr>
          <w:rFonts w:ascii="Arial" w:hAnsi="Arial" w:cs="Arial"/>
          <w:spacing w:val="-2"/>
          <w:sz w:val="18"/>
          <w:szCs w:val="18"/>
        </w:rPr>
        <w:t>accounting policies’ to ‘</w:t>
      </w:r>
      <w:r w:rsidRPr="00247F0F">
        <w:rPr>
          <w:rFonts w:ascii="Arial" w:hAnsi="Arial" w:cs="Arial"/>
          <w:i/>
          <w:iCs/>
          <w:spacing w:val="-2"/>
          <w:sz w:val="18"/>
          <w:szCs w:val="18"/>
        </w:rPr>
        <w:t>material</w:t>
      </w:r>
      <w:r w:rsidRPr="00247F0F">
        <w:rPr>
          <w:rFonts w:ascii="Arial" w:hAnsi="Arial" w:cs="Arial"/>
          <w:i/>
          <w:iCs/>
          <w:spacing w:val="-2"/>
          <w:sz w:val="18"/>
          <w:szCs w:val="18"/>
          <w:cs/>
        </w:rPr>
        <w:t xml:space="preserve"> </w:t>
      </w:r>
      <w:r w:rsidRPr="00247F0F">
        <w:rPr>
          <w:rFonts w:ascii="Arial" w:hAnsi="Arial" w:cs="Arial"/>
          <w:spacing w:val="-2"/>
          <w:sz w:val="18"/>
          <w:szCs w:val="18"/>
        </w:rPr>
        <w:t>accounting policies’. The amendment also provides guidelines on</w:t>
      </w:r>
      <w:r w:rsidRPr="00247F0F">
        <w:rPr>
          <w:rFonts w:ascii="Arial" w:hAnsi="Arial" w:cs="Arial"/>
          <w:i/>
          <w:iCs/>
          <w:spacing w:val="-2"/>
          <w:sz w:val="18"/>
          <w:szCs w:val="18"/>
        </w:rPr>
        <w:t xml:space="preserve"> </w:t>
      </w:r>
      <w:r w:rsidRPr="00247F0F">
        <w:rPr>
          <w:rFonts w:ascii="Arial" w:hAnsi="Arial" w:cs="Arial"/>
          <w:spacing w:val="-2"/>
          <w:sz w:val="18"/>
          <w:szCs w:val="18"/>
        </w:rPr>
        <w:t>identifying</w:t>
      </w:r>
      <w:r w:rsidRPr="00247F0F">
        <w:rPr>
          <w:rFonts w:ascii="Arial" w:hAnsi="Arial" w:cs="Arial"/>
          <w:sz w:val="18"/>
          <w:szCs w:val="18"/>
          <w:cs/>
        </w:rPr>
        <w:t xml:space="preserve"> </w:t>
      </w:r>
      <w:r w:rsidRPr="00247F0F">
        <w:rPr>
          <w:rFonts w:ascii="Arial" w:hAnsi="Arial" w:cs="Arial"/>
          <w:sz w:val="18"/>
          <w:szCs w:val="18"/>
        </w:rPr>
        <w:t>when the accounting policy information is material.</w:t>
      </w:r>
      <w:r w:rsidRPr="00247F0F">
        <w:rPr>
          <w:rFonts w:ascii="Arial" w:hAnsi="Arial" w:cs="Arial"/>
          <w:sz w:val="18"/>
          <w:szCs w:val="18"/>
          <w:cs/>
        </w:rPr>
        <w:t xml:space="preserve"> </w:t>
      </w:r>
      <w:r w:rsidRPr="00247F0F">
        <w:rPr>
          <w:rFonts w:ascii="Arial" w:hAnsi="Arial" w:cs="Arial"/>
          <w:sz w:val="18"/>
          <w:szCs w:val="18"/>
        </w:rPr>
        <w:t>Consequently, immaterial accounting policy information does not need to be disclosed. If it is disclosed, it should not obscure material accounting information</w:t>
      </w:r>
      <w:r w:rsidR="00FC4992" w:rsidRPr="00247F0F">
        <w:rPr>
          <w:rFonts w:ascii="Arial" w:hAnsi="Arial" w:cs="Arial"/>
          <w:sz w:val="18"/>
          <w:szCs w:val="18"/>
        </w:rPr>
        <w:t>.</w:t>
      </w:r>
    </w:p>
    <w:p w14:paraId="72F5AFF9" w14:textId="77777777" w:rsidR="00FC4992" w:rsidRPr="00247F0F" w:rsidRDefault="00FC4992" w:rsidP="00FC4992">
      <w:pPr>
        <w:autoSpaceDE w:val="0"/>
        <w:autoSpaceDN w:val="0"/>
        <w:adjustRightInd w:val="0"/>
        <w:ind w:left="567"/>
        <w:jc w:val="thaiDistribute"/>
        <w:rPr>
          <w:rFonts w:ascii="Arial" w:hAnsi="Arial" w:cs="Arial"/>
          <w:sz w:val="18"/>
          <w:szCs w:val="18"/>
        </w:rPr>
      </w:pPr>
    </w:p>
    <w:p w14:paraId="545680CE" w14:textId="3D677133" w:rsidR="00867AFA" w:rsidRPr="00247F0F" w:rsidRDefault="00867AFA" w:rsidP="005D6E1B">
      <w:pPr>
        <w:pStyle w:val="ListParagraph"/>
        <w:numPr>
          <w:ilvl w:val="0"/>
          <w:numId w:val="32"/>
        </w:numPr>
        <w:autoSpaceDE w:val="0"/>
        <w:autoSpaceDN w:val="0"/>
        <w:adjustRightInd w:val="0"/>
        <w:spacing w:after="0" w:line="240" w:lineRule="auto"/>
        <w:ind w:left="1094" w:hanging="547"/>
        <w:jc w:val="thaiDistribute"/>
        <w:rPr>
          <w:rFonts w:ascii="Arial" w:hAnsi="Arial" w:cs="Arial"/>
          <w:sz w:val="18"/>
          <w:szCs w:val="18"/>
        </w:rPr>
      </w:pPr>
      <w:r w:rsidRPr="00247F0F">
        <w:rPr>
          <w:rFonts w:ascii="Arial" w:hAnsi="Arial" w:cs="Arial"/>
          <w:b/>
          <w:bCs/>
          <w:color w:val="CF4A02"/>
          <w:sz w:val="18"/>
          <w:szCs w:val="18"/>
        </w:rPr>
        <w:t xml:space="preserve">Amendment to TAS </w:t>
      </w:r>
      <w:r w:rsidRPr="00247F0F">
        <w:rPr>
          <w:rFonts w:ascii="Arial" w:hAnsi="Arial" w:cs="Arial"/>
          <w:b/>
          <w:bCs/>
          <w:color w:val="CF4A02"/>
          <w:sz w:val="18"/>
          <w:szCs w:val="18"/>
          <w:lang w:val="en-GB"/>
        </w:rPr>
        <w:t>8</w:t>
      </w:r>
      <w:r w:rsidRPr="00247F0F">
        <w:rPr>
          <w:rFonts w:ascii="Arial" w:hAnsi="Arial" w:cs="Arial"/>
          <w:b/>
          <w:bCs/>
          <w:color w:val="CF4A02"/>
          <w:sz w:val="18"/>
          <w:szCs w:val="18"/>
        </w:rPr>
        <w:t xml:space="preserve"> - Accounting policies, changes in accounting</w:t>
      </w:r>
      <w:r w:rsidRPr="00247F0F">
        <w:rPr>
          <w:rFonts w:ascii="Arial" w:hAnsi="Arial" w:cs="Arial"/>
          <w:b/>
          <w:bCs/>
          <w:color w:val="CF4A02"/>
          <w:sz w:val="18"/>
          <w:szCs w:val="18"/>
          <w:cs/>
        </w:rPr>
        <w:t xml:space="preserve"> </w:t>
      </w:r>
      <w:r w:rsidRPr="00247F0F">
        <w:rPr>
          <w:rFonts w:ascii="Arial" w:hAnsi="Arial" w:cs="Arial"/>
          <w:b/>
          <w:bCs/>
          <w:color w:val="CF4A02"/>
          <w:sz w:val="18"/>
          <w:szCs w:val="18"/>
        </w:rPr>
        <w:t>estimates and errors</w:t>
      </w:r>
      <w:r w:rsidRPr="00247F0F">
        <w:rPr>
          <w:rFonts w:ascii="Arial" w:hAnsi="Arial" w:cs="Arial"/>
          <w:sz w:val="18"/>
          <w:szCs w:val="18"/>
        </w:rPr>
        <w:t xml:space="preserve"> revised to the definition of ‘accounting estimates’ to clarify how companies should distinguish between changes</w:t>
      </w:r>
      <w:r w:rsidRPr="00247F0F">
        <w:rPr>
          <w:rFonts w:ascii="Arial" w:hAnsi="Arial" w:cs="Arial"/>
          <w:i/>
          <w:iCs/>
          <w:sz w:val="18"/>
          <w:szCs w:val="18"/>
        </w:rPr>
        <w:t xml:space="preserve"> </w:t>
      </w:r>
      <w:r w:rsidRPr="00247F0F">
        <w:rPr>
          <w:rFonts w:ascii="Arial" w:hAnsi="Arial" w:cs="Arial"/>
          <w:sz w:val="18"/>
          <w:szCs w:val="18"/>
        </w:rPr>
        <w:t>in accounting policies and changes in accounting estimates.</w:t>
      </w:r>
      <w:r w:rsidRPr="00247F0F">
        <w:rPr>
          <w:rFonts w:ascii="Arial" w:hAnsi="Arial" w:cs="Arial"/>
          <w:sz w:val="18"/>
          <w:szCs w:val="18"/>
          <w:cs/>
        </w:rPr>
        <w:t xml:space="preserve"> </w:t>
      </w:r>
      <w:r w:rsidRPr="00247F0F">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47F0F">
        <w:rPr>
          <w:rFonts w:ascii="Arial" w:hAnsi="Arial" w:cs="Arial"/>
          <w:sz w:val="18"/>
          <w:szCs w:val="18"/>
          <w:cs/>
        </w:rPr>
        <w:t xml:space="preserve"> </w:t>
      </w:r>
      <w:r w:rsidRPr="00247F0F">
        <w:rPr>
          <w:rFonts w:ascii="Arial" w:hAnsi="Arial" w:cs="Arial"/>
          <w:sz w:val="18"/>
          <w:szCs w:val="18"/>
        </w:rPr>
        <w:t>as if the new accounting policy had always been applied.</w:t>
      </w:r>
    </w:p>
    <w:p w14:paraId="446E9615" w14:textId="3C485A83" w:rsidR="00FC4992" w:rsidRPr="00247F0F" w:rsidRDefault="00FC4992" w:rsidP="00FC4992">
      <w:pPr>
        <w:autoSpaceDE w:val="0"/>
        <w:autoSpaceDN w:val="0"/>
        <w:adjustRightInd w:val="0"/>
        <w:jc w:val="thaiDistribute"/>
        <w:rPr>
          <w:rFonts w:ascii="Arial" w:hAnsi="Arial" w:cs="Arial"/>
          <w:sz w:val="18"/>
          <w:szCs w:val="18"/>
        </w:rPr>
      </w:pPr>
    </w:p>
    <w:p w14:paraId="682AB9BA" w14:textId="4A24088F" w:rsidR="00FC4992" w:rsidRPr="00247F0F" w:rsidRDefault="00FC4992" w:rsidP="00FC4992">
      <w:pPr>
        <w:autoSpaceDE w:val="0"/>
        <w:autoSpaceDN w:val="0"/>
        <w:adjustRightInd w:val="0"/>
        <w:jc w:val="thaiDistribute"/>
        <w:rPr>
          <w:rFonts w:ascii="Arial" w:hAnsi="Arial" w:cs="Arial"/>
          <w:sz w:val="18"/>
          <w:szCs w:val="18"/>
        </w:rPr>
      </w:pPr>
    </w:p>
    <w:p w14:paraId="46B7426B" w14:textId="7F7BCD32" w:rsidR="00FC4992" w:rsidRPr="00247F0F" w:rsidRDefault="00FC4992" w:rsidP="00FC4992">
      <w:pPr>
        <w:autoSpaceDE w:val="0"/>
        <w:autoSpaceDN w:val="0"/>
        <w:adjustRightInd w:val="0"/>
        <w:jc w:val="thaiDistribute"/>
        <w:rPr>
          <w:rFonts w:ascii="Arial" w:hAnsi="Arial" w:cs="Arial"/>
          <w:sz w:val="18"/>
          <w:szCs w:val="18"/>
        </w:rPr>
      </w:pPr>
    </w:p>
    <w:p w14:paraId="4B7BFE8F" w14:textId="77777777" w:rsidR="00FC4992" w:rsidRPr="00247F0F" w:rsidRDefault="00FC4992" w:rsidP="00FC4992">
      <w:pPr>
        <w:autoSpaceDE w:val="0"/>
        <w:autoSpaceDN w:val="0"/>
        <w:adjustRightInd w:val="0"/>
        <w:jc w:val="thaiDistribute"/>
        <w:rPr>
          <w:rFonts w:ascii="Arial" w:hAnsi="Arial" w:cs="Arial"/>
          <w:sz w:val="18"/>
          <w:szCs w:val="18"/>
        </w:rPr>
      </w:pPr>
    </w:p>
    <w:p w14:paraId="15983468" w14:textId="46212E61" w:rsidR="005D6E1B" w:rsidRPr="00247F0F" w:rsidRDefault="005D6E1B">
      <w:pPr>
        <w:rPr>
          <w:rFonts w:ascii="Arial" w:eastAsia="Calibri" w:hAnsi="Arial" w:cs="Arial"/>
          <w:sz w:val="18"/>
          <w:szCs w:val="18"/>
        </w:rPr>
      </w:pPr>
      <w:r w:rsidRPr="00247F0F">
        <w:rPr>
          <w:rFonts w:ascii="Arial" w:hAnsi="Arial" w:cs="Arial"/>
          <w:sz w:val="18"/>
          <w:szCs w:val="18"/>
        </w:rPr>
        <w:br w:type="page"/>
      </w:r>
    </w:p>
    <w:p w14:paraId="01FD0813" w14:textId="77777777" w:rsidR="00867AFA" w:rsidRPr="00247F0F" w:rsidRDefault="00867AFA" w:rsidP="005D6E1B">
      <w:pPr>
        <w:pStyle w:val="ListParagraph"/>
        <w:autoSpaceDE w:val="0"/>
        <w:autoSpaceDN w:val="0"/>
        <w:adjustRightInd w:val="0"/>
        <w:spacing w:after="0" w:line="240" w:lineRule="auto"/>
        <w:ind w:left="1080" w:hanging="540"/>
        <w:jc w:val="thaiDistribute"/>
        <w:rPr>
          <w:rFonts w:ascii="Arial" w:hAnsi="Arial" w:cs="Arial"/>
          <w:sz w:val="18"/>
          <w:szCs w:val="18"/>
        </w:rPr>
      </w:pPr>
    </w:p>
    <w:p w14:paraId="0B1F3DE5" w14:textId="77777777" w:rsidR="00867AFA" w:rsidRPr="00247F0F" w:rsidRDefault="00867AFA" w:rsidP="005D6E1B">
      <w:pPr>
        <w:pStyle w:val="ListParagraph"/>
        <w:numPr>
          <w:ilvl w:val="0"/>
          <w:numId w:val="34"/>
        </w:numPr>
        <w:autoSpaceDE w:val="0"/>
        <w:autoSpaceDN w:val="0"/>
        <w:adjustRightInd w:val="0"/>
        <w:spacing w:after="0" w:line="240" w:lineRule="auto"/>
        <w:ind w:left="1094" w:hanging="547"/>
        <w:jc w:val="thaiDistribute"/>
        <w:rPr>
          <w:rFonts w:ascii="Arial" w:hAnsi="Arial" w:cs="Arial"/>
          <w:sz w:val="18"/>
          <w:szCs w:val="18"/>
          <w:lang w:val="en-GB"/>
        </w:rPr>
      </w:pPr>
      <w:r w:rsidRPr="00247F0F">
        <w:rPr>
          <w:rFonts w:ascii="Arial" w:hAnsi="Arial" w:cs="Arial"/>
          <w:b/>
          <w:bCs/>
          <w:color w:val="CF4A02"/>
          <w:sz w:val="18"/>
          <w:szCs w:val="18"/>
          <w:lang w:val="en-GB"/>
        </w:rPr>
        <w:t>Amendments to TAS 12 - Income taxes</w:t>
      </w:r>
    </w:p>
    <w:p w14:paraId="489631F0" w14:textId="77777777" w:rsidR="00867AFA" w:rsidRPr="00247F0F" w:rsidRDefault="00867AFA" w:rsidP="005D6E1B">
      <w:pPr>
        <w:pStyle w:val="ListParagraph"/>
        <w:autoSpaceDE w:val="0"/>
        <w:autoSpaceDN w:val="0"/>
        <w:adjustRightInd w:val="0"/>
        <w:spacing w:after="0" w:line="240" w:lineRule="auto"/>
        <w:ind w:left="0"/>
        <w:jc w:val="both"/>
        <w:rPr>
          <w:rFonts w:ascii="Arial" w:hAnsi="Arial" w:cs="Arial"/>
          <w:sz w:val="18"/>
          <w:szCs w:val="18"/>
          <w:lang w:val="en-GB"/>
        </w:rPr>
      </w:pPr>
    </w:p>
    <w:p w14:paraId="4506A36C" w14:textId="38B0C873" w:rsidR="00867AFA" w:rsidRPr="00247F0F" w:rsidRDefault="00867AFA" w:rsidP="005D6E1B">
      <w:pPr>
        <w:pStyle w:val="ListParagraph"/>
        <w:autoSpaceDE w:val="0"/>
        <w:autoSpaceDN w:val="0"/>
        <w:adjustRightInd w:val="0"/>
        <w:spacing w:after="0" w:line="240" w:lineRule="auto"/>
        <w:ind w:left="1627" w:hanging="547"/>
        <w:jc w:val="both"/>
        <w:rPr>
          <w:rFonts w:ascii="Arial" w:hAnsi="Arial" w:cs="Arial"/>
          <w:sz w:val="18"/>
          <w:szCs w:val="18"/>
          <w:lang w:val="en-GB"/>
        </w:rPr>
      </w:pPr>
      <w:r w:rsidRPr="00247F0F">
        <w:rPr>
          <w:rFonts w:ascii="Arial" w:hAnsi="Arial" w:cs="Arial"/>
          <w:sz w:val="18"/>
          <w:szCs w:val="18"/>
        </w:rPr>
        <w:t>c.1)</w:t>
      </w:r>
      <w:r w:rsidR="005D6E1B" w:rsidRPr="00247F0F">
        <w:rPr>
          <w:rFonts w:ascii="Arial" w:hAnsi="Arial" w:cs="Arial"/>
          <w:sz w:val="18"/>
          <w:szCs w:val="18"/>
        </w:rPr>
        <w:tab/>
      </w:r>
      <w:r w:rsidRPr="00247F0F">
        <w:rPr>
          <w:rFonts w:ascii="Arial" w:hAnsi="Arial" w:cs="Arial"/>
          <w:sz w:val="18"/>
          <w:szCs w:val="18"/>
          <w:lang w:val="en-GB"/>
        </w:rPr>
        <w:t>Companies must</w:t>
      </w:r>
      <w:r w:rsidRPr="00247F0F">
        <w:rPr>
          <w:rFonts w:ascii="Arial" w:hAnsi="Arial" w:cs="Arial"/>
          <w:sz w:val="18"/>
          <w:szCs w:val="18"/>
          <w:cs/>
          <w:lang w:val="en-GB"/>
        </w:rPr>
        <w:t xml:space="preserve"> </w:t>
      </w:r>
      <w:r w:rsidRPr="00247F0F">
        <w:rPr>
          <w:rFonts w:ascii="Arial" w:hAnsi="Arial" w:cs="Arial"/>
          <w:sz w:val="18"/>
          <w:szCs w:val="18"/>
          <w:lang w:val="en-GB"/>
        </w:rPr>
        <w:t>recognise any</w:t>
      </w:r>
      <w:r w:rsidRPr="00247F0F">
        <w:rPr>
          <w:rFonts w:ascii="Arial" w:hAnsi="Arial" w:cs="Arial"/>
          <w:sz w:val="18"/>
          <w:szCs w:val="18"/>
          <w:cs/>
          <w:lang w:val="en-GB"/>
        </w:rPr>
        <w:t xml:space="preserve"> </w:t>
      </w:r>
      <w:r w:rsidRPr="00247F0F">
        <w:rPr>
          <w:rFonts w:ascii="Arial" w:hAnsi="Arial" w:cs="Arial"/>
          <w:sz w:val="18"/>
          <w:szCs w:val="18"/>
          <w:lang w:val="en-GB"/>
        </w:rPr>
        <w:t>deferred tax related to assets and</w:t>
      </w:r>
      <w:r w:rsidRPr="00247F0F">
        <w:rPr>
          <w:rFonts w:ascii="Arial" w:hAnsi="Arial" w:cs="Arial"/>
          <w:sz w:val="18"/>
          <w:szCs w:val="18"/>
          <w:cs/>
          <w:lang w:val="en-GB"/>
        </w:rPr>
        <w:t xml:space="preserve"> </w:t>
      </w:r>
      <w:r w:rsidRPr="00247F0F">
        <w:rPr>
          <w:rFonts w:ascii="Arial" w:hAnsi="Arial" w:cs="Arial"/>
          <w:sz w:val="18"/>
          <w:szCs w:val="18"/>
          <w:lang w:val="en-GB"/>
        </w:rPr>
        <w:t>liabilities arising from a single</w:t>
      </w:r>
      <w:r w:rsidRPr="00247F0F">
        <w:rPr>
          <w:rFonts w:ascii="Arial" w:hAnsi="Arial" w:cs="Arial"/>
          <w:sz w:val="18"/>
          <w:szCs w:val="18"/>
          <w:cs/>
          <w:lang w:val="en-GB"/>
        </w:rPr>
        <w:t xml:space="preserve"> </w:t>
      </w:r>
      <w:r w:rsidRPr="00247F0F">
        <w:rPr>
          <w:rFonts w:ascii="Arial" w:hAnsi="Arial" w:cs="Arial"/>
          <w:sz w:val="18"/>
          <w:szCs w:val="18"/>
          <w:lang w:val="en-GB"/>
        </w:rPr>
        <w:t>transaction that, on initial recognition, gives rise</w:t>
      </w:r>
      <w:r w:rsidRPr="00247F0F">
        <w:rPr>
          <w:rFonts w:ascii="Arial" w:hAnsi="Arial" w:cs="Arial"/>
          <w:sz w:val="18"/>
          <w:szCs w:val="18"/>
          <w:cs/>
          <w:lang w:val="en-GB"/>
        </w:rPr>
        <w:t xml:space="preserve"> </w:t>
      </w:r>
      <w:r w:rsidRPr="00247F0F">
        <w:rPr>
          <w:rFonts w:ascii="Arial" w:hAnsi="Arial" w:cs="Arial"/>
          <w:sz w:val="18"/>
          <w:szCs w:val="18"/>
          <w:lang w:val="en-GB"/>
        </w:rPr>
        <w:t>to equal amounts of taxable and deductible temporary differences. Example transactions are leases and</w:t>
      </w:r>
      <w:r w:rsidRPr="00247F0F">
        <w:rPr>
          <w:rFonts w:ascii="Arial" w:hAnsi="Arial" w:cs="Arial"/>
          <w:sz w:val="18"/>
          <w:szCs w:val="18"/>
          <w:cs/>
          <w:lang w:val="en-GB"/>
        </w:rPr>
        <w:t xml:space="preserve"> </w:t>
      </w:r>
      <w:r w:rsidRPr="00247F0F">
        <w:rPr>
          <w:rFonts w:ascii="Arial" w:hAnsi="Arial" w:cs="Arial"/>
          <w:sz w:val="18"/>
          <w:szCs w:val="18"/>
          <w:lang w:val="en-GB"/>
        </w:rPr>
        <w:t>decommissioning obligations.</w:t>
      </w:r>
    </w:p>
    <w:p w14:paraId="7106AFC1" w14:textId="77777777" w:rsidR="005D6E1B" w:rsidRPr="00247F0F" w:rsidRDefault="005D6E1B" w:rsidP="005D6E1B">
      <w:pPr>
        <w:autoSpaceDE w:val="0"/>
        <w:autoSpaceDN w:val="0"/>
        <w:adjustRightInd w:val="0"/>
        <w:ind w:left="1642"/>
        <w:contextualSpacing/>
        <w:jc w:val="both"/>
        <w:rPr>
          <w:rFonts w:ascii="Arial" w:hAnsi="Arial" w:cs="Arial"/>
          <w:sz w:val="18"/>
          <w:szCs w:val="18"/>
          <w:lang w:val="en-GB"/>
        </w:rPr>
      </w:pPr>
    </w:p>
    <w:p w14:paraId="2AB83AE8" w14:textId="0A05AC2F" w:rsidR="00867AFA" w:rsidRPr="00247F0F" w:rsidRDefault="00867AFA" w:rsidP="005D6E1B">
      <w:pPr>
        <w:autoSpaceDE w:val="0"/>
        <w:autoSpaceDN w:val="0"/>
        <w:adjustRightInd w:val="0"/>
        <w:ind w:left="1642"/>
        <w:contextualSpacing/>
        <w:jc w:val="both"/>
        <w:rPr>
          <w:rFonts w:ascii="Arial" w:hAnsi="Arial" w:cs="Arial"/>
          <w:sz w:val="18"/>
          <w:szCs w:val="18"/>
          <w:lang w:val="en-GB"/>
        </w:rPr>
      </w:pPr>
      <w:r w:rsidRPr="00247F0F">
        <w:rPr>
          <w:rFonts w:ascii="Arial" w:hAnsi="Arial" w:cs="Arial"/>
          <w:sz w:val="18"/>
          <w:szCs w:val="18"/>
          <w:lang w:val="en-GB"/>
        </w:rPr>
        <w:t>The amendment should be applied to transactions on or after</w:t>
      </w:r>
      <w:r w:rsidRPr="00247F0F">
        <w:rPr>
          <w:rFonts w:ascii="Arial" w:hAnsi="Arial" w:cs="Arial"/>
          <w:sz w:val="18"/>
          <w:szCs w:val="18"/>
          <w:cs/>
          <w:lang w:val="en-GB"/>
        </w:rPr>
        <w:t xml:space="preserve"> </w:t>
      </w:r>
      <w:r w:rsidRPr="00247F0F">
        <w:rPr>
          <w:rFonts w:ascii="Arial" w:hAnsi="Arial" w:cs="Arial"/>
          <w:sz w:val="18"/>
          <w:szCs w:val="18"/>
          <w:lang w:val="en-GB"/>
        </w:rPr>
        <w:t>the beginning of the earliest comparative period presented. In addition,</w:t>
      </w:r>
      <w:r w:rsidRPr="00247F0F">
        <w:rPr>
          <w:rFonts w:ascii="Arial" w:hAnsi="Arial" w:cs="Arial"/>
          <w:sz w:val="18"/>
          <w:szCs w:val="18"/>
          <w:cs/>
          <w:lang w:val="en-GB"/>
        </w:rPr>
        <w:t xml:space="preserve"> </w:t>
      </w:r>
      <w:r w:rsidRPr="00247F0F">
        <w:rPr>
          <w:rFonts w:ascii="Arial" w:hAnsi="Arial" w:cs="Arial"/>
          <w:sz w:val="18"/>
          <w:szCs w:val="18"/>
          <w:lang w:val="en-GB"/>
        </w:rPr>
        <w:t>entities should recognise deferred tax assets (to the extent that they can</w:t>
      </w:r>
      <w:r w:rsidRPr="00247F0F">
        <w:rPr>
          <w:rFonts w:ascii="Arial" w:hAnsi="Arial" w:cs="Arial"/>
          <w:sz w:val="18"/>
          <w:szCs w:val="18"/>
          <w:cs/>
          <w:lang w:val="en-GB"/>
        </w:rPr>
        <w:t xml:space="preserve"> </w:t>
      </w:r>
      <w:r w:rsidRPr="00247F0F">
        <w:rPr>
          <w:rFonts w:ascii="Arial" w:hAnsi="Arial" w:cs="Arial"/>
          <w:sz w:val="18"/>
          <w:szCs w:val="18"/>
          <w:lang w:val="en-GB"/>
        </w:rPr>
        <w:t>probably be utilised) and deferred tax liabilities at the</w:t>
      </w:r>
      <w:r w:rsidRPr="00247F0F">
        <w:rPr>
          <w:rFonts w:ascii="Arial" w:hAnsi="Arial" w:cs="Arial"/>
          <w:sz w:val="18"/>
          <w:szCs w:val="18"/>
          <w:cs/>
          <w:lang w:val="en-GB"/>
        </w:rPr>
        <w:t xml:space="preserve"> </w:t>
      </w:r>
      <w:r w:rsidRPr="00247F0F">
        <w:rPr>
          <w:rFonts w:ascii="Arial" w:hAnsi="Arial" w:cs="Arial"/>
          <w:sz w:val="18"/>
          <w:szCs w:val="18"/>
          <w:lang w:val="en-GB"/>
        </w:rPr>
        <w:t>beginning of the earliest comparative</w:t>
      </w:r>
      <w:r w:rsidRPr="00247F0F">
        <w:rPr>
          <w:rFonts w:ascii="Arial" w:hAnsi="Arial" w:cs="Arial"/>
          <w:sz w:val="18"/>
          <w:szCs w:val="18"/>
          <w:cs/>
          <w:lang w:val="en-GB"/>
        </w:rPr>
        <w:t xml:space="preserve"> </w:t>
      </w:r>
      <w:r w:rsidRPr="00247F0F">
        <w:rPr>
          <w:rFonts w:ascii="Arial" w:hAnsi="Arial" w:cs="Arial"/>
          <w:sz w:val="18"/>
          <w:szCs w:val="18"/>
          <w:lang w:val="en-GB"/>
        </w:rPr>
        <w:t>period for all deductible and taxable temporary differences associated with:</w:t>
      </w:r>
    </w:p>
    <w:p w14:paraId="16AB3DDA" w14:textId="77777777" w:rsidR="005D6E1B" w:rsidRPr="00247F0F" w:rsidRDefault="005D6E1B" w:rsidP="005D6E1B">
      <w:pPr>
        <w:autoSpaceDE w:val="0"/>
        <w:autoSpaceDN w:val="0"/>
        <w:adjustRightInd w:val="0"/>
        <w:ind w:left="1642"/>
        <w:contextualSpacing/>
        <w:jc w:val="both"/>
        <w:rPr>
          <w:rFonts w:ascii="Arial" w:hAnsi="Arial" w:cs="Arial"/>
          <w:sz w:val="18"/>
          <w:szCs w:val="18"/>
          <w:lang w:val="en-GB"/>
        </w:rPr>
      </w:pPr>
    </w:p>
    <w:p w14:paraId="78B8937F" w14:textId="77777777" w:rsidR="00867AFA" w:rsidRPr="00247F0F"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sz w:val="18"/>
          <w:szCs w:val="18"/>
          <w:lang w:val="en-GB"/>
        </w:rPr>
      </w:pPr>
      <w:r w:rsidRPr="00247F0F">
        <w:rPr>
          <w:rFonts w:ascii="Arial" w:hAnsi="Arial" w:cs="Arial"/>
          <w:sz w:val="18"/>
          <w:szCs w:val="18"/>
          <w:lang w:val="en-GB"/>
        </w:rPr>
        <w:t>right-of-use assets and lease liabilities, and</w:t>
      </w:r>
    </w:p>
    <w:p w14:paraId="5BFF5856" w14:textId="42707F34" w:rsidR="00867AFA" w:rsidRPr="00247F0F"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sz w:val="18"/>
          <w:szCs w:val="18"/>
          <w:lang w:val="en-GB"/>
        </w:rPr>
      </w:pPr>
      <w:r w:rsidRPr="00247F0F">
        <w:rPr>
          <w:rFonts w:ascii="Arial" w:hAnsi="Arial" w:cs="Arial"/>
          <w:sz w:val="18"/>
          <w:szCs w:val="18"/>
          <w:lang w:val="en-GB"/>
        </w:rPr>
        <w:t>decommissioning, restoration and similar liabilities, and the</w:t>
      </w:r>
      <w:r w:rsidRPr="00247F0F">
        <w:rPr>
          <w:rFonts w:ascii="Arial" w:hAnsi="Arial" w:cs="Arial"/>
          <w:sz w:val="18"/>
          <w:szCs w:val="18"/>
          <w:cs/>
          <w:lang w:val="en-GB"/>
        </w:rPr>
        <w:t xml:space="preserve"> </w:t>
      </w:r>
      <w:r w:rsidRPr="00247F0F">
        <w:rPr>
          <w:rFonts w:ascii="Arial" w:hAnsi="Arial" w:cs="Arial"/>
          <w:sz w:val="18"/>
          <w:szCs w:val="18"/>
          <w:lang w:val="en-GB"/>
        </w:rPr>
        <w:t>corresponding amounts recognised as part of the cost of the related</w:t>
      </w:r>
      <w:r w:rsidRPr="00247F0F">
        <w:rPr>
          <w:rFonts w:ascii="Arial" w:hAnsi="Arial" w:cs="Arial"/>
          <w:sz w:val="18"/>
          <w:szCs w:val="18"/>
          <w:cs/>
          <w:lang w:val="en-GB"/>
        </w:rPr>
        <w:t xml:space="preserve"> </w:t>
      </w:r>
      <w:r w:rsidRPr="00247F0F">
        <w:rPr>
          <w:rFonts w:ascii="Arial" w:hAnsi="Arial" w:cs="Arial"/>
          <w:sz w:val="18"/>
          <w:szCs w:val="18"/>
          <w:lang w:val="en-GB"/>
        </w:rPr>
        <w:t>assets.</w:t>
      </w:r>
    </w:p>
    <w:p w14:paraId="70CCD1C4" w14:textId="77777777" w:rsidR="005D6E1B" w:rsidRPr="00247F0F" w:rsidRDefault="005D6E1B" w:rsidP="005D6E1B">
      <w:pPr>
        <w:autoSpaceDE w:val="0"/>
        <w:autoSpaceDN w:val="0"/>
        <w:adjustRightInd w:val="0"/>
        <w:ind w:left="1642"/>
        <w:contextualSpacing/>
        <w:jc w:val="both"/>
        <w:rPr>
          <w:rFonts w:ascii="Arial" w:hAnsi="Arial" w:cs="Arial"/>
          <w:sz w:val="18"/>
          <w:szCs w:val="18"/>
          <w:lang w:val="en-GB"/>
        </w:rPr>
      </w:pPr>
    </w:p>
    <w:p w14:paraId="6DECB5FA" w14:textId="77777777" w:rsidR="00867AFA" w:rsidRPr="00247F0F" w:rsidRDefault="00867AFA" w:rsidP="005D6E1B">
      <w:pPr>
        <w:autoSpaceDE w:val="0"/>
        <w:autoSpaceDN w:val="0"/>
        <w:adjustRightInd w:val="0"/>
        <w:ind w:left="1642"/>
        <w:contextualSpacing/>
        <w:jc w:val="both"/>
        <w:rPr>
          <w:rFonts w:ascii="Arial" w:hAnsi="Arial" w:cs="Arial"/>
          <w:sz w:val="18"/>
          <w:szCs w:val="18"/>
          <w:lang w:val="en-GB"/>
        </w:rPr>
      </w:pPr>
      <w:r w:rsidRPr="00247F0F">
        <w:rPr>
          <w:rFonts w:ascii="Arial" w:hAnsi="Arial" w:cs="Arial"/>
          <w:sz w:val="18"/>
          <w:szCs w:val="18"/>
          <w:lang w:val="en-GB"/>
        </w:rPr>
        <w:t>The cumulative effect of recognising these adjustments is recognised at the</w:t>
      </w:r>
      <w:r w:rsidRPr="00247F0F">
        <w:rPr>
          <w:rFonts w:ascii="Arial" w:hAnsi="Arial" w:cs="Arial"/>
          <w:sz w:val="18"/>
          <w:szCs w:val="18"/>
          <w:cs/>
          <w:lang w:val="en-GB"/>
        </w:rPr>
        <w:t xml:space="preserve"> </w:t>
      </w:r>
      <w:r w:rsidRPr="00247F0F">
        <w:rPr>
          <w:rFonts w:ascii="Arial" w:hAnsi="Arial" w:cs="Arial"/>
          <w:sz w:val="18"/>
          <w:szCs w:val="18"/>
          <w:lang w:val="en-GB"/>
        </w:rPr>
        <w:t>beginning of retained earnings or any other component of equity, as appropriate.</w:t>
      </w:r>
    </w:p>
    <w:p w14:paraId="2D0E36C0" w14:textId="77777777" w:rsidR="00867AFA" w:rsidRPr="00247F0F" w:rsidRDefault="00867AFA" w:rsidP="005D6E1B">
      <w:pPr>
        <w:autoSpaceDE w:val="0"/>
        <w:autoSpaceDN w:val="0"/>
        <w:adjustRightInd w:val="0"/>
        <w:ind w:left="1642"/>
        <w:contextualSpacing/>
        <w:jc w:val="both"/>
        <w:rPr>
          <w:rFonts w:ascii="Arial" w:hAnsi="Arial" w:cs="Arial"/>
          <w:sz w:val="18"/>
          <w:szCs w:val="18"/>
          <w:lang w:val="en-GB"/>
        </w:rPr>
      </w:pPr>
    </w:p>
    <w:p w14:paraId="15573234" w14:textId="76147627" w:rsidR="00867AFA" w:rsidRPr="00247F0F" w:rsidRDefault="00867AFA" w:rsidP="005D6E1B">
      <w:pPr>
        <w:pStyle w:val="ListParagraph"/>
        <w:autoSpaceDE w:val="0"/>
        <w:autoSpaceDN w:val="0"/>
        <w:adjustRightInd w:val="0"/>
        <w:spacing w:after="0" w:line="240" w:lineRule="auto"/>
        <w:ind w:left="1627" w:hanging="547"/>
        <w:jc w:val="both"/>
        <w:rPr>
          <w:rFonts w:ascii="Arial" w:hAnsi="Arial" w:cs="Arial"/>
          <w:color w:val="2D2D2D"/>
          <w:sz w:val="18"/>
          <w:szCs w:val="18"/>
          <w:shd w:val="clear" w:color="auto" w:fill="FFFFFF"/>
          <w:lang w:val="en-GB"/>
        </w:rPr>
      </w:pPr>
      <w:r w:rsidRPr="00247F0F">
        <w:rPr>
          <w:rFonts w:ascii="Arial" w:hAnsi="Arial" w:cs="Arial"/>
          <w:sz w:val="18"/>
          <w:szCs w:val="18"/>
          <w:lang w:val="en-GB"/>
        </w:rPr>
        <w:t>c.2)</w:t>
      </w:r>
      <w:r w:rsidR="005D6E1B" w:rsidRPr="00247F0F">
        <w:rPr>
          <w:rFonts w:ascii="Arial" w:hAnsi="Arial" w:cs="Arial"/>
          <w:sz w:val="18"/>
          <w:szCs w:val="18"/>
          <w:lang w:val="en-GB"/>
        </w:rPr>
        <w:tab/>
      </w:r>
      <w:r w:rsidRPr="00247F0F">
        <w:rPr>
          <w:rFonts w:ascii="Arial" w:hAnsi="Arial" w:cs="Arial"/>
          <w:sz w:val="18"/>
          <w:szCs w:val="18"/>
          <w:lang w:val="en-GB"/>
        </w:rPr>
        <w:t xml:space="preserve">Companies must </w:t>
      </w:r>
      <w:r w:rsidRPr="00247F0F">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4D2DAF2F" w14:textId="77777777" w:rsidR="00867AFA" w:rsidRPr="00247F0F" w:rsidRDefault="00867AFA" w:rsidP="005D6E1B">
      <w:pPr>
        <w:autoSpaceDE w:val="0"/>
        <w:autoSpaceDN w:val="0"/>
        <w:adjustRightInd w:val="0"/>
        <w:ind w:left="1642"/>
        <w:contextualSpacing/>
        <w:jc w:val="both"/>
        <w:rPr>
          <w:rFonts w:ascii="Arial" w:hAnsi="Arial" w:cs="Arial"/>
          <w:sz w:val="18"/>
          <w:szCs w:val="18"/>
          <w:lang w:val="en-GB"/>
        </w:rPr>
      </w:pPr>
    </w:p>
    <w:p w14:paraId="6CA6840D" w14:textId="77777777" w:rsidR="00867AFA" w:rsidRPr="00247F0F" w:rsidRDefault="00867AFA" w:rsidP="005D6E1B">
      <w:pPr>
        <w:autoSpaceDE w:val="0"/>
        <w:autoSpaceDN w:val="0"/>
        <w:adjustRightInd w:val="0"/>
        <w:ind w:left="1642"/>
        <w:contextualSpacing/>
        <w:jc w:val="both"/>
        <w:rPr>
          <w:rFonts w:ascii="Arial" w:hAnsi="Arial" w:cs="Arial"/>
          <w:color w:val="2D2D2D"/>
          <w:spacing w:val="-4"/>
          <w:sz w:val="18"/>
          <w:szCs w:val="18"/>
          <w:shd w:val="clear" w:color="auto" w:fill="FFFFFF"/>
          <w:lang w:val="en-GB"/>
        </w:rPr>
      </w:pPr>
      <w:r w:rsidRPr="00247F0F">
        <w:rPr>
          <w:rFonts w:ascii="Arial" w:hAnsi="Arial" w:cs="Arial"/>
          <w:spacing w:val="-4"/>
          <w:sz w:val="18"/>
          <w:szCs w:val="18"/>
          <w:lang w:val="en-GB"/>
        </w:rPr>
        <w:t>In December 2021, the OECD released the Pillar Two model rules to apply the Global Anti-Base Erosion</w:t>
      </w:r>
      <w:r w:rsidRPr="00247F0F">
        <w:rPr>
          <w:rFonts w:ascii="Arial" w:hAnsi="Arial" w:cs="Arial"/>
          <w:color w:val="2D2D2D"/>
          <w:spacing w:val="-4"/>
          <w:sz w:val="18"/>
          <w:szCs w:val="18"/>
          <w:shd w:val="clear" w:color="auto" w:fill="FFFFFF"/>
          <w:lang w:val="en-GB"/>
        </w:rPr>
        <w:t xml:space="preserve"> Proposal, or ‘GloBE’)</w:t>
      </w:r>
      <w:r w:rsidRPr="00247F0F" w:rsidDel="00B95EE1">
        <w:rPr>
          <w:rFonts w:ascii="Arial" w:hAnsi="Arial" w:cs="Arial"/>
          <w:color w:val="2D2D2D"/>
          <w:spacing w:val="-4"/>
          <w:sz w:val="18"/>
          <w:szCs w:val="18"/>
          <w:shd w:val="clear" w:color="auto" w:fill="FFFFFF"/>
          <w:lang w:val="en-GB"/>
        </w:rPr>
        <w:t xml:space="preserve"> </w:t>
      </w:r>
      <w:r w:rsidRPr="00247F0F">
        <w:rPr>
          <w:rFonts w:ascii="Arial" w:hAnsi="Arial" w:cs="Arial"/>
          <w:color w:val="2D2D2D"/>
          <w:spacing w:val="-4"/>
          <w:sz w:val="18"/>
          <w:szCs w:val="18"/>
          <w:shd w:val="clear" w:color="auto" w:fill="FFFFFF"/>
          <w:lang w:val="en-GB"/>
        </w:rPr>
        <w:t xml:space="preserve">to reform international corporate taxation. Large multinational </w:t>
      </w:r>
      <w:r w:rsidRPr="00247F0F">
        <w:rPr>
          <w:rFonts w:ascii="Arial" w:hAnsi="Arial" w:cs="Arial"/>
          <w:spacing w:val="-4"/>
          <w:sz w:val="18"/>
          <w:szCs w:val="18"/>
          <w:lang w:val="en-GB"/>
        </w:rPr>
        <w:t>enterprises</w:t>
      </w:r>
      <w:r w:rsidRPr="00247F0F">
        <w:rPr>
          <w:rFonts w:ascii="Arial" w:hAnsi="Arial" w:cs="Arial"/>
          <w:color w:val="2D2D2D"/>
          <w:spacing w:val="-4"/>
          <w:sz w:val="18"/>
          <w:szCs w:val="18"/>
          <w:shd w:val="clear" w:color="auto" w:fill="FFFFFF"/>
          <w:lang w:val="en-GB"/>
        </w:rPr>
        <w:t xml:space="preserve"> within the rules’ scope must calculate the GloBE effective tax rates for each territory in which they operate and pay a top-up tax for the differences between these and the 15% minimum rate.</w:t>
      </w:r>
    </w:p>
    <w:p w14:paraId="4B24C8BA" w14:textId="77777777" w:rsidR="00867AFA" w:rsidRPr="00247F0F" w:rsidRDefault="00867AFA" w:rsidP="005D6E1B">
      <w:pPr>
        <w:autoSpaceDE w:val="0"/>
        <w:autoSpaceDN w:val="0"/>
        <w:adjustRightInd w:val="0"/>
        <w:ind w:left="1642"/>
        <w:contextualSpacing/>
        <w:jc w:val="both"/>
        <w:rPr>
          <w:rFonts w:ascii="Arial" w:hAnsi="Arial" w:cs="Arial"/>
          <w:color w:val="2D2D2D"/>
          <w:sz w:val="18"/>
          <w:szCs w:val="18"/>
          <w:shd w:val="clear" w:color="auto" w:fill="FFFFFF"/>
          <w:lang w:val="en-GB"/>
        </w:rPr>
      </w:pPr>
    </w:p>
    <w:p w14:paraId="5D3577E3" w14:textId="77777777" w:rsidR="00867AFA" w:rsidRPr="00247F0F" w:rsidRDefault="00867AFA" w:rsidP="005D6E1B">
      <w:pPr>
        <w:autoSpaceDE w:val="0"/>
        <w:autoSpaceDN w:val="0"/>
        <w:adjustRightInd w:val="0"/>
        <w:ind w:left="1642"/>
        <w:contextualSpacing/>
        <w:jc w:val="both"/>
        <w:rPr>
          <w:rFonts w:ascii="Arial" w:hAnsi="Arial" w:cs="Arial"/>
          <w:color w:val="2D2D2D"/>
          <w:sz w:val="18"/>
          <w:szCs w:val="18"/>
          <w:shd w:val="clear" w:color="auto" w:fill="FFFFFF"/>
          <w:lang w:val="en-GB"/>
        </w:rPr>
      </w:pPr>
      <w:bookmarkStart w:id="2" w:name="_Hlk155720902"/>
      <w:r w:rsidRPr="00247F0F">
        <w:rPr>
          <w:rFonts w:ascii="Arial" w:hAnsi="Arial" w:cs="Arial"/>
          <w:color w:val="2D2D2D"/>
          <w:sz w:val="18"/>
          <w:szCs w:val="18"/>
          <w:shd w:val="clear" w:color="auto" w:fill="FFFFFF"/>
          <w:lang w:val="en-GB"/>
        </w:rPr>
        <w:t xml:space="preserve">In </w:t>
      </w:r>
      <w:r w:rsidRPr="00247F0F">
        <w:rPr>
          <w:rFonts w:ascii="Arial" w:hAnsi="Arial" w:cs="Arial"/>
          <w:sz w:val="18"/>
          <w:szCs w:val="18"/>
          <w:lang w:val="en-GB"/>
        </w:rPr>
        <w:t>December</w:t>
      </w:r>
      <w:r w:rsidRPr="00247F0F">
        <w:rPr>
          <w:rFonts w:ascii="Arial" w:hAnsi="Arial" w:cs="Arial"/>
          <w:color w:val="2D2D2D"/>
          <w:sz w:val="18"/>
          <w:szCs w:val="18"/>
          <w:shd w:val="clear" w:color="auto" w:fill="FFFFFF"/>
          <w:lang w:val="en-GB"/>
        </w:rPr>
        <w:t xml:space="preserve">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7452404" w14:textId="77777777" w:rsidR="00867AFA" w:rsidRPr="00247F0F" w:rsidRDefault="00867AFA" w:rsidP="005D6E1B">
      <w:pPr>
        <w:autoSpaceDE w:val="0"/>
        <w:autoSpaceDN w:val="0"/>
        <w:adjustRightInd w:val="0"/>
        <w:ind w:left="1642"/>
        <w:contextualSpacing/>
        <w:jc w:val="both"/>
        <w:rPr>
          <w:rFonts w:ascii="Arial" w:hAnsi="Arial" w:cs="Arial"/>
          <w:sz w:val="18"/>
          <w:szCs w:val="18"/>
          <w:lang w:val="en-GB"/>
        </w:rPr>
      </w:pPr>
    </w:p>
    <w:p w14:paraId="6283A483" w14:textId="77777777" w:rsidR="00867AFA" w:rsidRPr="00247F0F"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sz w:val="18"/>
          <w:szCs w:val="18"/>
          <w:lang w:val="en-GB"/>
        </w:rPr>
      </w:pPr>
      <w:r w:rsidRPr="00247F0F">
        <w:rPr>
          <w:rFonts w:ascii="Arial" w:hAnsi="Arial" w:cs="Arial"/>
          <w:color w:val="2D2D2D"/>
          <w:sz w:val="18"/>
          <w:szCs w:val="18"/>
          <w:shd w:val="clear" w:color="auto" w:fill="FFFFFF"/>
          <w:lang w:val="en-GB"/>
        </w:rPr>
        <w:t xml:space="preserve">the </w:t>
      </w:r>
      <w:r w:rsidRPr="00247F0F">
        <w:rPr>
          <w:rFonts w:ascii="Arial" w:hAnsi="Arial" w:cs="Arial"/>
          <w:sz w:val="18"/>
          <w:szCs w:val="18"/>
          <w:lang w:val="en-GB"/>
        </w:rPr>
        <w:t>fact that they have applied the exception to recognising and disclosing information about deferred tax assets and liabilities related to Pillar Two income taxes</w:t>
      </w:r>
    </w:p>
    <w:p w14:paraId="6F4B277A" w14:textId="77777777" w:rsidR="00867AFA" w:rsidRPr="00247F0F"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sz w:val="18"/>
          <w:szCs w:val="18"/>
          <w:lang w:val="en-GB"/>
        </w:rPr>
      </w:pPr>
      <w:r w:rsidRPr="00247F0F">
        <w:rPr>
          <w:rFonts w:ascii="Arial" w:hAnsi="Arial" w:cs="Arial"/>
          <w:sz w:val="18"/>
          <w:szCs w:val="18"/>
          <w:lang w:val="en-GB"/>
        </w:rPr>
        <w:t>their current tax expense (if any) related to the Pillar Two income taxes, and</w:t>
      </w:r>
    </w:p>
    <w:p w14:paraId="3136771F" w14:textId="77777777" w:rsidR="00867AFA" w:rsidRPr="00247F0F" w:rsidRDefault="00867AFA" w:rsidP="005D6E1B">
      <w:pPr>
        <w:pStyle w:val="ListParagraph"/>
        <w:numPr>
          <w:ilvl w:val="0"/>
          <w:numId w:val="33"/>
        </w:numPr>
        <w:autoSpaceDE w:val="0"/>
        <w:autoSpaceDN w:val="0"/>
        <w:adjustRightInd w:val="0"/>
        <w:spacing w:after="0" w:line="240" w:lineRule="auto"/>
        <w:ind w:left="1980"/>
        <w:contextualSpacing w:val="0"/>
        <w:jc w:val="both"/>
        <w:rPr>
          <w:rFonts w:ascii="Arial" w:hAnsi="Arial" w:cs="Arial"/>
          <w:color w:val="2D2D2D"/>
          <w:sz w:val="18"/>
          <w:szCs w:val="18"/>
          <w:shd w:val="clear" w:color="auto" w:fill="FFFFFF"/>
          <w:lang w:val="en-GB"/>
        </w:rPr>
      </w:pPr>
      <w:r w:rsidRPr="00247F0F">
        <w:rPr>
          <w:rFonts w:ascii="Arial" w:hAnsi="Arial" w:cs="Arial"/>
          <w:sz w:val="18"/>
          <w:szCs w:val="18"/>
          <w:lang w:val="en-GB"/>
        </w:rPr>
        <w:t>during the period between the legislation being enacted or substantially enacted and the legislation</w:t>
      </w:r>
      <w:r w:rsidRPr="00247F0F">
        <w:rPr>
          <w:rFonts w:ascii="Arial" w:hAnsi="Arial" w:cs="Arial"/>
          <w:color w:val="2D2D2D"/>
          <w:sz w:val="18"/>
          <w:szCs w:val="18"/>
          <w:shd w:val="clear" w:color="auto" w:fill="FFFFFF"/>
          <w:lang w:val="en-GB"/>
        </w:rPr>
        <w:t xml:space="preserve">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1184A739" w14:textId="77777777" w:rsidR="00867AFA" w:rsidRPr="00247F0F" w:rsidRDefault="00867AFA" w:rsidP="005D6E1B">
      <w:pPr>
        <w:autoSpaceDE w:val="0"/>
        <w:autoSpaceDN w:val="0"/>
        <w:adjustRightInd w:val="0"/>
        <w:ind w:left="1642"/>
        <w:contextualSpacing/>
        <w:jc w:val="both"/>
        <w:rPr>
          <w:rFonts w:ascii="Arial" w:hAnsi="Arial" w:cs="Arial"/>
          <w:sz w:val="18"/>
          <w:szCs w:val="18"/>
          <w:lang w:val="en-GB"/>
        </w:rPr>
      </w:pPr>
    </w:p>
    <w:p w14:paraId="290FE9B6" w14:textId="77777777" w:rsidR="00867AFA" w:rsidRPr="00247F0F" w:rsidRDefault="00867AFA" w:rsidP="005D6E1B">
      <w:pPr>
        <w:autoSpaceDE w:val="0"/>
        <w:autoSpaceDN w:val="0"/>
        <w:adjustRightInd w:val="0"/>
        <w:ind w:left="1642"/>
        <w:contextualSpacing/>
        <w:jc w:val="both"/>
        <w:rPr>
          <w:rFonts w:ascii="Arial" w:hAnsi="Arial" w:cs="Arial"/>
          <w:color w:val="2D2D2D"/>
          <w:sz w:val="18"/>
          <w:szCs w:val="18"/>
          <w:shd w:val="clear" w:color="auto" w:fill="FFFFFF"/>
          <w:lang w:val="en-GB"/>
        </w:rPr>
      </w:pPr>
      <w:r w:rsidRPr="00247F0F">
        <w:rPr>
          <w:rFonts w:ascii="Arial" w:hAnsi="Arial" w:cs="Arial"/>
          <w:sz w:val="18"/>
          <w:szCs w:val="18"/>
          <w:lang w:val="en-GB"/>
        </w:rPr>
        <w:t>Earlier</w:t>
      </w:r>
      <w:r w:rsidRPr="00247F0F">
        <w:rPr>
          <w:rFonts w:ascii="Arial" w:hAnsi="Arial" w:cs="Arial"/>
          <w:color w:val="2D2D2D"/>
          <w:sz w:val="18"/>
          <w:szCs w:val="18"/>
          <w:shd w:val="clear" w:color="auto" w:fill="FFFFFF"/>
          <w:lang w:val="en-GB"/>
        </w:rPr>
        <w:t xml:space="preserve"> application is permitted.</w:t>
      </w:r>
    </w:p>
    <w:p w14:paraId="3B783B03" w14:textId="77777777" w:rsidR="00867AFA" w:rsidRPr="00247F0F" w:rsidRDefault="00867AFA" w:rsidP="005D6E1B">
      <w:pPr>
        <w:autoSpaceDE w:val="0"/>
        <w:autoSpaceDN w:val="0"/>
        <w:adjustRightInd w:val="0"/>
        <w:jc w:val="both"/>
        <w:rPr>
          <w:rFonts w:ascii="Arial" w:hAnsi="Arial" w:cs="Arial"/>
          <w:color w:val="2D2D2D"/>
          <w:sz w:val="18"/>
          <w:szCs w:val="18"/>
          <w:shd w:val="clear" w:color="auto" w:fill="FFFFFF"/>
          <w:lang w:val="en-GB"/>
        </w:rPr>
      </w:pPr>
    </w:p>
    <w:p w14:paraId="0E7CB2F1" w14:textId="77777777" w:rsidR="00867AFA" w:rsidRPr="00247F0F" w:rsidRDefault="00867AFA" w:rsidP="005D6E1B">
      <w:pPr>
        <w:pStyle w:val="ListParagraph"/>
        <w:numPr>
          <w:ilvl w:val="0"/>
          <w:numId w:val="34"/>
        </w:numPr>
        <w:autoSpaceDE w:val="0"/>
        <w:autoSpaceDN w:val="0"/>
        <w:adjustRightInd w:val="0"/>
        <w:spacing w:after="0" w:line="240" w:lineRule="auto"/>
        <w:ind w:left="1094" w:hanging="547"/>
        <w:jc w:val="both"/>
        <w:rPr>
          <w:rFonts w:ascii="Arial" w:hAnsi="Arial" w:cs="Arial"/>
          <w:sz w:val="18"/>
          <w:szCs w:val="18"/>
          <w:lang w:val="en-GB"/>
        </w:rPr>
      </w:pPr>
      <w:r w:rsidRPr="00247F0F">
        <w:rPr>
          <w:rFonts w:ascii="Arial" w:hAnsi="Arial" w:cs="Arial"/>
          <w:b/>
          <w:bCs/>
          <w:color w:val="CF4A02"/>
          <w:sz w:val="18"/>
          <w:szCs w:val="18"/>
          <w:lang w:val="en-GB"/>
        </w:rPr>
        <w:t>Amendment to Accounting Guidance related to financial</w:t>
      </w:r>
      <w:r w:rsidRPr="00247F0F">
        <w:rPr>
          <w:rFonts w:ascii="Arial" w:hAnsi="Arial" w:cs="Arial"/>
          <w:b/>
          <w:bCs/>
          <w:color w:val="CF4A02"/>
          <w:sz w:val="18"/>
          <w:szCs w:val="18"/>
          <w:cs/>
          <w:lang w:val="en-GB"/>
        </w:rPr>
        <w:t xml:space="preserve"> </w:t>
      </w:r>
      <w:r w:rsidRPr="00247F0F">
        <w:rPr>
          <w:rFonts w:ascii="Arial" w:hAnsi="Arial" w:cs="Arial"/>
          <w:b/>
          <w:bCs/>
          <w:color w:val="CF4A02"/>
          <w:sz w:val="18"/>
          <w:szCs w:val="18"/>
          <w:lang w:val="en-GB"/>
        </w:rPr>
        <w:t>instruments and disclosures applicable to insurance business</w:t>
      </w:r>
      <w:r w:rsidRPr="00247F0F">
        <w:rPr>
          <w:rFonts w:ascii="Arial" w:hAnsi="Arial" w:cs="Arial"/>
          <w:color w:val="CF4A02"/>
          <w:sz w:val="18"/>
          <w:szCs w:val="18"/>
          <w:lang w:val="en-GB"/>
        </w:rPr>
        <w:t xml:space="preserve"> </w:t>
      </w:r>
      <w:r w:rsidRPr="00247F0F">
        <w:rPr>
          <w:rFonts w:ascii="Arial" w:hAnsi="Arial" w:cs="Arial"/>
          <w:sz w:val="18"/>
          <w:szCs w:val="18"/>
          <w:lang w:val="en-GB"/>
        </w:rPr>
        <w:t>revised the disclosures in ‘</w:t>
      </w:r>
      <w:r w:rsidRPr="00247F0F">
        <w:rPr>
          <w:rFonts w:ascii="Arial" w:hAnsi="Arial" w:cs="Arial"/>
          <w:i/>
          <w:iCs/>
          <w:sz w:val="18"/>
          <w:szCs w:val="18"/>
          <w:lang w:val="en-GB"/>
        </w:rPr>
        <w:t>material</w:t>
      </w:r>
      <w:r w:rsidRPr="00247F0F">
        <w:rPr>
          <w:rFonts w:ascii="Arial" w:hAnsi="Arial" w:cs="Arial"/>
          <w:i/>
          <w:iCs/>
          <w:sz w:val="18"/>
          <w:szCs w:val="18"/>
          <w:cs/>
          <w:lang w:val="en-GB"/>
        </w:rPr>
        <w:t xml:space="preserve"> </w:t>
      </w:r>
      <w:r w:rsidRPr="00247F0F">
        <w:rPr>
          <w:rFonts w:ascii="Arial" w:hAnsi="Arial" w:cs="Arial"/>
          <w:sz w:val="18"/>
          <w:szCs w:val="18"/>
          <w:lang w:val="en-GB"/>
        </w:rPr>
        <w:t>accounting policies’ to align with Amendment to TAS 1</w:t>
      </w:r>
      <w:r w:rsidRPr="00247F0F">
        <w:rPr>
          <w:rFonts w:ascii="Arial" w:hAnsi="Arial" w:cs="Arial"/>
          <w:sz w:val="18"/>
          <w:szCs w:val="18"/>
          <w:cs/>
          <w:lang w:val="en-GB"/>
        </w:rPr>
        <w:t xml:space="preserve"> </w:t>
      </w:r>
      <w:r w:rsidRPr="00247F0F">
        <w:rPr>
          <w:rFonts w:ascii="Arial" w:hAnsi="Arial" w:cs="Arial"/>
          <w:sz w:val="18"/>
          <w:szCs w:val="18"/>
          <w:lang w:val="en-GB"/>
        </w:rPr>
        <w:t xml:space="preserve">- Presentation of financial statements. </w:t>
      </w:r>
    </w:p>
    <w:p w14:paraId="1B8E2B59" w14:textId="3821C79B" w:rsidR="002F35C7" w:rsidRPr="00247F0F" w:rsidRDefault="002F35C7" w:rsidP="005D6E1B">
      <w:pPr>
        <w:ind w:left="1080" w:hanging="540"/>
        <w:jc w:val="both"/>
        <w:rPr>
          <w:rFonts w:ascii="Arial" w:hAnsi="Arial" w:cs="Arial"/>
          <w:color w:val="000000"/>
          <w:sz w:val="18"/>
          <w:szCs w:val="18"/>
        </w:rPr>
      </w:pPr>
    </w:p>
    <w:p w14:paraId="02F360BA" w14:textId="400FB3D1" w:rsidR="002F35C7" w:rsidRPr="00247F0F" w:rsidRDefault="002F35C7" w:rsidP="005D6E1B">
      <w:pPr>
        <w:ind w:left="540"/>
        <w:jc w:val="both"/>
        <w:rPr>
          <w:rFonts w:ascii="Arial" w:eastAsia="Arial Unicode MS" w:hAnsi="Arial" w:cs="Arial"/>
          <w:sz w:val="18"/>
          <w:szCs w:val="18"/>
          <w:lang w:val="en-GB"/>
        </w:rPr>
      </w:pPr>
      <w:r w:rsidRPr="00247F0F">
        <w:rPr>
          <w:rFonts w:ascii="Arial" w:eastAsia="Arial Unicode MS" w:hAnsi="Arial" w:cs="Arial"/>
          <w:sz w:val="18"/>
          <w:szCs w:val="18"/>
          <w:lang w:val="en-GB"/>
        </w:rPr>
        <w:t>Certain amended TFRSs have been issued that are not mandatory for the current reporting period and have not been early adopted by the Group and the Company.</w:t>
      </w:r>
      <w:r w:rsidR="00F26AE7" w:rsidRPr="00247F0F">
        <w:rPr>
          <w:rFonts w:ascii="Arial" w:eastAsia="Arial Unicode MS" w:hAnsi="Arial" w:cs="Arial"/>
          <w:sz w:val="18"/>
          <w:szCs w:val="18"/>
          <w:lang w:val="en-GB"/>
        </w:rPr>
        <w:t xml:space="preserve"> The management is assessing the impact to the Group.</w:t>
      </w:r>
    </w:p>
    <w:p w14:paraId="77EC03A5" w14:textId="0F75E249" w:rsidR="002E1468" w:rsidRPr="00247F0F" w:rsidRDefault="002E1468" w:rsidP="005D6E1B">
      <w:pPr>
        <w:jc w:val="both"/>
        <w:rPr>
          <w:rFonts w:ascii="Arial" w:hAnsi="Arial" w:cs="Arial"/>
          <w:sz w:val="18"/>
          <w:szCs w:val="18"/>
        </w:rPr>
      </w:pPr>
    </w:p>
    <w:p w14:paraId="3876B109" w14:textId="0788F681" w:rsidR="00CB6154" w:rsidRPr="00247F0F" w:rsidRDefault="00CB6154" w:rsidP="005D6E1B">
      <w:pPr>
        <w:jc w:val="both"/>
        <w:rPr>
          <w:rFonts w:ascii="Arial" w:hAnsi="Arial" w:cs="Arial"/>
          <w:sz w:val="18"/>
          <w:szCs w:val="18"/>
        </w:rPr>
      </w:pPr>
    </w:p>
    <w:p w14:paraId="2C657A0C" w14:textId="2FA057D1" w:rsidR="00F07669" w:rsidRPr="00247F0F" w:rsidRDefault="00F07669">
      <w:pPr>
        <w:rPr>
          <w:rFonts w:ascii="Arial" w:hAnsi="Arial" w:cs="Arial"/>
          <w:sz w:val="18"/>
          <w:szCs w:val="18"/>
        </w:rPr>
      </w:pPr>
      <w:r w:rsidRPr="00247F0F">
        <w:rPr>
          <w:rFonts w:ascii="Arial" w:hAnsi="Arial" w:cs="Arial"/>
          <w:sz w:val="18"/>
          <w:szCs w:val="18"/>
        </w:rPr>
        <w:br w:type="page"/>
      </w:r>
    </w:p>
    <w:p w14:paraId="64C7D935" w14:textId="77777777" w:rsidR="002E1468" w:rsidRPr="00247F0F" w:rsidRDefault="002E1468" w:rsidP="00D1099C">
      <w:pPr>
        <w:jc w:val="both"/>
        <w:rPr>
          <w:rFonts w:ascii="Arial" w:hAnsi="Arial" w:cs="Arial"/>
          <w:sz w:val="18"/>
          <w:szCs w:val="18"/>
        </w:rPr>
      </w:pPr>
    </w:p>
    <w:tbl>
      <w:tblPr>
        <w:tblW w:w="9464" w:type="dxa"/>
        <w:tblInd w:w="-5" w:type="dxa"/>
        <w:tblLayout w:type="fixed"/>
        <w:tblLook w:val="0400" w:firstRow="0" w:lastRow="0" w:firstColumn="0" w:lastColumn="0" w:noHBand="0" w:noVBand="1"/>
      </w:tblPr>
      <w:tblGrid>
        <w:gridCol w:w="9464"/>
      </w:tblGrid>
      <w:tr w:rsidR="00864F3E" w:rsidRPr="00247F0F" w14:paraId="1D26947E" w14:textId="77777777" w:rsidTr="0024389D">
        <w:trPr>
          <w:trHeight w:val="386"/>
        </w:trPr>
        <w:tc>
          <w:tcPr>
            <w:tcW w:w="9464" w:type="dxa"/>
            <w:shd w:val="clear" w:color="auto" w:fill="FFA543"/>
            <w:vAlign w:val="center"/>
          </w:tcPr>
          <w:p w14:paraId="58750AA7" w14:textId="52E99B30" w:rsidR="00864F3E" w:rsidRPr="00247F0F" w:rsidRDefault="00F26AE7" w:rsidP="007C62E0">
            <w:pPr>
              <w:pStyle w:val="Heading1"/>
              <w:tabs>
                <w:tab w:val="clear" w:pos="4770"/>
                <w:tab w:val="clear" w:pos="6480"/>
                <w:tab w:val="clear" w:pos="7740"/>
                <w:tab w:val="clear" w:pos="9000"/>
                <w:tab w:val="left" w:pos="432"/>
              </w:tabs>
              <w:ind w:left="440" w:hanging="450"/>
              <w:rPr>
                <w:rFonts w:ascii="Arial" w:hAnsi="Arial" w:cs="Arial"/>
                <w:sz w:val="18"/>
                <w:szCs w:val="18"/>
                <w:lang w:val="en-GB"/>
              </w:rPr>
            </w:pPr>
            <w:bookmarkStart w:id="3" w:name="_Toc48736012"/>
            <w:r w:rsidRPr="00247F0F">
              <w:rPr>
                <w:rFonts w:ascii="Arial" w:hAnsi="Arial" w:cs="Arial"/>
                <w:color w:val="FFFFFF" w:themeColor="background1"/>
                <w:sz w:val="18"/>
                <w:szCs w:val="18"/>
                <w:lang w:val="en-GB"/>
              </w:rPr>
              <w:t>4</w:t>
            </w:r>
            <w:r w:rsidR="007C62E0" w:rsidRPr="00247F0F">
              <w:rPr>
                <w:rFonts w:ascii="Arial" w:hAnsi="Arial" w:cs="Arial"/>
                <w:color w:val="FFFFFF" w:themeColor="background1"/>
                <w:sz w:val="18"/>
                <w:szCs w:val="18"/>
                <w:lang w:val="en-GB"/>
              </w:rPr>
              <w:tab/>
            </w:r>
            <w:r w:rsidR="00864F3E" w:rsidRPr="00247F0F">
              <w:rPr>
                <w:rFonts w:ascii="Arial" w:hAnsi="Arial" w:cs="Arial"/>
                <w:color w:val="FFFFFF" w:themeColor="background1"/>
                <w:sz w:val="18"/>
                <w:szCs w:val="18"/>
                <w:lang w:val="en-GB"/>
              </w:rPr>
              <w:t>Accounting policies</w:t>
            </w:r>
            <w:bookmarkEnd w:id="3"/>
          </w:p>
        </w:tc>
      </w:tr>
    </w:tbl>
    <w:p w14:paraId="6C1B67DC" w14:textId="77777777" w:rsidR="00864F3E" w:rsidRPr="00247F0F" w:rsidRDefault="00864F3E" w:rsidP="00CF3340">
      <w:pPr>
        <w:jc w:val="both"/>
        <w:rPr>
          <w:rFonts w:ascii="Arial" w:eastAsia="Arial" w:hAnsi="Arial" w:cs="Arial"/>
          <w:sz w:val="16"/>
          <w:szCs w:val="16"/>
          <w:lang w:val="en-GB" w:eastAsia="en-GB"/>
        </w:rPr>
      </w:pPr>
    </w:p>
    <w:p w14:paraId="726C44B3" w14:textId="24E8D8C8" w:rsidR="00864F3E" w:rsidRPr="00247F0F" w:rsidRDefault="00F26AE7" w:rsidP="007C62E0">
      <w:pPr>
        <w:keepNext/>
        <w:keepLines/>
        <w:tabs>
          <w:tab w:val="left" w:pos="567"/>
        </w:tabs>
        <w:ind w:left="540" w:hanging="540"/>
        <w:outlineLvl w:val="1"/>
        <w:rPr>
          <w:rFonts w:ascii="Arial" w:eastAsia="Arial" w:hAnsi="Arial" w:cs="Arial"/>
          <w:b/>
          <w:color w:val="CF4A02"/>
          <w:sz w:val="18"/>
          <w:szCs w:val="18"/>
          <w:lang w:val="en-GB" w:eastAsia="en-GB"/>
        </w:rPr>
      </w:pPr>
      <w:bookmarkStart w:id="4" w:name="_Toc48736013"/>
      <w:r w:rsidRPr="00247F0F">
        <w:rPr>
          <w:rFonts w:ascii="Arial" w:eastAsia="Arial" w:hAnsi="Arial" w:cs="Arial"/>
          <w:b/>
          <w:color w:val="CF4A02"/>
          <w:sz w:val="18"/>
          <w:szCs w:val="18"/>
          <w:lang w:val="en-GB" w:eastAsia="en-GB"/>
        </w:rPr>
        <w:t>4</w:t>
      </w:r>
      <w:r w:rsidR="00864F3E" w:rsidRPr="00247F0F">
        <w:rPr>
          <w:rFonts w:ascii="Arial" w:eastAsia="Arial" w:hAnsi="Arial" w:cs="Arial"/>
          <w:b/>
          <w:color w:val="CF4A02"/>
          <w:sz w:val="18"/>
          <w:szCs w:val="18"/>
          <w:lang w:val="en-GB" w:eastAsia="en-GB"/>
        </w:rPr>
        <w:t>.1</w:t>
      </w:r>
      <w:r w:rsidR="00864F3E" w:rsidRPr="00247F0F">
        <w:rPr>
          <w:rFonts w:ascii="Arial" w:eastAsia="Arial" w:hAnsi="Arial" w:cs="Arial"/>
          <w:b/>
          <w:color w:val="CF4A02"/>
          <w:sz w:val="18"/>
          <w:szCs w:val="18"/>
          <w:lang w:val="en-GB" w:eastAsia="en-GB"/>
        </w:rPr>
        <w:tab/>
      </w:r>
      <w:bookmarkStart w:id="5" w:name="_Hlk59710578"/>
      <w:r w:rsidR="00864F3E" w:rsidRPr="00247F0F">
        <w:rPr>
          <w:rFonts w:ascii="Arial" w:eastAsia="Arial" w:hAnsi="Arial" w:cs="Arial"/>
          <w:b/>
          <w:color w:val="CF4A02"/>
          <w:sz w:val="18"/>
          <w:szCs w:val="18"/>
          <w:lang w:val="en-GB" w:eastAsia="en-GB"/>
        </w:rPr>
        <w:t>Principles of consolidation accounting</w:t>
      </w:r>
      <w:bookmarkEnd w:id="4"/>
      <w:bookmarkEnd w:id="5"/>
    </w:p>
    <w:p w14:paraId="3E9488E1" w14:textId="77777777" w:rsidR="00850146" w:rsidRPr="00247F0F" w:rsidRDefault="00850146" w:rsidP="00B43617">
      <w:pPr>
        <w:ind w:left="1080"/>
        <w:jc w:val="both"/>
        <w:rPr>
          <w:rFonts w:ascii="Arial" w:eastAsia="Arial" w:hAnsi="Arial" w:cs="Arial"/>
          <w:sz w:val="16"/>
          <w:szCs w:val="16"/>
          <w:lang w:val="en-GB" w:eastAsia="en-GB"/>
        </w:rPr>
      </w:pPr>
    </w:p>
    <w:p w14:paraId="6353F155" w14:textId="77777777" w:rsidR="00864F3E" w:rsidRPr="00247F0F" w:rsidRDefault="00864F3E" w:rsidP="00D1099C">
      <w:pPr>
        <w:tabs>
          <w:tab w:val="left" w:pos="1080"/>
        </w:tabs>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a)</w:t>
      </w:r>
      <w:r w:rsidRPr="00247F0F">
        <w:rPr>
          <w:rFonts w:ascii="Arial" w:eastAsia="Arial" w:hAnsi="Arial" w:cs="Arial"/>
          <w:color w:val="CF4A02"/>
          <w:sz w:val="18"/>
          <w:szCs w:val="18"/>
          <w:lang w:val="en-GB" w:eastAsia="en-GB"/>
        </w:rPr>
        <w:tab/>
        <w:t>Subsidiaries</w:t>
      </w:r>
    </w:p>
    <w:p w14:paraId="265E42AA" w14:textId="77777777" w:rsidR="00864F3E" w:rsidRPr="00247F0F" w:rsidRDefault="00864F3E" w:rsidP="00B43617">
      <w:pPr>
        <w:ind w:left="1080"/>
        <w:jc w:val="both"/>
        <w:rPr>
          <w:rFonts w:ascii="Arial" w:eastAsia="Arial" w:hAnsi="Arial" w:cs="Arial"/>
          <w:sz w:val="16"/>
          <w:szCs w:val="16"/>
          <w:lang w:val="en-GB" w:eastAsia="en-GB"/>
        </w:rPr>
      </w:pPr>
    </w:p>
    <w:p w14:paraId="0930461C" w14:textId="77777777" w:rsidR="00864F3E" w:rsidRPr="00247F0F" w:rsidRDefault="00864F3E" w:rsidP="00864F3E">
      <w:pPr>
        <w:ind w:left="108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BFE4530" w14:textId="77777777" w:rsidR="00864F3E" w:rsidRPr="00247F0F" w:rsidRDefault="00864F3E" w:rsidP="00864F3E">
      <w:pPr>
        <w:ind w:left="1080"/>
        <w:jc w:val="both"/>
        <w:rPr>
          <w:rFonts w:ascii="Arial" w:eastAsia="Arial" w:hAnsi="Arial" w:cs="Arial"/>
          <w:sz w:val="16"/>
          <w:szCs w:val="16"/>
          <w:lang w:val="en-GB" w:eastAsia="en-GB"/>
        </w:rPr>
      </w:pPr>
    </w:p>
    <w:p w14:paraId="04B111F1" w14:textId="77777777" w:rsidR="00864F3E" w:rsidRPr="00247F0F" w:rsidRDefault="00864F3E" w:rsidP="00864F3E">
      <w:pPr>
        <w:pBdr>
          <w:top w:val="nil"/>
          <w:left w:val="nil"/>
          <w:bottom w:val="nil"/>
          <w:right w:val="nil"/>
          <w:between w:val="nil"/>
        </w:pBdr>
        <w:ind w:left="108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In the separate financial statements, investments in subsidiaries are accounted for using cost method.</w:t>
      </w:r>
    </w:p>
    <w:p w14:paraId="1809F351" w14:textId="77777777" w:rsidR="00864F3E" w:rsidRPr="00247F0F" w:rsidRDefault="00864F3E" w:rsidP="00B43617">
      <w:pPr>
        <w:ind w:left="1080"/>
        <w:jc w:val="both"/>
        <w:rPr>
          <w:rFonts w:ascii="Arial" w:eastAsia="Arial" w:hAnsi="Arial" w:cs="Arial"/>
          <w:sz w:val="16"/>
          <w:szCs w:val="16"/>
          <w:lang w:val="en-GB" w:eastAsia="en-GB"/>
        </w:rPr>
      </w:pPr>
    </w:p>
    <w:p w14:paraId="50C816B5" w14:textId="1EC9898E" w:rsidR="00864F3E" w:rsidRPr="00247F0F" w:rsidRDefault="00864F3E" w:rsidP="00864F3E">
      <w:pPr>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b)</w:t>
      </w:r>
      <w:r w:rsidRPr="00247F0F">
        <w:rPr>
          <w:rFonts w:ascii="Arial" w:eastAsia="Arial" w:hAnsi="Arial" w:cs="Arial"/>
          <w:color w:val="CF4A02"/>
          <w:sz w:val="18"/>
          <w:szCs w:val="18"/>
          <w:lang w:val="en-GB" w:eastAsia="en-GB"/>
        </w:rPr>
        <w:tab/>
      </w:r>
      <w:r w:rsidR="00350FB7" w:rsidRPr="00247F0F">
        <w:rPr>
          <w:rFonts w:ascii="Arial" w:eastAsia="Arial" w:hAnsi="Arial" w:cs="Arial"/>
          <w:color w:val="CF4A02"/>
          <w:sz w:val="18"/>
          <w:szCs w:val="18"/>
          <w:lang w:val="en-GB" w:eastAsia="en-GB"/>
        </w:rPr>
        <w:t>Joint ventures</w:t>
      </w:r>
    </w:p>
    <w:p w14:paraId="271C0502" w14:textId="77777777" w:rsidR="00864F3E" w:rsidRPr="00247F0F" w:rsidRDefault="00864F3E" w:rsidP="00B43617">
      <w:pPr>
        <w:ind w:left="1080"/>
        <w:jc w:val="both"/>
        <w:rPr>
          <w:rFonts w:ascii="Arial" w:eastAsia="Arial" w:hAnsi="Arial" w:cs="Arial"/>
          <w:sz w:val="16"/>
          <w:szCs w:val="16"/>
          <w:lang w:val="en-GB" w:eastAsia="en-GB"/>
        </w:rPr>
      </w:pPr>
    </w:p>
    <w:p w14:paraId="78F8DCBD" w14:textId="02DA1358" w:rsidR="00864F3E" w:rsidRPr="00247F0F" w:rsidRDefault="00350FB7" w:rsidP="00350FB7">
      <w:pPr>
        <w:ind w:left="1080"/>
        <w:jc w:val="thaiDistribute"/>
        <w:rPr>
          <w:rFonts w:ascii="Arial" w:hAnsi="Arial" w:cs="Arial"/>
          <w:color w:val="000000"/>
          <w:sz w:val="18"/>
          <w:szCs w:val="18"/>
          <w:lang w:val="en-GB"/>
        </w:rPr>
      </w:pPr>
      <w:r w:rsidRPr="00247F0F">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324CA4C" w14:textId="0482B341" w:rsidR="00350FB7" w:rsidRPr="00247F0F" w:rsidRDefault="00350FB7" w:rsidP="00B43617">
      <w:pPr>
        <w:ind w:left="1080"/>
        <w:jc w:val="both"/>
        <w:rPr>
          <w:rFonts w:ascii="Arial" w:eastAsia="Arial" w:hAnsi="Arial" w:cs="Arial"/>
          <w:sz w:val="16"/>
          <w:szCs w:val="16"/>
          <w:lang w:val="en-GB" w:eastAsia="en-GB"/>
        </w:rPr>
      </w:pPr>
    </w:p>
    <w:p w14:paraId="252366A2" w14:textId="0987BC6D" w:rsidR="00350FB7" w:rsidRPr="00247F0F" w:rsidRDefault="00350FB7" w:rsidP="00350FB7">
      <w:pPr>
        <w:ind w:left="1080"/>
        <w:jc w:val="thaiDistribute"/>
        <w:rPr>
          <w:rFonts w:ascii="Arial" w:eastAsia="Arial" w:hAnsi="Arial" w:cs="Arial"/>
          <w:sz w:val="18"/>
          <w:szCs w:val="18"/>
          <w:lang w:val="en-GB" w:eastAsia="en-GB"/>
        </w:rPr>
      </w:pPr>
      <w:r w:rsidRPr="00247F0F">
        <w:rPr>
          <w:rFonts w:ascii="Arial" w:hAnsi="Arial" w:cs="Arial"/>
          <w:color w:val="000000"/>
          <w:sz w:val="18"/>
          <w:szCs w:val="18"/>
          <w:lang w:val="en-GB"/>
        </w:rPr>
        <w:t>In the separate financial statements, investments in joint ventures are accounted for using cost method.</w:t>
      </w:r>
    </w:p>
    <w:p w14:paraId="769CD8E9" w14:textId="77777777" w:rsidR="00350FB7" w:rsidRPr="00247F0F" w:rsidRDefault="00350FB7" w:rsidP="00B43617">
      <w:pPr>
        <w:ind w:left="1080"/>
        <w:jc w:val="both"/>
        <w:rPr>
          <w:rFonts w:ascii="Arial" w:eastAsia="Arial" w:hAnsi="Arial" w:cs="Arial"/>
          <w:sz w:val="16"/>
          <w:szCs w:val="16"/>
          <w:lang w:val="en-GB" w:eastAsia="en-GB"/>
        </w:rPr>
      </w:pPr>
    </w:p>
    <w:p w14:paraId="7A3A4F4A" w14:textId="7488135A" w:rsidR="00350FB7" w:rsidRPr="00247F0F" w:rsidRDefault="00350FB7" w:rsidP="00350FB7">
      <w:pPr>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22"/>
          <w:lang w:val="en-GB" w:eastAsia="en-GB"/>
        </w:rPr>
        <w:t>c</w:t>
      </w:r>
      <w:r w:rsidRPr="00247F0F">
        <w:rPr>
          <w:rFonts w:ascii="Arial" w:eastAsia="Arial" w:hAnsi="Arial" w:cs="Arial"/>
          <w:color w:val="CF4A02"/>
          <w:sz w:val="18"/>
          <w:szCs w:val="18"/>
          <w:lang w:val="en-GB" w:eastAsia="en-GB"/>
        </w:rPr>
        <w:t>)</w:t>
      </w:r>
      <w:r w:rsidRPr="00247F0F">
        <w:rPr>
          <w:rFonts w:ascii="Arial" w:eastAsia="Arial" w:hAnsi="Arial" w:cs="Arial"/>
          <w:color w:val="CF4A02"/>
          <w:sz w:val="18"/>
          <w:szCs w:val="18"/>
          <w:lang w:val="en-GB" w:eastAsia="en-GB"/>
        </w:rPr>
        <w:tab/>
        <w:t>Changes in ownership interests</w:t>
      </w:r>
    </w:p>
    <w:p w14:paraId="2A00B269" w14:textId="77777777" w:rsidR="00350FB7" w:rsidRPr="00247F0F" w:rsidRDefault="00350FB7" w:rsidP="00350FB7">
      <w:pPr>
        <w:ind w:left="1080"/>
        <w:jc w:val="both"/>
        <w:rPr>
          <w:rFonts w:ascii="Arial" w:eastAsia="Arial" w:hAnsi="Arial" w:cs="Arial"/>
          <w:sz w:val="16"/>
          <w:szCs w:val="16"/>
          <w:lang w:val="en-GB" w:eastAsia="en-GB"/>
        </w:rPr>
      </w:pPr>
    </w:p>
    <w:p w14:paraId="77C9289A" w14:textId="77777777" w:rsidR="00350FB7" w:rsidRPr="00247F0F" w:rsidRDefault="00350FB7" w:rsidP="00350FB7">
      <w:pPr>
        <w:ind w:left="1080"/>
        <w:jc w:val="both"/>
        <w:rPr>
          <w:rFonts w:ascii="Arial" w:eastAsia="Arial" w:hAnsi="Arial" w:cs="Arial"/>
          <w:sz w:val="18"/>
          <w:szCs w:val="18"/>
          <w:lang w:val="en-GB" w:eastAsia="en-GB"/>
        </w:rPr>
      </w:pPr>
      <w:r w:rsidRPr="00247F0F">
        <w:rPr>
          <w:rFonts w:ascii="Arial" w:eastAsia="Arial" w:hAnsi="Arial" w:cs="Arial"/>
          <w:color w:val="000000"/>
          <w:spacing w:val="-4"/>
          <w:sz w:val="18"/>
          <w:szCs w:val="18"/>
          <w:lang w:val="en-GB" w:eastAsia="en-GB"/>
        </w:rPr>
        <w:t>The Group treats transactions with non-controlling interests that do not result in a loss of control as transactions</w:t>
      </w:r>
      <w:r w:rsidRPr="00247F0F">
        <w:rPr>
          <w:rFonts w:ascii="Arial" w:eastAsia="Arial" w:hAnsi="Arial" w:cs="Arial"/>
          <w:sz w:val="18"/>
          <w:szCs w:val="18"/>
          <w:lang w:val="en-GB" w:eastAsia="en-GB"/>
        </w:rPr>
        <w:t xml:space="preserve"> with equity owners of the Group. A difference between the amount of the adjustment to non-controlling </w:t>
      </w:r>
      <w:r w:rsidRPr="00247F0F">
        <w:rPr>
          <w:rFonts w:ascii="Arial" w:eastAsia="Arial" w:hAnsi="Arial" w:cs="Arial"/>
          <w:spacing w:val="-2"/>
          <w:sz w:val="18"/>
          <w:szCs w:val="18"/>
          <w:lang w:val="en-GB" w:eastAsia="en-GB"/>
        </w:rPr>
        <w:t>interests to reflect their relative interest in the subsidiary and any consideration paid or received is recognised</w:t>
      </w:r>
      <w:r w:rsidRPr="00247F0F">
        <w:rPr>
          <w:rFonts w:ascii="Arial" w:eastAsia="Arial" w:hAnsi="Arial" w:cs="Arial"/>
          <w:sz w:val="18"/>
          <w:szCs w:val="18"/>
          <w:lang w:val="en-GB" w:eastAsia="en-GB"/>
        </w:rPr>
        <w:t xml:space="preserve"> within equity. </w:t>
      </w:r>
    </w:p>
    <w:p w14:paraId="7E3935A5" w14:textId="6A4093A3" w:rsidR="00864F3E" w:rsidRPr="00247F0F" w:rsidRDefault="00864F3E" w:rsidP="00B43617">
      <w:pPr>
        <w:ind w:left="1080"/>
        <w:jc w:val="both"/>
        <w:rPr>
          <w:rFonts w:ascii="Arial" w:eastAsia="Arial" w:hAnsi="Arial" w:cs="Arial"/>
          <w:sz w:val="16"/>
          <w:szCs w:val="16"/>
          <w:lang w:val="en-GB" w:eastAsia="en-GB"/>
        </w:rPr>
      </w:pPr>
    </w:p>
    <w:p w14:paraId="73CBE5DC" w14:textId="18545CF4" w:rsidR="00864F3E" w:rsidRPr="00247F0F" w:rsidRDefault="00350FB7" w:rsidP="00864F3E">
      <w:pPr>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d</w:t>
      </w:r>
      <w:r w:rsidR="00864F3E" w:rsidRPr="00247F0F">
        <w:rPr>
          <w:rFonts w:ascii="Arial" w:eastAsia="Arial" w:hAnsi="Arial" w:cs="Arial"/>
          <w:color w:val="CF4A02"/>
          <w:sz w:val="18"/>
          <w:szCs w:val="18"/>
          <w:lang w:val="en-GB" w:eastAsia="en-GB"/>
        </w:rPr>
        <w:t>)</w:t>
      </w:r>
      <w:r w:rsidR="00864F3E" w:rsidRPr="00247F0F">
        <w:rPr>
          <w:rFonts w:ascii="Arial" w:eastAsia="Arial" w:hAnsi="Arial" w:cs="Arial"/>
          <w:color w:val="CF4A02"/>
          <w:sz w:val="18"/>
          <w:szCs w:val="18"/>
          <w:lang w:val="en-GB" w:eastAsia="en-GB"/>
        </w:rPr>
        <w:tab/>
        <w:t>Intercompany transactions on consolidation</w:t>
      </w:r>
    </w:p>
    <w:p w14:paraId="703E30EA" w14:textId="77777777" w:rsidR="00864F3E" w:rsidRPr="00247F0F" w:rsidRDefault="00864F3E" w:rsidP="00864F3E">
      <w:pPr>
        <w:ind w:left="1080"/>
        <w:jc w:val="both"/>
        <w:rPr>
          <w:rFonts w:ascii="Arial" w:eastAsia="Arial" w:hAnsi="Arial" w:cs="Arial"/>
          <w:sz w:val="16"/>
          <w:szCs w:val="16"/>
          <w:lang w:val="en-GB" w:eastAsia="en-GB"/>
        </w:rPr>
      </w:pPr>
    </w:p>
    <w:p w14:paraId="1CE774ED" w14:textId="337E4D44" w:rsidR="00864F3E" w:rsidRPr="00247F0F" w:rsidRDefault="007605B4" w:rsidP="00864F3E">
      <w:pPr>
        <w:ind w:left="1080"/>
        <w:jc w:val="both"/>
        <w:rPr>
          <w:rFonts w:ascii="Arial" w:eastAsia="Arial" w:hAnsi="Arial" w:cs="Arial"/>
          <w:sz w:val="18"/>
          <w:szCs w:val="18"/>
          <w:lang w:val="en-GB" w:eastAsia="en-GB"/>
        </w:rPr>
      </w:pPr>
      <w:r w:rsidRPr="00247F0F">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00864F3E" w:rsidRPr="00247F0F">
        <w:rPr>
          <w:rFonts w:ascii="Arial" w:eastAsia="Arial" w:hAnsi="Arial" w:cs="Arial"/>
          <w:sz w:val="18"/>
          <w:szCs w:val="18"/>
          <w:lang w:val="en-GB" w:eastAsia="en-GB"/>
        </w:rPr>
        <w:t>.</w:t>
      </w:r>
    </w:p>
    <w:p w14:paraId="0F989532" w14:textId="1D9FF02C" w:rsidR="00D1099C" w:rsidRPr="00247F0F" w:rsidRDefault="00D1099C" w:rsidP="007C7AAE">
      <w:pPr>
        <w:ind w:left="540"/>
        <w:jc w:val="both"/>
        <w:rPr>
          <w:rFonts w:ascii="Arial" w:eastAsia="Arial" w:hAnsi="Arial" w:cs="Arial"/>
          <w:sz w:val="16"/>
          <w:szCs w:val="16"/>
          <w:lang w:val="en-GB" w:eastAsia="en-GB"/>
        </w:rPr>
      </w:pPr>
    </w:p>
    <w:p w14:paraId="422EE813" w14:textId="5A97902F" w:rsidR="00864F3E" w:rsidRPr="00247F0F" w:rsidRDefault="00F26AE7" w:rsidP="00D1099C">
      <w:pPr>
        <w:keepNext/>
        <w:keepLines/>
        <w:tabs>
          <w:tab w:val="left" w:pos="567"/>
        </w:tabs>
        <w:ind w:left="540" w:hanging="540"/>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4</w:t>
      </w:r>
      <w:r w:rsidR="00864F3E" w:rsidRPr="00247F0F">
        <w:rPr>
          <w:rFonts w:ascii="Arial" w:eastAsia="Arial" w:hAnsi="Arial" w:cs="Arial"/>
          <w:b/>
          <w:color w:val="CF4A02"/>
          <w:sz w:val="18"/>
          <w:szCs w:val="18"/>
          <w:lang w:val="en-GB" w:eastAsia="en-GB"/>
        </w:rPr>
        <w:t>.2</w:t>
      </w:r>
      <w:r w:rsidR="00864F3E" w:rsidRPr="00247F0F">
        <w:rPr>
          <w:rFonts w:ascii="Arial" w:eastAsia="Arial" w:hAnsi="Arial" w:cs="Arial"/>
          <w:b/>
          <w:color w:val="CF4A02"/>
          <w:sz w:val="18"/>
          <w:szCs w:val="18"/>
          <w:cs/>
          <w:lang w:val="en-GB" w:eastAsia="en-GB"/>
        </w:rPr>
        <w:tab/>
      </w:r>
      <w:r w:rsidR="00864F3E" w:rsidRPr="00247F0F">
        <w:rPr>
          <w:rFonts w:ascii="Arial" w:eastAsia="Arial" w:hAnsi="Arial" w:cs="Arial"/>
          <w:b/>
          <w:color w:val="CF4A02"/>
          <w:sz w:val="18"/>
          <w:szCs w:val="18"/>
          <w:lang w:val="en-GB" w:eastAsia="en-GB"/>
        </w:rPr>
        <w:t>Business combination under common control</w:t>
      </w:r>
    </w:p>
    <w:p w14:paraId="1C89FA72" w14:textId="77777777" w:rsidR="00D1099C" w:rsidRPr="00247F0F" w:rsidRDefault="00D1099C" w:rsidP="00B43617">
      <w:pPr>
        <w:ind w:left="540"/>
        <w:jc w:val="both"/>
        <w:rPr>
          <w:rFonts w:ascii="Arial" w:eastAsia="Arial" w:hAnsi="Arial" w:cs="Arial"/>
          <w:sz w:val="16"/>
          <w:szCs w:val="16"/>
          <w:lang w:val="en-GB" w:eastAsia="en-GB"/>
        </w:rPr>
      </w:pPr>
    </w:p>
    <w:p w14:paraId="74599D36" w14:textId="77777777" w:rsidR="00864F3E" w:rsidRPr="00247F0F" w:rsidRDefault="00864F3E" w:rsidP="00D1099C">
      <w:pPr>
        <w:ind w:left="547"/>
        <w:jc w:val="both"/>
        <w:rPr>
          <w:rFonts w:ascii="Arial" w:eastAsia="Arial" w:hAnsi="Arial" w:cs="Arial"/>
          <w:spacing w:val="-4"/>
          <w:sz w:val="18"/>
          <w:szCs w:val="18"/>
          <w:lang w:val="en-GB" w:eastAsia="en-GB"/>
        </w:rPr>
      </w:pPr>
      <w:r w:rsidRPr="00247F0F">
        <w:rPr>
          <w:rFonts w:ascii="Arial" w:eastAsia="Arial" w:hAnsi="Arial" w:cs="Arial"/>
          <w:sz w:val="18"/>
          <w:szCs w:val="18"/>
          <w:lang w:val="en-GB" w:eastAsia="en-GB"/>
        </w:rPr>
        <w:t xml:space="preserve">The </w:t>
      </w:r>
      <w:r w:rsidRPr="00247F0F">
        <w:rPr>
          <w:rFonts w:ascii="Arial" w:eastAsia="Arial" w:hAnsi="Arial" w:cs="Arial"/>
          <w:spacing w:val="-4"/>
          <w:sz w:val="18"/>
          <w:szCs w:val="18"/>
          <w:lang w:val="en-GB" w:eastAsia="en-GB"/>
        </w:rPr>
        <w:t>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CF10A7E" w14:textId="77777777" w:rsidR="00864F3E" w:rsidRPr="00247F0F" w:rsidRDefault="00864F3E" w:rsidP="00864F3E">
      <w:pPr>
        <w:ind w:left="540"/>
        <w:jc w:val="both"/>
        <w:rPr>
          <w:rFonts w:ascii="Arial" w:eastAsia="Arial" w:hAnsi="Arial" w:cs="Arial"/>
          <w:sz w:val="16"/>
          <w:szCs w:val="16"/>
          <w:lang w:val="en-GB" w:eastAsia="en-GB"/>
        </w:rPr>
      </w:pPr>
    </w:p>
    <w:p w14:paraId="362C5093" w14:textId="77777777" w:rsidR="00864F3E" w:rsidRPr="00247F0F" w:rsidRDefault="00864F3E" w:rsidP="00864F3E">
      <w:pPr>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5D1BF835" w14:textId="77777777" w:rsidR="00864F3E" w:rsidRPr="00247F0F" w:rsidRDefault="00864F3E" w:rsidP="00864F3E">
      <w:pPr>
        <w:ind w:left="540"/>
        <w:jc w:val="both"/>
        <w:rPr>
          <w:rFonts w:ascii="Arial" w:eastAsia="Arial" w:hAnsi="Arial" w:cs="Arial"/>
          <w:sz w:val="16"/>
          <w:szCs w:val="16"/>
          <w:lang w:val="en-GB" w:eastAsia="en-GB"/>
        </w:rPr>
      </w:pPr>
    </w:p>
    <w:p w14:paraId="150DFD2C" w14:textId="77777777" w:rsidR="00864F3E" w:rsidRPr="00247F0F" w:rsidRDefault="00864F3E" w:rsidP="00864F3E">
      <w:pPr>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54B63462" w14:textId="77777777" w:rsidR="00864F3E" w:rsidRPr="00247F0F" w:rsidRDefault="00864F3E" w:rsidP="00B43617">
      <w:pPr>
        <w:ind w:left="540"/>
        <w:jc w:val="both"/>
        <w:rPr>
          <w:rFonts w:ascii="Arial" w:eastAsia="Arial" w:hAnsi="Arial" w:cs="Arial"/>
          <w:sz w:val="16"/>
          <w:szCs w:val="16"/>
          <w:lang w:val="en-GB" w:eastAsia="en-GB"/>
        </w:rPr>
      </w:pPr>
    </w:p>
    <w:p w14:paraId="6D0484AA" w14:textId="5E6905F5" w:rsidR="00864F3E" w:rsidRPr="00247F0F" w:rsidRDefault="00F26AE7" w:rsidP="00D1099C">
      <w:pPr>
        <w:keepNext/>
        <w:keepLines/>
        <w:tabs>
          <w:tab w:val="left" w:pos="540"/>
        </w:tabs>
        <w:ind w:left="540" w:hanging="540"/>
        <w:outlineLvl w:val="1"/>
        <w:rPr>
          <w:rFonts w:ascii="Arial" w:eastAsia="Arial" w:hAnsi="Arial" w:cs="Arial"/>
          <w:b/>
          <w:color w:val="CF4A02"/>
          <w:sz w:val="18"/>
          <w:szCs w:val="18"/>
          <w:lang w:val="en-GB" w:eastAsia="en-GB"/>
        </w:rPr>
      </w:pPr>
      <w:bookmarkStart w:id="6" w:name="_Toc48736015"/>
      <w:r w:rsidRPr="00247F0F">
        <w:rPr>
          <w:rFonts w:ascii="Arial" w:eastAsia="Arial" w:hAnsi="Arial" w:cs="Arial"/>
          <w:b/>
          <w:color w:val="CF4A02"/>
          <w:sz w:val="18"/>
          <w:szCs w:val="18"/>
          <w:lang w:val="en-GB" w:eastAsia="en-GB"/>
        </w:rPr>
        <w:t>4</w:t>
      </w:r>
      <w:r w:rsidR="00864F3E" w:rsidRPr="00247F0F">
        <w:rPr>
          <w:rFonts w:ascii="Arial" w:eastAsia="Arial" w:hAnsi="Arial" w:cs="Arial"/>
          <w:b/>
          <w:color w:val="CF4A02"/>
          <w:sz w:val="18"/>
          <w:szCs w:val="18"/>
          <w:lang w:val="en-GB" w:eastAsia="en-GB"/>
        </w:rPr>
        <w:t>.3</w:t>
      </w:r>
      <w:r w:rsidR="00864F3E" w:rsidRPr="00247F0F">
        <w:rPr>
          <w:rFonts w:ascii="Arial" w:eastAsia="Arial" w:hAnsi="Arial" w:cs="Arial"/>
          <w:b/>
          <w:color w:val="CF4A02"/>
          <w:sz w:val="18"/>
          <w:szCs w:val="18"/>
          <w:lang w:val="en-GB" w:eastAsia="en-GB"/>
        </w:rPr>
        <w:tab/>
        <w:t>Foreign currency translation</w:t>
      </w:r>
      <w:bookmarkEnd w:id="6"/>
    </w:p>
    <w:p w14:paraId="616271A1" w14:textId="77777777" w:rsidR="00864F3E" w:rsidRPr="00247F0F" w:rsidRDefault="00864F3E" w:rsidP="00D1099C">
      <w:pPr>
        <w:ind w:left="540"/>
        <w:jc w:val="both"/>
        <w:rPr>
          <w:rFonts w:ascii="Arial" w:eastAsia="Arial" w:hAnsi="Arial" w:cs="Arial"/>
          <w:sz w:val="16"/>
          <w:szCs w:val="16"/>
          <w:lang w:val="en-GB" w:eastAsia="en-GB"/>
        </w:rPr>
      </w:pPr>
    </w:p>
    <w:p w14:paraId="18AE21B4" w14:textId="77777777" w:rsidR="00864F3E" w:rsidRPr="00247F0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a)</w:t>
      </w:r>
      <w:r w:rsidRPr="00247F0F">
        <w:rPr>
          <w:rFonts w:ascii="Arial" w:eastAsia="Arial" w:hAnsi="Arial" w:cs="Arial"/>
          <w:color w:val="CF4A02"/>
          <w:sz w:val="18"/>
          <w:szCs w:val="18"/>
          <w:lang w:val="en-GB" w:eastAsia="en-GB"/>
        </w:rPr>
        <w:tab/>
        <w:t>Functional and presentation currency</w:t>
      </w:r>
    </w:p>
    <w:p w14:paraId="6B4FC5AA" w14:textId="77777777" w:rsidR="00864F3E" w:rsidRPr="00247F0F"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000000"/>
          <w:sz w:val="16"/>
          <w:szCs w:val="16"/>
          <w:lang w:val="en-GB" w:eastAsia="en-GB"/>
        </w:rPr>
      </w:pPr>
    </w:p>
    <w:p w14:paraId="6E5EEB56" w14:textId="77777777" w:rsidR="00864F3E" w:rsidRPr="00247F0F" w:rsidRDefault="00864F3E" w:rsidP="00864F3E">
      <w:pPr>
        <w:ind w:left="108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The financial statements are presented in Thai Baht, which is the Group’s and the Company’s functional and presentation currency.</w:t>
      </w:r>
    </w:p>
    <w:p w14:paraId="4A7747B0" w14:textId="77777777" w:rsidR="00864F3E" w:rsidRPr="00247F0F"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6"/>
          <w:szCs w:val="16"/>
          <w:lang w:val="en-GB" w:eastAsia="en-GB"/>
        </w:rPr>
      </w:pPr>
    </w:p>
    <w:p w14:paraId="5D06181B" w14:textId="77777777" w:rsidR="00864F3E" w:rsidRPr="00247F0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b)</w:t>
      </w:r>
      <w:r w:rsidRPr="00247F0F">
        <w:rPr>
          <w:rFonts w:ascii="Arial" w:eastAsia="Arial" w:hAnsi="Arial" w:cs="Arial"/>
          <w:color w:val="CF4A02"/>
          <w:sz w:val="18"/>
          <w:szCs w:val="18"/>
          <w:lang w:val="en-GB" w:eastAsia="en-GB"/>
        </w:rPr>
        <w:tab/>
        <w:t>Transactions and balances</w:t>
      </w:r>
    </w:p>
    <w:p w14:paraId="4DD7B699" w14:textId="77777777" w:rsidR="00864F3E" w:rsidRPr="00247F0F" w:rsidRDefault="00864F3E" w:rsidP="00B43617">
      <w:pPr>
        <w:pBdr>
          <w:top w:val="nil"/>
          <w:left w:val="nil"/>
          <w:bottom w:val="nil"/>
          <w:right w:val="nil"/>
          <w:between w:val="nil"/>
        </w:pBdr>
        <w:tabs>
          <w:tab w:val="center" w:pos="4680"/>
          <w:tab w:val="right" w:pos="9360"/>
        </w:tabs>
        <w:ind w:left="1080"/>
        <w:jc w:val="both"/>
        <w:rPr>
          <w:rFonts w:ascii="Arial" w:eastAsia="Arial" w:hAnsi="Arial" w:cs="Arial"/>
          <w:color w:val="000000"/>
          <w:sz w:val="16"/>
          <w:szCs w:val="16"/>
          <w:lang w:val="en-GB" w:eastAsia="en-GB"/>
        </w:rPr>
      </w:pPr>
    </w:p>
    <w:p w14:paraId="6784EFE9" w14:textId="77777777" w:rsidR="00864F3E" w:rsidRPr="00247F0F" w:rsidRDefault="00864F3E" w:rsidP="00864F3E">
      <w:pPr>
        <w:ind w:left="1080"/>
        <w:jc w:val="both"/>
        <w:rPr>
          <w:rFonts w:ascii="Arial" w:eastAsia="Arial" w:hAnsi="Arial" w:cs="Arial"/>
          <w:sz w:val="18"/>
          <w:szCs w:val="18"/>
          <w:lang w:val="en-GB" w:eastAsia="en-GB"/>
        </w:rPr>
      </w:pPr>
      <w:r w:rsidRPr="00247F0F">
        <w:rPr>
          <w:rFonts w:ascii="Arial" w:eastAsia="Arial" w:hAnsi="Arial" w:cs="Arial"/>
          <w:spacing w:val="-2"/>
          <w:sz w:val="18"/>
          <w:szCs w:val="18"/>
          <w:lang w:val="en-GB" w:eastAsia="en-GB"/>
        </w:rPr>
        <w:t>Foreign currency transactions are translated into the functional currency using the exchange rates prevailing</w:t>
      </w:r>
      <w:r w:rsidRPr="00247F0F">
        <w:rPr>
          <w:rFonts w:ascii="Arial" w:eastAsia="Arial" w:hAnsi="Arial" w:cs="Arial"/>
          <w:color w:val="000000"/>
          <w:sz w:val="18"/>
          <w:szCs w:val="18"/>
          <w:lang w:val="en-GB" w:eastAsia="en-GB"/>
        </w:rPr>
        <w:t xml:space="preserve"> at the dates of the transactions</w:t>
      </w:r>
      <w:r w:rsidRPr="00247F0F">
        <w:rPr>
          <w:rFonts w:ascii="Arial" w:eastAsia="Arial" w:hAnsi="Arial" w:cs="Arial"/>
          <w:color w:val="0070C0"/>
          <w:sz w:val="18"/>
          <w:szCs w:val="18"/>
          <w:lang w:val="en-GB" w:eastAsia="en-GB"/>
        </w:rPr>
        <w:t>.</w:t>
      </w:r>
    </w:p>
    <w:p w14:paraId="71F49FCC" w14:textId="77777777" w:rsidR="00864F3E" w:rsidRPr="00247F0F" w:rsidRDefault="00864F3E" w:rsidP="00B43617">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6"/>
          <w:szCs w:val="16"/>
          <w:lang w:val="en-GB" w:eastAsia="en-GB"/>
        </w:rPr>
      </w:pPr>
    </w:p>
    <w:p w14:paraId="50A3535D" w14:textId="77777777" w:rsidR="00864F3E" w:rsidRPr="00247F0F" w:rsidRDefault="00864F3E" w:rsidP="00864F3E">
      <w:pPr>
        <w:ind w:left="1080"/>
        <w:jc w:val="both"/>
        <w:rPr>
          <w:rFonts w:ascii="Arial" w:eastAsia="Arial" w:hAnsi="Arial" w:cs="Arial"/>
          <w:sz w:val="18"/>
          <w:szCs w:val="18"/>
          <w:lang w:val="en-GB" w:eastAsia="en-GB"/>
        </w:rPr>
      </w:pPr>
      <w:r w:rsidRPr="00247F0F">
        <w:rPr>
          <w:rFonts w:ascii="Arial" w:eastAsia="Arial" w:hAnsi="Arial" w:cs="Arial"/>
          <w:spacing w:val="-2"/>
          <w:sz w:val="18"/>
          <w:szCs w:val="18"/>
          <w:lang w:val="en-GB" w:eastAsia="en-GB"/>
        </w:rPr>
        <w:t>Foreign exchange gains and losses resulting from the settlement of such transactions and from the translation</w:t>
      </w:r>
      <w:r w:rsidRPr="00247F0F">
        <w:rPr>
          <w:rFonts w:ascii="Arial" w:eastAsia="Arial" w:hAnsi="Arial" w:cs="Arial"/>
          <w:sz w:val="18"/>
          <w:szCs w:val="18"/>
          <w:lang w:val="en-GB" w:eastAsia="en-GB"/>
        </w:rPr>
        <w:t xml:space="preserve"> at year-end exchange rates of monetary assets and liabilities denominated in foreign currencies are recognised in the profit or loss.</w:t>
      </w:r>
    </w:p>
    <w:p w14:paraId="24C1F32C" w14:textId="77777777" w:rsidR="00864F3E" w:rsidRPr="00247F0F" w:rsidRDefault="00864F3E" w:rsidP="00B43617">
      <w:pPr>
        <w:pBdr>
          <w:top w:val="nil"/>
          <w:left w:val="nil"/>
          <w:bottom w:val="nil"/>
          <w:right w:val="nil"/>
          <w:between w:val="nil"/>
        </w:pBdr>
        <w:tabs>
          <w:tab w:val="center" w:pos="4680"/>
          <w:tab w:val="right" w:pos="9360"/>
          <w:tab w:val="left" w:pos="567"/>
        </w:tabs>
        <w:ind w:left="1080"/>
        <w:jc w:val="both"/>
        <w:rPr>
          <w:rFonts w:ascii="Arial" w:eastAsia="Arial" w:hAnsi="Arial" w:cs="Arial"/>
          <w:color w:val="000000"/>
          <w:sz w:val="16"/>
          <w:szCs w:val="16"/>
          <w:lang w:val="en-GB" w:eastAsia="en-GB"/>
        </w:rPr>
      </w:pPr>
    </w:p>
    <w:p w14:paraId="3F9AB766" w14:textId="77777777" w:rsidR="00864F3E" w:rsidRPr="00247F0F" w:rsidRDefault="00864F3E" w:rsidP="00864F3E">
      <w:pPr>
        <w:ind w:left="1080"/>
        <w:jc w:val="both"/>
        <w:rPr>
          <w:rFonts w:ascii="Arial" w:eastAsia="Arial" w:hAnsi="Arial" w:cs="Arial"/>
          <w:spacing w:val="-4"/>
          <w:sz w:val="18"/>
          <w:szCs w:val="18"/>
          <w:lang w:val="en-GB" w:eastAsia="en-GB"/>
        </w:rPr>
      </w:pPr>
      <w:bookmarkStart w:id="7" w:name="_tyjcwt" w:colFirst="0" w:colLast="0"/>
      <w:bookmarkEnd w:id="7"/>
      <w:r w:rsidRPr="00247F0F">
        <w:rPr>
          <w:rFonts w:ascii="Arial" w:eastAsia="Arial" w:hAnsi="Arial" w:cs="Arial"/>
          <w:spacing w:val="-4"/>
          <w:sz w:val="18"/>
          <w:szCs w:val="18"/>
          <w:lang w:val="en-GB" w:eastAsia="en-GB"/>
        </w:rPr>
        <w:t>Any exchange component of gains and losses on a non-monetary item that recognised in profit or loss, or other comprehensive income is recognised following the recognition of a gain or loss on the non-monetary item.</w:t>
      </w:r>
    </w:p>
    <w:p w14:paraId="55F6959E" w14:textId="13239682" w:rsidR="00B43617" w:rsidRPr="00247F0F" w:rsidRDefault="00B43617">
      <w:pPr>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br w:type="page"/>
      </w:r>
    </w:p>
    <w:p w14:paraId="5751A79B" w14:textId="77777777" w:rsidR="00864F3E" w:rsidRPr="00247F0F" w:rsidRDefault="00864F3E" w:rsidP="00D838B5">
      <w:pPr>
        <w:pBdr>
          <w:top w:val="nil"/>
          <w:left w:val="nil"/>
          <w:bottom w:val="nil"/>
          <w:right w:val="nil"/>
          <w:between w:val="nil"/>
        </w:pBdr>
        <w:jc w:val="both"/>
        <w:rPr>
          <w:rFonts w:ascii="Arial" w:eastAsia="Arial" w:hAnsi="Arial" w:cs="Arial"/>
          <w:color w:val="000000"/>
          <w:sz w:val="18"/>
          <w:szCs w:val="18"/>
          <w:lang w:val="en-GB" w:eastAsia="en-GB"/>
        </w:rPr>
      </w:pPr>
    </w:p>
    <w:p w14:paraId="6FD6BBDE" w14:textId="77777777" w:rsidR="00864F3E" w:rsidRPr="00247F0F" w:rsidRDefault="00864F3E" w:rsidP="00864F3E">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c)</w:t>
      </w:r>
      <w:r w:rsidRPr="00247F0F">
        <w:rPr>
          <w:rFonts w:ascii="Arial" w:eastAsia="Arial" w:hAnsi="Arial" w:cs="Arial"/>
          <w:color w:val="CF4A02"/>
          <w:sz w:val="18"/>
          <w:szCs w:val="18"/>
          <w:lang w:val="en-GB" w:eastAsia="en-GB"/>
        </w:rPr>
        <w:tab/>
        <w:t xml:space="preserve">Group </w:t>
      </w:r>
      <w:r w:rsidR="005E0A3B" w:rsidRPr="00247F0F">
        <w:rPr>
          <w:rFonts w:ascii="Arial" w:eastAsia="Arial" w:hAnsi="Arial" w:cs="Arial"/>
          <w:color w:val="CF4A02"/>
          <w:sz w:val="18"/>
          <w:szCs w:val="18"/>
          <w:lang w:val="en-GB" w:eastAsia="en-GB"/>
        </w:rPr>
        <w:t>c</w:t>
      </w:r>
      <w:r w:rsidRPr="00247F0F">
        <w:rPr>
          <w:rFonts w:ascii="Arial" w:eastAsia="Arial" w:hAnsi="Arial" w:cs="Arial"/>
          <w:color w:val="CF4A02"/>
          <w:sz w:val="18"/>
          <w:szCs w:val="18"/>
          <w:lang w:val="en-GB" w:eastAsia="en-GB"/>
        </w:rPr>
        <w:t>ompanies</w:t>
      </w:r>
    </w:p>
    <w:p w14:paraId="1BF21BF3" w14:textId="77777777" w:rsidR="00864F3E" w:rsidRPr="00247F0F" w:rsidRDefault="00864F3E" w:rsidP="00864F3E">
      <w:pPr>
        <w:pBdr>
          <w:top w:val="nil"/>
          <w:left w:val="nil"/>
          <w:bottom w:val="nil"/>
          <w:right w:val="nil"/>
          <w:between w:val="nil"/>
        </w:pBdr>
        <w:tabs>
          <w:tab w:val="center" w:pos="4680"/>
          <w:tab w:val="right" w:pos="9360"/>
        </w:tabs>
        <w:ind w:left="1080"/>
        <w:jc w:val="both"/>
        <w:rPr>
          <w:rFonts w:ascii="Arial" w:eastAsia="Arial" w:hAnsi="Arial" w:cs="Arial"/>
          <w:color w:val="CF4A02"/>
          <w:sz w:val="18"/>
          <w:szCs w:val="18"/>
          <w:lang w:val="en-GB" w:eastAsia="en-GB"/>
        </w:rPr>
      </w:pPr>
    </w:p>
    <w:p w14:paraId="32270D20" w14:textId="77777777" w:rsidR="00864F3E" w:rsidRPr="00247F0F" w:rsidRDefault="00864F3E" w:rsidP="00864F3E">
      <w:pPr>
        <w:ind w:left="108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The operational results and financial position of the Group’s entities (none of which has the currency of a hyper-inflationary</w:t>
      </w:r>
      <w:r w:rsidR="005E0A3B" w:rsidRPr="00247F0F">
        <w:rPr>
          <w:rFonts w:ascii="Arial" w:eastAsia="Arial" w:hAnsi="Arial" w:cs="Arial"/>
          <w:sz w:val="18"/>
          <w:szCs w:val="18"/>
          <w:lang w:val="en-GB" w:eastAsia="en-GB"/>
        </w:rPr>
        <w:t xml:space="preserve"> </w:t>
      </w:r>
      <w:r w:rsidRPr="00247F0F">
        <w:rPr>
          <w:rFonts w:ascii="Arial" w:eastAsia="Arial" w:hAnsi="Arial" w:cs="Arial"/>
          <w:sz w:val="18"/>
          <w:szCs w:val="18"/>
          <w:lang w:val="en-GB" w:eastAsia="en-GB"/>
        </w:rPr>
        <w:t>economy) that have a different functional currency from the Group’s presentation currency are translated into the presentation currency as follows.</w:t>
      </w:r>
    </w:p>
    <w:p w14:paraId="1F2F41EB" w14:textId="77777777" w:rsidR="00864F3E" w:rsidRPr="00247F0F" w:rsidRDefault="00864F3E" w:rsidP="00864F3E">
      <w:pPr>
        <w:ind w:left="1080"/>
        <w:jc w:val="both"/>
        <w:rPr>
          <w:rFonts w:ascii="Arial" w:eastAsia="Arial" w:hAnsi="Arial" w:cs="Arial"/>
          <w:sz w:val="18"/>
          <w:szCs w:val="18"/>
          <w:lang w:val="en-GB" w:eastAsia="en-GB"/>
        </w:rPr>
      </w:pPr>
    </w:p>
    <w:p w14:paraId="73009E2C" w14:textId="77777777" w:rsidR="00864F3E" w:rsidRPr="00247F0F"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w:t>
      </w:r>
      <w:r w:rsidRPr="00247F0F">
        <w:rPr>
          <w:rFonts w:ascii="Arial" w:eastAsia="Arial" w:hAnsi="Arial" w:cs="Arial"/>
          <w:color w:val="000000"/>
          <w:sz w:val="18"/>
          <w:szCs w:val="18"/>
          <w:lang w:val="en-GB" w:eastAsia="en-GB"/>
        </w:rPr>
        <w:tab/>
        <w:t>Assets and liabilities are translated at the closing rate at the date of respective statement of financial position;</w:t>
      </w:r>
    </w:p>
    <w:p w14:paraId="79C0FAF6" w14:textId="77777777" w:rsidR="00864F3E" w:rsidRPr="00247F0F" w:rsidRDefault="00864F3E" w:rsidP="00864F3E">
      <w:pPr>
        <w:pBdr>
          <w:top w:val="nil"/>
          <w:left w:val="nil"/>
          <w:bottom w:val="nil"/>
          <w:right w:val="nil"/>
          <w:between w:val="nil"/>
        </w:pBdr>
        <w:tabs>
          <w:tab w:val="center" w:pos="4680"/>
          <w:tab w:val="right" w:pos="9360"/>
          <w:tab w:val="left" w:pos="1440"/>
        </w:tabs>
        <w:ind w:left="1440" w:hanging="36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w:t>
      </w:r>
      <w:r w:rsidRPr="00247F0F">
        <w:rPr>
          <w:rFonts w:ascii="Arial" w:eastAsia="Arial" w:hAnsi="Arial" w:cs="Arial"/>
          <w:color w:val="000000"/>
          <w:sz w:val="18"/>
          <w:szCs w:val="18"/>
          <w:lang w:val="en-GB" w:eastAsia="en-GB"/>
        </w:rPr>
        <w:tab/>
        <w:t>Income and expenses for each statement of profit or loss and statement of comprehensive income are translated at average exchange rates; and</w:t>
      </w:r>
    </w:p>
    <w:p w14:paraId="7B68AEAB" w14:textId="77777777" w:rsidR="00864F3E" w:rsidRPr="00247F0F" w:rsidRDefault="00864F3E" w:rsidP="00864F3E">
      <w:pPr>
        <w:pBdr>
          <w:top w:val="nil"/>
          <w:left w:val="nil"/>
          <w:bottom w:val="nil"/>
          <w:right w:val="nil"/>
          <w:between w:val="nil"/>
        </w:pBdr>
        <w:tabs>
          <w:tab w:val="left" w:pos="1440"/>
          <w:tab w:val="center" w:pos="4680"/>
          <w:tab w:val="right" w:pos="9360"/>
          <w:tab w:val="left" w:pos="1440"/>
        </w:tabs>
        <w:ind w:left="1440" w:hanging="36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w:t>
      </w:r>
      <w:r w:rsidRPr="00247F0F">
        <w:rPr>
          <w:rFonts w:ascii="Arial" w:eastAsia="Arial" w:hAnsi="Arial" w:cs="Arial"/>
          <w:color w:val="000000"/>
          <w:sz w:val="18"/>
          <w:szCs w:val="18"/>
          <w:lang w:val="en-GB" w:eastAsia="en-GB"/>
        </w:rPr>
        <w:tab/>
        <w:t>All resulting exchange differences are recognised in other comprehensive income.</w:t>
      </w:r>
    </w:p>
    <w:p w14:paraId="7A01C756" w14:textId="77777777" w:rsidR="00864F3E" w:rsidRPr="00247F0F" w:rsidRDefault="00864F3E" w:rsidP="00864F3E">
      <w:pPr>
        <w:ind w:left="540"/>
        <w:jc w:val="thaiDistribute"/>
        <w:rPr>
          <w:rFonts w:ascii="Arial" w:eastAsia="Arial Unicode MS" w:hAnsi="Arial" w:cs="Arial"/>
          <w:sz w:val="18"/>
          <w:szCs w:val="18"/>
          <w:lang w:val="en-GB"/>
        </w:rPr>
      </w:pPr>
    </w:p>
    <w:p w14:paraId="314919C4" w14:textId="405D5778" w:rsidR="00337D0C" w:rsidRPr="00247F0F" w:rsidRDefault="00F26AE7" w:rsidP="00D1099C">
      <w:pPr>
        <w:keepNext/>
        <w:keepLines/>
        <w:tabs>
          <w:tab w:val="left" w:pos="540"/>
        </w:tabs>
        <w:outlineLvl w:val="1"/>
        <w:rPr>
          <w:rFonts w:ascii="Arial" w:eastAsia="Arial" w:hAnsi="Arial" w:cs="Arial"/>
          <w:b/>
          <w:color w:val="CF4A02"/>
          <w:sz w:val="18"/>
          <w:szCs w:val="18"/>
          <w:lang w:val="en-GB" w:eastAsia="en-GB"/>
        </w:rPr>
      </w:pPr>
      <w:bookmarkStart w:id="8" w:name="_Toc48736016"/>
      <w:r w:rsidRPr="00247F0F">
        <w:rPr>
          <w:rFonts w:ascii="Arial" w:eastAsia="Arial" w:hAnsi="Arial" w:cs="Arial"/>
          <w:b/>
          <w:color w:val="CF4A02"/>
          <w:sz w:val="18"/>
          <w:szCs w:val="18"/>
          <w:lang w:val="en-GB" w:eastAsia="en-GB"/>
        </w:rPr>
        <w:t>4</w:t>
      </w:r>
      <w:r w:rsidR="00337D0C" w:rsidRPr="00247F0F">
        <w:rPr>
          <w:rFonts w:ascii="Arial" w:eastAsia="Arial" w:hAnsi="Arial" w:cs="Arial"/>
          <w:b/>
          <w:color w:val="CF4A02"/>
          <w:sz w:val="18"/>
          <w:szCs w:val="18"/>
          <w:lang w:val="en-GB" w:eastAsia="en-GB"/>
        </w:rPr>
        <w:t>.4</w:t>
      </w:r>
      <w:r w:rsidR="00337D0C" w:rsidRPr="00247F0F">
        <w:rPr>
          <w:rFonts w:ascii="Arial" w:eastAsia="Arial" w:hAnsi="Arial" w:cs="Arial"/>
          <w:b/>
          <w:color w:val="CF4A02"/>
          <w:sz w:val="18"/>
          <w:szCs w:val="18"/>
          <w:lang w:val="en-GB" w:eastAsia="en-GB"/>
        </w:rPr>
        <w:tab/>
        <w:t>Cash and cash equivalents</w:t>
      </w:r>
      <w:bookmarkEnd w:id="8"/>
    </w:p>
    <w:p w14:paraId="5C6E40DA" w14:textId="77777777" w:rsidR="00337D0C" w:rsidRPr="00247F0F" w:rsidRDefault="00337D0C" w:rsidP="00337D0C">
      <w:pPr>
        <w:ind w:left="540"/>
        <w:jc w:val="both"/>
        <w:rPr>
          <w:rFonts w:ascii="Arial" w:eastAsia="Arial" w:hAnsi="Arial" w:cs="Arial"/>
          <w:sz w:val="18"/>
          <w:szCs w:val="18"/>
          <w:lang w:val="en-GB" w:eastAsia="en-GB"/>
        </w:rPr>
      </w:pPr>
    </w:p>
    <w:p w14:paraId="0CBAE46F" w14:textId="77777777" w:rsidR="00337D0C" w:rsidRPr="00247F0F" w:rsidRDefault="00337D0C" w:rsidP="00337D0C">
      <w:pPr>
        <w:ind w:left="540"/>
        <w:jc w:val="both"/>
        <w:rPr>
          <w:rFonts w:ascii="Arial" w:eastAsia="Arial" w:hAnsi="Arial" w:cs="Arial"/>
          <w:color w:val="000000" w:themeColor="text1"/>
          <w:sz w:val="18"/>
          <w:szCs w:val="18"/>
          <w:lang w:val="en-GB" w:eastAsia="en-GB"/>
        </w:rPr>
      </w:pPr>
      <w:r w:rsidRPr="00247F0F">
        <w:rPr>
          <w:rFonts w:ascii="Arial" w:eastAsia="Arial" w:hAnsi="Arial" w:cs="Arial"/>
          <w:spacing w:val="-2"/>
          <w:sz w:val="18"/>
          <w:szCs w:val="18"/>
          <w:lang w:val="en-GB" w:eastAsia="en-GB"/>
        </w:rPr>
        <w:t>In the statements of cash flows, cash and cash equivalents includes cash on hand, deposits held at call</w:t>
      </w:r>
      <w:r w:rsidRPr="00247F0F">
        <w:rPr>
          <w:rFonts w:ascii="Arial" w:eastAsia="Arial" w:hAnsi="Arial" w:cs="Arial"/>
          <w:color w:val="000000" w:themeColor="text1"/>
          <w:spacing w:val="-2"/>
          <w:sz w:val="18"/>
          <w:szCs w:val="18"/>
          <w:lang w:val="en-GB" w:eastAsia="en-GB"/>
        </w:rPr>
        <w:t>, short-term</w:t>
      </w:r>
      <w:r w:rsidRPr="00247F0F">
        <w:rPr>
          <w:rFonts w:ascii="Arial" w:eastAsia="Arial" w:hAnsi="Arial" w:cs="Arial"/>
          <w:color w:val="000000" w:themeColor="text1"/>
          <w:sz w:val="18"/>
          <w:szCs w:val="18"/>
          <w:lang w:val="en-GB" w:eastAsia="en-GB"/>
        </w:rPr>
        <w:t xml:space="preserve"> highly liquid investments with maturities of three months or less from acquisition date and bank overdrafts. </w:t>
      </w:r>
    </w:p>
    <w:p w14:paraId="78DA25C0" w14:textId="77777777" w:rsidR="00337D0C" w:rsidRPr="00247F0F" w:rsidRDefault="00337D0C" w:rsidP="00337D0C">
      <w:pPr>
        <w:ind w:left="540"/>
        <w:jc w:val="both"/>
        <w:rPr>
          <w:rFonts w:ascii="Arial" w:eastAsia="Arial" w:hAnsi="Arial" w:cs="Arial"/>
          <w:color w:val="000000" w:themeColor="text1"/>
          <w:sz w:val="18"/>
          <w:szCs w:val="18"/>
          <w:lang w:val="en-GB" w:eastAsia="en-GB"/>
        </w:rPr>
      </w:pPr>
    </w:p>
    <w:p w14:paraId="63E73620" w14:textId="77777777" w:rsidR="00337D0C" w:rsidRPr="00247F0F" w:rsidRDefault="00337D0C" w:rsidP="00337D0C">
      <w:pP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In the statements of financial position, bank overdrafts are shown in current liabilities.</w:t>
      </w:r>
    </w:p>
    <w:p w14:paraId="381461BC" w14:textId="77777777" w:rsidR="00864F3E" w:rsidRPr="00247F0F" w:rsidRDefault="00864F3E" w:rsidP="00864F3E">
      <w:pPr>
        <w:ind w:left="540"/>
        <w:jc w:val="thaiDistribute"/>
        <w:rPr>
          <w:rFonts w:ascii="Arial" w:eastAsia="Arial Unicode MS" w:hAnsi="Arial" w:cs="Arial"/>
          <w:sz w:val="18"/>
          <w:szCs w:val="18"/>
          <w:lang w:val="en-GB"/>
        </w:rPr>
      </w:pPr>
    </w:p>
    <w:p w14:paraId="00F649A9" w14:textId="66CEC8D6" w:rsidR="00337D0C" w:rsidRPr="00247F0F" w:rsidRDefault="00F26AE7" w:rsidP="00D1099C">
      <w:pPr>
        <w:keepNext/>
        <w:keepLines/>
        <w:tabs>
          <w:tab w:val="left" w:pos="540"/>
        </w:tabs>
        <w:ind w:left="540" w:hanging="540"/>
        <w:outlineLvl w:val="1"/>
        <w:rPr>
          <w:rFonts w:ascii="Arial" w:eastAsia="Arial" w:hAnsi="Arial" w:cs="Arial"/>
          <w:b/>
          <w:color w:val="CF4A02"/>
          <w:sz w:val="18"/>
          <w:szCs w:val="18"/>
          <w:lang w:val="en-GB" w:eastAsia="en-GB"/>
        </w:rPr>
      </w:pPr>
      <w:bookmarkStart w:id="9" w:name="_Toc48736017"/>
      <w:r w:rsidRPr="00247F0F">
        <w:rPr>
          <w:rFonts w:ascii="Arial" w:eastAsia="Arial" w:hAnsi="Arial" w:cs="Arial"/>
          <w:b/>
          <w:color w:val="CF4A02"/>
          <w:sz w:val="18"/>
          <w:szCs w:val="18"/>
          <w:lang w:val="en-GB" w:eastAsia="en-GB"/>
        </w:rPr>
        <w:t>4</w:t>
      </w:r>
      <w:r w:rsidR="00337D0C" w:rsidRPr="00247F0F">
        <w:rPr>
          <w:rFonts w:ascii="Arial" w:eastAsia="Arial" w:hAnsi="Arial" w:cs="Arial"/>
          <w:b/>
          <w:color w:val="CF4A02"/>
          <w:sz w:val="18"/>
          <w:szCs w:val="18"/>
          <w:lang w:val="en-GB" w:eastAsia="en-GB"/>
        </w:rPr>
        <w:t>.5</w:t>
      </w:r>
      <w:r w:rsidR="00337D0C" w:rsidRPr="00247F0F">
        <w:rPr>
          <w:rFonts w:ascii="Arial" w:eastAsia="Arial" w:hAnsi="Arial" w:cs="Arial"/>
          <w:b/>
          <w:color w:val="CF4A02"/>
          <w:sz w:val="18"/>
          <w:szCs w:val="18"/>
          <w:lang w:val="en-GB" w:eastAsia="en-GB"/>
        </w:rPr>
        <w:tab/>
        <w:t>Trade accounts receivable</w:t>
      </w:r>
      <w:bookmarkEnd w:id="9"/>
    </w:p>
    <w:p w14:paraId="03747C24" w14:textId="77777777" w:rsidR="00337D0C" w:rsidRPr="00247F0F" w:rsidRDefault="00337D0C" w:rsidP="00D1099C">
      <w:pPr>
        <w:ind w:left="540"/>
        <w:jc w:val="both"/>
        <w:rPr>
          <w:rFonts w:ascii="Arial" w:eastAsia="Arial" w:hAnsi="Arial" w:cs="Arial"/>
          <w:sz w:val="18"/>
          <w:szCs w:val="18"/>
          <w:lang w:val="en-GB" w:eastAsia="en-GB"/>
        </w:rPr>
      </w:pPr>
    </w:p>
    <w:p w14:paraId="26CB16D8" w14:textId="77777777" w:rsidR="00337D0C" w:rsidRPr="00247F0F" w:rsidRDefault="00337D0C" w:rsidP="00D1099C">
      <w:pPr>
        <w:tabs>
          <w:tab w:val="left" w:pos="567"/>
        </w:tabs>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Trade receivables are amounts due from customers for goods sold or services performed in the ordinary course of business. They are generally due for settlement within 60 days and therefore are all classified as current. </w:t>
      </w:r>
    </w:p>
    <w:p w14:paraId="5838306C" w14:textId="77777777" w:rsidR="00337D0C" w:rsidRPr="00247F0F" w:rsidRDefault="00337D0C" w:rsidP="00D1099C">
      <w:pPr>
        <w:tabs>
          <w:tab w:val="left" w:pos="567"/>
        </w:tabs>
        <w:ind w:left="540"/>
        <w:jc w:val="both"/>
        <w:rPr>
          <w:rFonts w:ascii="Arial" w:eastAsia="Arial" w:hAnsi="Arial" w:cs="Arial"/>
          <w:sz w:val="18"/>
          <w:szCs w:val="18"/>
          <w:lang w:val="en-GB" w:eastAsia="en-GB"/>
        </w:rPr>
      </w:pPr>
    </w:p>
    <w:p w14:paraId="7EA67283" w14:textId="77777777" w:rsidR="00337D0C" w:rsidRPr="00247F0F" w:rsidRDefault="00337D0C" w:rsidP="00D1099C">
      <w:pPr>
        <w:tabs>
          <w:tab w:val="left" w:pos="567"/>
        </w:tabs>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2841ADA" w14:textId="77777777" w:rsidR="00337D0C" w:rsidRPr="00247F0F" w:rsidRDefault="00337D0C" w:rsidP="00D1099C">
      <w:pPr>
        <w:tabs>
          <w:tab w:val="left" w:pos="567"/>
        </w:tabs>
        <w:ind w:left="540"/>
        <w:jc w:val="both"/>
        <w:rPr>
          <w:rFonts w:ascii="Arial" w:eastAsia="Arial" w:hAnsi="Arial" w:cs="Arial"/>
          <w:sz w:val="18"/>
          <w:szCs w:val="18"/>
          <w:lang w:val="en-GB" w:eastAsia="en-GB"/>
        </w:rPr>
      </w:pPr>
    </w:p>
    <w:p w14:paraId="3107026D" w14:textId="7A6557E5" w:rsidR="00337D0C" w:rsidRPr="00247F0F" w:rsidRDefault="00337D0C" w:rsidP="00D1099C">
      <w:pPr>
        <w:tabs>
          <w:tab w:val="left" w:pos="567"/>
        </w:tabs>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The impairment of trade receivables are disclosed in Note </w:t>
      </w:r>
      <w:r w:rsidR="00F26AE7" w:rsidRPr="00247F0F">
        <w:rPr>
          <w:rFonts w:ascii="Arial" w:eastAsia="Arial" w:hAnsi="Arial" w:cs="Arial"/>
          <w:sz w:val="18"/>
          <w:szCs w:val="18"/>
          <w:lang w:val="en-GB" w:eastAsia="en-GB"/>
        </w:rPr>
        <w:t>4</w:t>
      </w:r>
      <w:r w:rsidRPr="00247F0F">
        <w:rPr>
          <w:rFonts w:ascii="Arial" w:eastAsia="Arial" w:hAnsi="Arial" w:cs="Arial"/>
          <w:sz w:val="18"/>
          <w:szCs w:val="18"/>
          <w:lang w:val="en-GB" w:eastAsia="en-GB"/>
        </w:rPr>
        <w:t>.</w:t>
      </w:r>
      <w:r w:rsidR="00715B0A" w:rsidRPr="00247F0F">
        <w:rPr>
          <w:rFonts w:ascii="Arial" w:eastAsia="Arial" w:hAnsi="Arial" w:cs="Arial"/>
          <w:sz w:val="18"/>
          <w:szCs w:val="18"/>
          <w:lang w:val="en-GB" w:eastAsia="en-GB"/>
        </w:rPr>
        <w:t>8</w:t>
      </w:r>
      <w:r w:rsidR="006C391D" w:rsidRPr="00247F0F">
        <w:rPr>
          <w:rFonts w:ascii="Arial" w:eastAsia="Arial" w:hAnsi="Arial" w:cs="Arial"/>
          <w:sz w:val="18"/>
          <w:szCs w:val="18"/>
          <w:lang w:val="en-GB" w:eastAsia="en-GB"/>
        </w:rPr>
        <w:t xml:space="preserve"> </w:t>
      </w:r>
      <w:r w:rsidRPr="00247F0F">
        <w:rPr>
          <w:rFonts w:ascii="Arial" w:eastAsia="Arial" w:hAnsi="Arial" w:cs="Arial"/>
          <w:sz w:val="18"/>
          <w:szCs w:val="18"/>
          <w:lang w:val="en-GB" w:eastAsia="en-GB"/>
        </w:rPr>
        <w:t>(</w:t>
      </w:r>
      <w:r w:rsidR="00B878AF" w:rsidRPr="00247F0F">
        <w:rPr>
          <w:rFonts w:ascii="Arial" w:eastAsia="Arial" w:hAnsi="Arial" w:cs="Arial"/>
          <w:sz w:val="18"/>
          <w:szCs w:val="18"/>
          <w:lang w:val="en-GB" w:eastAsia="en-GB"/>
        </w:rPr>
        <w:t>d</w:t>
      </w:r>
      <w:r w:rsidRPr="00247F0F">
        <w:rPr>
          <w:rFonts w:ascii="Arial" w:eastAsia="Arial" w:hAnsi="Arial" w:cs="Arial"/>
          <w:sz w:val="18"/>
          <w:szCs w:val="18"/>
          <w:lang w:val="en-GB" w:eastAsia="en-GB"/>
        </w:rPr>
        <w:t>).</w:t>
      </w:r>
    </w:p>
    <w:p w14:paraId="3135997F" w14:textId="54271C80" w:rsidR="00864F3E" w:rsidRPr="00247F0F" w:rsidRDefault="00864F3E" w:rsidP="00CB6154">
      <w:pPr>
        <w:rPr>
          <w:rFonts w:ascii="Arial" w:eastAsia="Arial Unicode MS" w:hAnsi="Arial" w:cs="Arial"/>
          <w:color w:val="323E4F" w:themeColor="text2" w:themeShade="BF"/>
          <w:spacing w:val="-2"/>
          <w:kern w:val="28"/>
          <w:sz w:val="18"/>
          <w:szCs w:val="18"/>
          <w:lang w:val="en-GB"/>
        </w:rPr>
      </w:pPr>
    </w:p>
    <w:p w14:paraId="6F340752" w14:textId="14C7721F" w:rsidR="00337D0C" w:rsidRPr="00247F0F" w:rsidRDefault="00F26AE7" w:rsidP="00D1099C">
      <w:pPr>
        <w:keepNext/>
        <w:keepLines/>
        <w:tabs>
          <w:tab w:val="left" w:pos="540"/>
        </w:tabs>
        <w:ind w:left="540" w:hanging="540"/>
        <w:outlineLvl w:val="1"/>
        <w:rPr>
          <w:rFonts w:ascii="Arial" w:eastAsia="Arial" w:hAnsi="Arial" w:cs="Arial"/>
          <w:b/>
          <w:color w:val="CF4A02"/>
          <w:sz w:val="18"/>
          <w:szCs w:val="18"/>
          <w:lang w:val="en-GB" w:eastAsia="en-GB"/>
        </w:rPr>
      </w:pPr>
      <w:bookmarkStart w:id="10" w:name="_Toc48736018"/>
      <w:r w:rsidRPr="00247F0F">
        <w:rPr>
          <w:rFonts w:ascii="Arial" w:eastAsia="Arial" w:hAnsi="Arial" w:cs="Arial"/>
          <w:b/>
          <w:color w:val="CF4A02"/>
          <w:sz w:val="18"/>
          <w:szCs w:val="18"/>
          <w:lang w:val="en-GB" w:eastAsia="en-GB"/>
        </w:rPr>
        <w:t>4</w:t>
      </w:r>
      <w:r w:rsidR="00337D0C" w:rsidRPr="00247F0F">
        <w:rPr>
          <w:rFonts w:ascii="Arial" w:eastAsia="Arial" w:hAnsi="Arial" w:cs="Arial"/>
          <w:b/>
          <w:color w:val="CF4A02"/>
          <w:sz w:val="18"/>
          <w:szCs w:val="18"/>
          <w:lang w:val="en-GB" w:eastAsia="en-GB"/>
        </w:rPr>
        <w:t>.6</w:t>
      </w:r>
      <w:r w:rsidR="00337D0C" w:rsidRPr="00247F0F">
        <w:rPr>
          <w:rFonts w:ascii="Arial" w:eastAsia="Arial" w:hAnsi="Arial" w:cs="Arial"/>
          <w:b/>
          <w:color w:val="CF4A02"/>
          <w:sz w:val="18"/>
          <w:szCs w:val="18"/>
          <w:lang w:val="en-GB" w:eastAsia="en-GB"/>
        </w:rPr>
        <w:tab/>
        <w:t>Inventories</w:t>
      </w:r>
      <w:bookmarkEnd w:id="10"/>
    </w:p>
    <w:p w14:paraId="3A09B5AC" w14:textId="77777777" w:rsidR="00337D0C" w:rsidRPr="00247F0F" w:rsidRDefault="00337D0C" w:rsidP="00337D0C">
      <w:pPr>
        <w:ind w:left="538"/>
        <w:jc w:val="both"/>
        <w:rPr>
          <w:rFonts w:ascii="Arial" w:eastAsia="Arial" w:hAnsi="Arial" w:cs="Arial"/>
          <w:sz w:val="18"/>
          <w:szCs w:val="18"/>
          <w:lang w:val="en-GB" w:eastAsia="en-GB"/>
        </w:rPr>
      </w:pPr>
    </w:p>
    <w:p w14:paraId="4EFBF7F5" w14:textId="62D9A807" w:rsidR="00D953DB" w:rsidRPr="00D953DB" w:rsidRDefault="00D953DB" w:rsidP="00D953DB">
      <w:pPr>
        <w:ind w:left="538"/>
        <w:jc w:val="both"/>
        <w:rPr>
          <w:rFonts w:ascii="Arial" w:eastAsia="Arial" w:hAnsi="Arial" w:cs="Arial"/>
          <w:sz w:val="18"/>
          <w:szCs w:val="18"/>
          <w:lang w:val="en-GB" w:eastAsia="en-GB"/>
        </w:rPr>
      </w:pPr>
      <w:r w:rsidRPr="00D953DB">
        <w:rPr>
          <w:rFonts w:ascii="Arial" w:eastAsia="Arial" w:hAnsi="Arial" w:cs="Arial"/>
          <w:sz w:val="18"/>
          <w:szCs w:val="18"/>
          <w:lang w:val="en-GB" w:eastAsia="en-GB"/>
        </w:rPr>
        <w:t>Inventories are stated at the</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 xml:space="preserve">lower of cost and net realisable value. </w:t>
      </w:r>
    </w:p>
    <w:p w14:paraId="33645D87" w14:textId="77777777" w:rsidR="00D953DB" w:rsidRPr="00D953DB" w:rsidRDefault="00D953DB" w:rsidP="00D953DB">
      <w:pPr>
        <w:ind w:left="538"/>
        <w:jc w:val="both"/>
        <w:rPr>
          <w:rFonts w:ascii="Arial" w:eastAsia="Arial" w:hAnsi="Arial" w:cs="Arial"/>
          <w:sz w:val="18"/>
          <w:szCs w:val="18"/>
          <w:lang w:val="en-GB" w:eastAsia="en-GB"/>
        </w:rPr>
      </w:pPr>
    </w:p>
    <w:p w14:paraId="0275928F" w14:textId="517F3B2D" w:rsidR="00E20692" w:rsidRDefault="00D953DB" w:rsidP="00D953DB">
      <w:pPr>
        <w:ind w:left="538"/>
        <w:jc w:val="both"/>
        <w:rPr>
          <w:rFonts w:ascii="Arial" w:eastAsia="Arial" w:hAnsi="Arial" w:cs="Arial"/>
          <w:sz w:val="18"/>
          <w:szCs w:val="18"/>
          <w:lang w:val="en-GB" w:eastAsia="en-GB"/>
        </w:rPr>
      </w:pPr>
      <w:r w:rsidRPr="00D953DB">
        <w:rPr>
          <w:rFonts w:ascii="Arial" w:eastAsia="Arial" w:hAnsi="Arial" w:cs="Arial"/>
          <w:sz w:val="18"/>
          <w:szCs w:val="18"/>
          <w:lang w:val="en-GB" w:eastAsia="en-GB"/>
        </w:rPr>
        <w:t>Cost of raw materials,</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packing materials, supplies and trading goods is determined by the moving</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average method. Cost of finished goods and work in process is determined by</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first-in first-out method. Cost of purchases comprises all purchase cost and</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costs directly attributable to the acquisition of the inventory less all</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attributable discounts. The cost of finished goods and work in progress</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comprises raw materials, direct labour, other direct costs and directly</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attributable costs in bringing the inventories to their present location and</w:t>
      </w:r>
      <w:r>
        <w:rPr>
          <w:rFonts w:ascii="Arial" w:eastAsia="Arial" w:hAnsi="Arial" w:cs="Arial"/>
          <w:sz w:val="18"/>
          <w:szCs w:val="18"/>
          <w:lang w:val="en-GB" w:eastAsia="en-GB"/>
        </w:rPr>
        <w:t xml:space="preserve"> </w:t>
      </w:r>
      <w:r w:rsidRPr="00D953DB">
        <w:rPr>
          <w:rFonts w:ascii="Arial" w:eastAsia="Arial" w:hAnsi="Arial" w:cs="Arial"/>
          <w:sz w:val="18"/>
          <w:szCs w:val="18"/>
          <w:lang w:val="en-GB" w:eastAsia="en-GB"/>
        </w:rPr>
        <w:t>condition.</w:t>
      </w:r>
    </w:p>
    <w:p w14:paraId="190E065D" w14:textId="77777777" w:rsidR="00D953DB" w:rsidRPr="00247F0F" w:rsidRDefault="00D953DB" w:rsidP="00D953DB">
      <w:pPr>
        <w:ind w:left="538"/>
        <w:jc w:val="both"/>
        <w:rPr>
          <w:rFonts w:ascii="Arial" w:eastAsia="Arial" w:hAnsi="Arial" w:cs="Arial"/>
          <w:sz w:val="18"/>
          <w:szCs w:val="18"/>
          <w:lang w:val="en-GB" w:eastAsia="en-GB"/>
        </w:rPr>
      </w:pPr>
    </w:p>
    <w:p w14:paraId="46AB75D9" w14:textId="23CC815D" w:rsidR="00E20692" w:rsidRPr="00247F0F" w:rsidRDefault="00F26AE7" w:rsidP="00E20692">
      <w:pPr>
        <w:keepNext/>
        <w:keepLines/>
        <w:tabs>
          <w:tab w:val="left" w:pos="540"/>
        </w:tabs>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4</w:t>
      </w:r>
      <w:r w:rsidR="00E20692" w:rsidRPr="00247F0F">
        <w:rPr>
          <w:rFonts w:ascii="Arial" w:eastAsia="Arial" w:hAnsi="Arial" w:cs="Arial"/>
          <w:b/>
          <w:color w:val="CF4A02"/>
          <w:sz w:val="18"/>
          <w:szCs w:val="18"/>
          <w:lang w:val="en-GB" w:eastAsia="en-GB"/>
        </w:rPr>
        <w:t>.7</w:t>
      </w:r>
      <w:r w:rsidR="00E20692" w:rsidRPr="00247F0F">
        <w:rPr>
          <w:rFonts w:ascii="Arial" w:eastAsia="Arial" w:hAnsi="Arial" w:cs="Arial"/>
          <w:b/>
          <w:color w:val="CF4A02"/>
          <w:sz w:val="18"/>
          <w:szCs w:val="18"/>
          <w:lang w:val="en-GB" w:eastAsia="en-GB"/>
        </w:rPr>
        <w:tab/>
        <w:t>Biological assets</w:t>
      </w:r>
    </w:p>
    <w:p w14:paraId="30E1A201" w14:textId="12015D4D" w:rsidR="00E20692" w:rsidRPr="00247F0F" w:rsidRDefault="00E20692" w:rsidP="00337D0C">
      <w:pPr>
        <w:ind w:left="538"/>
        <w:jc w:val="both"/>
        <w:rPr>
          <w:rFonts w:ascii="Arial" w:eastAsia="Arial" w:hAnsi="Arial" w:cs="Arial"/>
          <w:sz w:val="18"/>
          <w:szCs w:val="18"/>
          <w:lang w:val="en-GB" w:eastAsia="en-GB"/>
        </w:rPr>
      </w:pPr>
    </w:p>
    <w:p w14:paraId="393D0880" w14:textId="5EF18A1F" w:rsidR="00E20692" w:rsidRPr="00247F0F" w:rsidRDefault="00E20692" w:rsidP="00E20692">
      <w:pPr>
        <w:ind w:left="538"/>
        <w:jc w:val="both"/>
        <w:rPr>
          <w:rFonts w:ascii="Arial" w:eastAsia="Arial" w:hAnsi="Arial" w:cs="Arial"/>
          <w:sz w:val="18"/>
          <w:szCs w:val="18"/>
          <w:lang w:val="en-GB" w:eastAsia="en-GB"/>
        </w:rPr>
      </w:pPr>
      <w:r w:rsidRPr="00247F0F">
        <w:rPr>
          <w:rFonts w:ascii="Arial" w:eastAsia="Arial" w:hAnsi="Arial" w:cs="Arial"/>
          <w:sz w:val="18"/>
          <w:szCs w:val="18"/>
          <w:lang w:val="en-GB" w:eastAsia="en-GB"/>
        </w:rPr>
        <w:t>Biological assets are measured at fair value less costs to sell. Fair value is determined based on the present value of expected net cash flows from the biological assets, the expected net cash flows are estimated market price of the biological asset less costs to sell which are the incremental cost directly attributable to the disposal of a biological asset.</w:t>
      </w:r>
    </w:p>
    <w:p w14:paraId="734C9F86" w14:textId="77777777" w:rsidR="00E20692" w:rsidRPr="00247F0F" w:rsidRDefault="00E20692" w:rsidP="00E20692">
      <w:pPr>
        <w:ind w:left="538"/>
        <w:jc w:val="both"/>
        <w:rPr>
          <w:rFonts w:ascii="Arial" w:eastAsia="Arial" w:hAnsi="Arial" w:cs="Arial"/>
          <w:sz w:val="18"/>
          <w:szCs w:val="18"/>
          <w:lang w:val="en-GB" w:eastAsia="en-GB"/>
        </w:rPr>
      </w:pPr>
    </w:p>
    <w:p w14:paraId="757BDC2E" w14:textId="5D90D6D5" w:rsidR="00E20692" w:rsidRPr="00247F0F" w:rsidRDefault="00E20692" w:rsidP="00E20692">
      <w:pPr>
        <w:ind w:left="538"/>
        <w:jc w:val="both"/>
        <w:rPr>
          <w:rFonts w:ascii="Arial" w:eastAsia="Arial" w:hAnsi="Arial" w:cs="Arial"/>
          <w:sz w:val="18"/>
          <w:szCs w:val="18"/>
          <w:lang w:val="en-GB" w:eastAsia="en-GB"/>
        </w:rPr>
      </w:pPr>
      <w:r w:rsidRPr="00247F0F">
        <w:rPr>
          <w:rFonts w:ascii="Arial" w:eastAsia="Arial" w:hAnsi="Arial" w:cs="Arial"/>
          <w:sz w:val="18"/>
          <w:szCs w:val="18"/>
          <w:lang w:val="en-GB" w:eastAsia="en-GB"/>
        </w:rPr>
        <w:t>Gains or losses arising from changes in the fair value less costs to sell are recognised in the income</w:t>
      </w:r>
      <w:r w:rsidRPr="00247F0F">
        <w:rPr>
          <w:rFonts w:ascii="Arial" w:eastAsia="Arial" w:hAnsi="Arial" w:cs="Arial"/>
          <w:sz w:val="18"/>
          <w:szCs w:val="18"/>
          <w:cs/>
          <w:lang w:val="en-GB" w:eastAsia="en-GB"/>
        </w:rPr>
        <w:t xml:space="preserve"> </w:t>
      </w:r>
      <w:r w:rsidRPr="00247F0F">
        <w:rPr>
          <w:rFonts w:ascii="Arial" w:eastAsia="Arial" w:hAnsi="Arial" w:cs="Arial"/>
          <w:sz w:val="18"/>
          <w:szCs w:val="18"/>
          <w:lang w:val="en-GB" w:eastAsia="en-GB"/>
        </w:rPr>
        <w:t>statement.</w:t>
      </w:r>
    </w:p>
    <w:p w14:paraId="188E8CA9" w14:textId="77777777" w:rsidR="00E20692" w:rsidRPr="00247F0F" w:rsidRDefault="00E20692" w:rsidP="00E20692">
      <w:pPr>
        <w:ind w:left="538"/>
        <w:jc w:val="both"/>
        <w:rPr>
          <w:rFonts w:ascii="Arial" w:eastAsia="Arial" w:hAnsi="Arial" w:cs="Arial"/>
          <w:sz w:val="18"/>
          <w:szCs w:val="18"/>
          <w:lang w:val="en-GB" w:eastAsia="en-GB"/>
        </w:rPr>
      </w:pPr>
    </w:p>
    <w:p w14:paraId="2BBACE11" w14:textId="77777777" w:rsidR="00E20692" w:rsidRPr="00247F0F" w:rsidRDefault="00E20692" w:rsidP="00E20692">
      <w:pPr>
        <w:ind w:left="538"/>
        <w:jc w:val="both"/>
        <w:rPr>
          <w:rFonts w:ascii="Arial" w:eastAsia="Arial" w:hAnsi="Arial" w:cs="Arial"/>
          <w:sz w:val="18"/>
          <w:szCs w:val="18"/>
          <w:lang w:val="en-GB" w:eastAsia="en-GB"/>
        </w:rPr>
      </w:pPr>
      <w:r w:rsidRPr="00247F0F">
        <w:rPr>
          <w:rFonts w:ascii="Arial" w:eastAsia="Arial" w:hAnsi="Arial" w:cs="Arial"/>
          <w:sz w:val="18"/>
          <w:szCs w:val="18"/>
          <w:lang w:val="en-GB" w:eastAsia="en-GB"/>
        </w:rPr>
        <w:t>Biological assets comprising cultivating hemps are presented as Current assets in the statement of financial position until the point of harvest. Harvested hemp produces are transferred to cost of inventory at fair value less costs to sell when harvested.</w:t>
      </w:r>
    </w:p>
    <w:p w14:paraId="0FFDFF46" w14:textId="23533159" w:rsidR="00C35230" w:rsidRPr="00247F0F" w:rsidRDefault="00C35230" w:rsidP="00337D0C">
      <w:pPr>
        <w:ind w:left="538"/>
        <w:jc w:val="both"/>
        <w:rPr>
          <w:rFonts w:ascii="Arial" w:eastAsia="Arial" w:hAnsi="Arial" w:cs="Arial"/>
          <w:sz w:val="18"/>
          <w:szCs w:val="18"/>
          <w:lang w:val="en-GB" w:eastAsia="en-GB"/>
        </w:rPr>
      </w:pPr>
    </w:p>
    <w:p w14:paraId="632F2480" w14:textId="4316DEB6" w:rsidR="00337D0C" w:rsidRPr="00247F0F" w:rsidRDefault="00F26AE7" w:rsidP="00D1099C">
      <w:pPr>
        <w:keepNext/>
        <w:keepLines/>
        <w:tabs>
          <w:tab w:val="left" w:pos="540"/>
        </w:tabs>
        <w:outlineLvl w:val="1"/>
        <w:rPr>
          <w:rFonts w:ascii="Arial" w:eastAsia="Arial" w:hAnsi="Arial" w:cs="Arial"/>
          <w:b/>
          <w:color w:val="CF4A02"/>
          <w:sz w:val="18"/>
          <w:szCs w:val="18"/>
          <w:lang w:val="en-GB" w:eastAsia="en-GB"/>
        </w:rPr>
      </w:pPr>
      <w:bookmarkStart w:id="11" w:name="_Toc48736019"/>
      <w:r w:rsidRPr="00247F0F">
        <w:rPr>
          <w:rFonts w:ascii="Arial" w:eastAsia="Arial" w:hAnsi="Arial" w:cs="Arial"/>
          <w:b/>
          <w:color w:val="CF4A02"/>
          <w:sz w:val="18"/>
          <w:szCs w:val="18"/>
          <w:lang w:val="en-GB" w:eastAsia="en-GB"/>
        </w:rPr>
        <w:t>4</w:t>
      </w:r>
      <w:r w:rsidR="00337D0C" w:rsidRPr="00247F0F">
        <w:rPr>
          <w:rFonts w:ascii="Arial" w:eastAsia="Arial" w:hAnsi="Arial" w:cs="Arial"/>
          <w:b/>
          <w:color w:val="CF4A02"/>
          <w:sz w:val="18"/>
          <w:szCs w:val="18"/>
          <w:lang w:val="en-GB" w:eastAsia="en-GB"/>
        </w:rPr>
        <w:t>.</w:t>
      </w:r>
      <w:r w:rsidR="00E20692" w:rsidRPr="00247F0F">
        <w:rPr>
          <w:rFonts w:ascii="Arial" w:eastAsia="Arial" w:hAnsi="Arial" w:cs="Arial"/>
          <w:b/>
          <w:color w:val="CF4A02"/>
          <w:sz w:val="18"/>
          <w:szCs w:val="18"/>
          <w:lang w:val="en-GB" w:eastAsia="en-GB"/>
        </w:rPr>
        <w:t>8</w:t>
      </w:r>
      <w:r w:rsidR="00337D0C" w:rsidRPr="00247F0F">
        <w:rPr>
          <w:rFonts w:ascii="Arial" w:eastAsia="Arial" w:hAnsi="Arial" w:cs="Arial"/>
          <w:b/>
          <w:color w:val="CF4A02"/>
          <w:sz w:val="18"/>
          <w:szCs w:val="18"/>
          <w:lang w:val="en-GB" w:eastAsia="en-GB"/>
        </w:rPr>
        <w:tab/>
        <w:t>Financial asset</w:t>
      </w:r>
      <w:bookmarkEnd w:id="11"/>
    </w:p>
    <w:p w14:paraId="123F54F8" w14:textId="77777777" w:rsidR="00337D0C" w:rsidRPr="00247F0F" w:rsidRDefault="00337D0C" w:rsidP="00337D0C">
      <w:pPr>
        <w:ind w:left="538"/>
        <w:jc w:val="both"/>
        <w:rPr>
          <w:rFonts w:ascii="Arial" w:eastAsia="Arial" w:hAnsi="Arial" w:cs="Arial"/>
          <w:sz w:val="18"/>
          <w:szCs w:val="18"/>
          <w:lang w:val="en-GB" w:eastAsia="en-GB"/>
        </w:rPr>
      </w:pPr>
    </w:p>
    <w:p w14:paraId="22AB6EAF" w14:textId="77777777" w:rsidR="00337D0C" w:rsidRPr="00247F0F" w:rsidRDefault="00337D0C" w:rsidP="00337D0C">
      <w:pPr>
        <w:ind w:left="1080" w:hanging="540"/>
        <w:outlineLvl w:val="3"/>
        <w:rPr>
          <w:rFonts w:ascii="Arial" w:eastAsia="Ink Free" w:hAnsi="Arial" w:cs="Arial"/>
          <w:color w:val="CF4A02"/>
          <w:sz w:val="18"/>
          <w:szCs w:val="18"/>
          <w:lang w:eastAsia="en-GB"/>
        </w:rPr>
      </w:pPr>
      <w:r w:rsidRPr="00247F0F">
        <w:rPr>
          <w:rFonts w:ascii="Arial" w:eastAsia="Ink Free" w:hAnsi="Arial" w:cs="Arial"/>
          <w:color w:val="CF4A02"/>
          <w:sz w:val="18"/>
          <w:szCs w:val="18"/>
          <w:lang w:val="en-GB" w:eastAsia="en-GB"/>
        </w:rPr>
        <w:t>a)</w:t>
      </w:r>
      <w:r w:rsidRPr="00247F0F">
        <w:rPr>
          <w:rFonts w:ascii="Arial" w:eastAsia="Ink Free" w:hAnsi="Arial" w:cs="Arial"/>
          <w:color w:val="CF4A02"/>
          <w:sz w:val="18"/>
          <w:szCs w:val="18"/>
          <w:lang w:val="en-GB" w:eastAsia="en-GB"/>
        </w:rPr>
        <w:tab/>
      </w:r>
      <w:r w:rsidRPr="00247F0F">
        <w:rPr>
          <w:rFonts w:ascii="Arial" w:eastAsia="Ink Free" w:hAnsi="Arial" w:cs="Arial"/>
          <w:color w:val="CF4A02"/>
          <w:sz w:val="18"/>
          <w:szCs w:val="18"/>
          <w:lang w:eastAsia="en-GB"/>
        </w:rPr>
        <w:t>Classification</w:t>
      </w:r>
    </w:p>
    <w:p w14:paraId="25C1F915" w14:textId="77777777" w:rsidR="00E33D18" w:rsidRPr="00247F0F" w:rsidRDefault="00E33D18" w:rsidP="00E33D18">
      <w:pPr>
        <w:tabs>
          <w:tab w:val="left" w:pos="1440"/>
        </w:tabs>
        <w:ind w:left="1440" w:hanging="360"/>
        <w:jc w:val="both"/>
        <w:rPr>
          <w:rFonts w:ascii="Arial" w:eastAsia="Arial" w:hAnsi="Arial" w:cs="Arial"/>
          <w:sz w:val="18"/>
          <w:szCs w:val="18"/>
          <w:lang w:eastAsia="en-GB"/>
        </w:rPr>
      </w:pPr>
    </w:p>
    <w:p w14:paraId="1D7D5560" w14:textId="5AEE3460" w:rsidR="005E0A3B" w:rsidRPr="00247F0F" w:rsidRDefault="00715B0A" w:rsidP="005E0A3B">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T</w:t>
      </w:r>
      <w:r w:rsidR="005E0A3B" w:rsidRPr="00247F0F">
        <w:rPr>
          <w:rFonts w:ascii="Arial" w:eastAsia="Ink Free" w:hAnsi="Arial" w:cs="Arial"/>
          <w:sz w:val="18"/>
          <w:szCs w:val="18"/>
          <w:lang w:val="en-GB" w:eastAsia="en-GB"/>
        </w:rPr>
        <w:t>he Group classified its financial assets instruments depends on the Group’s business model for managing the asset and the cash flow characteristics of the asset.</w:t>
      </w:r>
    </w:p>
    <w:p w14:paraId="6C4106EF" w14:textId="77777777" w:rsidR="005E0A3B" w:rsidRPr="00247F0F" w:rsidRDefault="005E0A3B" w:rsidP="005E0A3B">
      <w:pPr>
        <w:ind w:left="1080"/>
        <w:jc w:val="both"/>
        <w:rPr>
          <w:rFonts w:ascii="Arial" w:eastAsia="Ink Free" w:hAnsi="Arial" w:cs="Arial"/>
          <w:sz w:val="18"/>
          <w:szCs w:val="18"/>
          <w:lang w:val="en-GB" w:eastAsia="en-GB"/>
        </w:rPr>
      </w:pPr>
    </w:p>
    <w:p w14:paraId="32D03DF2" w14:textId="03CB0A02" w:rsidR="007825E2" w:rsidRPr="00247F0F" w:rsidRDefault="005E0A3B" w:rsidP="00C53715">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The Group reclassified fixed deposits with financial institutions to financial assets which measured at amortised cost due to the Group held for collection of contractual cash flows that represent solely payments of principal and interest (SPPI). Interest income is included in other income using the effective interest method. Impairment losses are presented as separate line item.</w:t>
      </w:r>
    </w:p>
    <w:p w14:paraId="5B0A9159" w14:textId="3BD99F3B" w:rsidR="005E0A3B" w:rsidRPr="00247F0F" w:rsidRDefault="005E0A3B" w:rsidP="005E0A3B">
      <w:pPr>
        <w:ind w:left="1080"/>
        <w:jc w:val="both"/>
        <w:rPr>
          <w:rFonts w:ascii="Arial" w:eastAsia="Ink Free" w:hAnsi="Arial" w:cs="Arial"/>
          <w:sz w:val="18"/>
          <w:szCs w:val="18"/>
          <w:lang w:val="en-GB" w:eastAsia="en-GB"/>
        </w:rPr>
      </w:pPr>
    </w:p>
    <w:p w14:paraId="26BE667D" w14:textId="2A45B965" w:rsidR="00F07669" w:rsidRPr="00247F0F" w:rsidRDefault="00F07669">
      <w:pPr>
        <w:rPr>
          <w:rFonts w:ascii="Arial" w:eastAsia="Ink Free" w:hAnsi="Arial" w:cs="Arial"/>
          <w:sz w:val="18"/>
          <w:szCs w:val="18"/>
          <w:lang w:val="en-GB" w:eastAsia="en-GB"/>
        </w:rPr>
      </w:pPr>
      <w:r w:rsidRPr="00247F0F">
        <w:rPr>
          <w:rFonts w:ascii="Arial" w:eastAsia="Ink Free" w:hAnsi="Arial" w:cs="Arial"/>
          <w:sz w:val="18"/>
          <w:szCs w:val="18"/>
          <w:lang w:val="en-GB" w:eastAsia="en-GB"/>
        </w:rPr>
        <w:br w:type="page"/>
      </w:r>
    </w:p>
    <w:p w14:paraId="34F93F5E" w14:textId="77777777" w:rsidR="00CB6154" w:rsidRPr="00247F0F" w:rsidRDefault="00CB6154" w:rsidP="005E0A3B">
      <w:pPr>
        <w:ind w:left="1080"/>
        <w:jc w:val="both"/>
        <w:rPr>
          <w:rFonts w:ascii="Arial" w:eastAsia="Ink Free" w:hAnsi="Arial" w:cs="Arial"/>
          <w:sz w:val="18"/>
          <w:szCs w:val="18"/>
          <w:lang w:val="en-GB" w:eastAsia="en-GB"/>
        </w:rPr>
      </w:pPr>
    </w:p>
    <w:p w14:paraId="79E54A46" w14:textId="77777777" w:rsidR="00337D0C" w:rsidRPr="00247F0F" w:rsidRDefault="00337D0C" w:rsidP="00337D0C">
      <w:pPr>
        <w:ind w:left="1080" w:hanging="540"/>
        <w:outlineLvl w:val="3"/>
        <w:rPr>
          <w:rFonts w:ascii="Arial" w:eastAsia="Ink Free" w:hAnsi="Arial" w:cs="Arial"/>
          <w:color w:val="CF4A02"/>
          <w:sz w:val="18"/>
          <w:szCs w:val="18"/>
          <w:lang w:eastAsia="en-GB"/>
        </w:rPr>
      </w:pPr>
      <w:bookmarkStart w:id="12" w:name="_Hlk59625805"/>
      <w:r w:rsidRPr="00247F0F">
        <w:rPr>
          <w:rFonts w:ascii="Arial" w:eastAsia="Ink Free" w:hAnsi="Arial" w:cs="Arial"/>
          <w:color w:val="CF4A02"/>
          <w:sz w:val="18"/>
          <w:szCs w:val="18"/>
          <w:lang w:eastAsia="en-GB"/>
        </w:rPr>
        <w:t>b)</w:t>
      </w:r>
      <w:r w:rsidRPr="00247F0F">
        <w:rPr>
          <w:rFonts w:ascii="Arial" w:eastAsia="Ink Free" w:hAnsi="Arial" w:cs="Arial"/>
          <w:color w:val="CF4A02"/>
          <w:sz w:val="18"/>
          <w:szCs w:val="18"/>
          <w:lang w:eastAsia="en-GB"/>
        </w:rPr>
        <w:tab/>
        <w:t>Recognition and derecognition</w:t>
      </w:r>
    </w:p>
    <w:p w14:paraId="6C5F45B4" w14:textId="77777777" w:rsidR="00E33D18" w:rsidRPr="00247F0F" w:rsidRDefault="00E33D18" w:rsidP="00E33D18">
      <w:pPr>
        <w:ind w:left="1080"/>
        <w:jc w:val="both"/>
        <w:rPr>
          <w:rFonts w:ascii="Arial" w:eastAsia="Ink Free" w:hAnsi="Arial" w:cs="Arial"/>
          <w:sz w:val="18"/>
          <w:szCs w:val="18"/>
          <w:lang w:val="en-GB" w:eastAsia="en-GB"/>
        </w:rPr>
      </w:pPr>
    </w:p>
    <w:p w14:paraId="5DE07F49" w14:textId="77777777" w:rsidR="00C35230" w:rsidRPr="00247F0F" w:rsidRDefault="00E33D18" w:rsidP="00C35230">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bookmarkEnd w:id="12"/>
    </w:p>
    <w:p w14:paraId="33847D43" w14:textId="77777777" w:rsidR="00C35230" w:rsidRPr="00247F0F" w:rsidRDefault="00C35230" w:rsidP="00C35230">
      <w:pPr>
        <w:ind w:left="1080"/>
        <w:jc w:val="both"/>
        <w:rPr>
          <w:rFonts w:ascii="Arial" w:eastAsia="Ink Free" w:hAnsi="Arial" w:cs="Arial"/>
          <w:sz w:val="18"/>
          <w:szCs w:val="18"/>
          <w:lang w:val="en-GB" w:eastAsia="en-GB"/>
        </w:rPr>
      </w:pPr>
    </w:p>
    <w:p w14:paraId="6B1B3460" w14:textId="4688D3BB" w:rsidR="00337D0C" w:rsidRPr="00247F0F" w:rsidRDefault="00337D0C" w:rsidP="00C35230">
      <w:pPr>
        <w:ind w:left="1080" w:hanging="540"/>
        <w:outlineLvl w:val="3"/>
        <w:rPr>
          <w:rFonts w:ascii="Arial" w:eastAsia="Ink Free" w:hAnsi="Arial" w:cs="Arial"/>
          <w:color w:val="CF4A02"/>
          <w:sz w:val="18"/>
          <w:szCs w:val="18"/>
          <w:lang w:eastAsia="en-GB"/>
        </w:rPr>
      </w:pPr>
      <w:r w:rsidRPr="00247F0F">
        <w:rPr>
          <w:rFonts w:ascii="Arial" w:eastAsia="Ink Free" w:hAnsi="Arial" w:cs="Arial"/>
          <w:color w:val="CF4A02"/>
          <w:sz w:val="18"/>
          <w:szCs w:val="18"/>
          <w:lang w:eastAsia="en-GB"/>
        </w:rPr>
        <w:t>c)</w:t>
      </w:r>
      <w:r w:rsidRPr="00247F0F">
        <w:rPr>
          <w:rFonts w:ascii="Arial" w:eastAsia="Ink Free" w:hAnsi="Arial" w:cs="Arial"/>
          <w:color w:val="CF4A02"/>
          <w:sz w:val="18"/>
          <w:szCs w:val="18"/>
          <w:lang w:eastAsia="en-GB"/>
        </w:rPr>
        <w:tab/>
        <w:t>Measurement</w:t>
      </w:r>
    </w:p>
    <w:p w14:paraId="0DB52FEE" w14:textId="77777777" w:rsidR="00337D0C" w:rsidRPr="00247F0F" w:rsidRDefault="00337D0C" w:rsidP="00E33D18">
      <w:pPr>
        <w:ind w:left="1080"/>
        <w:jc w:val="both"/>
        <w:rPr>
          <w:rFonts w:ascii="Arial" w:eastAsia="Ink Free" w:hAnsi="Arial" w:cs="Arial"/>
          <w:sz w:val="18"/>
          <w:szCs w:val="18"/>
          <w:lang w:val="en-GB" w:eastAsia="en-GB"/>
        </w:rPr>
      </w:pPr>
    </w:p>
    <w:p w14:paraId="7AFC640C" w14:textId="7297CFDB" w:rsidR="00337D0C" w:rsidRPr="00247F0F" w:rsidRDefault="00337D0C" w:rsidP="00E33D18">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 xml:space="preserve">At initial recognition, the Group measures a financial asset at its fair value plus, transaction costs that are directly attributable to the acquisition of the financial asset. </w:t>
      </w:r>
    </w:p>
    <w:p w14:paraId="450DE9A3" w14:textId="77777777" w:rsidR="00B43617" w:rsidRPr="00247F0F" w:rsidRDefault="00B43617" w:rsidP="00E33D18">
      <w:pPr>
        <w:ind w:left="1080"/>
        <w:jc w:val="both"/>
        <w:rPr>
          <w:rFonts w:ascii="Arial" w:eastAsia="Ink Free" w:hAnsi="Arial" w:cs="Arial"/>
          <w:sz w:val="18"/>
          <w:szCs w:val="18"/>
          <w:lang w:val="en-GB" w:eastAsia="en-GB"/>
        </w:rPr>
      </w:pPr>
    </w:p>
    <w:p w14:paraId="212B4445" w14:textId="77777777" w:rsidR="00337D0C" w:rsidRPr="00247F0F" w:rsidRDefault="00337D0C" w:rsidP="00E33D18">
      <w:pPr>
        <w:ind w:left="1080" w:hanging="540"/>
        <w:outlineLvl w:val="3"/>
        <w:rPr>
          <w:rFonts w:ascii="Arial" w:eastAsia="Ink Free" w:hAnsi="Arial" w:cs="Arial"/>
          <w:color w:val="CF4A02"/>
          <w:sz w:val="18"/>
          <w:szCs w:val="18"/>
          <w:lang w:eastAsia="en-GB"/>
        </w:rPr>
      </w:pPr>
      <w:r w:rsidRPr="00247F0F">
        <w:rPr>
          <w:rFonts w:ascii="Arial" w:eastAsia="Ink Free" w:hAnsi="Arial" w:cs="Arial"/>
          <w:color w:val="CF4A02"/>
          <w:sz w:val="18"/>
          <w:szCs w:val="18"/>
          <w:lang w:eastAsia="en-GB"/>
        </w:rPr>
        <w:t>d)</w:t>
      </w:r>
      <w:r w:rsidRPr="00247F0F">
        <w:rPr>
          <w:rFonts w:ascii="Arial" w:eastAsia="Ink Free" w:hAnsi="Arial" w:cs="Arial"/>
          <w:color w:val="CF4A02"/>
          <w:sz w:val="18"/>
          <w:szCs w:val="18"/>
          <w:lang w:eastAsia="en-GB"/>
        </w:rPr>
        <w:tab/>
        <w:t>Impairment</w:t>
      </w:r>
    </w:p>
    <w:p w14:paraId="13E6CD28" w14:textId="77777777" w:rsidR="00B878AF" w:rsidRPr="00247F0F" w:rsidRDefault="00B878AF" w:rsidP="007825E2">
      <w:pPr>
        <w:ind w:left="1080"/>
        <w:jc w:val="both"/>
        <w:rPr>
          <w:rFonts w:ascii="Arial" w:eastAsia="Ink Free" w:hAnsi="Arial" w:cs="Arial"/>
          <w:sz w:val="18"/>
          <w:szCs w:val="18"/>
          <w:lang w:val="en-GB" w:eastAsia="en-GB"/>
        </w:rPr>
      </w:pPr>
    </w:p>
    <w:p w14:paraId="185932F4" w14:textId="65B51EBF" w:rsidR="00B878AF" w:rsidRPr="00247F0F" w:rsidRDefault="00B878AF" w:rsidP="00E33D18">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For trade receivables, the Group applies the simplified approach, which requires expected lifetime losses to be recognised from initial recognition of the receivables</w:t>
      </w:r>
      <w:r w:rsidR="00490F14" w:rsidRPr="00247F0F">
        <w:rPr>
          <w:rFonts w:ascii="Arial" w:eastAsia="Arial" w:hAnsi="Arial" w:cs="Arial"/>
          <w:sz w:val="18"/>
          <w:szCs w:val="18"/>
          <w:lang w:eastAsia="en-GB"/>
        </w:rPr>
        <w:t>.</w:t>
      </w:r>
    </w:p>
    <w:p w14:paraId="045CBCBE" w14:textId="77777777" w:rsidR="00C35230" w:rsidRPr="00247F0F" w:rsidRDefault="00C35230" w:rsidP="007825E2">
      <w:pPr>
        <w:ind w:left="1080"/>
        <w:jc w:val="both"/>
        <w:rPr>
          <w:rFonts w:ascii="Arial" w:eastAsia="Ink Free" w:hAnsi="Arial" w:cs="Arial"/>
          <w:sz w:val="18"/>
          <w:szCs w:val="18"/>
          <w:lang w:val="en-GB" w:eastAsia="en-GB"/>
        </w:rPr>
      </w:pPr>
    </w:p>
    <w:p w14:paraId="74C16BAF" w14:textId="66272A56" w:rsidR="00C35230" w:rsidRPr="00247F0F" w:rsidRDefault="00C35230" w:rsidP="003256EA">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To measure the expected credit losses,</w:t>
      </w:r>
      <w:r w:rsidR="008E4AF6" w:rsidRPr="00247F0F">
        <w:rPr>
          <w:rFonts w:ascii="Arial" w:eastAsia="Arial" w:hAnsi="Arial" w:cs="Arial"/>
          <w:sz w:val="18"/>
          <w:szCs w:val="18"/>
          <w:cs/>
          <w:lang w:eastAsia="en-GB"/>
        </w:rPr>
        <w:t xml:space="preserve"> </w:t>
      </w:r>
      <w:r w:rsidR="008E4AF6" w:rsidRPr="00247F0F">
        <w:rPr>
          <w:rFonts w:ascii="Arial" w:eastAsia="Arial" w:hAnsi="Arial" w:cs="Arial"/>
          <w:sz w:val="18"/>
          <w:szCs w:val="18"/>
          <w:lang w:val="en-GB" w:eastAsia="en-GB"/>
        </w:rPr>
        <w:t>the management has grouped trade receivables</w:t>
      </w:r>
      <w:r w:rsidRPr="00247F0F">
        <w:rPr>
          <w:rFonts w:ascii="Arial" w:eastAsia="Arial" w:hAnsi="Arial" w:cs="Arial"/>
          <w:sz w:val="18"/>
          <w:szCs w:val="18"/>
          <w:lang w:eastAsia="en-GB"/>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91EC295" w14:textId="7C1B7444" w:rsidR="003256EA" w:rsidRPr="00247F0F" w:rsidRDefault="003256EA" w:rsidP="007825E2">
      <w:pPr>
        <w:ind w:left="1080"/>
        <w:jc w:val="both"/>
        <w:rPr>
          <w:rFonts w:ascii="Arial" w:eastAsia="Ink Free" w:hAnsi="Arial" w:cs="Arial"/>
          <w:sz w:val="18"/>
          <w:szCs w:val="18"/>
          <w:lang w:val="en-GB" w:eastAsia="en-GB"/>
        </w:rPr>
      </w:pPr>
    </w:p>
    <w:p w14:paraId="0BA9178A" w14:textId="57FF72AB" w:rsidR="003256EA" w:rsidRPr="00247F0F" w:rsidRDefault="003256EA" w:rsidP="003256EA">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For other financial assets carried at amortised cost, the Group applies TFRS 9 general approach in measuring the impairment of</w:t>
      </w:r>
      <w:r w:rsidRPr="00247F0F">
        <w:rPr>
          <w:rFonts w:ascii="Arial" w:eastAsia="Arial" w:hAnsi="Arial" w:cs="Arial"/>
          <w:sz w:val="18"/>
          <w:szCs w:val="18"/>
          <w:cs/>
          <w:lang w:eastAsia="en-GB"/>
        </w:rPr>
        <w:t xml:space="preserve"> </w:t>
      </w:r>
      <w:r w:rsidRPr="00247F0F">
        <w:rPr>
          <w:rFonts w:ascii="Arial" w:eastAsia="Arial" w:hAnsi="Arial" w:cs="Arial"/>
          <w:sz w:val="18"/>
          <w:szCs w:val="18"/>
          <w:lang w:eastAsia="en-GB"/>
        </w:rPr>
        <w:t xml:space="preserve">those financial assets. Under the general approach, the 12-month or the lifetime expected credit loss is applied depending on whether there has been a significant increase in credit risk since the initial recognition. </w:t>
      </w:r>
    </w:p>
    <w:p w14:paraId="70F8BB8F" w14:textId="77777777" w:rsidR="003256EA" w:rsidRPr="00247F0F" w:rsidRDefault="003256EA" w:rsidP="007825E2">
      <w:pPr>
        <w:ind w:left="1080"/>
        <w:jc w:val="both"/>
        <w:rPr>
          <w:rFonts w:ascii="Arial" w:eastAsia="Ink Free" w:hAnsi="Arial" w:cs="Arial"/>
          <w:sz w:val="18"/>
          <w:szCs w:val="18"/>
          <w:lang w:val="en-GB" w:eastAsia="en-GB"/>
        </w:rPr>
      </w:pPr>
    </w:p>
    <w:p w14:paraId="11404028" w14:textId="77777777" w:rsidR="003256EA" w:rsidRPr="00247F0F" w:rsidRDefault="003256EA" w:rsidP="003256EA">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8EA04E3" w14:textId="77777777" w:rsidR="003256EA" w:rsidRPr="00247F0F" w:rsidRDefault="003256EA" w:rsidP="007825E2">
      <w:pPr>
        <w:ind w:left="1080"/>
        <w:jc w:val="both"/>
        <w:rPr>
          <w:rFonts w:ascii="Arial" w:eastAsia="Ink Free" w:hAnsi="Arial" w:cs="Arial"/>
          <w:sz w:val="18"/>
          <w:szCs w:val="18"/>
          <w:lang w:val="en-GB" w:eastAsia="en-GB"/>
        </w:rPr>
      </w:pPr>
    </w:p>
    <w:p w14:paraId="74CA67CE" w14:textId="77777777" w:rsidR="003256EA" w:rsidRPr="00247F0F" w:rsidRDefault="003256EA" w:rsidP="003256EA">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3FD46E5" w14:textId="77777777" w:rsidR="003256EA" w:rsidRPr="00247F0F" w:rsidRDefault="003256EA" w:rsidP="007825E2">
      <w:pPr>
        <w:ind w:left="1080"/>
        <w:jc w:val="both"/>
        <w:rPr>
          <w:rFonts w:ascii="Arial" w:eastAsia="Ink Free" w:hAnsi="Arial" w:cs="Arial"/>
          <w:sz w:val="18"/>
          <w:szCs w:val="18"/>
          <w:lang w:val="en-GB" w:eastAsia="en-GB"/>
        </w:rPr>
      </w:pPr>
    </w:p>
    <w:p w14:paraId="769578CF" w14:textId="77777777" w:rsidR="003256EA" w:rsidRPr="00247F0F" w:rsidRDefault="003256EA" w:rsidP="003256EA">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When measuring expected credit losses, the Group reflects the following:</w:t>
      </w:r>
    </w:p>
    <w:p w14:paraId="7DF6BF2B" w14:textId="77777777" w:rsidR="003256EA" w:rsidRPr="00247F0F" w:rsidRDefault="003256EA" w:rsidP="007825E2">
      <w:pPr>
        <w:pStyle w:val="ListParagraph"/>
        <w:numPr>
          <w:ilvl w:val="0"/>
          <w:numId w:val="24"/>
        </w:numPr>
        <w:spacing w:after="0" w:line="240" w:lineRule="auto"/>
        <w:ind w:left="1440"/>
        <w:jc w:val="both"/>
        <w:rPr>
          <w:rFonts w:ascii="Arial" w:hAnsi="Arial" w:cs="Arial"/>
          <w:sz w:val="18"/>
          <w:szCs w:val="18"/>
        </w:rPr>
      </w:pPr>
      <w:r w:rsidRPr="00247F0F">
        <w:rPr>
          <w:rFonts w:ascii="Arial" w:hAnsi="Arial" w:cs="Arial"/>
          <w:sz w:val="18"/>
          <w:szCs w:val="18"/>
        </w:rPr>
        <w:t>probability-weighted estimated uncollectible amounts</w:t>
      </w:r>
    </w:p>
    <w:p w14:paraId="7E10C190" w14:textId="1B24BC93" w:rsidR="003256EA" w:rsidRPr="00247F0F" w:rsidRDefault="003256EA" w:rsidP="007825E2">
      <w:pPr>
        <w:pStyle w:val="ListParagraph"/>
        <w:numPr>
          <w:ilvl w:val="0"/>
          <w:numId w:val="24"/>
        </w:numPr>
        <w:spacing w:after="0" w:line="240" w:lineRule="auto"/>
        <w:ind w:left="1440"/>
        <w:jc w:val="both"/>
        <w:rPr>
          <w:rFonts w:ascii="Arial" w:hAnsi="Arial" w:cs="Arial"/>
          <w:sz w:val="18"/>
          <w:szCs w:val="18"/>
        </w:rPr>
      </w:pPr>
      <w:r w:rsidRPr="00247F0F">
        <w:rPr>
          <w:rFonts w:ascii="Arial" w:hAnsi="Arial" w:cs="Arial"/>
          <w:sz w:val="18"/>
          <w:szCs w:val="18"/>
        </w:rPr>
        <w:t>time value of money</w:t>
      </w:r>
    </w:p>
    <w:p w14:paraId="63DEB5B5" w14:textId="1855A7E5" w:rsidR="003256EA" w:rsidRPr="00247F0F" w:rsidRDefault="003256EA" w:rsidP="007825E2">
      <w:pPr>
        <w:pStyle w:val="ListParagraph"/>
        <w:numPr>
          <w:ilvl w:val="0"/>
          <w:numId w:val="24"/>
        </w:numPr>
        <w:spacing w:after="0" w:line="240" w:lineRule="auto"/>
        <w:ind w:left="1440"/>
        <w:jc w:val="both"/>
        <w:rPr>
          <w:rFonts w:ascii="Arial" w:hAnsi="Arial" w:cs="Arial"/>
          <w:sz w:val="18"/>
          <w:szCs w:val="18"/>
        </w:rPr>
      </w:pPr>
      <w:r w:rsidRPr="00247F0F">
        <w:rPr>
          <w:rFonts w:ascii="Arial" w:hAnsi="Arial" w:cs="Arial"/>
          <w:spacing w:val="-4"/>
          <w:sz w:val="18"/>
          <w:szCs w:val="18"/>
        </w:rPr>
        <w:t xml:space="preserve">supportable and reasonable information as of the reporting date about </w:t>
      </w:r>
      <w:r w:rsidR="00EC7137" w:rsidRPr="00247F0F">
        <w:rPr>
          <w:rFonts w:ascii="Arial" w:hAnsi="Arial" w:cs="Arial"/>
          <w:spacing w:val="-4"/>
          <w:sz w:val="18"/>
          <w:szCs w:val="18"/>
        </w:rPr>
        <w:t>past experience</w:t>
      </w:r>
      <w:r w:rsidRPr="00247F0F">
        <w:rPr>
          <w:rFonts w:ascii="Arial" w:hAnsi="Arial" w:cs="Arial"/>
          <w:spacing w:val="-4"/>
          <w:sz w:val="18"/>
          <w:szCs w:val="18"/>
        </w:rPr>
        <w:t>, current conditions</w:t>
      </w:r>
      <w:r w:rsidRPr="00247F0F">
        <w:rPr>
          <w:rFonts w:ascii="Arial" w:hAnsi="Arial" w:cs="Arial"/>
          <w:sz w:val="18"/>
          <w:szCs w:val="18"/>
        </w:rPr>
        <w:t xml:space="preserve"> and forecasts of future situations.</w:t>
      </w:r>
    </w:p>
    <w:p w14:paraId="719AA160" w14:textId="77777777" w:rsidR="007825E2" w:rsidRPr="00247F0F" w:rsidRDefault="007825E2" w:rsidP="007825E2">
      <w:pPr>
        <w:ind w:left="1080"/>
        <w:jc w:val="both"/>
        <w:rPr>
          <w:rFonts w:ascii="Arial" w:eastAsia="Arial" w:hAnsi="Arial" w:cs="Arial"/>
          <w:sz w:val="18"/>
          <w:szCs w:val="18"/>
          <w:lang w:eastAsia="en-GB"/>
        </w:rPr>
      </w:pPr>
    </w:p>
    <w:p w14:paraId="123DA3DC" w14:textId="748B2F3A" w:rsidR="00B878AF" w:rsidRPr="00247F0F" w:rsidRDefault="003256EA" w:rsidP="00D838B5">
      <w:pPr>
        <w:ind w:left="1080"/>
        <w:jc w:val="both"/>
        <w:rPr>
          <w:rFonts w:ascii="Arial" w:eastAsia="Arial" w:hAnsi="Arial" w:cs="Arial"/>
          <w:sz w:val="18"/>
          <w:szCs w:val="18"/>
          <w:lang w:eastAsia="en-GB"/>
        </w:rPr>
      </w:pPr>
      <w:r w:rsidRPr="00247F0F">
        <w:rPr>
          <w:rFonts w:ascii="Arial" w:eastAsia="Arial" w:hAnsi="Arial" w:cs="Arial"/>
          <w:sz w:val="18"/>
          <w:szCs w:val="18"/>
          <w:lang w:eastAsia="en-GB"/>
        </w:rPr>
        <w:t>Impairment (and reversal of impairment) losses are recognised in profit or loss as a separate line item.</w:t>
      </w:r>
    </w:p>
    <w:p w14:paraId="14795561" w14:textId="5776E0A4" w:rsidR="000B6BF3" w:rsidRPr="00247F0F" w:rsidRDefault="000B6BF3" w:rsidP="00DD7E83">
      <w:pPr>
        <w:pBdr>
          <w:top w:val="nil"/>
          <w:left w:val="nil"/>
          <w:bottom w:val="nil"/>
          <w:right w:val="nil"/>
          <w:between w:val="nil"/>
        </w:pBdr>
        <w:ind w:left="540"/>
        <w:jc w:val="both"/>
        <w:rPr>
          <w:rFonts w:ascii="Arial" w:eastAsia="Arial" w:hAnsi="Arial" w:cs="Arial"/>
          <w:color w:val="000000"/>
          <w:sz w:val="18"/>
          <w:szCs w:val="18"/>
          <w:lang w:eastAsia="en-GB"/>
        </w:rPr>
      </w:pPr>
    </w:p>
    <w:p w14:paraId="0DCD1ED7" w14:textId="1EA09506" w:rsidR="003A41C8" w:rsidRPr="00247F0F" w:rsidRDefault="00F26AE7" w:rsidP="00DD7E83">
      <w:pPr>
        <w:keepNext/>
        <w:keepLines/>
        <w:tabs>
          <w:tab w:val="left" w:pos="540"/>
        </w:tabs>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4</w:t>
      </w:r>
      <w:r w:rsidR="003A41C8" w:rsidRPr="00247F0F">
        <w:rPr>
          <w:rFonts w:ascii="Arial" w:eastAsia="Arial" w:hAnsi="Arial" w:cs="Arial"/>
          <w:b/>
          <w:color w:val="CF4A02"/>
          <w:sz w:val="18"/>
          <w:szCs w:val="18"/>
          <w:lang w:val="en-GB" w:eastAsia="en-GB"/>
        </w:rPr>
        <w:t>.</w:t>
      </w:r>
      <w:r w:rsidR="00E20692" w:rsidRPr="00247F0F">
        <w:rPr>
          <w:rFonts w:ascii="Arial" w:eastAsia="Arial" w:hAnsi="Arial" w:cs="Arial"/>
          <w:b/>
          <w:color w:val="CF4A02"/>
          <w:sz w:val="18"/>
          <w:szCs w:val="18"/>
          <w:lang w:val="en-GB" w:eastAsia="en-GB"/>
        </w:rPr>
        <w:t>9</w:t>
      </w:r>
      <w:r w:rsidR="003A41C8" w:rsidRPr="00247F0F">
        <w:rPr>
          <w:rFonts w:ascii="Arial" w:eastAsia="Arial" w:hAnsi="Arial" w:cs="Arial"/>
          <w:b/>
          <w:color w:val="CF4A02"/>
          <w:sz w:val="18"/>
          <w:szCs w:val="18"/>
          <w:lang w:val="en-GB" w:eastAsia="en-GB"/>
        </w:rPr>
        <w:tab/>
        <w:t xml:space="preserve">Investment property </w:t>
      </w:r>
    </w:p>
    <w:p w14:paraId="5448646E" w14:textId="77777777" w:rsidR="00B43617" w:rsidRPr="00247F0F" w:rsidRDefault="00B43617"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p>
    <w:p w14:paraId="4F7A30EB" w14:textId="41C8ED6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Investment properties, principally land, factory, office buildings</w:t>
      </w:r>
      <w:r w:rsidR="00155B68" w:rsidRPr="00247F0F">
        <w:rPr>
          <w:rFonts w:ascii="Arial" w:eastAsia="Arial" w:hAnsi="Arial" w:cs="Arial"/>
          <w:color w:val="000000" w:themeColor="text1"/>
          <w:sz w:val="18"/>
          <w:szCs w:val="18"/>
          <w:lang w:val="en-GB" w:eastAsia="en-GB"/>
        </w:rPr>
        <w:t>,</w:t>
      </w:r>
      <w:r w:rsidRPr="00247F0F">
        <w:rPr>
          <w:rFonts w:ascii="Arial" w:eastAsia="Arial" w:hAnsi="Arial" w:cs="Arial"/>
          <w:color w:val="000000" w:themeColor="text1"/>
          <w:sz w:val="18"/>
          <w:szCs w:val="18"/>
          <w:lang w:val="en-GB" w:eastAsia="en-GB"/>
        </w:rPr>
        <w:t xml:space="preserve"> building improvement</w:t>
      </w:r>
      <w:r w:rsidR="00155B68" w:rsidRPr="00247F0F">
        <w:rPr>
          <w:rFonts w:ascii="Arial" w:eastAsia="Arial" w:hAnsi="Arial" w:cs="Arial"/>
          <w:color w:val="000000" w:themeColor="text1"/>
          <w:sz w:val="18"/>
          <w:szCs w:val="18"/>
          <w:lang w:val="en-GB" w:eastAsia="en-GB"/>
        </w:rPr>
        <w:t xml:space="preserve"> and right-of-use assets</w:t>
      </w:r>
      <w:r w:rsidRPr="00247F0F">
        <w:rPr>
          <w:rFonts w:ascii="Arial" w:eastAsia="Arial" w:hAnsi="Arial" w:cs="Arial"/>
          <w:color w:val="000000" w:themeColor="text1"/>
          <w:sz w:val="18"/>
          <w:szCs w:val="18"/>
          <w:lang w:val="en-GB" w:eastAsia="en-GB"/>
        </w:rPr>
        <w:t xml:space="preserve">, are held for long-term rental yields or for capital appreciation and are not occupied by the Group. </w:t>
      </w:r>
    </w:p>
    <w:p w14:paraId="1DB37B38"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p>
    <w:p w14:paraId="098AD0A4" w14:textId="23CB8EA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Investment property is measured initially at cost, including directly attributable costs and borrowing costs</w:t>
      </w:r>
      <w:r w:rsidR="00136DCD" w:rsidRPr="00247F0F">
        <w:rPr>
          <w:rFonts w:ascii="Arial" w:eastAsia="Arial" w:hAnsi="Arial" w:cs="Arial"/>
          <w:color w:val="000000" w:themeColor="text1"/>
          <w:sz w:val="18"/>
          <w:szCs w:val="18"/>
          <w:lang w:val="en-GB" w:eastAsia="en-GB"/>
        </w:rPr>
        <w:t xml:space="preserve"> (if any).</w:t>
      </w:r>
    </w:p>
    <w:p w14:paraId="2D72C705"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p>
    <w:p w14:paraId="75BC16FD" w14:textId="1FD64F33" w:rsidR="007825E2" w:rsidRPr="00247F0F" w:rsidRDefault="003A41C8" w:rsidP="00C53715">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40F86090" w14:textId="77777777" w:rsidR="007825E2" w:rsidRPr="00247F0F" w:rsidRDefault="007825E2"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p>
    <w:p w14:paraId="182D537C" w14:textId="4BCADFCC"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 xml:space="preserve">Subsequently, they are carried at cost less accumulated depreciation and impairment. </w:t>
      </w:r>
    </w:p>
    <w:p w14:paraId="1DE87A2A"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p>
    <w:p w14:paraId="7AA366FC"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69B2C78F" w14:textId="77777777" w:rsidR="003A41C8" w:rsidRPr="00247F0F" w:rsidRDefault="003A41C8" w:rsidP="003A41C8">
      <w:pPr>
        <w:pBdr>
          <w:top w:val="nil"/>
          <w:left w:val="nil"/>
          <w:bottom w:val="nil"/>
          <w:right w:val="nil"/>
          <w:between w:val="nil"/>
        </w:pBdr>
        <w:ind w:left="567"/>
        <w:jc w:val="both"/>
        <w:rPr>
          <w:rFonts w:ascii="Arial" w:eastAsia="Arial" w:hAnsi="Arial" w:cs="Arial"/>
          <w:color w:val="000000" w:themeColor="text1"/>
          <w:sz w:val="18"/>
          <w:szCs w:val="18"/>
          <w:lang w:val="en-GB" w:eastAsia="en-GB"/>
        </w:rPr>
      </w:pPr>
    </w:p>
    <w:p w14:paraId="0A9E9617" w14:textId="77777777"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Building improvements</w:t>
      </w:r>
      <w:r w:rsidRPr="00247F0F">
        <w:rPr>
          <w:rFonts w:ascii="Arial" w:eastAsia="Calibri" w:hAnsi="Arial" w:cs="Arial"/>
          <w:spacing w:val="-2"/>
          <w:sz w:val="18"/>
          <w:szCs w:val="18"/>
          <w:lang w:val="en-GB"/>
        </w:rPr>
        <w:tab/>
        <w:t xml:space="preserve">10 years or </w:t>
      </w:r>
      <w:r w:rsidR="00BB656E" w:rsidRPr="00247F0F">
        <w:rPr>
          <w:rFonts w:ascii="Arial" w:eastAsia="Calibri" w:hAnsi="Arial" w:cs="Arial"/>
          <w:spacing w:val="-2"/>
          <w:sz w:val="18"/>
          <w:szCs w:val="18"/>
          <w:lang w:val="en-GB"/>
        </w:rPr>
        <w:t>15</w:t>
      </w:r>
      <w:r w:rsidRPr="00247F0F">
        <w:rPr>
          <w:rFonts w:ascii="Arial" w:eastAsia="Calibri" w:hAnsi="Arial" w:cs="Arial"/>
          <w:spacing w:val="-2"/>
          <w:sz w:val="18"/>
          <w:szCs w:val="18"/>
          <w:lang w:val="en-GB"/>
        </w:rPr>
        <w:t xml:space="preserve"> years</w:t>
      </w:r>
    </w:p>
    <w:p w14:paraId="00F09B5E" w14:textId="5A94A3BE"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Factory, office buildings</w:t>
      </w:r>
      <w:r w:rsidRPr="00247F0F">
        <w:rPr>
          <w:rFonts w:ascii="Arial" w:eastAsia="Calibri" w:hAnsi="Arial" w:cs="Arial"/>
          <w:spacing w:val="-2"/>
          <w:sz w:val="18"/>
          <w:szCs w:val="18"/>
          <w:lang w:val="en-GB"/>
        </w:rPr>
        <w:tab/>
        <w:t>20</w:t>
      </w:r>
      <w:r w:rsidR="00155B68" w:rsidRPr="00247F0F">
        <w:rPr>
          <w:rFonts w:ascii="Arial" w:eastAsia="Calibri" w:hAnsi="Arial" w:cs="Arial"/>
          <w:spacing w:val="-2"/>
          <w:sz w:val="18"/>
          <w:szCs w:val="18"/>
          <w:lang w:val="en-GB"/>
        </w:rPr>
        <w:t xml:space="preserve"> years</w:t>
      </w:r>
      <w:r w:rsidRPr="00247F0F">
        <w:rPr>
          <w:rFonts w:ascii="Arial" w:eastAsia="Calibri" w:hAnsi="Arial" w:cs="Arial"/>
          <w:spacing w:val="-2"/>
          <w:sz w:val="18"/>
          <w:szCs w:val="18"/>
          <w:lang w:val="en-GB"/>
        </w:rPr>
        <w:t xml:space="preserve"> </w:t>
      </w:r>
      <w:r w:rsidR="007825E2" w:rsidRPr="00247F0F">
        <w:rPr>
          <w:rFonts w:ascii="Arial" w:eastAsia="Calibri" w:hAnsi="Arial" w:cs="Arial"/>
          <w:spacing w:val="-2"/>
          <w:sz w:val="18"/>
          <w:szCs w:val="18"/>
          <w:lang w:val="en-GB"/>
        </w:rPr>
        <w:t>-</w:t>
      </w:r>
      <w:r w:rsidR="006A3344" w:rsidRPr="00247F0F">
        <w:rPr>
          <w:rFonts w:ascii="Arial" w:eastAsia="Calibri" w:hAnsi="Arial" w:cs="Arial"/>
          <w:spacing w:val="-2"/>
          <w:sz w:val="18"/>
          <w:szCs w:val="18"/>
          <w:lang w:val="en-GB"/>
        </w:rPr>
        <w:t xml:space="preserve"> 40 </w:t>
      </w:r>
      <w:r w:rsidRPr="00247F0F">
        <w:rPr>
          <w:rFonts w:ascii="Arial" w:eastAsia="Calibri" w:hAnsi="Arial" w:cs="Arial"/>
          <w:spacing w:val="-2"/>
          <w:sz w:val="18"/>
          <w:szCs w:val="18"/>
          <w:lang w:val="en-GB"/>
        </w:rPr>
        <w:t>years</w:t>
      </w:r>
    </w:p>
    <w:p w14:paraId="6ABE7B59" w14:textId="7BA92048" w:rsidR="00C53715" w:rsidRPr="00247F0F" w:rsidRDefault="00C53715">
      <w:pPr>
        <w:rPr>
          <w:rFonts w:ascii="Arial" w:eastAsia="Arial" w:hAnsi="Arial" w:cs="Arial"/>
          <w:b/>
          <w:color w:val="CF4A02"/>
          <w:sz w:val="18"/>
          <w:szCs w:val="18"/>
          <w:lang w:val="en-GB" w:eastAsia="en-GB"/>
        </w:rPr>
      </w:pPr>
      <w:bookmarkStart w:id="13" w:name="_Toc48736024"/>
      <w:r w:rsidRPr="00247F0F">
        <w:rPr>
          <w:rFonts w:ascii="Arial" w:eastAsia="Arial" w:hAnsi="Arial" w:cs="Arial"/>
          <w:b/>
          <w:color w:val="CF4A02"/>
          <w:sz w:val="18"/>
          <w:szCs w:val="18"/>
          <w:lang w:val="en-GB" w:eastAsia="en-GB"/>
        </w:rPr>
        <w:br w:type="page"/>
      </w:r>
    </w:p>
    <w:p w14:paraId="2248524F" w14:textId="77777777" w:rsidR="005B3228" w:rsidRPr="00247F0F" w:rsidRDefault="005B3228" w:rsidP="00694B9D">
      <w:pPr>
        <w:keepNext/>
        <w:keepLines/>
        <w:tabs>
          <w:tab w:val="left" w:pos="567"/>
        </w:tabs>
        <w:outlineLvl w:val="1"/>
        <w:rPr>
          <w:rFonts w:ascii="Arial" w:eastAsia="Arial" w:hAnsi="Arial" w:cs="Arial"/>
          <w:b/>
          <w:color w:val="CF4A02"/>
          <w:sz w:val="18"/>
          <w:szCs w:val="18"/>
          <w:lang w:val="en-GB" w:eastAsia="en-GB"/>
        </w:rPr>
      </w:pPr>
    </w:p>
    <w:p w14:paraId="288EEE29" w14:textId="3994C8B0" w:rsidR="003A41C8" w:rsidRPr="00247F0F" w:rsidRDefault="00F26AE7" w:rsidP="00694B9D">
      <w:pPr>
        <w:keepNext/>
        <w:keepLines/>
        <w:tabs>
          <w:tab w:val="left" w:pos="567"/>
        </w:tabs>
        <w:outlineLvl w:val="1"/>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4</w:t>
      </w:r>
      <w:r w:rsidR="003A41C8" w:rsidRPr="00247F0F">
        <w:rPr>
          <w:rFonts w:ascii="Arial" w:eastAsia="Arial" w:hAnsi="Arial" w:cs="Arial"/>
          <w:b/>
          <w:color w:val="CF4A02"/>
          <w:sz w:val="18"/>
          <w:szCs w:val="18"/>
          <w:lang w:val="en-GB" w:eastAsia="en-GB"/>
        </w:rPr>
        <w:t>.</w:t>
      </w:r>
      <w:r w:rsidR="00E20692" w:rsidRPr="00247F0F">
        <w:rPr>
          <w:rFonts w:ascii="Arial" w:eastAsia="Arial" w:hAnsi="Arial" w:cs="Arial"/>
          <w:b/>
          <w:color w:val="CF4A02"/>
          <w:sz w:val="18"/>
          <w:szCs w:val="18"/>
          <w:lang w:val="en-GB" w:eastAsia="en-GB"/>
        </w:rPr>
        <w:t>10</w:t>
      </w:r>
      <w:r w:rsidR="003A41C8" w:rsidRPr="00247F0F">
        <w:rPr>
          <w:rFonts w:ascii="Arial" w:eastAsia="Arial" w:hAnsi="Arial" w:cs="Arial"/>
          <w:b/>
          <w:color w:val="CF4A02"/>
          <w:sz w:val="18"/>
          <w:szCs w:val="18"/>
          <w:lang w:val="en-GB" w:eastAsia="en-GB"/>
        </w:rPr>
        <w:tab/>
        <w:t>Property, plant and equipment</w:t>
      </w:r>
      <w:bookmarkEnd w:id="13"/>
    </w:p>
    <w:p w14:paraId="0E5352CB" w14:textId="77777777" w:rsidR="003A41C8" w:rsidRPr="00247F0F" w:rsidRDefault="003A41C8" w:rsidP="00DD7E83">
      <w:pPr>
        <w:ind w:left="540"/>
        <w:contextualSpacing/>
        <w:jc w:val="thaiDistribute"/>
        <w:rPr>
          <w:rFonts w:ascii="Arial" w:eastAsia="Arial Unicode MS" w:hAnsi="Arial" w:cs="Arial"/>
          <w:spacing w:val="-2"/>
          <w:sz w:val="18"/>
          <w:szCs w:val="18"/>
          <w:lang w:val="en-GB"/>
        </w:rPr>
      </w:pPr>
    </w:p>
    <w:p w14:paraId="2D9BFC8E" w14:textId="77777777" w:rsidR="003A41C8" w:rsidRPr="00247F0F" w:rsidRDefault="00155B68" w:rsidP="00DD7E83">
      <w:pPr>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Property</w:t>
      </w:r>
      <w:r w:rsidR="003A41C8" w:rsidRPr="00247F0F">
        <w:rPr>
          <w:rFonts w:ascii="Arial" w:eastAsia="Arial" w:hAnsi="Arial" w:cs="Arial"/>
          <w:sz w:val="18"/>
          <w:szCs w:val="18"/>
          <w:lang w:val="en-GB" w:eastAsia="en-GB"/>
        </w:rPr>
        <w:t>, plant and equipment are stated at historical cost less accumulated depreciation and impairment losses. Historical cost includes expenditure that is directly attributable to the acquisition of the items.</w:t>
      </w:r>
    </w:p>
    <w:p w14:paraId="5434A003" w14:textId="77777777" w:rsidR="003A41C8" w:rsidRPr="00247F0F" w:rsidRDefault="003A41C8" w:rsidP="00DD7E83">
      <w:pPr>
        <w:tabs>
          <w:tab w:val="right" w:pos="9450"/>
        </w:tabs>
        <w:ind w:left="540"/>
        <w:jc w:val="thaiDistribute"/>
        <w:rPr>
          <w:rFonts w:ascii="Arial" w:eastAsia="Arial Unicode MS" w:hAnsi="Arial" w:cs="Arial"/>
          <w:spacing w:val="-2"/>
          <w:sz w:val="18"/>
          <w:szCs w:val="18"/>
          <w:lang w:val="en-GB"/>
        </w:rPr>
      </w:pPr>
    </w:p>
    <w:p w14:paraId="01EB776C"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41512607"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612CB26F"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All other repairs and maintenance are charged to profit or loss when incurred.</w:t>
      </w:r>
    </w:p>
    <w:p w14:paraId="0AC63FA4"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72843EF5"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Land is not depreciated. Depreciation on other assets is calculated using the straight-line method to allocate their cost to their residual values over their estimated useful lives, as follows:</w:t>
      </w:r>
    </w:p>
    <w:p w14:paraId="567028AD" w14:textId="77777777" w:rsidR="003A41C8" w:rsidRPr="00247F0F" w:rsidRDefault="003A41C8"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27D54F70" w14:textId="3C82B385"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 xml:space="preserve">Land improvements         </w:t>
      </w:r>
      <w:r w:rsidRPr="00247F0F">
        <w:rPr>
          <w:rFonts w:ascii="Arial" w:eastAsia="Calibri" w:hAnsi="Arial" w:cs="Arial"/>
          <w:spacing w:val="-2"/>
          <w:sz w:val="18"/>
          <w:szCs w:val="18"/>
          <w:lang w:val="en-GB"/>
        </w:rPr>
        <w:tab/>
        <w:t>5 years or 20 years</w:t>
      </w:r>
    </w:p>
    <w:p w14:paraId="3D554651" w14:textId="6ADF51A3"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 xml:space="preserve">Building improvements                                                                                         </w:t>
      </w:r>
      <w:r w:rsidRPr="00247F0F">
        <w:rPr>
          <w:rFonts w:ascii="Arial" w:eastAsia="Calibri" w:hAnsi="Arial" w:cs="Arial"/>
          <w:spacing w:val="-2"/>
          <w:sz w:val="18"/>
          <w:szCs w:val="18"/>
          <w:lang w:val="en-GB"/>
        </w:rPr>
        <w:tab/>
        <w:t>5</w:t>
      </w:r>
      <w:r w:rsidR="00155B68" w:rsidRPr="00247F0F">
        <w:rPr>
          <w:rFonts w:ascii="Arial" w:eastAsia="Calibri" w:hAnsi="Arial" w:cs="Arial"/>
          <w:spacing w:val="-2"/>
          <w:sz w:val="18"/>
          <w:szCs w:val="18"/>
          <w:lang w:val="en-GB"/>
        </w:rPr>
        <w:t xml:space="preserve"> years -</w:t>
      </w:r>
      <w:r w:rsidRPr="00247F0F">
        <w:rPr>
          <w:rFonts w:ascii="Arial" w:eastAsia="Calibri" w:hAnsi="Arial" w:cs="Arial"/>
          <w:spacing w:val="-2"/>
          <w:sz w:val="18"/>
          <w:szCs w:val="18"/>
          <w:cs/>
          <w:lang w:val="en-GB"/>
        </w:rPr>
        <w:t xml:space="preserve"> </w:t>
      </w:r>
      <w:r w:rsidRPr="00247F0F">
        <w:rPr>
          <w:rFonts w:ascii="Arial" w:eastAsia="Calibri" w:hAnsi="Arial" w:cs="Arial"/>
          <w:spacing w:val="-2"/>
          <w:sz w:val="18"/>
          <w:szCs w:val="18"/>
          <w:lang w:val="en-GB"/>
        </w:rPr>
        <w:t>20 years</w:t>
      </w:r>
    </w:p>
    <w:p w14:paraId="0B7767F9" w14:textId="7F19179F"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Factor</w:t>
      </w:r>
      <w:r w:rsidR="00896C63" w:rsidRPr="00247F0F">
        <w:rPr>
          <w:rFonts w:ascii="Arial" w:eastAsia="Calibri" w:hAnsi="Arial" w:cs="Arial"/>
          <w:spacing w:val="-2"/>
          <w:sz w:val="18"/>
          <w:szCs w:val="18"/>
          <w:lang w:val="en-GB"/>
        </w:rPr>
        <w:t>ies</w:t>
      </w:r>
      <w:r w:rsidRPr="00247F0F">
        <w:rPr>
          <w:rFonts w:ascii="Arial" w:eastAsia="Calibri" w:hAnsi="Arial" w:cs="Arial"/>
          <w:spacing w:val="-2"/>
          <w:sz w:val="18"/>
          <w:szCs w:val="18"/>
          <w:lang w:val="en-GB"/>
        </w:rPr>
        <w:t>,</w:t>
      </w:r>
      <w:r w:rsidR="000E1C88" w:rsidRPr="00247F0F">
        <w:rPr>
          <w:rFonts w:ascii="Arial" w:eastAsia="Calibri" w:hAnsi="Arial" w:cs="Arial"/>
          <w:spacing w:val="-2"/>
          <w:sz w:val="18"/>
          <w:szCs w:val="18"/>
          <w:cs/>
          <w:lang w:val="en-GB"/>
        </w:rPr>
        <w:t xml:space="preserve"> </w:t>
      </w:r>
      <w:r w:rsidR="000E1C88" w:rsidRPr="00247F0F">
        <w:rPr>
          <w:rFonts w:ascii="Arial" w:eastAsia="Calibri" w:hAnsi="Arial" w:cs="Arial"/>
          <w:spacing w:val="-2"/>
          <w:sz w:val="18"/>
          <w:szCs w:val="18"/>
          <w:lang w:val="en-GB"/>
        </w:rPr>
        <w:t>and</w:t>
      </w:r>
      <w:r w:rsidRPr="00247F0F">
        <w:rPr>
          <w:rFonts w:ascii="Arial" w:eastAsia="Calibri" w:hAnsi="Arial" w:cs="Arial"/>
          <w:spacing w:val="-2"/>
          <w:sz w:val="18"/>
          <w:szCs w:val="18"/>
          <w:lang w:val="en-GB"/>
        </w:rPr>
        <w:t xml:space="preserve"> office</w:t>
      </w:r>
      <w:r w:rsidR="00D97B10" w:rsidRPr="00247F0F">
        <w:rPr>
          <w:rFonts w:ascii="Arial" w:eastAsia="Calibri" w:hAnsi="Arial" w:cs="Arial"/>
          <w:spacing w:val="-2"/>
          <w:sz w:val="18"/>
          <w:szCs w:val="18"/>
          <w:lang w:val="en-GB"/>
        </w:rPr>
        <w:t xml:space="preserve"> building</w:t>
      </w:r>
      <w:r w:rsidRPr="00247F0F">
        <w:rPr>
          <w:rFonts w:ascii="Arial" w:eastAsia="Calibri" w:hAnsi="Arial" w:cs="Arial"/>
          <w:spacing w:val="-2"/>
          <w:sz w:val="18"/>
          <w:szCs w:val="18"/>
          <w:lang w:val="en-GB"/>
        </w:rPr>
        <w:tab/>
      </w:r>
      <w:r w:rsidRPr="00247F0F">
        <w:rPr>
          <w:rFonts w:ascii="Arial" w:eastAsia="Calibri" w:hAnsi="Arial" w:cs="Arial"/>
          <w:spacing w:val="-2"/>
          <w:sz w:val="18"/>
          <w:szCs w:val="18"/>
          <w:cs/>
          <w:lang w:val="en-GB"/>
        </w:rPr>
        <w:t xml:space="preserve"> </w:t>
      </w:r>
      <w:r w:rsidRPr="00247F0F">
        <w:rPr>
          <w:rFonts w:ascii="Arial" w:eastAsia="Calibri" w:hAnsi="Arial" w:cs="Arial"/>
          <w:spacing w:val="-2"/>
          <w:sz w:val="18"/>
          <w:szCs w:val="18"/>
          <w:lang w:val="en-GB"/>
        </w:rPr>
        <w:t>20</w:t>
      </w:r>
      <w:r w:rsidR="00155B68" w:rsidRPr="00247F0F">
        <w:rPr>
          <w:rFonts w:ascii="Arial" w:eastAsia="Calibri" w:hAnsi="Arial" w:cs="Arial"/>
          <w:spacing w:val="-2"/>
          <w:sz w:val="18"/>
          <w:szCs w:val="18"/>
          <w:lang w:val="en-GB"/>
        </w:rPr>
        <w:t xml:space="preserve"> years -</w:t>
      </w:r>
      <w:r w:rsidRPr="00247F0F">
        <w:rPr>
          <w:rFonts w:ascii="Arial" w:eastAsia="Calibri" w:hAnsi="Arial" w:cs="Arial"/>
          <w:spacing w:val="-2"/>
          <w:sz w:val="18"/>
          <w:szCs w:val="18"/>
          <w:cs/>
          <w:lang w:val="en-GB"/>
        </w:rPr>
        <w:t xml:space="preserve"> </w:t>
      </w:r>
      <w:r w:rsidRPr="00247F0F">
        <w:rPr>
          <w:rFonts w:ascii="Arial" w:eastAsia="Calibri" w:hAnsi="Arial" w:cs="Arial"/>
          <w:spacing w:val="-2"/>
          <w:sz w:val="18"/>
          <w:szCs w:val="18"/>
          <w:lang w:val="en-GB"/>
        </w:rPr>
        <w:t xml:space="preserve">55 years </w:t>
      </w:r>
    </w:p>
    <w:p w14:paraId="7EDC6710" w14:textId="62C19B28"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Machiner</w:t>
      </w:r>
      <w:r w:rsidR="00896C63" w:rsidRPr="00247F0F">
        <w:rPr>
          <w:rFonts w:ascii="Arial" w:eastAsia="Calibri" w:hAnsi="Arial" w:cs="Arial"/>
          <w:spacing w:val="-2"/>
          <w:sz w:val="18"/>
          <w:szCs w:val="18"/>
          <w:lang w:val="en-GB"/>
        </w:rPr>
        <w:t>ies</w:t>
      </w:r>
      <w:r w:rsidRPr="00247F0F">
        <w:rPr>
          <w:rFonts w:ascii="Arial" w:eastAsia="Calibri" w:hAnsi="Arial" w:cs="Arial"/>
          <w:spacing w:val="-2"/>
          <w:sz w:val="18"/>
          <w:szCs w:val="18"/>
          <w:lang w:val="en-GB"/>
        </w:rPr>
        <w:t xml:space="preserve"> and equipment</w:t>
      </w:r>
      <w:r w:rsidRPr="00247F0F">
        <w:rPr>
          <w:rFonts w:ascii="Arial" w:eastAsia="Calibri" w:hAnsi="Arial" w:cs="Arial"/>
          <w:spacing w:val="-2"/>
          <w:sz w:val="18"/>
          <w:szCs w:val="18"/>
          <w:lang w:val="en-GB"/>
        </w:rPr>
        <w:tab/>
        <w:t>2</w:t>
      </w:r>
      <w:r w:rsidR="00155B68" w:rsidRPr="00247F0F">
        <w:rPr>
          <w:rFonts w:ascii="Arial" w:eastAsia="Calibri" w:hAnsi="Arial" w:cs="Arial"/>
          <w:spacing w:val="-2"/>
          <w:sz w:val="18"/>
          <w:szCs w:val="18"/>
          <w:lang w:val="en-GB"/>
        </w:rPr>
        <w:t xml:space="preserve"> years</w:t>
      </w:r>
      <w:r w:rsidRPr="00247F0F">
        <w:rPr>
          <w:rFonts w:ascii="Arial" w:eastAsia="Calibri" w:hAnsi="Arial" w:cs="Arial"/>
          <w:spacing w:val="-2"/>
          <w:sz w:val="18"/>
          <w:szCs w:val="18"/>
          <w:lang w:val="en-GB"/>
        </w:rPr>
        <w:t xml:space="preserve"> </w:t>
      </w:r>
      <w:r w:rsidR="00155B68" w:rsidRPr="00247F0F">
        <w:rPr>
          <w:rFonts w:ascii="Arial" w:eastAsia="Calibri" w:hAnsi="Arial" w:cs="Arial"/>
          <w:spacing w:val="-2"/>
          <w:sz w:val="18"/>
          <w:szCs w:val="18"/>
          <w:lang w:val="en-GB"/>
        </w:rPr>
        <w:t xml:space="preserve">- </w:t>
      </w:r>
      <w:r w:rsidR="007D4530">
        <w:rPr>
          <w:rFonts w:ascii="Arial" w:eastAsia="Calibri" w:hAnsi="Arial" w:cs="Arial"/>
          <w:spacing w:val="-2"/>
          <w:sz w:val="18"/>
          <w:szCs w:val="18"/>
          <w:lang w:val="en-GB"/>
        </w:rPr>
        <w:t>2</w:t>
      </w:r>
      <w:r w:rsidRPr="00247F0F">
        <w:rPr>
          <w:rFonts w:ascii="Arial" w:eastAsia="Calibri" w:hAnsi="Arial" w:cs="Arial"/>
          <w:spacing w:val="-2"/>
          <w:sz w:val="18"/>
          <w:szCs w:val="18"/>
          <w:lang w:val="en-GB"/>
        </w:rPr>
        <w:t>0 years</w:t>
      </w:r>
    </w:p>
    <w:p w14:paraId="686AC613" w14:textId="77777777"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Office equipment and furniture</w:t>
      </w:r>
      <w:r w:rsidRPr="00247F0F">
        <w:rPr>
          <w:rFonts w:ascii="Arial" w:eastAsia="Calibri" w:hAnsi="Arial" w:cs="Arial"/>
          <w:spacing w:val="-2"/>
          <w:sz w:val="18"/>
          <w:szCs w:val="18"/>
          <w:lang w:val="en-GB"/>
        </w:rPr>
        <w:tab/>
        <w:t>5 years or 10 years</w:t>
      </w:r>
    </w:p>
    <w:p w14:paraId="633DAB14" w14:textId="77777777" w:rsidR="00EB492B" w:rsidRPr="00247F0F" w:rsidRDefault="00EB492B" w:rsidP="00EB492B">
      <w:pPr>
        <w:tabs>
          <w:tab w:val="right" w:pos="9450"/>
        </w:tabs>
        <w:ind w:left="540"/>
        <w:contextualSpacing/>
        <w:jc w:val="both"/>
        <w:rPr>
          <w:rFonts w:ascii="Arial" w:eastAsia="Calibri" w:hAnsi="Arial" w:cs="Arial"/>
          <w:spacing w:val="-2"/>
          <w:sz w:val="18"/>
          <w:szCs w:val="18"/>
          <w:lang w:val="en-GB"/>
        </w:rPr>
      </w:pPr>
      <w:r w:rsidRPr="00247F0F">
        <w:rPr>
          <w:rFonts w:ascii="Arial" w:eastAsia="Calibri" w:hAnsi="Arial" w:cs="Arial"/>
          <w:spacing w:val="-2"/>
          <w:sz w:val="18"/>
          <w:szCs w:val="18"/>
          <w:lang w:val="en-GB"/>
        </w:rPr>
        <w:t>Vehicles</w:t>
      </w:r>
      <w:r w:rsidRPr="00247F0F">
        <w:rPr>
          <w:rFonts w:ascii="Arial" w:eastAsia="Calibri" w:hAnsi="Arial" w:cs="Arial"/>
          <w:spacing w:val="-2"/>
          <w:sz w:val="18"/>
          <w:szCs w:val="18"/>
          <w:lang w:val="en-GB"/>
        </w:rPr>
        <w:tab/>
      </w:r>
      <w:r w:rsidRPr="00247F0F">
        <w:rPr>
          <w:rFonts w:ascii="Arial" w:eastAsia="Calibri" w:hAnsi="Arial" w:cs="Arial"/>
          <w:spacing w:val="-2"/>
          <w:sz w:val="18"/>
          <w:szCs w:val="18"/>
          <w:cs/>
          <w:lang w:val="en-GB"/>
        </w:rPr>
        <w:t xml:space="preserve"> </w:t>
      </w:r>
      <w:r w:rsidRPr="00247F0F">
        <w:rPr>
          <w:rFonts w:ascii="Arial" w:eastAsia="Calibri" w:hAnsi="Arial" w:cs="Arial"/>
          <w:spacing w:val="-2"/>
          <w:sz w:val="18"/>
          <w:szCs w:val="18"/>
          <w:lang w:val="en-GB"/>
        </w:rPr>
        <w:t>5 years</w:t>
      </w:r>
    </w:p>
    <w:p w14:paraId="4FD918D9" w14:textId="77777777" w:rsidR="003A41C8" w:rsidRPr="00247F0F" w:rsidRDefault="003A41C8" w:rsidP="006D6C34">
      <w:pPr>
        <w:pBdr>
          <w:top w:val="nil"/>
          <w:left w:val="nil"/>
          <w:bottom w:val="nil"/>
          <w:right w:val="nil"/>
          <w:between w:val="nil"/>
        </w:pBdr>
        <w:ind w:left="540"/>
        <w:jc w:val="both"/>
        <w:rPr>
          <w:rFonts w:ascii="Arial" w:eastAsia="Arial" w:hAnsi="Arial" w:cs="Arial"/>
          <w:color w:val="000000"/>
          <w:spacing w:val="-4"/>
          <w:sz w:val="18"/>
          <w:szCs w:val="18"/>
          <w:lang w:val="en-GB" w:eastAsia="en-GB"/>
        </w:rPr>
      </w:pPr>
    </w:p>
    <w:p w14:paraId="569B1CF7" w14:textId="77777777" w:rsidR="00EB492B" w:rsidRPr="006142F2" w:rsidRDefault="00EB492B" w:rsidP="006D6C34">
      <w:pPr>
        <w:pBdr>
          <w:top w:val="nil"/>
          <w:left w:val="nil"/>
          <w:bottom w:val="nil"/>
          <w:right w:val="nil"/>
          <w:between w:val="nil"/>
        </w:pBdr>
        <w:ind w:left="540"/>
        <w:jc w:val="both"/>
        <w:rPr>
          <w:rFonts w:ascii="Arial" w:eastAsia="Arial" w:hAnsi="Arial" w:cs="Arial"/>
          <w:color w:val="000000"/>
          <w:spacing w:val="-6"/>
          <w:sz w:val="18"/>
          <w:szCs w:val="18"/>
          <w:lang w:val="en-GB" w:eastAsia="en-GB"/>
        </w:rPr>
      </w:pPr>
      <w:r w:rsidRPr="006142F2">
        <w:rPr>
          <w:rFonts w:ascii="Arial" w:eastAsia="Arial" w:hAnsi="Arial" w:cs="Arial"/>
          <w:color w:val="000000"/>
          <w:spacing w:val="-6"/>
          <w:sz w:val="18"/>
          <w:szCs w:val="18"/>
          <w:lang w:val="en-GB" w:eastAsia="en-GB"/>
        </w:rPr>
        <w:t>The assets’ residual values and useful lives are reviewed, and adjusted if appropriate, at the end of each reporting period.</w:t>
      </w:r>
    </w:p>
    <w:p w14:paraId="17B30B4C" w14:textId="77777777" w:rsidR="00EB492B" w:rsidRPr="00247F0F"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4AC514BC" w14:textId="77777777" w:rsidR="00EB492B" w:rsidRPr="00247F0F" w:rsidRDefault="00EB492B" w:rsidP="00EB492B">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pacing w:val="-4"/>
          <w:sz w:val="18"/>
          <w:szCs w:val="18"/>
          <w:lang w:val="en-GB" w:eastAsia="en-GB"/>
        </w:rPr>
        <w:t>Gains or losses on disposals are determined by comparing the proceeds with the carrying amount and are recognised</w:t>
      </w:r>
      <w:r w:rsidRPr="00247F0F">
        <w:rPr>
          <w:rFonts w:ascii="Arial" w:eastAsia="Arial" w:hAnsi="Arial" w:cs="Arial"/>
          <w:color w:val="000000"/>
          <w:sz w:val="18"/>
          <w:szCs w:val="18"/>
          <w:lang w:val="en-GB" w:eastAsia="en-GB"/>
        </w:rPr>
        <w:t xml:space="preserve"> in other gains or losses.</w:t>
      </w:r>
    </w:p>
    <w:p w14:paraId="05B95DFF" w14:textId="77777777" w:rsidR="00B47C7C" w:rsidRPr="00247F0F" w:rsidRDefault="00B47C7C" w:rsidP="00EB492B">
      <w:pPr>
        <w:pBdr>
          <w:top w:val="nil"/>
          <w:left w:val="nil"/>
          <w:bottom w:val="nil"/>
          <w:right w:val="nil"/>
          <w:between w:val="nil"/>
        </w:pBdr>
        <w:ind w:left="540"/>
        <w:jc w:val="both"/>
        <w:rPr>
          <w:rFonts w:ascii="Arial" w:eastAsia="Arial" w:hAnsi="Arial" w:cs="Arial"/>
          <w:color w:val="000000"/>
          <w:sz w:val="18"/>
          <w:szCs w:val="18"/>
          <w:lang w:val="en-GB" w:eastAsia="en-GB"/>
        </w:rPr>
      </w:pPr>
    </w:p>
    <w:p w14:paraId="3357B01E" w14:textId="77353057" w:rsidR="00B47C7C" w:rsidRPr="00247F0F" w:rsidRDefault="00F26AE7" w:rsidP="00DD7E83">
      <w:pPr>
        <w:keepNext/>
        <w:keepLines/>
        <w:tabs>
          <w:tab w:val="left" w:pos="540"/>
        </w:tabs>
        <w:ind w:left="540" w:hanging="540"/>
        <w:outlineLvl w:val="1"/>
        <w:rPr>
          <w:rFonts w:ascii="Arial" w:eastAsia="Arial" w:hAnsi="Arial" w:cs="Arial"/>
          <w:b/>
          <w:color w:val="A44E00"/>
          <w:sz w:val="18"/>
          <w:szCs w:val="18"/>
          <w:lang w:val="en-GB" w:eastAsia="en-GB"/>
        </w:rPr>
      </w:pPr>
      <w:bookmarkStart w:id="14" w:name="_Toc48736026"/>
      <w:r w:rsidRPr="00247F0F">
        <w:rPr>
          <w:rFonts w:ascii="Arial" w:eastAsia="Arial" w:hAnsi="Arial" w:cs="Arial"/>
          <w:b/>
          <w:color w:val="CF4A02"/>
          <w:sz w:val="18"/>
          <w:szCs w:val="18"/>
          <w:lang w:val="en-GB" w:eastAsia="en-GB"/>
        </w:rPr>
        <w:t>4</w:t>
      </w:r>
      <w:r w:rsidR="00B47C7C"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1</w:t>
      </w:r>
      <w:r w:rsidR="00B47C7C" w:rsidRPr="00247F0F">
        <w:rPr>
          <w:rFonts w:ascii="Arial" w:eastAsia="Arial" w:hAnsi="Arial" w:cs="Arial"/>
          <w:b/>
          <w:color w:val="CF4A02"/>
          <w:sz w:val="18"/>
          <w:szCs w:val="18"/>
          <w:lang w:val="en-GB" w:eastAsia="en-GB"/>
        </w:rPr>
        <w:tab/>
        <w:t>Intangible assets</w:t>
      </w:r>
      <w:bookmarkEnd w:id="14"/>
    </w:p>
    <w:p w14:paraId="460C3661" w14:textId="77777777" w:rsidR="00B47C7C" w:rsidRPr="00247F0F" w:rsidRDefault="00B47C7C" w:rsidP="00DD7E83">
      <w:pPr>
        <w:ind w:left="540"/>
        <w:rPr>
          <w:rFonts w:ascii="Arial" w:eastAsia="Arial Unicode MS" w:hAnsi="Arial" w:cs="Arial"/>
          <w:b/>
          <w:bCs/>
          <w:color w:val="CF4A02"/>
          <w:sz w:val="18"/>
          <w:szCs w:val="18"/>
        </w:rPr>
      </w:pPr>
      <w:bookmarkStart w:id="15" w:name="_Hlk59710843"/>
    </w:p>
    <w:p w14:paraId="5D8F0C04" w14:textId="77777777" w:rsidR="00B47C7C" w:rsidRPr="00247F0F" w:rsidRDefault="00B47C7C" w:rsidP="00DD7E83">
      <w:pPr>
        <w:ind w:left="540"/>
        <w:jc w:val="both"/>
        <w:rPr>
          <w:rFonts w:ascii="Arial" w:eastAsia="Arial" w:hAnsi="Arial" w:cs="Arial"/>
          <w:i/>
          <w:color w:val="CF4A02"/>
          <w:sz w:val="18"/>
          <w:szCs w:val="18"/>
          <w:lang w:val="en-GB" w:eastAsia="en-GB"/>
        </w:rPr>
      </w:pPr>
      <w:r w:rsidRPr="00247F0F">
        <w:rPr>
          <w:rFonts w:ascii="Arial" w:eastAsia="Arial" w:hAnsi="Arial" w:cs="Arial"/>
          <w:i/>
          <w:color w:val="CF4A02"/>
          <w:sz w:val="18"/>
          <w:szCs w:val="18"/>
          <w:lang w:val="en-GB" w:eastAsia="en-GB"/>
        </w:rPr>
        <w:t>Acquired computer software</w:t>
      </w:r>
    </w:p>
    <w:bookmarkEnd w:id="15"/>
    <w:p w14:paraId="53CCDB0E" w14:textId="77777777" w:rsidR="00B47C7C" w:rsidRPr="00247F0F" w:rsidRDefault="00B47C7C" w:rsidP="00DD7E83">
      <w:pPr>
        <w:ind w:left="540"/>
        <w:jc w:val="both"/>
        <w:rPr>
          <w:rFonts w:ascii="Arial" w:eastAsia="Arial" w:hAnsi="Arial" w:cs="Arial"/>
          <w:i/>
          <w:color w:val="CF4A02"/>
          <w:sz w:val="18"/>
          <w:szCs w:val="18"/>
          <w:lang w:val="en-GB" w:eastAsia="en-GB"/>
        </w:rPr>
      </w:pPr>
    </w:p>
    <w:p w14:paraId="74FC8D9C" w14:textId="77777777" w:rsidR="00B47C7C" w:rsidRPr="00247F0F" w:rsidRDefault="00B47C7C" w:rsidP="006D6C34">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Acquired computer software is measured at cost. These costs are amortised over their estimated useful lives not over than 3 years.</w:t>
      </w:r>
    </w:p>
    <w:p w14:paraId="17D19E99" w14:textId="77777777" w:rsidR="00B47C7C" w:rsidRPr="00247F0F" w:rsidRDefault="00B47C7C" w:rsidP="006D6C34">
      <w:pPr>
        <w:pBdr>
          <w:top w:val="nil"/>
          <w:left w:val="nil"/>
          <w:bottom w:val="nil"/>
          <w:right w:val="nil"/>
          <w:between w:val="nil"/>
        </w:pBdr>
        <w:ind w:left="540"/>
        <w:jc w:val="both"/>
        <w:rPr>
          <w:rFonts w:ascii="Arial" w:eastAsia="Arial" w:hAnsi="Arial" w:cs="Arial"/>
          <w:color w:val="000000"/>
          <w:sz w:val="18"/>
          <w:szCs w:val="18"/>
          <w:lang w:val="en-GB" w:eastAsia="en-GB"/>
        </w:rPr>
      </w:pPr>
    </w:p>
    <w:p w14:paraId="5FBE100C" w14:textId="77777777" w:rsidR="00B47C7C" w:rsidRPr="00247F0F" w:rsidRDefault="00B47C7C" w:rsidP="006D6C34">
      <w:pP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Cost associated with maintaining computer software are recognised as an expense as incurred</w:t>
      </w:r>
      <w:r w:rsidR="00DD7E83" w:rsidRPr="00247F0F">
        <w:rPr>
          <w:rFonts w:ascii="Arial" w:eastAsia="Arial" w:hAnsi="Arial" w:cs="Arial"/>
          <w:color w:val="000000"/>
          <w:sz w:val="18"/>
          <w:szCs w:val="18"/>
          <w:lang w:val="en-GB" w:eastAsia="en-GB"/>
        </w:rPr>
        <w:t>.</w:t>
      </w:r>
    </w:p>
    <w:p w14:paraId="197A8C9B" w14:textId="77777777" w:rsidR="00C04A62" w:rsidRPr="00247F0F" w:rsidRDefault="00C04A62" w:rsidP="006D6C34">
      <w:pPr>
        <w:ind w:left="540"/>
        <w:jc w:val="both"/>
        <w:rPr>
          <w:rFonts w:ascii="Arial" w:eastAsia="Arial Unicode MS" w:hAnsi="Arial" w:cs="Arial"/>
          <w:b/>
          <w:bCs/>
          <w:color w:val="CF4A02"/>
          <w:sz w:val="18"/>
          <w:szCs w:val="18"/>
        </w:rPr>
      </w:pPr>
    </w:p>
    <w:p w14:paraId="0D70CD89" w14:textId="7D2157D7" w:rsidR="00C04A62" w:rsidRPr="00247F0F" w:rsidRDefault="00F26AE7" w:rsidP="006D6C34">
      <w:pPr>
        <w:keepNext/>
        <w:keepLines/>
        <w:tabs>
          <w:tab w:val="left" w:pos="540"/>
        </w:tabs>
        <w:ind w:left="540" w:hanging="540"/>
        <w:jc w:val="both"/>
        <w:outlineLvl w:val="1"/>
        <w:rPr>
          <w:rFonts w:ascii="Arial" w:eastAsia="Arial" w:hAnsi="Arial" w:cs="Arial"/>
          <w:b/>
          <w:color w:val="CF4A02"/>
          <w:sz w:val="18"/>
          <w:szCs w:val="18"/>
          <w:lang w:val="en-GB" w:eastAsia="en-GB"/>
        </w:rPr>
      </w:pPr>
      <w:bookmarkStart w:id="16" w:name="_Toc48736027"/>
      <w:r w:rsidRPr="00247F0F">
        <w:rPr>
          <w:rFonts w:ascii="Arial" w:eastAsia="Arial" w:hAnsi="Arial" w:cs="Arial"/>
          <w:b/>
          <w:color w:val="CF4A02"/>
          <w:sz w:val="18"/>
          <w:szCs w:val="18"/>
          <w:lang w:val="en-GB" w:eastAsia="en-GB"/>
        </w:rPr>
        <w:t>4</w:t>
      </w:r>
      <w:r w:rsidR="00C04A62"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2</w:t>
      </w:r>
      <w:r w:rsidR="00C04A62" w:rsidRPr="00247F0F">
        <w:rPr>
          <w:rFonts w:ascii="Arial" w:eastAsia="Arial" w:hAnsi="Arial" w:cs="Arial"/>
          <w:b/>
          <w:color w:val="CF4A02"/>
          <w:sz w:val="18"/>
          <w:szCs w:val="18"/>
          <w:lang w:val="en-GB" w:eastAsia="en-GB"/>
        </w:rPr>
        <w:tab/>
        <w:t>Impairment of assets</w:t>
      </w:r>
      <w:bookmarkEnd w:id="16"/>
    </w:p>
    <w:p w14:paraId="0D21EB92" w14:textId="6956EF04" w:rsidR="000F4CE1" w:rsidRPr="00247F0F" w:rsidRDefault="000F4CE1" w:rsidP="007825E2">
      <w:pPr>
        <w:pBdr>
          <w:top w:val="nil"/>
          <w:left w:val="nil"/>
          <w:bottom w:val="nil"/>
          <w:right w:val="nil"/>
          <w:between w:val="nil"/>
        </w:pBdr>
        <w:ind w:left="540"/>
        <w:jc w:val="both"/>
        <w:rPr>
          <w:rFonts w:ascii="Arial" w:eastAsia="Arial" w:hAnsi="Arial" w:cs="Arial"/>
          <w:color w:val="000000"/>
          <w:sz w:val="18"/>
          <w:szCs w:val="18"/>
          <w:lang w:val="en-GB" w:eastAsia="en-GB"/>
        </w:rPr>
      </w:pPr>
    </w:p>
    <w:p w14:paraId="27DD6214" w14:textId="77777777" w:rsidR="000F4CE1" w:rsidRPr="00247F0F"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085102" w14:textId="77777777" w:rsidR="000F4CE1" w:rsidRPr="00247F0F"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p>
    <w:p w14:paraId="471C6862" w14:textId="2118BF53" w:rsidR="000F4CE1" w:rsidRPr="00247F0F" w:rsidRDefault="000F4CE1" w:rsidP="000F4CE1">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3B89AF3A" w14:textId="77777777" w:rsidR="00AA5FB0" w:rsidRPr="00247F0F" w:rsidRDefault="00AA5FB0" w:rsidP="007825E2">
      <w:pPr>
        <w:pBdr>
          <w:top w:val="nil"/>
          <w:left w:val="nil"/>
          <w:bottom w:val="nil"/>
          <w:right w:val="nil"/>
          <w:between w:val="nil"/>
        </w:pBdr>
        <w:ind w:left="540"/>
        <w:jc w:val="both"/>
        <w:rPr>
          <w:rFonts w:ascii="Arial" w:eastAsia="Arial" w:hAnsi="Arial" w:cs="Arial"/>
          <w:color w:val="000000"/>
          <w:sz w:val="18"/>
          <w:szCs w:val="18"/>
          <w:lang w:val="en-GB" w:eastAsia="en-GB"/>
        </w:rPr>
      </w:pPr>
    </w:p>
    <w:p w14:paraId="195E969D" w14:textId="77777777" w:rsidR="00715B0A" w:rsidRPr="00247F0F" w:rsidRDefault="00715B0A" w:rsidP="006D6C34">
      <w:pPr>
        <w:pBdr>
          <w:top w:val="nil"/>
          <w:left w:val="nil"/>
          <w:bottom w:val="nil"/>
          <w:right w:val="nil"/>
          <w:between w:val="nil"/>
        </w:pBdr>
        <w:ind w:left="540"/>
        <w:jc w:val="both"/>
        <w:rPr>
          <w:rFonts w:ascii="Arial" w:eastAsia="Arial" w:hAnsi="Arial" w:cs="Arial"/>
          <w:color w:val="000000"/>
          <w:sz w:val="18"/>
          <w:szCs w:val="18"/>
          <w:lang w:val="en-GB" w:eastAsia="en-GB"/>
        </w:rPr>
      </w:pPr>
    </w:p>
    <w:p w14:paraId="01058821" w14:textId="248762A9" w:rsidR="007825E2" w:rsidRPr="00247F0F" w:rsidRDefault="007825E2">
      <w:pPr>
        <w:rPr>
          <w:rFonts w:ascii="Arial" w:eastAsia="Arial Unicode MS" w:hAnsi="Arial" w:cs="Arial"/>
          <w:spacing w:val="-2"/>
          <w:sz w:val="18"/>
          <w:szCs w:val="18"/>
          <w:lang w:val="en-GB"/>
        </w:rPr>
      </w:pPr>
      <w:r w:rsidRPr="00247F0F">
        <w:rPr>
          <w:rFonts w:ascii="Arial" w:eastAsia="Arial Unicode MS" w:hAnsi="Arial" w:cs="Arial"/>
          <w:spacing w:val="-2"/>
          <w:sz w:val="18"/>
          <w:szCs w:val="18"/>
          <w:lang w:val="en-GB"/>
        </w:rPr>
        <w:br w:type="page"/>
      </w:r>
    </w:p>
    <w:p w14:paraId="78E0A1D7" w14:textId="77777777" w:rsidR="003A41C8" w:rsidRPr="00247F0F" w:rsidRDefault="003A41C8" w:rsidP="007825E2">
      <w:pPr>
        <w:ind w:left="547" w:hanging="547"/>
        <w:jc w:val="thaiDistribute"/>
        <w:rPr>
          <w:rFonts w:ascii="Arial" w:eastAsia="Arial Unicode MS" w:hAnsi="Arial" w:cs="Arial"/>
          <w:spacing w:val="-2"/>
          <w:sz w:val="18"/>
          <w:szCs w:val="18"/>
          <w:lang w:val="en-GB"/>
        </w:rPr>
      </w:pPr>
    </w:p>
    <w:p w14:paraId="4C440599" w14:textId="768BEC07" w:rsidR="00136194" w:rsidRPr="00247F0F" w:rsidRDefault="00F26AE7" w:rsidP="00136194">
      <w:pPr>
        <w:keepNext/>
        <w:keepLines/>
        <w:tabs>
          <w:tab w:val="left" w:pos="567"/>
        </w:tabs>
        <w:outlineLvl w:val="1"/>
        <w:rPr>
          <w:rFonts w:ascii="Arial" w:eastAsia="Arial" w:hAnsi="Arial" w:cs="Arial"/>
          <w:b/>
          <w:color w:val="CF4A02"/>
          <w:sz w:val="18"/>
          <w:szCs w:val="18"/>
          <w:lang w:val="en-GB" w:eastAsia="en-GB"/>
        </w:rPr>
      </w:pPr>
      <w:bookmarkStart w:id="17" w:name="_Toc48736028"/>
      <w:r w:rsidRPr="00247F0F">
        <w:rPr>
          <w:rFonts w:ascii="Arial" w:eastAsia="Arial" w:hAnsi="Arial" w:cs="Arial"/>
          <w:b/>
          <w:color w:val="CF4A02"/>
          <w:sz w:val="18"/>
          <w:szCs w:val="18"/>
          <w:lang w:val="en-GB" w:eastAsia="en-GB"/>
        </w:rPr>
        <w:t>4</w:t>
      </w:r>
      <w:r w:rsidR="00136194"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3</w:t>
      </w:r>
      <w:r w:rsidR="00136194" w:rsidRPr="00247F0F">
        <w:rPr>
          <w:rFonts w:ascii="Arial" w:eastAsia="Arial" w:hAnsi="Arial" w:cs="Arial"/>
          <w:b/>
          <w:color w:val="CF4A02"/>
          <w:sz w:val="18"/>
          <w:szCs w:val="18"/>
          <w:lang w:val="en-GB" w:eastAsia="en-GB"/>
        </w:rPr>
        <w:tab/>
        <w:t>Leases</w:t>
      </w:r>
      <w:bookmarkEnd w:id="17"/>
    </w:p>
    <w:p w14:paraId="52865DD9" w14:textId="77777777" w:rsidR="00136194" w:rsidRPr="00247F0F" w:rsidRDefault="00136194" w:rsidP="00DD7E83">
      <w:pPr>
        <w:pBdr>
          <w:top w:val="nil"/>
          <w:left w:val="nil"/>
          <w:bottom w:val="nil"/>
          <w:right w:val="nil"/>
          <w:between w:val="nil"/>
        </w:pBdr>
        <w:ind w:left="540"/>
        <w:jc w:val="both"/>
        <w:rPr>
          <w:rFonts w:ascii="Arial" w:eastAsia="Arial" w:hAnsi="Arial" w:cs="Arial"/>
          <w:color w:val="000000"/>
          <w:sz w:val="18"/>
          <w:szCs w:val="18"/>
          <w:lang w:val="en-GB" w:eastAsia="en-GB"/>
        </w:rPr>
      </w:pPr>
    </w:p>
    <w:p w14:paraId="07CB2161" w14:textId="77777777" w:rsidR="00136194" w:rsidRPr="00247F0F" w:rsidRDefault="00136194" w:rsidP="00DD7E83">
      <w:pPr>
        <w:keepNext/>
        <w:keepLines/>
        <w:ind w:left="540"/>
        <w:outlineLvl w:val="3"/>
        <w:rPr>
          <w:rFonts w:ascii="Arial" w:eastAsia="Arial" w:hAnsi="Arial" w:cs="Arial"/>
          <w:bCs/>
          <w:color w:val="CF4A02"/>
          <w:sz w:val="18"/>
          <w:szCs w:val="18"/>
          <w:lang w:val="en-GB" w:eastAsia="en-GB"/>
        </w:rPr>
      </w:pPr>
      <w:r w:rsidRPr="00247F0F">
        <w:rPr>
          <w:rFonts w:ascii="Arial" w:eastAsia="Arial" w:hAnsi="Arial" w:cs="Arial"/>
          <w:bCs/>
          <w:color w:val="CF4A02"/>
          <w:sz w:val="18"/>
          <w:szCs w:val="18"/>
          <w:lang w:val="en-GB" w:eastAsia="en-GB"/>
        </w:rPr>
        <w:t>Leases - where the Group is the lessee</w:t>
      </w:r>
    </w:p>
    <w:p w14:paraId="16CC4E06" w14:textId="77777777" w:rsidR="00136194" w:rsidRPr="00247F0F" w:rsidRDefault="00136194" w:rsidP="00136194">
      <w:pPr>
        <w:ind w:left="540"/>
        <w:contextualSpacing/>
        <w:jc w:val="both"/>
        <w:rPr>
          <w:rFonts w:ascii="Arial" w:eastAsia="Cambria" w:hAnsi="Arial" w:cs="Arial"/>
          <w:sz w:val="18"/>
          <w:szCs w:val="18"/>
          <w:lang w:bidi="ar-SA"/>
        </w:rPr>
      </w:pPr>
    </w:p>
    <w:p w14:paraId="36D9F01B" w14:textId="77777777" w:rsidR="00136194" w:rsidRPr="00247F0F" w:rsidRDefault="00136194" w:rsidP="00136194">
      <w:pPr>
        <w:ind w:left="540"/>
        <w:contextualSpacing/>
        <w:jc w:val="both"/>
        <w:rPr>
          <w:rFonts w:ascii="Arial" w:eastAsia="Cambria" w:hAnsi="Arial" w:cs="Arial"/>
          <w:sz w:val="18"/>
          <w:szCs w:val="18"/>
          <w:lang w:bidi="ar-SA"/>
        </w:rPr>
      </w:pPr>
      <w:r w:rsidRPr="00247F0F">
        <w:rPr>
          <w:rFonts w:ascii="Arial" w:eastAsia="Cambria" w:hAnsi="Arial" w:cs="Arial"/>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1DD10ED" w14:textId="1C76EB78" w:rsidR="00136194" w:rsidRPr="00247F0F" w:rsidRDefault="00136194" w:rsidP="00136194">
      <w:pPr>
        <w:ind w:left="540"/>
        <w:contextualSpacing/>
        <w:jc w:val="both"/>
        <w:rPr>
          <w:rFonts w:ascii="Arial" w:eastAsia="Cambria" w:hAnsi="Arial" w:cs="Arial"/>
          <w:sz w:val="18"/>
          <w:szCs w:val="18"/>
          <w:lang w:bidi="ar-SA"/>
        </w:rPr>
      </w:pPr>
    </w:p>
    <w:p w14:paraId="78DF3B1F" w14:textId="77777777" w:rsidR="00136194" w:rsidRPr="00247F0F" w:rsidRDefault="00136194" w:rsidP="00136194">
      <w:pPr>
        <w:ind w:left="540"/>
        <w:contextualSpacing/>
        <w:jc w:val="both"/>
        <w:rPr>
          <w:rFonts w:ascii="Arial" w:eastAsia="Cambria" w:hAnsi="Arial" w:cs="Arial"/>
          <w:sz w:val="18"/>
          <w:szCs w:val="18"/>
          <w:lang w:bidi="ar-SA"/>
        </w:rPr>
      </w:pPr>
      <w:r w:rsidRPr="00247F0F">
        <w:rPr>
          <w:rFonts w:ascii="Arial" w:eastAsia="Cambria" w:hAnsi="Arial" w:cs="Arial"/>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EC2220" w:rsidRPr="00247F0F">
        <w:rPr>
          <w:rFonts w:ascii="Arial" w:eastAsia="Cambria" w:hAnsi="Arial" w:cs="Arial"/>
          <w:sz w:val="18"/>
          <w:szCs w:val="18"/>
          <w:lang w:bidi="ar-SA"/>
        </w:rPr>
        <w:t>.</w:t>
      </w:r>
    </w:p>
    <w:p w14:paraId="48729B38" w14:textId="77777777" w:rsidR="00136194" w:rsidRPr="00247F0F" w:rsidRDefault="00136194" w:rsidP="00136194">
      <w:pPr>
        <w:ind w:left="540"/>
        <w:contextualSpacing/>
        <w:jc w:val="both"/>
        <w:rPr>
          <w:rFonts w:ascii="Arial" w:eastAsia="Cambria" w:hAnsi="Arial" w:cs="Arial"/>
          <w:sz w:val="18"/>
          <w:szCs w:val="18"/>
          <w:lang w:val="en-GB" w:bidi="ar-SA"/>
        </w:rPr>
      </w:pPr>
    </w:p>
    <w:p w14:paraId="6FB984B7" w14:textId="77777777" w:rsidR="00136194" w:rsidRPr="00247F0F" w:rsidRDefault="00136194" w:rsidP="00136194">
      <w:pPr>
        <w:ind w:left="540"/>
        <w:contextualSpacing/>
        <w:jc w:val="both"/>
        <w:rPr>
          <w:rFonts w:ascii="Arial" w:eastAsia="Cambria" w:hAnsi="Arial" w:cs="Arial"/>
          <w:sz w:val="18"/>
          <w:szCs w:val="18"/>
          <w:lang w:bidi="ar-SA"/>
        </w:rPr>
      </w:pPr>
      <w:r w:rsidRPr="00247F0F">
        <w:rPr>
          <w:rFonts w:ascii="Arial" w:eastAsia="Cambria" w:hAnsi="Arial" w:cs="Arial"/>
          <w:sz w:val="18"/>
          <w:szCs w:val="18"/>
          <w:lang w:bidi="ar-SA"/>
        </w:rPr>
        <w:t>Assets and liabilities arising from a lease are initially measured on a present value basis. Lease liabilities include the net present value of the following lease payments:</w:t>
      </w:r>
    </w:p>
    <w:p w14:paraId="3B25445C" w14:textId="77777777" w:rsidR="00136194" w:rsidRPr="00247F0F" w:rsidRDefault="00136194" w:rsidP="00136194">
      <w:pPr>
        <w:ind w:left="540"/>
        <w:contextualSpacing/>
        <w:jc w:val="both"/>
        <w:rPr>
          <w:rFonts w:ascii="Arial" w:eastAsia="Cambria" w:hAnsi="Arial" w:cs="Arial"/>
          <w:sz w:val="18"/>
          <w:szCs w:val="18"/>
          <w:lang w:bidi="ar-SA"/>
        </w:rPr>
      </w:pPr>
    </w:p>
    <w:p w14:paraId="1FBC5C35"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fixed payments (including in-substance fixed payments), less any lease incentives receivable</w:t>
      </w:r>
    </w:p>
    <w:p w14:paraId="182A2E7B"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variable lease payment that are based on an index or a rate</w:t>
      </w:r>
    </w:p>
    <w:p w14:paraId="2545D444"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amounts expected to be payable by the lessee under residual value guarantees</w:t>
      </w:r>
    </w:p>
    <w:p w14:paraId="02ECF54C"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the exercise price of a purchase option if the lessee is reasonably certain to exercise that option, and</w:t>
      </w:r>
    </w:p>
    <w:p w14:paraId="578B07C0"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payments of penalties for terminating the lease, if the lease term reflects the lessee exercising that option.</w:t>
      </w:r>
    </w:p>
    <w:p w14:paraId="0BB531DD" w14:textId="77777777" w:rsidR="00136194" w:rsidRPr="00247F0F" w:rsidRDefault="00136194" w:rsidP="00136194">
      <w:pPr>
        <w:ind w:left="540"/>
        <w:contextualSpacing/>
        <w:jc w:val="both"/>
        <w:rPr>
          <w:rFonts w:ascii="Arial" w:eastAsia="Cambria" w:hAnsi="Arial" w:cs="Arial"/>
          <w:sz w:val="18"/>
          <w:szCs w:val="18"/>
          <w:lang w:bidi="ar-SA"/>
        </w:rPr>
      </w:pPr>
    </w:p>
    <w:p w14:paraId="41469EFC" w14:textId="77777777" w:rsidR="00136194" w:rsidRPr="00247F0F" w:rsidRDefault="00136194" w:rsidP="00136194">
      <w:pPr>
        <w:ind w:left="540"/>
        <w:contextualSpacing/>
        <w:jc w:val="both"/>
        <w:rPr>
          <w:rFonts w:ascii="Arial" w:eastAsia="Cambria" w:hAnsi="Arial" w:cs="Arial"/>
          <w:sz w:val="18"/>
          <w:szCs w:val="18"/>
          <w:lang w:bidi="ar-SA"/>
        </w:rPr>
      </w:pPr>
      <w:r w:rsidRPr="00247F0F">
        <w:rPr>
          <w:rFonts w:ascii="Arial" w:eastAsia="Cambria" w:hAnsi="Arial" w:cs="Arial"/>
          <w:sz w:val="18"/>
          <w:szCs w:val="18"/>
          <w:lang w:bidi="ar-SA"/>
        </w:rPr>
        <w:t>Lease payments to be made under reasonably certain extension options are also included in the measurement of the liability.</w:t>
      </w:r>
    </w:p>
    <w:p w14:paraId="4D4E1020" w14:textId="77777777" w:rsidR="00136194" w:rsidRPr="00247F0F" w:rsidRDefault="00136194" w:rsidP="00136194">
      <w:pPr>
        <w:ind w:left="540"/>
        <w:contextualSpacing/>
        <w:jc w:val="both"/>
        <w:rPr>
          <w:rFonts w:ascii="Arial" w:eastAsia="Cambria" w:hAnsi="Arial" w:cs="Arial"/>
          <w:sz w:val="18"/>
          <w:szCs w:val="18"/>
          <w:lang w:bidi="ar-SA"/>
        </w:rPr>
      </w:pPr>
    </w:p>
    <w:p w14:paraId="46CD68A7" w14:textId="77777777" w:rsidR="00136194" w:rsidRPr="00247F0F" w:rsidRDefault="00136194" w:rsidP="00136194">
      <w:pPr>
        <w:ind w:left="540"/>
        <w:jc w:val="both"/>
        <w:rPr>
          <w:rFonts w:ascii="Arial" w:eastAsia="Arial" w:hAnsi="Arial" w:cs="Arial"/>
          <w:sz w:val="18"/>
          <w:szCs w:val="18"/>
          <w:lang w:eastAsia="en-GB"/>
        </w:rPr>
      </w:pPr>
      <w:r w:rsidRPr="00247F0F">
        <w:rPr>
          <w:rFonts w:ascii="Arial" w:eastAsia="Arial" w:hAnsi="Arial" w:cs="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247F0F">
        <w:rPr>
          <w:rFonts w:ascii="Arial" w:eastAsia="Arial" w:hAnsi="Arial" w:cs="Arial"/>
          <w:spacing w:val="-4"/>
          <w:sz w:val="18"/>
          <w:szCs w:val="18"/>
          <w:lang w:eastAsia="en-GB"/>
        </w:rPr>
        <w:t>funds necessary to obtain an asset of similar value in a similar economic environment with similar terms and conditions.</w:t>
      </w:r>
      <w:r w:rsidRPr="00247F0F">
        <w:rPr>
          <w:rFonts w:ascii="Arial" w:eastAsia="Arial" w:hAnsi="Arial" w:cs="Arial"/>
          <w:sz w:val="18"/>
          <w:szCs w:val="18"/>
          <w:lang w:eastAsia="en-GB"/>
        </w:rPr>
        <w:t xml:space="preserve"> </w:t>
      </w:r>
    </w:p>
    <w:p w14:paraId="51349E04" w14:textId="77777777" w:rsidR="00136194" w:rsidRPr="00247F0F" w:rsidRDefault="00136194" w:rsidP="00136194">
      <w:pPr>
        <w:ind w:left="540"/>
        <w:jc w:val="both"/>
        <w:rPr>
          <w:rFonts w:ascii="Arial" w:eastAsia="Arial" w:hAnsi="Arial" w:cs="Arial"/>
          <w:sz w:val="18"/>
          <w:szCs w:val="18"/>
          <w:lang w:eastAsia="en-GB"/>
        </w:rPr>
      </w:pPr>
    </w:p>
    <w:p w14:paraId="6A9EE700" w14:textId="77777777" w:rsidR="00136194" w:rsidRPr="00247F0F" w:rsidRDefault="00136194" w:rsidP="00136194">
      <w:pPr>
        <w:ind w:left="540"/>
        <w:jc w:val="both"/>
        <w:rPr>
          <w:rFonts w:ascii="Arial" w:eastAsia="Arial" w:hAnsi="Arial" w:cs="Arial"/>
          <w:sz w:val="18"/>
          <w:szCs w:val="18"/>
          <w:lang w:eastAsia="en-GB"/>
        </w:rPr>
      </w:pPr>
      <w:r w:rsidRPr="00247F0F">
        <w:rPr>
          <w:rFonts w:ascii="Arial" w:eastAsia="Arial" w:hAnsi="Arial" w:cs="Arial"/>
          <w:sz w:val="18"/>
          <w:szCs w:val="18"/>
          <w:lang w:eastAsia="en-GB"/>
        </w:rPr>
        <w:t>Right-of-use assets are measured at cost comprising the following:</w:t>
      </w:r>
    </w:p>
    <w:p w14:paraId="6D10EC40" w14:textId="77777777" w:rsidR="00136194" w:rsidRPr="00247F0F" w:rsidRDefault="00136194" w:rsidP="00136194">
      <w:pPr>
        <w:ind w:left="540"/>
        <w:jc w:val="both"/>
        <w:rPr>
          <w:rFonts w:ascii="Arial" w:eastAsia="Arial" w:hAnsi="Arial" w:cs="Arial"/>
          <w:sz w:val="18"/>
          <w:szCs w:val="18"/>
          <w:lang w:eastAsia="en-GB"/>
        </w:rPr>
      </w:pPr>
    </w:p>
    <w:p w14:paraId="3D4439C1"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the amount of the initial measurement of lease liability</w:t>
      </w:r>
    </w:p>
    <w:p w14:paraId="7D68672B"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any lease payments made at or before the commencement date less any lease incentives received</w:t>
      </w:r>
    </w:p>
    <w:p w14:paraId="294AD675"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any initial direct costs, and</w:t>
      </w:r>
    </w:p>
    <w:p w14:paraId="37120778" w14:textId="77777777" w:rsidR="00136194" w:rsidRPr="00247F0F" w:rsidRDefault="00136194" w:rsidP="00F821BA">
      <w:pPr>
        <w:numPr>
          <w:ilvl w:val="0"/>
          <w:numId w:val="6"/>
        </w:numPr>
        <w:tabs>
          <w:tab w:val="left" w:pos="810"/>
        </w:tabs>
        <w:ind w:left="810" w:hanging="284"/>
        <w:contextualSpacing/>
        <w:jc w:val="both"/>
        <w:rPr>
          <w:rFonts w:ascii="Arial" w:eastAsia="Cambria" w:hAnsi="Arial" w:cs="Arial"/>
          <w:sz w:val="18"/>
          <w:szCs w:val="18"/>
          <w:lang w:bidi="ar-SA"/>
        </w:rPr>
      </w:pPr>
      <w:r w:rsidRPr="00247F0F">
        <w:rPr>
          <w:rFonts w:ascii="Arial" w:eastAsia="Cambria" w:hAnsi="Arial" w:cs="Arial"/>
          <w:sz w:val="18"/>
          <w:szCs w:val="18"/>
          <w:lang w:bidi="ar-SA"/>
        </w:rPr>
        <w:t xml:space="preserve">restoration costs. </w:t>
      </w:r>
    </w:p>
    <w:p w14:paraId="49B54C94" w14:textId="77777777" w:rsidR="00136194" w:rsidRPr="00247F0F" w:rsidRDefault="00136194" w:rsidP="00DD7E83">
      <w:pPr>
        <w:ind w:left="540"/>
        <w:contextualSpacing/>
        <w:jc w:val="both"/>
        <w:rPr>
          <w:rFonts w:ascii="Arial" w:eastAsia="Cambria" w:hAnsi="Arial" w:cs="Arial"/>
          <w:sz w:val="18"/>
          <w:szCs w:val="18"/>
          <w:lang w:bidi="ar-SA"/>
        </w:rPr>
      </w:pPr>
    </w:p>
    <w:p w14:paraId="3F8CD009" w14:textId="7D999629" w:rsidR="00136194" w:rsidRPr="00247F0F" w:rsidRDefault="00136194" w:rsidP="00464984">
      <w:pPr>
        <w:ind w:left="540"/>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Payments associated with short-term leases and leases of low-value assets are recognised on a straight-line </w:t>
      </w:r>
      <w:r w:rsidRPr="00247F0F">
        <w:rPr>
          <w:rFonts w:ascii="Arial" w:eastAsia="Arial" w:hAnsi="Arial" w:cs="Arial"/>
          <w:spacing w:val="-4"/>
          <w:sz w:val="18"/>
          <w:szCs w:val="18"/>
          <w:lang w:val="en-GB" w:eastAsia="en-GB"/>
        </w:rPr>
        <w:t>basis as an expense in profit or loss. Short-term leases are leases with a lease term of 12 months or less. Low-value</w:t>
      </w:r>
      <w:r w:rsidRPr="00247F0F">
        <w:rPr>
          <w:rFonts w:ascii="Arial" w:eastAsia="Arial" w:hAnsi="Arial" w:cs="Arial"/>
          <w:sz w:val="18"/>
          <w:szCs w:val="18"/>
          <w:lang w:val="en-GB" w:eastAsia="en-GB"/>
        </w:rPr>
        <w:t xml:space="preserve"> assets comprise office equipments.</w:t>
      </w:r>
    </w:p>
    <w:p w14:paraId="429648E1" w14:textId="77777777" w:rsidR="00DD4824" w:rsidRPr="00247F0F" w:rsidRDefault="00DD4824" w:rsidP="00DD7E83">
      <w:pPr>
        <w:ind w:left="540"/>
        <w:rPr>
          <w:rFonts w:ascii="Arial" w:eastAsia="Arial Unicode MS" w:hAnsi="Arial" w:cs="Arial"/>
          <w:b/>
          <w:bCs/>
          <w:color w:val="CF4A02"/>
          <w:sz w:val="18"/>
          <w:szCs w:val="18"/>
          <w:lang w:val="en-GB"/>
        </w:rPr>
      </w:pPr>
    </w:p>
    <w:p w14:paraId="15AE7D90" w14:textId="77777777" w:rsidR="00136194" w:rsidRPr="00247F0F" w:rsidRDefault="00136194" w:rsidP="00DD7E83">
      <w:pPr>
        <w:keepNext/>
        <w:keepLines/>
        <w:ind w:left="540"/>
        <w:outlineLvl w:val="3"/>
        <w:rPr>
          <w:rFonts w:ascii="Arial" w:eastAsia="Arial" w:hAnsi="Arial" w:cs="Arial"/>
          <w:bCs/>
          <w:color w:val="CF4A02"/>
          <w:sz w:val="18"/>
          <w:szCs w:val="18"/>
          <w:lang w:val="en-GB" w:eastAsia="en-GB"/>
        </w:rPr>
      </w:pPr>
      <w:r w:rsidRPr="00247F0F">
        <w:rPr>
          <w:rFonts w:ascii="Arial" w:eastAsia="Arial" w:hAnsi="Arial" w:cs="Arial"/>
          <w:bCs/>
          <w:color w:val="CF4A02"/>
          <w:sz w:val="18"/>
          <w:szCs w:val="18"/>
          <w:lang w:val="en-GB" w:eastAsia="en-GB"/>
        </w:rPr>
        <w:t>Leases - where the Group is the lessor</w:t>
      </w:r>
    </w:p>
    <w:p w14:paraId="6213BA27" w14:textId="77777777" w:rsidR="00136194" w:rsidRPr="00247F0F" w:rsidRDefault="00136194" w:rsidP="007825E2">
      <w:pPr>
        <w:pStyle w:val="ListParagraph"/>
        <w:spacing w:after="0" w:line="240" w:lineRule="auto"/>
        <w:ind w:left="540"/>
        <w:jc w:val="both"/>
        <w:outlineLvl w:val="2"/>
        <w:rPr>
          <w:rFonts w:ascii="Arial" w:eastAsia="Cambria" w:hAnsi="Arial" w:cs="Arial"/>
          <w:color w:val="000000"/>
          <w:spacing w:val="-2"/>
          <w:sz w:val="18"/>
          <w:szCs w:val="18"/>
        </w:rPr>
      </w:pPr>
    </w:p>
    <w:p w14:paraId="29D956E4" w14:textId="5BEC5BA1" w:rsidR="00136194" w:rsidRPr="00247F0F" w:rsidRDefault="00136194" w:rsidP="00DD7E83">
      <w:pPr>
        <w:ind w:left="540"/>
        <w:contextualSpacing/>
        <w:jc w:val="both"/>
        <w:rPr>
          <w:rFonts w:ascii="Arial" w:eastAsia="Cambria" w:hAnsi="Arial" w:cs="Arial"/>
          <w:color w:val="000000"/>
          <w:spacing w:val="-2"/>
          <w:sz w:val="18"/>
          <w:szCs w:val="18"/>
          <w:lang w:bidi="ar-SA"/>
        </w:rPr>
      </w:pPr>
      <w:r w:rsidRPr="00247F0F">
        <w:rPr>
          <w:rFonts w:ascii="Arial" w:eastAsia="Cambria" w:hAnsi="Arial" w:cs="Arial"/>
          <w:color w:val="000000"/>
          <w:spacing w:val="-2"/>
          <w:sz w:val="18"/>
          <w:szCs w:val="18"/>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E07D44" w:rsidRPr="00247F0F">
        <w:rPr>
          <w:rFonts w:ascii="Arial" w:eastAsia="Cambria" w:hAnsi="Arial" w:cs="Arial"/>
          <w:color w:val="000000"/>
          <w:spacing w:val="-2"/>
          <w:sz w:val="18"/>
          <w:szCs w:val="18"/>
          <w:lang w:bidi="ar-SA"/>
        </w:rPr>
        <w:br/>
      </w:r>
      <w:r w:rsidRPr="00247F0F">
        <w:rPr>
          <w:rFonts w:ascii="Arial" w:eastAsia="Cambria" w:hAnsi="Arial" w:cs="Arial"/>
          <w:color w:val="000000"/>
          <w:spacing w:val="-2"/>
          <w:sz w:val="18"/>
          <w:szCs w:val="18"/>
          <w:lang w:bidi="ar-SA"/>
        </w:rPr>
        <w:t xml:space="preserve">The respective leased assets are included in the statement of financial position based on their nature. </w:t>
      </w:r>
    </w:p>
    <w:p w14:paraId="11E731D0" w14:textId="77777777" w:rsidR="006F031D" w:rsidRPr="00247F0F" w:rsidRDefault="006F031D" w:rsidP="00DD7E83">
      <w:pPr>
        <w:ind w:left="540"/>
        <w:contextualSpacing/>
        <w:jc w:val="both"/>
        <w:rPr>
          <w:rFonts w:ascii="Arial" w:eastAsia="Cambria" w:hAnsi="Arial" w:cs="Arial"/>
          <w:color w:val="000000"/>
          <w:spacing w:val="-2"/>
          <w:sz w:val="18"/>
          <w:szCs w:val="18"/>
          <w:lang w:bidi="ar-SA"/>
        </w:rPr>
      </w:pPr>
    </w:p>
    <w:p w14:paraId="6D6EA8E4" w14:textId="77777777" w:rsidR="009F150F" w:rsidRPr="00247F0F" w:rsidRDefault="006F031D" w:rsidP="007C62E0">
      <w:pPr>
        <w:pStyle w:val="ListParagraph"/>
        <w:spacing w:after="0" w:line="240" w:lineRule="auto"/>
        <w:ind w:left="540"/>
        <w:jc w:val="both"/>
        <w:outlineLvl w:val="2"/>
        <w:rPr>
          <w:rFonts w:ascii="Arial" w:eastAsia="Cambria" w:hAnsi="Arial" w:cs="Arial"/>
          <w:color w:val="000000"/>
          <w:spacing w:val="-2"/>
          <w:sz w:val="18"/>
          <w:szCs w:val="18"/>
        </w:rPr>
      </w:pPr>
      <w:bookmarkStart w:id="18" w:name="_Toc48736030"/>
      <w:r w:rsidRPr="00247F0F">
        <w:rPr>
          <w:rFonts w:ascii="Arial" w:eastAsia="Cambria" w:hAnsi="Arial" w:cs="Arial"/>
          <w:color w:val="000000"/>
          <w:spacing w:val="-2"/>
          <w:sz w:val="18"/>
          <w:szCs w:val="18"/>
        </w:rPr>
        <w:t>The investment properties are leased to tenants under operating leases with rentals payable monthly.</w:t>
      </w:r>
    </w:p>
    <w:p w14:paraId="495212BC" w14:textId="3BDC3B06" w:rsidR="006F031D" w:rsidRPr="00247F0F" w:rsidRDefault="006F031D" w:rsidP="007C62E0">
      <w:pPr>
        <w:pStyle w:val="ListParagraph"/>
        <w:spacing w:after="0" w:line="240" w:lineRule="auto"/>
        <w:ind w:left="540"/>
        <w:jc w:val="both"/>
        <w:outlineLvl w:val="2"/>
        <w:rPr>
          <w:rFonts w:ascii="Arial" w:eastAsia="Cambria" w:hAnsi="Arial" w:cs="Arial"/>
          <w:color w:val="000000"/>
          <w:spacing w:val="-2"/>
          <w:sz w:val="18"/>
          <w:szCs w:val="18"/>
        </w:rPr>
      </w:pPr>
    </w:p>
    <w:p w14:paraId="0AD11EFD" w14:textId="3453034F" w:rsidR="007825E2" w:rsidRPr="00247F0F" w:rsidRDefault="007825E2">
      <w:pPr>
        <w:rPr>
          <w:rFonts w:ascii="Arial" w:eastAsia="Cambria" w:hAnsi="Arial" w:cs="Arial"/>
          <w:color w:val="000000"/>
          <w:spacing w:val="-2"/>
          <w:sz w:val="18"/>
          <w:szCs w:val="18"/>
        </w:rPr>
      </w:pPr>
      <w:r w:rsidRPr="00247F0F">
        <w:rPr>
          <w:rFonts w:ascii="Arial" w:eastAsia="Cambria" w:hAnsi="Arial" w:cs="Arial"/>
          <w:color w:val="000000"/>
          <w:spacing w:val="-2"/>
          <w:sz w:val="18"/>
          <w:szCs w:val="18"/>
        </w:rPr>
        <w:br w:type="page"/>
      </w:r>
    </w:p>
    <w:p w14:paraId="6FB2ABD0" w14:textId="77777777" w:rsidR="007825E2" w:rsidRPr="00247F0F" w:rsidRDefault="007825E2" w:rsidP="007C62E0">
      <w:pPr>
        <w:pStyle w:val="ListParagraph"/>
        <w:spacing w:after="0" w:line="240" w:lineRule="auto"/>
        <w:ind w:left="540"/>
        <w:jc w:val="both"/>
        <w:outlineLvl w:val="2"/>
        <w:rPr>
          <w:rFonts w:ascii="Arial" w:eastAsia="Cambria" w:hAnsi="Arial" w:cs="Arial"/>
          <w:color w:val="000000"/>
          <w:spacing w:val="-2"/>
          <w:sz w:val="18"/>
          <w:szCs w:val="18"/>
        </w:rPr>
      </w:pPr>
    </w:p>
    <w:bookmarkEnd w:id="18"/>
    <w:p w14:paraId="588F8140" w14:textId="76FC7479" w:rsidR="00F76D5A" w:rsidRPr="00247F0F" w:rsidRDefault="00F26AE7" w:rsidP="007825E2">
      <w:pPr>
        <w:ind w:left="540" w:hanging="540"/>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4</w:t>
      </w:r>
      <w:r w:rsidR="00F76D5A"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4</w:t>
      </w:r>
      <w:r w:rsidR="00F76D5A" w:rsidRPr="00247F0F">
        <w:rPr>
          <w:rFonts w:ascii="Arial" w:eastAsia="Arial" w:hAnsi="Arial" w:cs="Arial"/>
          <w:b/>
          <w:color w:val="CF4A02"/>
          <w:sz w:val="18"/>
          <w:szCs w:val="18"/>
          <w:lang w:val="en-GB" w:eastAsia="en-GB"/>
        </w:rPr>
        <w:tab/>
        <w:t>Financial liabilities</w:t>
      </w:r>
    </w:p>
    <w:p w14:paraId="725DF753" w14:textId="77777777" w:rsidR="00F76D5A" w:rsidRPr="00247F0F" w:rsidRDefault="00F76D5A" w:rsidP="00F76D5A">
      <w:pPr>
        <w:ind w:left="538"/>
        <w:jc w:val="both"/>
        <w:rPr>
          <w:rFonts w:ascii="Arial" w:eastAsia="Arial" w:hAnsi="Arial" w:cs="Arial"/>
          <w:sz w:val="18"/>
          <w:szCs w:val="18"/>
          <w:u w:val="single"/>
          <w:lang w:val="en-GB" w:eastAsia="en-GB"/>
        </w:rPr>
      </w:pPr>
    </w:p>
    <w:p w14:paraId="19E61DB9" w14:textId="77777777" w:rsidR="00F76D5A" w:rsidRPr="00247F0F" w:rsidRDefault="00F76D5A" w:rsidP="00435D7D">
      <w:pPr>
        <w:numPr>
          <w:ilvl w:val="0"/>
          <w:numId w:val="12"/>
        </w:numPr>
        <w:ind w:left="1080"/>
        <w:rPr>
          <w:rFonts w:ascii="Arial" w:eastAsia="Ink Free" w:hAnsi="Arial" w:cs="Arial"/>
          <w:color w:val="CF4A02"/>
          <w:sz w:val="18"/>
          <w:szCs w:val="18"/>
          <w:lang w:eastAsia="en-GB"/>
        </w:rPr>
      </w:pPr>
      <w:r w:rsidRPr="00247F0F">
        <w:rPr>
          <w:rFonts w:ascii="Arial" w:eastAsia="Ink Free" w:hAnsi="Arial" w:cs="Arial"/>
          <w:color w:val="CF4A02"/>
          <w:sz w:val="18"/>
          <w:szCs w:val="18"/>
          <w:lang w:eastAsia="en-GB"/>
        </w:rPr>
        <w:t>Classification</w:t>
      </w:r>
    </w:p>
    <w:p w14:paraId="2C0F0246" w14:textId="77777777" w:rsidR="00F76D5A" w:rsidRPr="00247F0F" w:rsidRDefault="00F76D5A" w:rsidP="007825E2">
      <w:pPr>
        <w:ind w:left="1080"/>
        <w:jc w:val="both"/>
        <w:rPr>
          <w:rFonts w:ascii="Arial" w:eastAsia="Ink Free" w:hAnsi="Arial" w:cs="Arial"/>
          <w:sz w:val="18"/>
          <w:szCs w:val="18"/>
          <w:lang w:eastAsia="en-GB"/>
        </w:rPr>
      </w:pPr>
    </w:p>
    <w:p w14:paraId="56D6F685" w14:textId="77777777" w:rsidR="00F76D5A" w:rsidRPr="00247F0F" w:rsidRDefault="00F76D5A" w:rsidP="007825E2">
      <w:pPr>
        <w:ind w:left="1080"/>
        <w:jc w:val="both"/>
        <w:rPr>
          <w:rFonts w:ascii="Arial" w:eastAsia="Ink Free" w:hAnsi="Arial" w:cs="Arial"/>
          <w:sz w:val="18"/>
          <w:szCs w:val="18"/>
          <w:lang w:eastAsia="en-GB"/>
        </w:rPr>
      </w:pPr>
      <w:r w:rsidRPr="00247F0F">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0FBC23E9" w14:textId="77777777" w:rsidR="00F76D5A" w:rsidRPr="00247F0F" w:rsidRDefault="00F76D5A" w:rsidP="007825E2">
      <w:pPr>
        <w:ind w:left="1080"/>
        <w:rPr>
          <w:rFonts w:ascii="Arial" w:eastAsia="Ink Free" w:hAnsi="Arial" w:cs="Arial"/>
          <w:sz w:val="18"/>
          <w:szCs w:val="18"/>
          <w:lang w:eastAsia="en-GB"/>
        </w:rPr>
      </w:pPr>
    </w:p>
    <w:p w14:paraId="3FBA6215" w14:textId="77777777" w:rsidR="00F76D5A" w:rsidRPr="00247F0F" w:rsidRDefault="00F76D5A" w:rsidP="007825E2">
      <w:pPr>
        <w:numPr>
          <w:ilvl w:val="0"/>
          <w:numId w:val="11"/>
        </w:numPr>
        <w:ind w:left="1418" w:hanging="338"/>
        <w:contextualSpacing/>
        <w:jc w:val="both"/>
        <w:rPr>
          <w:rFonts w:ascii="Arial" w:eastAsia="Cambria" w:hAnsi="Arial" w:cs="Arial"/>
          <w:sz w:val="18"/>
          <w:szCs w:val="18"/>
          <w:lang w:bidi="ar-SA"/>
        </w:rPr>
      </w:pPr>
      <w:r w:rsidRPr="00247F0F">
        <w:rPr>
          <w:rFonts w:ascii="Arial" w:eastAsia="Cambria" w:hAnsi="Arial" w:cs="Arial"/>
          <w:sz w:val="18"/>
          <w:szCs w:val="18"/>
          <w:lang w:bidi="ar-SA"/>
        </w:rPr>
        <w:t xml:space="preserve">Where the Group has an unconditional contractual obligation to deliver cash or another financial asset to another entity, it is considered a financial liability unless there is a predetermined or possible </w:t>
      </w:r>
      <w:r w:rsidRPr="00247F0F">
        <w:rPr>
          <w:rFonts w:ascii="Arial" w:eastAsia="Cambria" w:hAnsi="Arial" w:cs="Arial"/>
          <w:spacing w:val="-4"/>
          <w:sz w:val="18"/>
          <w:szCs w:val="18"/>
          <w:lang w:bidi="ar-SA"/>
        </w:rPr>
        <w:t>settlement for a fixed amount of cash in exchange of a fixed number of the Group’s own equity instruments.</w:t>
      </w:r>
    </w:p>
    <w:p w14:paraId="6C51A18F" w14:textId="77777777" w:rsidR="00F76D5A" w:rsidRPr="00247F0F" w:rsidRDefault="00F76D5A" w:rsidP="007825E2">
      <w:pPr>
        <w:numPr>
          <w:ilvl w:val="0"/>
          <w:numId w:val="11"/>
        </w:numPr>
        <w:ind w:left="1418" w:hanging="338"/>
        <w:contextualSpacing/>
        <w:jc w:val="both"/>
        <w:rPr>
          <w:rFonts w:ascii="Arial" w:eastAsia="Cambria" w:hAnsi="Arial" w:cs="Arial"/>
          <w:spacing w:val="-4"/>
          <w:sz w:val="18"/>
          <w:szCs w:val="18"/>
          <w:lang w:bidi="ar-SA"/>
        </w:rPr>
      </w:pPr>
      <w:r w:rsidRPr="00247F0F">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12AFD44D" w14:textId="77777777" w:rsidR="00F76D5A" w:rsidRPr="00247F0F" w:rsidRDefault="00F76D5A" w:rsidP="007825E2">
      <w:pPr>
        <w:ind w:left="1080"/>
        <w:contextualSpacing/>
        <w:jc w:val="both"/>
        <w:rPr>
          <w:rFonts w:ascii="Arial" w:eastAsia="Cambria" w:hAnsi="Arial" w:cs="Arial"/>
          <w:spacing w:val="-4"/>
          <w:sz w:val="18"/>
          <w:szCs w:val="18"/>
          <w:lang w:bidi="ar-SA"/>
        </w:rPr>
      </w:pPr>
    </w:p>
    <w:p w14:paraId="7E70506E" w14:textId="77777777" w:rsidR="00F76D5A" w:rsidRPr="00247F0F" w:rsidRDefault="00F76D5A" w:rsidP="007825E2">
      <w:pPr>
        <w:pBdr>
          <w:top w:val="nil"/>
          <w:left w:val="nil"/>
          <w:bottom w:val="nil"/>
          <w:right w:val="nil"/>
          <w:between w:val="nil"/>
        </w:pBdr>
        <w:ind w:left="1080"/>
        <w:jc w:val="both"/>
        <w:rPr>
          <w:rFonts w:ascii="Arial" w:eastAsia="Arial" w:hAnsi="Arial" w:cs="Arial"/>
          <w:sz w:val="18"/>
          <w:szCs w:val="18"/>
          <w:lang w:val="en-GB" w:eastAsia="en-GB"/>
        </w:rPr>
      </w:pPr>
      <w:r w:rsidRPr="00247F0F">
        <w:rPr>
          <w:rFonts w:ascii="Arial" w:eastAsia="Arial" w:hAnsi="Arial" w:cs="Arial"/>
          <w:spacing w:val="-6"/>
          <w:sz w:val="18"/>
          <w:szCs w:val="18"/>
          <w:lang w:val="en-GB" w:eastAsia="en-GB"/>
        </w:rPr>
        <w:t>Borrowings are classified as current liabilities unless the Group has an unconditional right to defer settlement</w:t>
      </w:r>
      <w:r w:rsidRPr="00247F0F">
        <w:rPr>
          <w:rFonts w:ascii="Arial" w:eastAsia="Arial" w:hAnsi="Arial" w:cs="Arial"/>
          <w:sz w:val="18"/>
          <w:szCs w:val="18"/>
          <w:lang w:val="en-GB" w:eastAsia="en-GB"/>
        </w:rPr>
        <w:t xml:space="preserve"> of the liability for at least 12 months after the reporting date.</w:t>
      </w:r>
    </w:p>
    <w:p w14:paraId="35CA9096" w14:textId="77777777" w:rsidR="00F76D5A" w:rsidRPr="00247F0F" w:rsidRDefault="00F76D5A" w:rsidP="007825E2">
      <w:pPr>
        <w:ind w:left="1080"/>
        <w:jc w:val="both"/>
        <w:rPr>
          <w:rFonts w:ascii="Arial" w:eastAsia="Arial" w:hAnsi="Arial" w:cs="Arial"/>
          <w:sz w:val="18"/>
          <w:szCs w:val="18"/>
          <w:lang w:eastAsia="en-GB"/>
        </w:rPr>
      </w:pPr>
    </w:p>
    <w:p w14:paraId="37199173" w14:textId="77777777" w:rsidR="00F76D5A" w:rsidRPr="00247F0F" w:rsidRDefault="00F76D5A" w:rsidP="00F76D5A">
      <w:pPr>
        <w:ind w:left="1080" w:hanging="540"/>
        <w:rPr>
          <w:rFonts w:ascii="Arial" w:eastAsia="Ink Free" w:hAnsi="Arial" w:cs="Arial"/>
          <w:color w:val="CF4A02"/>
          <w:sz w:val="18"/>
          <w:szCs w:val="18"/>
          <w:lang w:eastAsia="en-GB"/>
        </w:rPr>
      </w:pPr>
      <w:r w:rsidRPr="00247F0F">
        <w:rPr>
          <w:rFonts w:ascii="Arial" w:eastAsia="Ink Free" w:hAnsi="Arial" w:cs="Arial"/>
          <w:color w:val="CF4A02"/>
          <w:sz w:val="18"/>
          <w:szCs w:val="18"/>
          <w:lang w:val="en-GB" w:eastAsia="en-GB"/>
        </w:rPr>
        <w:t>b)</w:t>
      </w:r>
      <w:r w:rsidRPr="00247F0F">
        <w:rPr>
          <w:rFonts w:ascii="Arial" w:eastAsia="Ink Free" w:hAnsi="Arial" w:cs="Arial"/>
          <w:color w:val="CF4A02"/>
          <w:sz w:val="18"/>
          <w:szCs w:val="18"/>
          <w:lang w:val="en-GB" w:eastAsia="en-GB"/>
        </w:rPr>
        <w:tab/>
      </w:r>
      <w:r w:rsidRPr="00247F0F">
        <w:rPr>
          <w:rFonts w:ascii="Arial" w:eastAsia="Ink Free" w:hAnsi="Arial" w:cs="Arial"/>
          <w:color w:val="CF4A02"/>
          <w:sz w:val="18"/>
          <w:szCs w:val="18"/>
          <w:lang w:eastAsia="en-GB"/>
        </w:rPr>
        <w:t>Measurement</w:t>
      </w:r>
    </w:p>
    <w:p w14:paraId="6AEDC323" w14:textId="77777777" w:rsidR="00F76D5A" w:rsidRPr="00247F0F" w:rsidRDefault="00F76D5A" w:rsidP="007825E2">
      <w:pPr>
        <w:ind w:left="1080"/>
        <w:jc w:val="thaiDistribute"/>
        <w:rPr>
          <w:rFonts w:ascii="Arial" w:eastAsia="Arial" w:hAnsi="Arial" w:cs="Arial"/>
          <w:color w:val="000000" w:themeColor="text1"/>
          <w:sz w:val="18"/>
          <w:szCs w:val="18"/>
          <w:lang w:val="en-GB" w:eastAsia="en-GB"/>
        </w:rPr>
      </w:pPr>
    </w:p>
    <w:p w14:paraId="3E64182A" w14:textId="77777777" w:rsidR="00F76D5A" w:rsidRPr="00247F0F" w:rsidRDefault="00F76D5A" w:rsidP="007825E2">
      <w:pPr>
        <w:tabs>
          <w:tab w:val="left" w:pos="1134"/>
        </w:tabs>
        <w:ind w:left="1080"/>
        <w:jc w:val="thaiDistribute"/>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 xml:space="preserve">Financial liabilities are initially recognised at fair value and are subsequently measured at amortised cost. </w:t>
      </w:r>
    </w:p>
    <w:p w14:paraId="20FFE63E" w14:textId="77777777" w:rsidR="00F76D5A" w:rsidRPr="00247F0F" w:rsidRDefault="00F76D5A" w:rsidP="007825E2">
      <w:pPr>
        <w:tabs>
          <w:tab w:val="left" w:pos="1134"/>
        </w:tabs>
        <w:ind w:left="1080"/>
        <w:jc w:val="thaiDistribute"/>
        <w:rPr>
          <w:rFonts w:ascii="Arial" w:eastAsia="Arial" w:hAnsi="Arial" w:cs="Arial"/>
          <w:sz w:val="18"/>
          <w:szCs w:val="18"/>
          <w:lang w:val="en-GB" w:eastAsia="en-GB"/>
        </w:rPr>
      </w:pPr>
    </w:p>
    <w:p w14:paraId="143089FB" w14:textId="77777777" w:rsidR="00F76D5A" w:rsidRPr="00247F0F" w:rsidRDefault="00F76D5A" w:rsidP="00F76D5A">
      <w:pPr>
        <w:ind w:left="1080" w:hanging="540"/>
        <w:rPr>
          <w:rFonts w:ascii="Arial" w:eastAsia="Ink Free" w:hAnsi="Arial" w:cs="Arial"/>
          <w:color w:val="CF4A02"/>
          <w:sz w:val="18"/>
          <w:szCs w:val="18"/>
          <w:lang w:val="en-GB" w:eastAsia="en-GB"/>
        </w:rPr>
      </w:pPr>
      <w:r w:rsidRPr="00247F0F">
        <w:rPr>
          <w:rFonts w:ascii="Arial" w:eastAsia="Ink Free" w:hAnsi="Arial" w:cs="Arial"/>
          <w:color w:val="CF4A02"/>
          <w:sz w:val="18"/>
          <w:szCs w:val="18"/>
          <w:lang w:val="en-GB" w:eastAsia="en-GB"/>
        </w:rPr>
        <w:t>c)</w:t>
      </w:r>
      <w:r w:rsidRPr="00247F0F">
        <w:rPr>
          <w:rFonts w:ascii="Arial" w:eastAsia="Ink Free" w:hAnsi="Arial" w:cs="Arial"/>
          <w:color w:val="CF4A02"/>
          <w:sz w:val="18"/>
          <w:szCs w:val="18"/>
          <w:lang w:val="en-GB" w:eastAsia="en-GB"/>
        </w:rPr>
        <w:tab/>
        <w:t>Derecognition</w:t>
      </w:r>
      <w:r w:rsidRPr="00247F0F">
        <w:rPr>
          <w:rFonts w:ascii="Arial" w:eastAsia="Ink Free" w:hAnsi="Arial" w:cs="Arial"/>
          <w:color w:val="CF4A02"/>
          <w:sz w:val="18"/>
          <w:szCs w:val="18"/>
          <w:cs/>
          <w:lang w:val="en-GB" w:eastAsia="en-GB"/>
        </w:rPr>
        <w:t xml:space="preserve"> </w:t>
      </w:r>
      <w:r w:rsidRPr="00247F0F">
        <w:rPr>
          <w:rFonts w:ascii="Arial" w:eastAsia="Ink Free" w:hAnsi="Arial" w:cs="Arial"/>
          <w:color w:val="CF4A02"/>
          <w:sz w:val="18"/>
          <w:szCs w:val="18"/>
          <w:lang w:val="en-GB" w:eastAsia="en-GB"/>
        </w:rPr>
        <w:t xml:space="preserve">and modification </w:t>
      </w:r>
    </w:p>
    <w:p w14:paraId="252A112A" w14:textId="77777777" w:rsidR="00F76D5A" w:rsidRPr="00247F0F" w:rsidRDefault="00F76D5A" w:rsidP="007825E2">
      <w:pPr>
        <w:ind w:left="1080"/>
        <w:jc w:val="both"/>
        <w:rPr>
          <w:rFonts w:ascii="Arial" w:eastAsia="Arial" w:hAnsi="Arial" w:cs="Arial"/>
          <w:color w:val="000000" w:themeColor="text1"/>
          <w:sz w:val="18"/>
          <w:szCs w:val="18"/>
          <w:lang w:val="en-GB" w:eastAsia="en-GB"/>
        </w:rPr>
      </w:pPr>
    </w:p>
    <w:p w14:paraId="59E14DD3" w14:textId="77777777" w:rsidR="00F76D5A" w:rsidRPr="00247F0F" w:rsidRDefault="00F76D5A" w:rsidP="007825E2">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 xml:space="preserve">Financial liabilities are derecognised when the obligation specified in the contract is discharged, cancelled, or expired. </w:t>
      </w:r>
    </w:p>
    <w:p w14:paraId="33738220" w14:textId="77777777" w:rsidR="00F76D5A" w:rsidRPr="00247F0F" w:rsidRDefault="00F76D5A" w:rsidP="007825E2">
      <w:pPr>
        <w:ind w:left="1080"/>
        <w:jc w:val="both"/>
        <w:rPr>
          <w:rFonts w:ascii="Arial" w:eastAsia="Ink Free" w:hAnsi="Arial" w:cs="Arial"/>
          <w:sz w:val="18"/>
          <w:szCs w:val="18"/>
          <w:lang w:val="en-GB" w:eastAsia="en-GB"/>
        </w:rPr>
      </w:pPr>
    </w:p>
    <w:p w14:paraId="7153E3BB" w14:textId="77777777" w:rsidR="00F76D5A" w:rsidRPr="00247F0F" w:rsidRDefault="00F76D5A" w:rsidP="007825E2">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A548288" w14:textId="77777777" w:rsidR="00F76D5A" w:rsidRPr="00247F0F" w:rsidRDefault="00F76D5A" w:rsidP="007825E2">
      <w:pPr>
        <w:ind w:left="1080"/>
        <w:jc w:val="both"/>
        <w:rPr>
          <w:rFonts w:ascii="Arial" w:eastAsia="Ink Free" w:hAnsi="Arial" w:cs="Arial"/>
          <w:sz w:val="18"/>
          <w:szCs w:val="18"/>
          <w:lang w:val="en-GB" w:eastAsia="en-GB"/>
        </w:rPr>
      </w:pPr>
    </w:p>
    <w:p w14:paraId="57207026" w14:textId="77777777" w:rsidR="00F76D5A" w:rsidRPr="00247F0F" w:rsidRDefault="00F76D5A" w:rsidP="007825E2">
      <w:pPr>
        <w:ind w:left="1080"/>
        <w:jc w:val="both"/>
        <w:rPr>
          <w:rFonts w:ascii="Arial" w:eastAsia="Ink Free" w:hAnsi="Arial" w:cs="Arial"/>
          <w:sz w:val="18"/>
          <w:szCs w:val="18"/>
          <w:lang w:val="en-GB" w:eastAsia="en-GB"/>
        </w:rPr>
      </w:pPr>
      <w:r w:rsidRPr="00247F0F">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27B4C5B" w14:textId="77777777" w:rsidR="00F76D5A" w:rsidRPr="00247F0F" w:rsidRDefault="00F76D5A" w:rsidP="007C7AAE">
      <w:pPr>
        <w:ind w:left="540"/>
        <w:jc w:val="both"/>
        <w:rPr>
          <w:rFonts w:ascii="Arial" w:eastAsia="Arial" w:hAnsi="Arial" w:cs="Arial"/>
          <w:sz w:val="18"/>
          <w:szCs w:val="18"/>
          <w:u w:val="single"/>
          <w:lang w:val="en-GB" w:eastAsia="en-GB"/>
        </w:rPr>
      </w:pPr>
    </w:p>
    <w:p w14:paraId="19F88828" w14:textId="6EFB9C9F" w:rsidR="00322CE6" w:rsidRPr="00247F0F" w:rsidRDefault="00F26AE7" w:rsidP="009F150F">
      <w:pPr>
        <w:keepNext/>
        <w:keepLines/>
        <w:tabs>
          <w:tab w:val="left" w:pos="540"/>
        </w:tabs>
        <w:ind w:left="540" w:hanging="540"/>
        <w:outlineLvl w:val="1"/>
        <w:rPr>
          <w:rFonts w:ascii="Arial" w:eastAsia="Arial" w:hAnsi="Arial" w:cs="Arial"/>
          <w:b/>
          <w:color w:val="CF4A02"/>
          <w:sz w:val="18"/>
          <w:szCs w:val="18"/>
          <w:lang w:val="en-GB" w:eastAsia="en-GB"/>
        </w:rPr>
      </w:pPr>
      <w:bookmarkStart w:id="19" w:name="_Toc48736032"/>
      <w:r w:rsidRPr="00247F0F">
        <w:rPr>
          <w:rFonts w:ascii="Arial" w:eastAsia="Arial" w:hAnsi="Arial" w:cs="Arial"/>
          <w:b/>
          <w:color w:val="CF4A02"/>
          <w:sz w:val="18"/>
          <w:szCs w:val="18"/>
          <w:lang w:val="en-GB" w:eastAsia="en-GB"/>
        </w:rPr>
        <w:t>4</w:t>
      </w:r>
      <w:r w:rsidR="00322CE6"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5</w:t>
      </w:r>
      <w:r w:rsidR="00322CE6" w:rsidRPr="00247F0F">
        <w:rPr>
          <w:rFonts w:ascii="Arial" w:eastAsia="Arial" w:hAnsi="Arial" w:cs="Arial"/>
          <w:b/>
          <w:color w:val="CF4A02"/>
          <w:sz w:val="18"/>
          <w:szCs w:val="18"/>
          <w:lang w:val="en-GB" w:eastAsia="en-GB"/>
        </w:rPr>
        <w:tab/>
        <w:t>Borrowing costs</w:t>
      </w:r>
      <w:bookmarkEnd w:id="19"/>
    </w:p>
    <w:p w14:paraId="6E8C265E"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11A8DB10" w14:textId="06FD8B34" w:rsidR="00322CE6" w:rsidRPr="00247F0F" w:rsidRDefault="00322CE6" w:rsidP="007C62E0">
      <w:pPr>
        <w:pBdr>
          <w:top w:val="nil"/>
          <w:left w:val="nil"/>
          <w:bottom w:val="nil"/>
          <w:right w:val="nil"/>
          <w:between w:val="nil"/>
        </w:pBdr>
        <w:ind w:left="567"/>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General and specific borrowing costs directly attributable to the acquisition, </w:t>
      </w:r>
      <w:r w:rsidR="00EC7137" w:rsidRPr="00247F0F">
        <w:rPr>
          <w:rFonts w:ascii="Arial" w:eastAsia="Arial" w:hAnsi="Arial" w:cs="Arial"/>
          <w:color w:val="000000"/>
          <w:sz w:val="18"/>
          <w:szCs w:val="18"/>
          <w:lang w:val="en-GB" w:eastAsia="en-GB"/>
        </w:rPr>
        <w:t>construction</w:t>
      </w:r>
      <w:r w:rsidRPr="00247F0F">
        <w:rPr>
          <w:rFonts w:ascii="Arial" w:eastAsia="Arial" w:hAnsi="Arial" w:cs="Arial"/>
          <w:color w:val="000000"/>
          <w:sz w:val="18"/>
          <w:szCs w:val="18"/>
          <w:lang w:val="en-GB" w:eastAsia="en-GB"/>
        </w:rPr>
        <w:t xml:space="preserve"> or production of qualifying assets (assets that take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15E8B27B" w14:textId="77777777" w:rsidR="00322CE6" w:rsidRPr="00247F0F" w:rsidRDefault="00322CE6" w:rsidP="007C62E0">
      <w:pPr>
        <w:pBdr>
          <w:top w:val="nil"/>
          <w:left w:val="nil"/>
          <w:bottom w:val="nil"/>
          <w:right w:val="nil"/>
          <w:between w:val="nil"/>
        </w:pBdr>
        <w:ind w:left="567"/>
        <w:jc w:val="both"/>
        <w:rPr>
          <w:rFonts w:ascii="Arial" w:eastAsia="Arial" w:hAnsi="Arial" w:cs="Arial"/>
          <w:color w:val="000000"/>
          <w:sz w:val="18"/>
          <w:szCs w:val="18"/>
          <w:lang w:val="en-GB" w:eastAsia="en-GB"/>
        </w:rPr>
      </w:pPr>
    </w:p>
    <w:p w14:paraId="1B13DEF8" w14:textId="77777777" w:rsidR="00322CE6" w:rsidRPr="00247F0F" w:rsidRDefault="00322CE6" w:rsidP="007C62E0">
      <w:pPr>
        <w:pBdr>
          <w:top w:val="nil"/>
          <w:left w:val="nil"/>
          <w:bottom w:val="nil"/>
          <w:right w:val="nil"/>
          <w:between w:val="nil"/>
        </w:pBdr>
        <w:ind w:left="567"/>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Other borrowing costs are expensed in the period in which they are incurred.</w:t>
      </w:r>
    </w:p>
    <w:p w14:paraId="645D921B" w14:textId="77777777" w:rsidR="00136194" w:rsidRPr="00247F0F" w:rsidRDefault="00136194" w:rsidP="007825E2">
      <w:pPr>
        <w:pBdr>
          <w:top w:val="nil"/>
          <w:left w:val="nil"/>
          <w:bottom w:val="nil"/>
          <w:right w:val="nil"/>
          <w:between w:val="nil"/>
        </w:pBdr>
        <w:ind w:left="567"/>
        <w:jc w:val="both"/>
        <w:rPr>
          <w:rFonts w:ascii="Arial" w:eastAsia="Arial" w:hAnsi="Arial" w:cs="Arial"/>
          <w:color w:val="000000"/>
          <w:sz w:val="18"/>
          <w:szCs w:val="18"/>
          <w:lang w:val="en-GB" w:eastAsia="en-GB"/>
        </w:rPr>
      </w:pPr>
    </w:p>
    <w:p w14:paraId="74BAF09E" w14:textId="35CC78DD" w:rsidR="00322CE6" w:rsidRPr="00247F0F" w:rsidRDefault="00F26AE7" w:rsidP="007825E2">
      <w:pPr>
        <w:keepNext/>
        <w:keepLines/>
        <w:ind w:left="540" w:hanging="540"/>
        <w:outlineLvl w:val="1"/>
        <w:rPr>
          <w:rFonts w:ascii="Arial" w:eastAsia="Arial" w:hAnsi="Arial" w:cs="Arial"/>
          <w:b/>
          <w:color w:val="CF4A02"/>
          <w:sz w:val="18"/>
          <w:szCs w:val="18"/>
          <w:lang w:val="en-GB" w:eastAsia="en-GB"/>
        </w:rPr>
      </w:pPr>
      <w:bookmarkStart w:id="20" w:name="_Toc48736033"/>
      <w:r w:rsidRPr="00247F0F">
        <w:rPr>
          <w:rFonts w:ascii="Arial" w:eastAsia="Arial" w:hAnsi="Arial" w:cs="Arial"/>
          <w:b/>
          <w:color w:val="CF4A02"/>
          <w:sz w:val="18"/>
          <w:szCs w:val="18"/>
          <w:lang w:val="en-GB" w:eastAsia="en-GB"/>
        </w:rPr>
        <w:t>4</w:t>
      </w:r>
      <w:r w:rsidR="00322CE6"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6</w:t>
      </w:r>
      <w:r w:rsidR="00322CE6" w:rsidRPr="00247F0F">
        <w:rPr>
          <w:rFonts w:ascii="Arial" w:eastAsia="Arial" w:hAnsi="Arial" w:cs="Arial"/>
          <w:b/>
          <w:color w:val="CF4A02"/>
          <w:sz w:val="18"/>
          <w:szCs w:val="18"/>
          <w:lang w:val="en-GB" w:eastAsia="en-GB"/>
        </w:rPr>
        <w:tab/>
        <w:t>Current and deferred income taxes</w:t>
      </w:r>
      <w:bookmarkEnd w:id="20"/>
    </w:p>
    <w:p w14:paraId="42ADE34C"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23F5A4DE" w14:textId="671BB6A0"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The tax expense for the </w:t>
      </w:r>
      <w:r w:rsidR="00DD4824" w:rsidRPr="00247F0F">
        <w:rPr>
          <w:rFonts w:ascii="Arial" w:eastAsia="Arial" w:hAnsi="Arial" w:cs="Arial"/>
          <w:color w:val="000000"/>
          <w:sz w:val="18"/>
          <w:szCs w:val="18"/>
          <w:lang w:val="en-GB" w:eastAsia="en-GB"/>
        </w:rPr>
        <w:t>year</w:t>
      </w:r>
      <w:r w:rsidRPr="00247F0F">
        <w:rPr>
          <w:rFonts w:ascii="Arial" w:eastAsia="Arial" w:hAnsi="Arial" w:cs="Arial"/>
          <w:color w:val="000000"/>
          <w:sz w:val="18"/>
          <w:szCs w:val="18"/>
          <w:lang w:val="en-GB" w:eastAsia="en-GB"/>
        </w:rPr>
        <w:t xml:space="preserve"> comprises current and deferred tax. Tax is recognised in profit or loss, except to the extent that it relates to items recognised in other comprehensive income or directly in equity. </w:t>
      </w:r>
    </w:p>
    <w:p w14:paraId="21C28C5A"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3F8F18E9" w14:textId="77777777" w:rsidR="00322CE6" w:rsidRPr="00247F0F" w:rsidRDefault="00322CE6" w:rsidP="007C62E0">
      <w:pPr>
        <w:pBdr>
          <w:top w:val="nil"/>
          <w:left w:val="nil"/>
          <w:bottom w:val="nil"/>
          <w:right w:val="nil"/>
          <w:between w:val="nil"/>
        </w:pBdr>
        <w:ind w:left="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Current tax</w:t>
      </w:r>
    </w:p>
    <w:p w14:paraId="6FBB6FAB"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04B7E8D6" w14:textId="2FB9010C" w:rsidR="00322CE6" w:rsidRPr="00247F0F" w:rsidRDefault="00322CE6" w:rsidP="007C62E0">
      <w:pPr>
        <w:ind w:left="540"/>
        <w:jc w:val="both"/>
        <w:rPr>
          <w:rFonts w:ascii="Arial" w:eastAsia="Arial" w:hAnsi="Arial" w:cs="Arial"/>
          <w:color w:val="000000"/>
          <w:sz w:val="18"/>
          <w:szCs w:val="18"/>
          <w:lang w:val="en-GB" w:eastAsia="en-GB"/>
        </w:rPr>
      </w:pPr>
      <w:r w:rsidRPr="00247F0F">
        <w:rPr>
          <w:rFonts w:ascii="Arial" w:eastAsia="Arial" w:hAnsi="Arial" w:cs="Arial"/>
          <w:sz w:val="18"/>
          <w:szCs w:val="18"/>
          <w:lang w:val="en-GB" w:eastAsia="en-GB"/>
        </w:rPr>
        <w:t xml:space="preserve">The current income tax is calculated on the basis of the tax laws enacted or substantively enacted at the end of the reporting </w:t>
      </w:r>
      <w:r w:rsidR="00D31E3B" w:rsidRPr="00247F0F">
        <w:rPr>
          <w:rFonts w:ascii="Arial" w:eastAsia="Arial" w:hAnsi="Arial" w:cs="Arial"/>
          <w:sz w:val="18"/>
          <w:szCs w:val="18"/>
          <w:lang w:val="en-GB" w:eastAsia="en-GB"/>
        </w:rPr>
        <w:t>period</w:t>
      </w:r>
      <w:r w:rsidRPr="00247F0F">
        <w:rPr>
          <w:rFonts w:ascii="Arial" w:eastAsia="Arial" w:hAnsi="Arial" w:cs="Arial"/>
          <w:sz w:val="18"/>
          <w:szCs w:val="18"/>
          <w:lang w:val="en-GB" w:eastAsia="en-GB"/>
        </w:rPr>
        <w:t xml:space="preserve">.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E6C1B02"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1F63A681" w14:textId="77777777" w:rsidR="007825E2" w:rsidRPr="00247F0F" w:rsidRDefault="007825E2">
      <w:pPr>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br w:type="page"/>
      </w:r>
    </w:p>
    <w:p w14:paraId="4919A95F" w14:textId="77777777" w:rsidR="007825E2" w:rsidRPr="00247F0F" w:rsidRDefault="007825E2" w:rsidP="007C62E0">
      <w:pPr>
        <w:pBdr>
          <w:top w:val="nil"/>
          <w:left w:val="nil"/>
          <w:bottom w:val="nil"/>
          <w:right w:val="nil"/>
          <w:between w:val="nil"/>
        </w:pBdr>
        <w:ind w:left="540"/>
        <w:jc w:val="both"/>
        <w:rPr>
          <w:rFonts w:ascii="Arial" w:eastAsia="Arial" w:hAnsi="Arial" w:cs="Arial"/>
          <w:color w:val="CF4A02"/>
          <w:sz w:val="18"/>
          <w:szCs w:val="18"/>
          <w:lang w:val="en-GB" w:eastAsia="en-GB"/>
        </w:rPr>
      </w:pPr>
    </w:p>
    <w:p w14:paraId="3454D738" w14:textId="4CF75F8E" w:rsidR="00322CE6" w:rsidRPr="00247F0F" w:rsidRDefault="00322CE6" w:rsidP="007C62E0">
      <w:pPr>
        <w:pBdr>
          <w:top w:val="nil"/>
          <w:left w:val="nil"/>
          <w:bottom w:val="nil"/>
          <w:right w:val="nil"/>
          <w:between w:val="nil"/>
        </w:pBdr>
        <w:ind w:left="54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Deferred income tax</w:t>
      </w:r>
    </w:p>
    <w:p w14:paraId="35D161BA"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3C9EE301"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6776D50"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1EA968A3" w14:textId="77777777" w:rsidR="00322CE6" w:rsidRPr="00247F0F" w:rsidRDefault="00322CE6" w:rsidP="00F821BA">
      <w:pPr>
        <w:numPr>
          <w:ilvl w:val="0"/>
          <w:numId w:val="7"/>
        </w:numPr>
        <w:pBdr>
          <w:top w:val="nil"/>
          <w:left w:val="nil"/>
          <w:bottom w:val="nil"/>
          <w:right w:val="nil"/>
          <w:between w:val="nil"/>
        </w:pBdr>
        <w:ind w:left="851" w:hanging="311"/>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initial recognition of an asset or liability in a transaction other than a business combination that affects neither accounting nor taxable profit or loss is not recognised</w:t>
      </w:r>
    </w:p>
    <w:p w14:paraId="641FEF22" w14:textId="77777777" w:rsidR="00322CE6" w:rsidRPr="00247F0F" w:rsidRDefault="00322CE6" w:rsidP="00F821BA">
      <w:pPr>
        <w:numPr>
          <w:ilvl w:val="0"/>
          <w:numId w:val="7"/>
        </w:numPr>
        <w:pBdr>
          <w:top w:val="nil"/>
          <w:left w:val="nil"/>
          <w:bottom w:val="nil"/>
          <w:right w:val="nil"/>
          <w:between w:val="nil"/>
        </w:pBdr>
        <w:ind w:left="851" w:hanging="311"/>
        <w:jc w:val="both"/>
        <w:rPr>
          <w:rFonts w:ascii="Arial" w:eastAsia="Arial" w:hAnsi="Arial" w:cs="Arial"/>
          <w:color w:val="000000"/>
          <w:sz w:val="18"/>
          <w:szCs w:val="18"/>
          <w:lang w:val="en-GB" w:eastAsia="en-GB"/>
        </w:rPr>
      </w:pPr>
      <w:r w:rsidRPr="00247F0F">
        <w:rPr>
          <w:rFonts w:ascii="Arial" w:eastAsia="Arial" w:hAnsi="Arial" w:cs="Arial"/>
          <w:color w:val="000000"/>
          <w:spacing w:val="-2"/>
          <w:sz w:val="18"/>
          <w:szCs w:val="18"/>
          <w:lang w:val="en-GB" w:eastAsia="en-GB"/>
        </w:rPr>
        <w:t>investments in subsidiaries, associates and joint arrangements where the timing of the reversal of the temporary</w:t>
      </w:r>
      <w:r w:rsidRPr="00247F0F">
        <w:rPr>
          <w:rFonts w:ascii="Arial" w:eastAsia="Arial" w:hAnsi="Arial" w:cs="Arial"/>
          <w:color w:val="000000"/>
          <w:sz w:val="18"/>
          <w:szCs w:val="18"/>
          <w:lang w:val="en-GB" w:eastAsia="en-GB"/>
        </w:rPr>
        <w:t xml:space="preserve"> difference is controlled by the Group and it is probable that the temporary difference will not reverse in the foreseeable future.</w:t>
      </w:r>
    </w:p>
    <w:p w14:paraId="3825D4DA"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1E637F72" w14:textId="79B6FC46"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Deferred income tax is measured using tax rates of the period in which temporary difference is expected to be reversed, based on tax rates and laws that have been enacted or substantially enacted by the end of the reporting </w:t>
      </w:r>
      <w:r w:rsidR="00D31E3B" w:rsidRPr="00247F0F">
        <w:rPr>
          <w:rFonts w:ascii="Arial" w:eastAsia="Arial" w:hAnsi="Arial" w:cs="Arial"/>
          <w:color w:val="000000"/>
          <w:sz w:val="18"/>
          <w:szCs w:val="18"/>
          <w:lang w:val="en-GB" w:eastAsia="en-GB"/>
        </w:rPr>
        <w:t>period</w:t>
      </w:r>
      <w:r w:rsidR="00DD4824" w:rsidRPr="00247F0F">
        <w:rPr>
          <w:rFonts w:ascii="Arial" w:eastAsia="Arial" w:hAnsi="Arial" w:cs="Arial"/>
          <w:color w:val="000000"/>
          <w:sz w:val="18"/>
          <w:szCs w:val="18"/>
          <w:lang w:val="en-GB" w:eastAsia="en-GB"/>
        </w:rPr>
        <w:t>.</w:t>
      </w:r>
    </w:p>
    <w:p w14:paraId="6A1D007E"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75A8D7EF" w14:textId="77777777" w:rsidR="00322CE6" w:rsidRPr="00247F0F" w:rsidRDefault="00322CE6" w:rsidP="007C62E0">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6970D6D2" w14:textId="77777777" w:rsidR="00580CEF" w:rsidRPr="00247F0F" w:rsidRDefault="00580CEF" w:rsidP="007C62E0">
      <w:pPr>
        <w:pBdr>
          <w:top w:val="nil"/>
          <w:left w:val="nil"/>
          <w:bottom w:val="nil"/>
          <w:right w:val="nil"/>
          <w:between w:val="nil"/>
        </w:pBdr>
        <w:ind w:left="540"/>
        <w:jc w:val="both"/>
        <w:rPr>
          <w:rFonts w:ascii="Arial" w:eastAsia="Arial" w:hAnsi="Arial" w:cs="Arial"/>
          <w:color w:val="000000"/>
          <w:sz w:val="18"/>
          <w:szCs w:val="18"/>
          <w:lang w:val="en-GB" w:eastAsia="en-GB"/>
        </w:rPr>
      </w:pPr>
    </w:p>
    <w:p w14:paraId="28EE1ED1" w14:textId="77777777" w:rsidR="00322CE6" w:rsidRPr="00247F0F" w:rsidRDefault="00322CE6" w:rsidP="004454C4">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220FA50" w14:textId="77777777" w:rsidR="009F150F" w:rsidRPr="00247F0F" w:rsidRDefault="009F150F" w:rsidP="004454C4">
      <w:pPr>
        <w:tabs>
          <w:tab w:val="left" w:pos="1080"/>
        </w:tabs>
        <w:jc w:val="both"/>
        <w:rPr>
          <w:rFonts w:ascii="Arial" w:eastAsia="Arial Unicode MS" w:hAnsi="Arial" w:cs="Arial"/>
          <w:sz w:val="18"/>
          <w:szCs w:val="18"/>
          <w:lang w:val="en-GB" w:eastAsia="en-GB"/>
        </w:rPr>
      </w:pPr>
    </w:p>
    <w:p w14:paraId="562FA65A" w14:textId="076F1089" w:rsidR="00BE05D7" w:rsidRPr="00247F0F" w:rsidRDefault="00F26AE7" w:rsidP="009F150F">
      <w:pPr>
        <w:pStyle w:val="Heading2"/>
        <w:tabs>
          <w:tab w:val="left" w:pos="540"/>
        </w:tabs>
        <w:spacing w:before="0" w:after="0"/>
        <w:ind w:left="540" w:hanging="540"/>
        <w:rPr>
          <w:rFonts w:ascii="Arial" w:eastAsia="Arial" w:hAnsi="Arial" w:cs="Arial"/>
          <w:bCs w:val="0"/>
          <w:i w:val="0"/>
          <w:iCs w:val="0"/>
          <w:color w:val="CF4A02"/>
          <w:sz w:val="18"/>
          <w:szCs w:val="18"/>
          <w:lang w:eastAsia="en-GB"/>
        </w:rPr>
      </w:pPr>
      <w:bookmarkStart w:id="21" w:name="_Toc48736034"/>
      <w:r w:rsidRPr="00247F0F">
        <w:rPr>
          <w:rFonts w:ascii="Arial" w:eastAsia="Arial" w:hAnsi="Arial" w:cs="Arial"/>
          <w:bCs w:val="0"/>
          <w:i w:val="0"/>
          <w:iCs w:val="0"/>
          <w:color w:val="CF4A02"/>
          <w:sz w:val="18"/>
          <w:szCs w:val="18"/>
          <w:lang w:eastAsia="en-GB"/>
        </w:rPr>
        <w:t>4</w:t>
      </w:r>
      <w:r w:rsidR="00BE05D7" w:rsidRPr="00247F0F">
        <w:rPr>
          <w:rFonts w:ascii="Arial" w:eastAsia="Arial" w:hAnsi="Arial" w:cs="Arial"/>
          <w:bCs w:val="0"/>
          <w:i w:val="0"/>
          <w:iCs w:val="0"/>
          <w:color w:val="CF4A02"/>
          <w:sz w:val="18"/>
          <w:szCs w:val="18"/>
          <w:lang w:eastAsia="en-GB"/>
        </w:rPr>
        <w:t>.1</w:t>
      </w:r>
      <w:r w:rsidR="00E20692" w:rsidRPr="00247F0F">
        <w:rPr>
          <w:rFonts w:ascii="Arial" w:eastAsia="Arial" w:hAnsi="Arial" w:cs="Arial"/>
          <w:bCs w:val="0"/>
          <w:i w:val="0"/>
          <w:iCs w:val="0"/>
          <w:color w:val="CF4A02"/>
          <w:sz w:val="18"/>
          <w:szCs w:val="18"/>
          <w:lang w:eastAsia="en-GB"/>
        </w:rPr>
        <w:t>7</w:t>
      </w:r>
      <w:r w:rsidR="00BE05D7" w:rsidRPr="00247F0F">
        <w:rPr>
          <w:rFonts w:ascii="Arial" w:eastAsia="Arial" w:hAnsi="Arial" w:cs="Arial"/>
          <w:bCs w:val="0"/>
          <w:i w:val="0"/>
          <w:iCs w:val="0"/>
          <w:color w:val="CF4A02"/>
          <w:sz w:val="18"/>
          <w:szCs w:val="18"/>
          <w:lang w:eastAsia="en-GB"/>
        </w:rPr>
        <w:tab/>
        <w:t>Employee benefits</w:t>
      </w:r>
      <w:bookmarkEnd w:id="21"/>
    </w:p>
    <w:p w14:paraId="7D0DBBFC" w14:textId="77777777" w:rsidR="00BE05D7" w:rsidRPr="00247F0F" w:rsidRDefault="00BE05D7" w:rsidP="007825E2">
      <w:pPr>
        <w:pBdr>
          <w:top w:val="nil"/>
          <w:left w:val="nil"/>
          <w:bottom w:val="nil"/>
          <w:right w:val="nil"/>
          <w:between w:val="nil"/>
        </w:pBdr>
        <w:ind w:left="540"/>
        <w:jc w:val="both"/>
        <w:rPr>
          <w:rFonts w:ascii="Arial" w:eastAsia="Arial" w:hAnsi="Arial" w:cs="Arial"/>
          <w:color w:val="A44E00"/>
          <w:sz w:val="18"/>
          <w:szCs w:val="18"/>
          <w:lang w:val="en-GB" w:eastAsia="en-GB"/>
        </w:rPr>
      </w:pPr>
    </w:p>
    <w:p w14:paraId="12F1A4F7" w14:textId="280E4589" w:rsidR="00BE05D7" w:rsidRPr="00247F0F" w:rsidRDefault="00F26AE7" w:rsidP="009D3B2A">
      <w:pPr>
        <w:pBdr>
          <w:top w:val="nil"/>
          <w:left w:val="nil"/>
          <w:bottom w:val="nil"/>
          <w:right w:val="nil"/>
          <w:between w:val="nil"/>
        </w:pBdr>
        <w:ind w:left="1260" w:hanging="72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4</w:t>
      </w:r>
      <w:r w:rsidR="00BE05D7" w:rsidRPr="00247F0F">
        <w:rPr>
          <w:rFonts w:ascii="Arial" w:eastAsia="Arial" w:hAnsi="Arial" w:cs="Arial"/>
          <w:color w:val="CF4A02"/>
          <w:sz w:val="18"/>
          <w:szCs w:val="18"/>
          <w:lang w:val="en-GB" w:eastAsia="en-GB"/>
        </w:rPr>
        <w:t>.1</w:t>
      </w:r>
      <w:r w:rsidR="00E20692" w:rsidRPr="00247F0F">
        <w:rPr>
          <w:rFonts w:ascii="Arial" w:eastAsia="Arial" w:hAnsi="Arial" w:cs="Arial"/>
          <w:color w:val="CF4A02"/>
          <w:sz w:val="18"/>
          <w:szCs w:val="18"/>
          <w:lang w:val="en-GB" w:eastAsia="en-GB"/>
        </w:rPr>
        <w:t>7</w:t>
      </w:r>
      <w:r w:rsidR="00BE05D7" w:rsidRPr="00247F0F">
        <w:rPr>
          <w:rFonts w:ascii="Arial" w:eastAsia="Arial" w:hAnsi="Arial" w:cs="Arial"/>
          <w:color w:val="CF4A02"/>
          <w:sz w:val="18"/>
          <w:szCs w:val="18"/>
          <w:lang w:val="en-GB" w:eastAsia="en-GB"/>
        </w:rPr>
        <w:t>.1)</w:t>
      </w:r>
      <w:r w:rsidR="00BE05D7" w:rsidRPr="00247F0F">
        <w:rPr>
          <w:rFonts w:ascii="Arial" w:eastAsia="Arial" w:hAnsi="Arial" w:cs="Arial"/>
          <w:color w:val="CF4A02"/>
          <w:sz w:val="18"/>
          <w:szCs w:val="18"/>
          <w:lang w:val="en-GB" w:eastAsia="en-GB"/>
        </w:rPr>
        <w:tab/>
        <w:t>Short-term employee benefits</w:t>
      </w:r>
    </w:p>
    <w:p w14:paraId="5B52594B" w14:textId="77777777" w:rsidR="00BE05D7" w:rsidRPr="00247F0F" w:rsidRDefault="00BE05D7" w:rsidP="007825E2">
      <w:pPr>
        <w:pBdr>
          <w:top w:val="nil"/>
          <w:left w:val="nil"/>
          <w:bottom w:val="nil"/>
          <w:right w:val="nil"/>
          <w:between w:val="nil"/>
        </w:pBdr>
        <w:ind w:left="1260"/>
        <w:jc w:val="both"/>
        <w:rPr>
          <w:rFonts w:ascii="Arial" w:eastAsia="Arial" w:hAnsi="Arial" w:cs="Arial"/>
          <w:color w:val="A44E00"/>
          <w:sz w:val="18"/>
          <w:szCs w:val="18"/>
          <w:lang w:val="en-GB" w:eastAsia="en-GB"/>
        </w:rPr>
      </w:pPr>
    </w:p>
    <w:p w14:paraId="0138699E" w14:textId="77777777" w:rsidR="00BE05D7" w:rsidRPr="00247F0F" w:rsidRDefault="00BE05D7" w:rsidP="009D3B2A">
      <w:pPr>
        <w:pBdr>
          <w:top w:val="nil"/>
          <w:left w:val="nil"/>
          <w:bottom w:val="nil"/>
          <w:right w:val="nil"/>
          <w:between w:val="nil"/>
        </w:pBdr>
        <w:ind w:left="126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Liabilities for short-term </w:t>
      </w:r>
      <w:r w:rsidRPr="00247F0F">
        <w:rPr>
          <w:rFonts w:ascii="Arial" w:eastAsia="Arial" w:hAnsi="Arial" w:cs="Arial"/>
          <w:color w:val="000000" w:themeColor="text1"/>
          <w:sz w:val="18"/>
          <w:szCs w:val="18"/>
          <w:lang w:val="en-GB" w:eastAsia="en-GB"/>
        </w:rPr>
        <w:t xml:space="preserve">employee benefits such as wages, salaries, paid annual leave and paid sick </w:t>
      </w:r>
      <w:r w:rsidRPr="00247F0F">
        <w:rPr>
          <w:rFonts w:ascii="Arial" w:eastAsia="Arial" w:hAnsi="Arial" w:cs="Arial"/>
          <w:color w:val="000000" w:themeColor="text1"/>
          <w:spacing w:val="-4"/>
          <w:sz w:val="18"/>
          <w:szCs w:val="18"/>
          <w:lang w:val="en-GB" w:eastAsia="en-GB"/>
        </w:rPr>
        <w:t>leave, profit-sharing and bonuses, and medical care that are expected to be settled wholly within 12 months</w:t>
      </w:r>
      <w:r w:rsidRPr="00247F0F">
        <w:rPr>
          <w:rFonts w:ascii="Arial" w:eastAsia="Arial" w:hAnsi="Arial" w:cs="Arial"/>
          <w:color w:val="000000" w:themeColor="text1"/>
          <w:sz w:val="18"/>
          <w:szCs w:val="18"/>
          <w:lang w:val="en-GB" w:eastAsia="en-GB"/>
        </w:rPr>
        <w:t xml:space="preserve"> after the end of the period are recognised in respect </w:t>
      </w:r>
      <w:r w:rsidRPr="00247F0F">
        <w:rPr>
          <w:rFonts w:ascii="Arial" w:eastAsia="Arial" w:hAnsi="Arial" w:cs="Arial"/>
          <w:color w:val="000000"/>
          <w:sz w:val="18"/>
          <w:szCs w:val="18"/>
          <w:lang w:val="en-GB" w:eastAsia="en-GB"/>
        </w:rPr>
        <w:t xml:space="preserve">of employees’ service up to the end of the reporting period. They are measured at the amount expected to be paid. </w:t>
      </w:r>
    </w:p>
    <w:p w14:paraId="6C387DEE" w14:textId="77777777" w:rsidR="00795D34" w:rsidRPr="00247F0F" w:rsidRDefault="00795D34" w:rsidP="009D3B2A">
      <w:pPr>
        <w:ind w:left="1260"/>
        <w:rPr>
          <w:rFonts w:ascii="Arial" w:eastAsia="Arial Unicode MS" w:hAnsi="Arial" w:cs="Arial"/>
          <w:color w:val="CF4A02"/>
          <w:spacing w:val="-2"/>
          <w:sz w:val="18"/>
          <w:szCs w:val="18"/>
          <w:lang w:val="en-GB"/>
        </w:rPr>
      </w:pPr>
    </w:p>
    <w:p w14:paraId="4E4401C2" w14:textId="5E62E3C9" w:rsidR="00BE05D7" w:rsidRPr="00247F0F" w:rsidRDefault="00F26AE7" w:rsidP="00EC2220">
      <w:pPr>
        <w:pBdr>
          <w:top w:val="nil"/>
          <w:left w:val="nil"/>
          <w:bottom w:val="nil"/>
          <w:right w:val="nil"/>
          <w:between w:val="nil"/>
        </w:pBdr>
        <w:ind w:left="1260" w:hanging="720"/>
        <w:jc w:val="both"/>
        <w:rPr>
          <w:rFonts w:ascii="Arial" w:eastAsia="Arial" w:hAnsi="Arial" w:cs="Arial"/>
          <w:color w:val="CF4A02"/>
          <w:sz w:val="18"/>
          <w:szCs w:val="18"/>
          <w:lang w:val="en-GB" w:eastAsia="en-GB"/>
        </w:rPr>
      </w:pPr>
      <w:r w:rsidRPr="00247F0F">
        <w:rPr>
          <w:rFonts w:ascii="Arial" w:eastAsia="Arial" w:hAnsi="Arial" w:cs="Arial"/>
          <w:color w:val="CF4A02"/>
          <w:sz w:val="18"/>
          <w:szCs w:val="18"/>
          <w:lang w:val="en-GB" w:eastAsia="en-GB"/>
        </w:rPr>
        <w:t>4</w:t>
      </w:r>
      <w:r w:rsidR="00EC2220" w:rsidRPr="00247F0F">
        <w:rPr>
          <w:rFonts w:ascii="Arial" w:eastAsia="Arial" w:hAnsi="Arial" w:cs="Arial"/>
          <w:color w:val="CF4A02"/>
          <w:sz w:val="18"/>
          <w:szCs w:val="18"/>
          <w:lang w:val="en-GB" w:eastAsia="en-GB"/>
        </w:rPr>
        <w:t>.1</w:t>
      </w:r>
      <w:r w:rsidR="00E20692" w:rsidRPr="00247F0F">
        <w:rPr>
          <w:rFonts w:ascii="Arial" w:eastAsia="Arial" w:hAnsi="Arial" w:cs="Arial"/>
          <w:color w:val="CF4A02"/>
          <w:sz w:val="18"/>
          <w:szCs w:val="18"/>
          <w:lang w:val="en-GB" w:eastAsia="en-GB"/>
        </w:rPr>
        <w:t>7</w:t>
      </w:r>
      <w:r w:rsidR="00EC2220" w:rsidRPr="00247F0F">
        <w:rPr>
          <w:rFonts w:ascii="Arial" w:eastAsia="Arial" w:hAnsi="Arial" w:cs="Arial"/>
          <w:color w:val="CF4A02"/>
          <w:sz w:val="18"/>
          <w:szCs w:val="18"/>
          <w:lang w:val="en-GB" w:eastAsia="en-GB"/>
        </w:rPr>
        <w:t>.2)</w:t>
      </w:r>
      <w:r w:rsidR="00EC2220" w:rsidRPr="00247F0F">
        <w:rPr>
          <w:rFonts w:ascii="Arial" w:eastAsia="Arial" w:hAnsi="Arial" w:cs="Arial"/>
          <w:color w:val="CF4A02"/>
          <w:sz w:val="18"/>
          <w:szCs w:val="18"/>
          <w:lang w:val="en-GB" w:eastAsia="en-GB"/>
        </w:rPr>
        <w:tab/>
      </w:r>
      <w:bookmarkStart w:id="22" w:name="_Hlk59710986"/>
      <w:r w:rsidR="00BE05D7" w:rsidRPr="00247F0F">
        <w:rPr>
          <w:rFonts w:ascii="Arial" w:eastAsia="Arial" w:hAnsi="Arial" w:cs="Arial"/>
          <w:color w:val="CF4A02"/>
          <w:sz w:val="18"/>
          <w:szCs w:val="18"/>
          <w:lang w:val="en-GB" w:eastAsia="en-GB"/>
        </w:rPr>
        <w:t>Defined contribution plan</w:t>
      </w:r>
    </w:p>
    <w:p w14:paraId="22043CE1" w14:textId="77777777" w:rsidR="00BE05D7" w:rsidRPr="00247F0F" w:rsidRDefault="00BE05D7" w:rsidP="007825E2">
      <w:pPr>
        <w:ind w:left="1260"/>
        <w:jc w:val="both"/>
        <w:rPr>
          <w:rFonts w:ascii="Arial" w:eastAsia="Arial" w:hAnsi="Arial" w:cs="Arial"/>
          <w:iCs/>
          <w:color w:val="A44E00"/>
          <w:sz w:val="18"/>
          <w:szCs w:val="18"/>
          <w:lang w:val="en-GB" w:eastAsia="en-GB"/>
        </w:rPr>
      </w:pPr>
    </w:p>
    <w:p w14:paraId="17A04F92"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 xml:space="preserve">The Group pays contributions to a separate fund on a contractual. The Group has no further payment obligations once the contributions have been paid. The contributions are recognised as employee benefit expense when they are due. </w:t>
      </w:r>
    </w:p>
    <w:bookmarkEnd w:id="22"/>
    <w:p w14:paraId="3DA819B9" w14:textId="77777777" w:rsidR="005B3228" w:rsidRPr="00247F0F" w:rsidRDefault="005B3228" w:rsidP="007825E2">
      <w:pPr>
        <w:pBdr>
          <w:top w:val="nil"/>
          <w:left w:val="nil"/>
          <w:bottom w:val="nil"/>
          <w:right w:val="nil"/>
          <w:between w:val="nil"/>
        </w:pBdr>
        <w:ind w:left="1260"/>
        <w:jc w:val="both"/>
        <w:rPr>
          <w:rFonts w:ascii="Arial" w:eastAsia="Arial" w:hAnsi="Arial" w:cs="Arial"/>
          <w:iCs/>
          <w:color w:val="CF4A02"/>
          <w:sz w:val="18"/>
          <w:szCs w:val="18"/>
          <w:lang w:val="en-GB" w:eastAsia="en-GB"/>
        </w:rPr>
      </w:pPr>
    </w:p>
    <w:p w14:paraId="74EFAE56" w14:textId="5927CACD" w:rsidR="00BE05D7" w:rsidRPr="00247F0F" w:rsidRDefault="00F26AE7" w:rsidP="00EC2220">
      <w:pPr>
        <w:pBdr>
          <w:top w:val="nil"/>
          <w:left w:val="nil"/>
          <w:bottom w:val="nil"/>
          <w:right w:val="nil"/>
          <w:between w:val="nil"/>
        </w:pBdr>
        <w:ind w:left="1260" w:hanging="720"/>
        <w:jc w:val="both"/>
        <w:rPr>
          <w:rFonts w:ascii="Arial" w:eastAsia="Arial" w:hAnsi="Arial" w:cs="Arial"/>
          <w:iCs/>
          <w:color w:val="CF4A02"/>
          <w:sz w:val="18"/>
          <w:szCs w:val="18"/>
          <w:lang w:val="en-GB" w:eastAsia="en-GB"/>
        </w:rPr>
      </w:pPr>
      <w:r w:rsidRPr="00247F0F">
        <w:rPr>
          <w:rFonts w:ascii="Arial" w:eastAsia="Arial" w:hAnsi="Arial" w:cs="Arial"/>
          <w:iCs/>
          <w:color w:val="CF4A02"/>
          <w:sz w:val="18"/>
          <w:szCs w:val="18"/>
          <w:lang w:val="en-GB" w:eastAsia="en-GB"/>
        </w:rPr>
        <w:t>4</w:t>
      </w:r>
      <w:r w:rsidR="00EC2220" w:rsidRPr="00247F0F">
        <w:rPr>
          <w:rFonts w:ascii="Arial" w:eastAsia="Arial" w:hAnsi="Arial" w:cs="Arial"/>
          <w:iCs/>
          <w:color w:val="CF4A02"/>
          <w:sz w:val="18"/>
          <w:szCs w:val="18"/>
          <w:lang w:val="en-GB" w:eastAsia="en-GB"/>
        </w:rPr>
        <w:t>.1</w:t>
      </w:r>
      <w:r w:rsidR="00E20692" w:rsidRPr="00247F0F">
        <w:rPr>
          <w:rFonts w:ascii="Arial" w:eastAsia="Arial" w:hAnsi="Arial" w:cs="Arial"/>
          <w:iCs/>
          <w:color w:val="CF4A02"/>
          <w:sz w:val="18"/>
          <w:szCs w:val="18"/>
          <w:lang w:val="en-GB" w:eastAsia="en-GB"/>
        </w:rPr>
        <w:t>7</w:t>
      </w:r>
      <w:r w:rsidR="00EC2220" w:rsidRPr="00247F0F">
        <w:rPr>
          <w:rFonts w:ascii="Arial" w:eastAsia="Arial" w:hAnsi="Arial" w:cs="Arial"/>
          <w:iCs/>
          <w:color w:val="CF4A02"/>
          <w:sz w:val="18"/>
          <w:szCs w:val="18"/>
          <w:lang w:val="en-GB" w:eastAsia="en-GB"/>
        </w:rPr>
        <w:t>.3)</w:t>
      </w:r>
      <w:r w:rsidR="005B3228" w:rsidRPr="00247F0F">
        <w:rPr>
          <w:rFonts w:ascii="Arial" w:eastAsia="Arial" w:hAnsi="Arial" w:cs="Arial"/>
          <w:iCs/>
          <w:color w:val="CF4A02"/>
          <w:sz w:val="18"/>
          <w:szCs w:val="18"/>
          <w:lang w:val="en-GB" w:eastAsia="en-GB"/>
        </w:rPr>
        <w:tab/>
      </w:r>
      <w:bookmarkStart w:id="23" w:name="_Hlk59711001"/>
      <w:r w:rsidR="00BE05D7" w:rsidRPr="00247F0F">
        <w:rPr>
          <w:rFonts w:ascii="Arial" w:eastAsia="Arial" w:hAnsi="Arial" w:cs="Arial"/>
          <w:iCs/>
          <w:color w:val="CF4A02"/>
          <w:sz w:val="18"/>
          <w:szCs w:val="18"/>
          <w:lang w:val="en-GB" w:eastAsia="en-GB"/>
        </w:rPr>
        <w:t>Defined benefit plans</w:t>
      </w:r>
    </w:p>
    <w:p w14:paraId="2A001B2B" w14:textId="77777777" w:rsidR="00BE05D7" w:rsidRPr="00247F0F" w:rsidRDefault="00BE05D7" w:rsidP="007825E2">
      <w:pPr>
        <w:pBdr>
          <w:top w:val="nil"/>
          <w:left w:val="nil"/>
          <w:bottom w:val="nil"/>
          <w:right w:val="nil"/>
          <w:between w:val="nil"/>
        </w:pBdr>
        <w:ind w:left="1260"/>
        <w:jc w:val="both"/>
        <w:rPr>
          <w:rFonts w:ascii="Arial" w:eastAsia="Arial" w:hAnsi="Arial" w:cs="Arial"/>
          <w:color w:val="000000"/>
          <w:sz w:val="18"/>
          <w:szCs w:val="18"/>
          <w:lang w:val="en-GB" w:eastAsia="en-GB"/>
        </w:rPr>
      </w:pPr>
    </w:p>
    <w:p w14:paraId="611F1942"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118F49D"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p>
    <w:p w14:paraId="356CD346"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The defined benefit obligation is calculate</w:t>
      </w:r>
      <w:r w:rsidR="00580CEF" w:rsidRPr="00247F0F">
        <w:rPr>
          <w:rFonts w:ascii="Arial" w:eastAsia="Arial" w:hAnsi="Arial" w:cs="Arial"/>
          <w:color w:val="000000" w:themeColor="text1"/>
          <w:sz w:val="18"/>
          <w:szCs w:val="18"/>
          <w:lang w:val="en-GB" w:eastAsia="en-GB"/>
        </w:rPr>
        <w:t>d</w:t>
      </w:r>
      <w:r w:rsidRPr="00247F0F">
        <w:rPr>
          <w:rFonts w:ascii="Arial" w:eastAsia="Arial" w:hAnsi="Arial" w:cs="Arial"/>
          <w:color w:val="000000" w:themeColor="text1"/>
          <w:sz w:val="18"/>
          <w:szCs w:val="18"/>
          <w:lang w:val="en-GB" w:eastAsia="en-GB"/>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AF1ECAA"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p>
    <w:p w14:paraId="1E10F899"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Remeasurement gains and losses are recognised directly to other comprehensive income in the period in which they arise. They are included in retained earnings in the statements of changes in equity.</w:t>
      </w:r>
    </w:p>
    <w:p w14:paraId="0C1DB9F6" w14:textId="77777777" w:rsidR="009D3B2A" w:rsidRPr="00247F0F" w:rsidRDefault="009D3B2A"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p>
    <w:p w14:paraId="6B73C491" w14:textId="77777777" w:rsidR="00BE05D7" w:rsidRPr="00247F0F" w:rsidRDefault="00BE05D7" w:rsidP="00EC2220">
      <w:pPr>
        <w:pBdr>
          <w:top w:val="nil"/>
          <w:left w:val="nil"/>
          <w:bottom w:val="nil"/>
          <w:right w:val="nil"/>
          <w:between w:val="nil"/>
        </w:pBdr>
        <w:ind w:left="1260"/>
        <w:jc w:val="both"/>
        <w:rPr>
          <w:rFonts w:ascii="Arial" w:eastAsia="Arial" w:hAnsi="Arial" w:cs="Arial"/>
          <w:color w:val="000000" w:themeColor="text1"/>
          <w:sz w:val="18"/>
          <w:szCs w:val="18"/>
          <w:lang w:val="en-GB" w:eastAsia="en-GB"/>
        </w:rPr>
      </w:pPr>
      <w:r w:rsidRPr="00247F0F">
        <w:rPr>
          <w:rFonts w:ascii="Arial" w:eastAsia="Arial" w:hAnsi="Arial" w:cs="Arial"/>
          <w:color w:val="000000" w:themeColor="text1"/>
          <w:sz w:val="18"/>
          <w:szCs w:val="18"/>
          <w:lang w:val="en-GB" w:eastAsia="en-GB"/>
        </w:rPr>
        <w:t>Past-service costs are recognised immediately in profit or loss</w:t>
      </w:r>
    </w:p>
    <w:bookmarkEnd w:id="23"/>
    <w:p w14:paraId="5348E357" w14:textId="77777777" w:rsidR="00BE05D7" w:rsidRPr="00247F0F" w:rsidRDefault="00BE05D7" w:rsidP="009D3B2A">
      <w:pPr>
        <w:jc w:val="both"/>
        <w:rPr>
          <w:rFonts w:ascii="Arial" w:eastAsia="Arial" w:hAnsi="Arial" w:cs="Arial"/>
          <w:sz w:val="18"/>
          <w:szCs w:val="18"/>
          <w:lang w:val="en-GB" w:eastAsia="en-GB"/>
        </w:rPr>
      </w:pPr>
    </w:p>
    <w:p w14:paraId="2E465367" w14:textId="0B98E8F7" w:rsidR="00BE05D7" w:rsidRPr="00247F0F" w:rsidRDefault="00F26AE7" w:rsidP="009D3B2A">
      <w:pPr>
        <w:keepNext/>
        <w:keepLines/>
        <w:tabs>
          <w:tab w:val="left" w:pos="540"/>
        </w:tabs>
        <w:ind w:left="540" w:hanging="540"/>
        <w:outlineLvl w:val="1"/>
        <w:rPr>
          <w:rFonts w:ascii="Arial" w:eastAsia="Arial" w:hAnsi="Arial" w:cs="Arial"/>
          <w:b/>
          <w:color w:val="CF4A02"/>
          <w:sz w:val="18"/>
          <w:szCs w:val="18"/>
          <w:lang w:val="en-GB" w:eastAsia="en-GB"/>
        </w:rPr>
      </w:pPr>
      <w:bookmarkStart w:id="24" w:name="_Toc48736036"/>
      <w:r w:rsidRPr="00247F0F">
        <w:rPr>
          <w:rFonts w:ascii="Arial" w:eastAsia="Arial" w:hAnsi="Arial" w:cs="Arial"/>
          <w:b/>
          <w:color w:val="CF4A02"/>
          <w:sz w:val="18"/>
          <w:szCs w:val="18"/>
          <w:lang w:val="en-GB" w:eastAsia="en-GB"/>
        </w:rPr>
        <w:t>4</w:t>
      </w:r>
      <w:r w:rsidR="00BE05D7"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8</w:t>
      </w:r>
      <w:r w:rsidR="00BE05D7" w:rsidRPr="00247F0F">
        <w:rPr>
          <w:rFonts w:ascii="Arial" w:eastAsia="Arial" w:hAnsi="Arial" w:cs="Arial"/>
          <w:b/>
          <w:color w:val="CF4A02"/>
          <w:sz w:val="18"/>
          <w:szCs w:val="18"/>
          <w:lang w:val="en-GB" w:eastAsia="en-GB"/>
        </w:rPr>
        <w:tab/>
        <w:t>Provisions</w:t>
      </w:r>
      <w:bookmarkEnd w:id="24"/>
    </w:p>
    <w:p w14:paraId="5AFA653E" w14:textId="77777777" w:rsidR="00BE05D7" w:rsidRPr="00247F0F" w:rsidRDefault="00BE05D7" w:rsidP="009D3B2A">
      <w:pPr>
        <w:pBdr>
          <w:top w:val="nil"/>
          <w:left w:val="nil"/>
          <w:bottom w:val="nil"/>
          <w:right w:val="nil"/>
          <w:between w:val="nil"/>
        </w:pBdr>
        <w:ind w:left="540"/>
        <w:jc w:val="both"/>
        <w:rPr>
          <w:rFonts w:ascii="Arial" w:eastAsia="Arial" w:hAnsi="Arial" w:cs="Arial"/>
          <w:color w:val="CF4A02"/>
          <w:sz w:val="18"/>
          <w:szCs w:val="18"/>
          <w:lang w:val="en-GB" w:eastAsia="en-GB"/>
        </w:rPr>
      </w:pPr>
    </w:p>
    <w:p w14:paraId="530AD8A9" w14:textId="77777777" w:rsidR="00BE05D7" w:rsidRPr="00247F0F" w:rsidRDefault="00BE05D7" w:rsidP="009D3B2A">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2269CC4" w14:textId="77777777" w:rsidR="00BE05D7" w:rsidRPr="00247F0F" w:rsidRDefault="00BE05D7" w:rsidP="009D3B2A">
      <w:pPr>
        <w:pBdr>
          <w:top w:val="nil"/>
          <w:left w:val="nil"/>
          <w:bottom w:val="nil"/>
          <w:right w:val="nil"/>
          <w:between w:val="nil"/>
        </w:pBdr>
        <w:ind w:left="540"/>
        <w:jc w:val="both"/>
        <w:rPr>
          <w:rFonts w:ascii="Arial" w:eastAsia="Arial" w:hAnsi="Arial" w:cs="Arial"/>
          <w:color w:val="000000"/>
          <w:sz w:val="18"/>
          <w:szCs w:val="18"/>
          <w:lang w:val="en-GB" w:eastAsia="en-GB"/>
        </w:rPr>
      </w:pPr>
    </w:p>
    <w:p w14:paraId="7E58EF14" w14:textId="77777777" w:rsidR="00795D34" w:rsidRPr="00247F0F" w:rsidRDefault="00BE05D7" w:rsidP="009D3B2A">
      <w:pP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Provisions are measured at the present value of the expenditures expected to be required to settle the obligation. The increase in the provision due to passage of time is recognised as interest expense</w:t>
      </w:r>
      <w:r w:rsidR="00580CEF" w:rsidRPr="00247F0F">
        <w:rPr>
          <w:rFonts w:ascii="Arial" w:eastAsia="Arial" w:hAnsi="Arial" w:cs="Arial"/>
          <w:color w:val="000000"/>
          <w:sz w:val="18"/>
          <w:szCs w:val="18"/>
          <w:lang w:val="en-GB" w:eastAsia="en-GB"/>
        </w:rPr>
        <w:t>.</w:t>
      </w:r>
    </w:p>
    <w:p w14:paraId="34D8D757" w14:textId="1DAE9E08" w:rsidR="007825E2" w:rsidRPr="00247F0F" w:rsidRDefault="007825E2">
      <w:pPr>
        <w:rPr>
          <w:rFonts w:ascii="Arial" w:eastAsia="Arial Unicode MS" w:hAnsi="Arial" w:cs="Arial"/>
          <w:sz w:val="18"/>
          <w:szCs w:val="18"/>
          <w:lang w:val="en-GB"/>
        </w:rPr>
      </w:pPr>
      <w:r w:rsidRPr="00247F0F">
        <w:rPr>
          <w:rFonts w:ascii="Arial" w:eastAsia="Arial Unicode MS" w:hAnsi="Arial" w:cs="Arial"/>
          <w:sz w:val="18"/>
          <w:szCs w:val="18"/>
          <w:lang w:val="en-GB"/>
        </w:rPr>
        <w:br w:type="page"/>
      </w:r>
    </w:p>
    <w:p w14:paraId="4EF151DA" w14:textId="77777777" w:rsidR="00BE05D7" w:rsidRPr="00247F0F" w:rsidRDefault="00BE05D7" w:rsidP="007C62E0">
      <w:pPr>
        <w:rPr>
          <w:rFonts w:ascii="Arial" w:eastAsia="Arial Unicode MS" w:hAnsi="Arial" w:cs="Arial"/>
          <w:sz w:val="18"/>
          <w:szCs w:val="18"/>
          <w:lang w:val="en-GB"/>
        </w:rPr>
      </w:pPr>
    </w:p>
    <w:p w14:paraId="7DC9EEDB" w14:textId="7550B2A7" w:rsidR="00BE05D7" w:rsidRPr="00247F0F" w:rsidRDefault="00F26AE7" w:rsidP="009D3B2A">
      <w:pPr>
        <w:keepNext/>
        <w:keepLines/>
        <w:tabs>
          <w:tab w:val="left" w:pos="540"/>
        </w:tabs>
        <w:ind w:left="540" w:hanging="540"/>
        <w:outlineLvl w:val="1"/>
        <w:rPr>
          <w:rFonts w:ascii="Arial" w:eastAsia="Arial" w:hAnsi="Arial" w:cs="Arial"/>
          <w:b/>
          <w:color w:val="CF4A02"/>
          <w:sz w:val="18"/>
          <w:szCs w:val="18"/>
          <w:lang w:val="en-GB" w:eastAsia="en-GB"/>
        </w:rPr>
      </w:pPr>
      <w:bookmarkStart w:id="25" w:name="_Toc48736038"/>
      <w:r w:rsidRPr="00247F0F">
        <w:rPr>
          <w:rFonts w:ascii="Arial" w:eastAsia="Arial" w:hAnsi="Arial" w:cs="Arial"/>
          <w:b/>
          <w:color w:val="CF4A02"/>
          <w:sz w:val="18"/>
          <w:szCs w:val="18"/>
          <w:lang w:val="en-GB" w:eastAsia="en-GB"/>
        </w:rPr>
        <w:t>4</w:t>
      </w:r>
      <w:r w:rsidR="00BE05D7" w:rsidRPr="00247F0F">
        <w:rPr>
          <w:rFonts w:ascii="Arial" w:eastAsia="Arial" w:hAnsi="Arial" w:cs="Arial"/>
          <w:b/>
          <w:color w:val="CF4A02"/>
          <w:sz w:val="18"/>
          <w:szCs w:val="18"/>
          <w:lang w:val="en-GB" w:eastAsia="en-GB"/>
        </w:rPr>
        <w:t>.</w:t>
      </w:r>
      <w:r w:rsidR="003720E9" w:rsidRPr="00247F0F">
        <w:rPr>
          <w:rFonts w:ascii="Arial" w:eastAsia="Arial" w:hAnsi="Arial" w:cs="Arial"/>
          <w:b/>
          <w:color w:val="CF4A02"/>
          <w:sz w:val="18"/>
          <w:szCs w:val="18"/>
          <w:lang w:val="en-GB" w:eastAsia="en-GB"/>
        </w:rPr>
        <w:t>1</w:t>
      </w:r>
      <w:r w:rsidR="00E20692" w:rsidRPr="00247F0F">
        <w:rPr>
          <w:rFonts w:ascii="Arial" w:eastAsia="Arial" w:hAnsi="Arial" w:cs="Arial"/>
          <w:b/>
          <w:color w:val="CF4A02"/>
          <w:sz w:val="18"/>
          <w:szCs w:val="18"/>
          <w:lang w:val="en-GB" w:eastAsia="en-GB"/>
        </w:rPr>
        <w:t>9</w:t>
      </w:r>
      <w:r w:rsidR="00BE05D7" w:rsidRPr="00247F0F">
        <w:rPr>
          <w:rFonts w:ascii="Arial" w:eastAsia="Arial" w:hAnsi="Arial" w:cs="Arial"/>
          <w:b/>
          <w:color w:val="CF4A02"/>
          <w:sz w:val="18"/>
          <w:szCs w:val="18"/>
          <w:lang w:val="en-GB" w:eastAsia="en-GB"/>
        </w:rPr>
        <w:tab/>
        <w:t>Share capital</w:t>
      </w:r>
      <w:bookmarkEnd w:id="25"/>
    </w:p>
    <w:p w14:paraId="46DD47FC" w14:textId="77777777" w:rsidR="00BE05D7" w:rsidRPr="00247F0F" w:rsidRDefault="00BE05D7" w:rsidP="009D3B2A">
      <w:pPr>
        <w:pBdr>
          <w:top w:val="nil"/>
          <w:left w:val="nil"/>
          <w:bottom w:val="nil"/>
          <w:right w:val="nil"/>
          <w:between w:val="nil"/>
        </w:pBdr>
        <w:ind w:left="540"/>
        <w:jc w:val="both"/>
        <w:rPr>
          <w:rFonts w:ascii="Arial" w:eastAsia="Arial" w:hAnsi="Arial" w:cs="Arial"/>
          <w:bCs/>
          <w:sz w:val="18"/>
          <w:szCs w:val="18"/>
          <w:lang w:val="en-GB" w:eastAsia="en-GB"/>
        </w:rPr>
      </w:pPr>
    </w:p>
    <w:p w14:paraId="321F7546" w14:textId="77777777" w:rsidR="00BE05D7" w:rsidRPr="00247F0F" w:rsidRDefault="00BE05D7" w:rsidP="009D3B2A">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Ordinary shares are classified as equity. </w:t>
      </w:r>
    </w:p>
    <w:p w14:paraId="7BE2D964" w14:textId="77777777" w:rsidR="00BE05D7" w:rsidRPr="00247F0F" w:rsidRDefault="00BE05D7" w:rsidP="009D3B2A">
      <w:pPr>
        <w:pBdr>
          <w:top w:val="nil"/>
          <w:left w:val="nil"/>
          <w:bottom w:val="nil"/>
          <w:right w:val="nil"/>
          <w:between w:val="nil"/>
        </w:pBdr>
        <w:ind w:left="540"/>
        <w:jc w:val="both"/>
        <w:rPr>
          <w:rFonts w:ascii="Arial" w:eastAsia="Arial" w:hAnsi="Arial" w:cs="Arial"/>
          <w:color w:val="000000"/>
          <w:sz w:val="18"/>
          <w:szCs w:val="18"/>
          <w:lang w:val="en-GB" w:eastAsia="en-GB"/>
        </w:rPr>
      </w:pPr>
    </w:p>
    <w:p w14:paraId="48BABECC" w14:textId="77777777" w:rsidR="00BE05D7" w:rsidRPr="00247F0F" w:rsidRDefault="00BE05D7" w:rsidP="009D3B2A">
      <w:pPr>
        <w:pBdr>
          <w:top w:val="nil"/>
          <w:left w:val="nil"/>
          <w:bottom w:val="nil"/>
          <w:right w:val="nil"/>
          <w:between w:val="nil"/>
        </w:pBdr>
        <w:ind w:left="540"/>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Incremental costs directly attributable to the issue of new </w:t>
      </w:r>
      <w:r w:rsidRPr="00247F0F">
        <w:rPr>
          <w:rFonts w:ascii="Arial" w:eastAsia="Arial" w:hAnsi="Arial" w:cs="Arial"/>
          <w:color w:val="000000" w:themeColor="text1"/>
          <w:sz w:val="18"/>
          <w:szCs w:val="18"/>
          <w:lang w:val="en-GB" w:eastAsia="en-GB"/>
        </w:rPr>
        <w:t>shares or options (net of tax</w:t>
      </w:r>
      <w:r w:rsidRPr="00247F0F">
        <w:rPr>
          <w:rFonts w:ascii="Arial" w:eastAsia="Arial" w:hAnsi="Arial" w:cs="Arial"/>
          <w:color w:val="000000"/>
          <w:sz w:val="18"/>
          <w:szCs w:val="18"/>
          <w:lang w:val="en-GB" w:eastAsia="en-GB"/>
        </w:rPr>
        <w:t>) are shown as a deduction in equity.</w:t>
      </w:r>
    </w:p>
    <w:p w14:paraId="4083AF92" w14:textId="77777777" w:rsidR="00490F14" w:rsidRPr="00247F0F" w:rsidRDefault="00490F14" w:rsidP="007C62E0">
      <w:pPr>
        <w:rPr>
          <w:rFonts w:ascii="Arial" w:eastAsia="Arial Unicode MS" w:hAnsi="Arial" w:cs="Arial"/>
          <w:spacing w:val="-2"/>
          <w:sz w:val="18"/>
          <w:szCs w:val="18"/>
          <w:lang w:val="en-GB"/>
        </w:rPr>
      </w:pPr>
    </w:p>
    <w:p w14:paraId="28EBEFDD" w14:textId="1A8E4E00" w:rsidR="00A12BA5" w:rsidRPr="00247F0F" w:rsidRDefault="00F26AE7" w:rsidP="007C62E0">
      <w:pPr>
        <w:ind w:left="562" w:hanging="562"/>
        <w:contextualSpacing/>
        <w:jc w:val="both"/>
        <w:rPr>
          <w:rFonts w:ascii="Arial" w:hAnsi="Arial" w:cs="Arial"/>
          <w:b/>
          <w:bCs/>
          <w:color w:val="CF4A02"/>
          <w:spacing w:val="-2"/>
          <w:sz w:val="18"/>
          <w:szCs w:val="18"/>
        </w:rPr>
      </w:pPr>
      <w:bookmarkStart w:id="26" w:name="_Toc494360339"/>
      <w:r w:rsidRPr="00247F0F">
        <w:rPr>
          <w:rFonts w:ascii="Arial" w:hAnsi="Arial" w:cs="Arial"/>
          <w:b/>
          <w:bCs/>
          <w:color w:val="CF4A02"/>
          <w:sz w:val="18"/>
          <w:szCs w:val="18"/>
        </w:rPr>
        <w:t>4</w:t>
      </w:r>
      <w:r w:rsidR="00A12BA5" w:rsidRPr="00247F0F">
        <w:rPr>
          <w:rFonts w:ascii="Arial" w:hAnsi="Arial" w:cs="Arial"/>
          <w:b/>
          <w:bCs/>
          <w:color w:val="CF4A02"/>
          <w:sz w:val="18"/>
          <w:szCs w:val="18"/>
        </w:rPr>
        <w:t>.</w:t>
      </w:r>
      <w:r w:rsidR="00E20692" w:rsidRPr="00247F0F">
        <w:rPr>
          <w:rFonts w:ascii="Arial" w:hAnsi="Arial" w:cs="Arial"/>
          <w:b/>
          <w:bCs/>
          <w:color w:val="CF4A02"/>
          <w:sz w:val="18"/>
          <w:szCs w:val="18"/>
        </w:rPr>
        <w:t>20</w:t>
      </w:r>
      <w:r w:rsidR="00A12BA5" w:rsidRPr="00247F0F">
        <w:rPr>
          <w:rFonts w:ascii="Arial" w:hAnsi="Arial" w:cs="Arial"/>
          <w:b/>
          <w:bCs/>
          <w:color w:val="CF4A02"/>
          <w:sz w:val="18"/>
          <w:szCs w:val="18"/>
        </w:rPr>
        <w:tab/>
        <w:t>Revenue</w:t>
      </w:r>
      <w:r w:rsidR="00A12BA5" w:rsidRPr="00247F0F">
        <w:rPr>
          <w:rFonts w:ascii="Arial" w:hAnsi="Arial" w:cs="Arial"/>
          <w:sz w:val="18"/>
          <w:szCs w:val="18"/>
        </w:rPr>
        <w:t xml:space="preserve"> </w:t>
      </w:r>
      <w:r w:rsidR="00A12BA5" w:rsidRPr="00247F0F">
        <w:rPr>
          <w:rFonts w:ascii="Arial" w:hAnsi="Arial" w:cs="Arial"/>
          <w:b/>
          <w:bCs/>
          <w:color w:val="CF4A02"/>
          <w:sz w:val="18"/>
          <w:szCs w:val="18"/>
        </w:rPr>
        <w:t>and expense recognition</w:t>
      </w:r>
      <w:bookmarkEnd w:id="26"/>
      <w:r w:rsidR="00A12BA5" w:rsidRPr="00247F0F">
        <w:rPr>
          <w:rFonts w:ascii="Arial" w:hAnsi="Arial" w:cs="Arial"/>
          <w:b/>
          <w:bCs/>
          <w:color w:val="CF4A02"/>
          <w:spacing w:val="-2"/>
          <w:sz w:val="18"/>
          <w:szCs w:val="18"/>
        </w:rPr>
        <w:t xml:space="preserve"> </w:t>
      </w:r>
    </w:p>
    <w:p w14:paraId="7E5DAA74" w14:textId="77777777" w:rsidR="006A7A6C" w:rsidRPr="00247F0F" w:rsidRDefault="006A7A6C" w:rsidP="007C62E0">
      <w:pPr>
        <w:ind w:left="540"/>
        <w:contextualSpacing/>
        <w:jc w:val="both"/>
        <w:rPr>
          <w:rFonts w:ascii="Arial" w:hAnsi="Arial" w:cs="Arial"/>
          <w:spacing w:val="-2"/>
          <w:sz w:val="18"/>
          <w:szCs w:val="18"/>
          <w:lang w:val="en-GB"/>
        </w:rPr>
      </w:pPr>
    </w:p>
    <w:p w14:paraId="6A6114AE" w14:textId="77777777" w:rsidR="00A12BA5" w:rsidRPr="00247F0F" w:rsidRDefault="00A12BA5" w:rsidP="007C62E0">
      <w:pPr>
        <w:ind w:left="540"/>
        <w:contextualSpacing/>
        <w:jc w:val="both"/>
        <w:rPr>
          <w:rFonts w:ascii="Arial" w:hAnsi="Arial" w:cs="Arial"/>
          <w:spacing w:val="-2"/>
          <w:sz w:val="18"/>
          <w:szCs w:val="18"/>
          <w:lang w:val="en-GB"/>
        </w:rPr>
      </w:pPr>
      <w:bookmarkStart w:id="27" w:name="_Hlk59711076"/>
      <w:r w:rsidRPr="00247F0F">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296350D2" w14:textId="77777777" w:rsidR="00A12BA5" w:rsidRPr="00247F0F" w:rsidRDefault="00A12BA5" w:rsidP="007C62E0">
      <w:pPr>
        <w:ind w:left="540"/>
        <w:contextualSpacing/>
        <w:jc w:val="both"/>
        <w:rPr>
          <w:rFonts w:ascii="Arial" w:hAnsi="Arial" w:cs="Arial"/>
          <w:spacing w:val="-2"/>
          <w:sz w:val="18"/>
          <w:szCs w:val="18"/>
          <w:lang w:val="en-GB"/>
        </w:rPr>
      </w:pPr>
    </w:p>
    <w:p w14:paraId="62205A8F" w14:textId="77777777" w:rsidR="00A12BA5" w:rsidRPr="00247F0F" w:rsidRDefault="00A12BA5" w:rsidP="007C62E0">
      <w:pPr>
        <w:ind w:left="540"/>
        <w:contextualSpacing/>
        <w:jc w:val="both"/>
        <w:rPr>
          <w:rFonts w:ascii="Arial" w:hAnsi="Arial" w:cs="Arial"/>
          <w:spacing w:val="-2"/>
          <w:sz w:val="18"/>
          <w:szCs w:val="18"/>
        </w:rPr>
      </w:pPr>
      <w:r w:rsidRPr="00247F0F">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0E3F0ABA" w14:textId="77777777" w:rsidR="00A12BA5" w:rsidRPr="00247F0F" w:rsidRDefault="00A12BA5" w:rsidP="007C62E0">
      <w:pPr>
        <w:ind w:left="540"/>
        <w:contextualSpacing/>
        <w:jc w:val="both"/>
        <w:rPr>
          <w:rFonts w:ascii="Arial" w:hAnsi="Arial" w:cs="Arial"/>
          <w:spacing w:val="-2"/>
          <w:sz w:val="18"/>
          <w:szCs w:val="18"/>
          <w:lang w:val="en-GB"/>
        </w:rPr>
      </w:pPr>
    </w:p>
    <w:p w14:paraId="238B2ED4" w14:textId="1B00931B" w:rsidR="00436B94" w:rsidRPr="00247F0F" w:rsidRDefault="004E569E" w:rsidP="007C62E0">
      <w:pPr>
        <w:ind w:left="540"/>
        <w:contextualSpacing/>
        <w:jc w:val="both"/>
        <w:rPr>
          <w:rFonts w:ascii="Arial" w:hAnsi="Arial" w:cs="Arial"/>
          <w:sz w:val="18"/>
          <w:szCs w:val="22"/>
          <w:lang w:val="en-GB"/>
        </w:rPr>
      </w:pPr>
      <w:r w:rsidRPr="00247F0F">
        <w:rPr>
          <w:rFonts w:ascii="Arial" w:hAnsi="Arial" w:cs="Arial"/>
          <w:spacing w:val="-2"/>
          <w:sz w:val="18"/>
          <w:szCs w:val="18"/>
        </w:rPr>
        <w:t>The Group’s policy is to sell its products to the end customer with a right of return within 1 month separated by type of customer.</w:t>
      </w:r>
      <w:r w:rsidRPr="00247F0F">
        <w:rPr>
          <w:rFonts w:ascii="Arial" w:hAnsi="Arial" w:cs="Arial"/>
          <w:sz w:val="18"/>
          <w:szCs w:val="18"/>
        </w:rPr>
        <w:t xml:space="preserve"> </w:t>
      </w:r>
      <w:r w:rsidR="00436B94" w:rsidRPr="00247F0F">
        <w:rPr>
          <w:rFonts w:ascii="Arial" w:hAnsi="Arial" w:cs="Arial"/>
          <w:spacing w:val="-2"/>
          <w:sz w:val="18"/>
          <w:szCs w:val="18"/>
        </w:rPr>
        <w:t>Therefore, a refund liability and a</w:t>
      </w:r>
      <w:r w:rsidR="00436B94" w:rsidRPr="00247F0F">
        <w:rPr>
          <w:rFonts w:ascii="Arial" w:hAnsi="Arial" w:cs="Arial"/>
          <w:sz w:val="18"/>
          <w:szCs w:val="18"/>
        </w:rPr>
        <w:t xml:space="preserve"> right to returned goods are recogni</w:t>
      </w:r>
      <w:r w:rsidR="00E106D3" w:rsidRPr="00247F0F">
        <w:rPr>
          <w:rFonts w:ascii="Arial" w:hAnsi="Arial" w:cs="Arial"/>
          <w:sz w:val="18"/>
          <w:szCs w:val="18"/>
        </w:rPr>
        <w:t>s</w:t>
      </w:r>
      <w:r w:rsidR="00436B94" w:rsidRPr="00247F0F">
        <w:rPr>
          <w:rFonts w:ascii="Arial" w:hAnsi="Arial" w:cs="Arial"/>
          <w:sz w:val="18"/>
          <w:szCs w:val="18"/>
        </w:rPr>
        <w:t>ed for the products expected to be returned. Accumulated experience is used to estimate such returns at the time of sale at a portfolio level by applying expected value method.</w:t>
      </w:r>
      <w:r w:rsidR="006436C1" w:rsidRPr="00247F0F">
        <w:rPr>
          <w:rFonts w:ascii="Arial" w:hAnsi="Arial" w:cs="Arial"/>
          <w:sz w:val="18"/>
          <w:szCs w:val="18"/>
        </w:rPr>
        <w:t xml:space="preserve"> The Group recognised an estimated </w:t>
      </w:r>
      <w:r w:rsidR="006436C1" w:rsidRPr="00247F0F">
        <w:rPr>
          <w:rFonts w:ascii="Arial" w:hAnsi="Arial" w:cs="Arial"/>
          <w:sz w:val="18"/>
          <w:szCs w:val="22"/>
          <w:lang w:val="en-GB"/>
        </w:rPr>
        <w:t>goods return deducting from revenue and cost of goods sold, respectively.</w:t>
      </w:r>
    </w:p>
    <w:p w14:paraId="2D9049C4" w14:textId="77777777" w:rsidR="007C2D9A" w:rsidRPr="00247F0F" w:rsidRDefault="007C2D9A" w:rsidP="007C62E0">
      <w:pPr>
        <w:ind w:left="540"/>
        <w:contextualSpacing/>
        <w:jc w:val="both"/>
        <w:rPr>
          <w:rFonts w:ascii="Arial" w:hAnsi="Arial" w:cs="Arial"/>
          <w:spacing w:val="-2"/>
          <w:sz w:val="18"/>
          <w:szCs w:val="18"/>
          <w:lang w:val="en-GB"/>
        </w:rPr>
      </w:pPr>
    </w:p>
    <w:p w14:paraId="136ABA60" w14:textId="77777777" w:rsidR="007C2D9A" w:rsidRPr="00247F0F" w:rsidRDefault="007C2D9A" w:rsidP="007C62E0">
      <w:pPr>
        <w:ind w:left="540"/>
        <w:contextualSpacing/>
        <w:jc w:val="both"/>
        <w:rPr>
          <w:rFonts w:ascii="Arial" w:hAnsi="Arial" w:cs="Arial"/>
          <w:spacing w:val="-2"/>
          <w:sz w:val="18"/>
          <w:szCs w:val="18"/>
          <w:cs/>
        </w:rPr>
      </w:pPr>
      <w:r w:rsidRPr="00247F0F">
        <w:rPr>
          <w:rFonts w:ascii="Arial" w:hAnsi="Arial" w:cs="Arial"/>
          <w:spacing w:val="-2"/>
          <w:sz w:val="18"/>
          <w:szCs w:val="18"/>
        </w:rPr>
        <w:t>The validity of this assumption and the estimated amount of returns are reassessed at each reporting date.</w:t>
      </w:r>
    </w:p>
    <w:p w14:paraId="007CA402" w14:textId="77777777" w:rsidR="004E569E" w:rsidRPr="00247F0F" w:rsidRDefault="004E569E" w:rsidP="007C62E0">
      <w:pPr>
        <w:ind w:left="540"/>
        <w:contextualSpacing/>
        <w:jc w:val="both"/>
        <w:rPr>
          <w:rFonts w:ascii="Arial" w:hAnsi="Arial" w:cs="Arial"/>
          <w:spacing w:val="-2"/>
          <w:sz w:val="18"/>
          <w:szCs w:val="18"/>
        </w:rPr>
      </w:pPr>
    </w:p>
    <w:p w14:paraId="48AC9DDE" w14:textId="77777777" w:rsidR="00A12BA5" w:rsidRPr="00247F0F" w:rsidRDefault="00A12BA5" w:rsidP="007C62E0">
      <w:pPr>
        <w:ind w:left="540"/>
        <w:contextualSpacing/>
        <w:jc w:val="both"/>
        <w:rPr>
          <w:rFonts w:ascii="Arial" w:hAnsi="Arial" w:cs="Arial"/>
          <w:spacing w:val="-2"/>
          <w:sz w:val="18"/>
          <w:szCs w:val="18"/>
        </w:rPr>
      </w:pPr>
      <w:r w:rsidRPr="00247F0F">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1312FE2" w14:textId="77777777" w:rsidR="00A12BA5" w:rsidRPr="00247F0F" w:rsidRDefault="00A12BA5" w:rsidP="007C62E0">
      <w:pPr>
        <w:ind w:left="540"/>
        <w:contextualSpacing/>
        <w:jc w:val="both"/>
        <w:rPr>
          <w:rFonts w:ascii="Arial" w:hAnsi="Arial" w:cs="Arial"/>
          <w:spacing w:val="-2"/>
          <w:sz w:val="18"/>
          <w:szCs w:val="18"/>
          <w:lang w:val="en-GB"/>
        </w:rPr>
      </w:pPr>
    </w:p>
    <w:p w14:paraId="7706B50F" w14:textId="77777777" w:rsidR="00A12BA5" w:rsidRPr="00247F0F" w:rsidRDefault="00A12BA5" w:rsidP="007C62E0">
      <w:pPr>
        <w:ind w:left="540"/>
        <w:jc w:val="both"/>
        <w:rPr>
          <w:rFonts w:ascii="Arial" w:eastAsia="Arial Unicode MS" w:hAnsi="Arial" w:cs="Arial"/>
          <w:i/>
          <w:iCs/>
          <w:color w:val="CF4A02"/>
          <w:sz w:val="18"/>
          <w:szCs w:val="18"/>
          <w:lang w:val="en-GB"/>
        </w:rPr>
      </w:pPr>
      <w:r w:rsidRPr="00247F0F">
        <w:rPr>
          <w:rFonts w:ascii="Arial" w:eastAsia="Arial Unicode MS" w:hAnsi="Arial" w:cs="Arial"/>
          <w:i/>
          <w:iCs/>
          <w:color w:val="CF4A02"/>
          <w:sz w:val="18"/>
          <w:szCs w:val="18"/>
          <w:lang w:val="en-GB"/>
        </w:rPr>
        <w:t>Services</w:t>
      </w:r>
    </w:p>
    <w:p w14:paraId="575CF6FC" w14:textId="77777777" w:rsidR="00A12BA5" w:rsidRPr="00247F0F" w:rsidRDefault="00A12BA5" w:rsidP="007C62E0">
      <w:pPr>
        <w:ind w:left="540"/>
        <w:contextualSpacing/>
        <w:jc w:val="both"/>
        <w:rPr>
          <w:rFonts w:ascii="Arial" w:hAnsi="Arial" w:cs="Arial"/>
          <w:spacing w:val="-2"/>
          <w:sz w:val="18"/>
          <w:szCs w:val="18"/>
        </w:rPr>
      </w:pPr>
    </w:p>
    <w:p w14:paraId="247C092D" w14:textId="7C048FEE" w:rsidR="00A12BA5" w:rsidRPr="00247F0F" w:rsidRDefault="00A12BA5" w:rsidP="007C62E0">
      <w:pPr>
        <w:ind w:left="540"/>
        <w:contextualSpacing/>
        <w:jc w:val="both"/>
        <w:rPr>
          <w:rFonts w:ascii="Arial" w:hAnsi="Arial" w:cs="Arial"/>
          <w:spacing w:val="-2"/>
          <w:sz w:val="18"/>
          <w:szCs w:val="18"/>
        </w:rPr>
      </w:pPr>
      <w:r w:rsidRPr="00247F0F">
        <w:rPr>
          <w:rFonts w:ascii="Arial" w:hAnsi="Arial" w:cs="Arial"/>
          <w:spacing w:val="-2"/>
          <w:sz w:val="18"/>
          <w:szCs w:val="18"/>
        </w:rPr>
        <w:t xml:space="preserve">The Group recognised service contracts with a continuous service provision as revenue on a </w:t>
      </w:r>
      <w:r w:rsidR="006436C1" w:rsidRPr="00247F0F">
        <w:rPr>
          <w:rFonts w:ascii="Arial" w:hAnsi="Arial" w:cs="Arial"/>
          <w:spacing w:val="-2"/>
          <w:sz w:val="18"/>
          <w:szCs w:val="18"/>
        </w:rPr>
        <w:t>straight-line</w:t>
      </w:r>
      <w:r w:rsidRPr="00247F0F">
        <w:rPr>
          <w:rFonts w:ascii="Arial" w:hAnsi="Arial" w:cs="Arial"/>
          <w:spacing w:val="-2"/>
          <w:sz w:val="18"/>
          <w:szCs w:val="18"/>
        </w:rPr>
        <w:t xml:space="preserve"> basis over the contract term, regardless of the payment pattern.</w:t>
      </w:r>
    </w:p>
    <w:p w14:paraId="56129D4A" w14:textId="77777777" w:rsidR="00B43617" w:rsidRPr="00247F0F" w:rsidRDefault="00B43617" w:rsidP="007C62E0">
      <w:pPr>
        <w:ind w:left="540"/>
        <w:contextualSpacing/>
        <w:jc w:val="both"/>
        <w:rPr>
          <w:rFonts w:ascii="Arial" w:hAnsi="Arial" w:cs="Arial"/>
          <w:spacing w:val="-2"/>
          <w:sz w:val="18"/>
          <w:szCs w:val="18"/>
        </w:rPr>
      </w:pPr>
    </w:p>
    <w:p w14:paraId="219ADB18" w14:textId="77777777" w:rsidR="00A12BA5" w:rsidRPr="00247F0F" w:rsidRDefault="00A12BA5" w:rsidP="007C62E0">
      <w:pPr>
        <w:ind w:left="540"/>
        <w:jc w:val="both"/>
        <w:rPr>
          <w:rFonts w:ascii="Arial" w:hAnsi="Arial" w:cs="Arial"/>
          <w:i/>
          <w:iCs/>
          <w:color w:val="D04A02"/>
          <w:spacing w:val="-2"/>
          <w:sz w:val="18"/>
          <w:szCs w:val="18"/>
        </w:rPr>
      </w:pPr>
      <w:r w:rsidRPr="00247F0F">
        <w:rPr>
          <w:rFonts w:ascii="Arial" w:hAnsi="Arial" w:cs="Arial"/>
          <w:i/>
          <w:iCs/>
          <w:color w:val="D04A02"/>
          <w:spacing w:val="-2"/>
          <w:sz w:val="18"/>
          <w:szCs w:val="18"/>
        </w:rPr>
        <w:t>Payments to customers</w:t>
      </w:r>
    </w:p>
    <w:p w14:paraId="4CD3EA41" w14:textId="77777777" w:rsidR="00A12BA5" w:rsidRPr="00247F0F" w:rsidRDefault="00A12BA5" w:rsidP="003720E9">
      <w:pPr>
        <w:ind w:left="540"/>
        <w:contextualSpacing/>
        <w:jc w:val="both"/>
        <w:rPr>
          <w:rFonts w:ascii="Arial" w:hAnsi="Arial" w:cs="Arial"/>
          <w:spacing w:val="-2"/>
          <w:sz w:val="18"/>
          <w:szCs w:val="18"/>
          <w:lang w:val="en-GB"/>
        </w:rPr>
      </w:pPr>
    </w:p>
    <w:p w14:paraId="78CEA4D7" w14:textId="7DAFD615" w:rsidR="00155A17" w:rsidRPr="00247F0F" w:rsidRDefault="00A12BA5" w:rsidP="007C62E0">
      <w:pPr>
        <w:ind w:left="540"/>
        <w:contextualSpacing/>
        <w:jc w:val="both"/>
        <w:rPr>
          <w:rFonts w:ascii="Arial" w:hAnsi="Arial" w:cs="Arial"/>
          <w:spacing w:val="-2"/>
          <w:sz w:val="18"/>
          <w:szCs w:val="18"/>
          <w:lang w:val="en-GB"/>
        </w:rPr>
      </w:pPr>
      <w:r w:rsidRPr="00247F0F">
        <w:rPr>
          <w:rFonts w:ascii="Arial" w:hAnsi="Arial" w:cs="Arial"/>
          <w:spacing w:val="-2"/>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5DB4E661" w14:textId="77777777" w:rsidR="00B43617" w:rsidRPr="00247F0F" w:rsidRDefault="00B43617" w:rsidP="007C62E0">
      <w:pPr>
        <w:ind w:left="540"/>
        <w:contextualSpacing/>
        <w:jc w:val="both"/>
        <w:rPr>
          <w:rFonts w:ascii="Arial" w:hAnsi="Arial" w:cs="Arial"/>
          <w:spacing w:val="-2"/>
          <w:sz w:val="18"/>
          <w:szCs w:val="18"/>
          <w:lang w:val="en-GB"/>
        </w:rPr>
      </w:pPr>
    </w:p>
    <w:p w14:paraId="7C15BE83" w14:textId="77777777" w:rsidR="006436C1" w:rsidRPr="00247F0F" w:rsidRDefault="006436C1" w:rsidP="006436C1">
      <w:pPr>
        <w:ind w:left="540"/>
        <w:contextualSpacing/>
        <w:jc w:val="both"/>
        <w:rPr>
          <w:rFonts w:ascii="Arial" w:hAnsi="Arial" w:cs="Arial"/>
          <w:i/>
          <w:iCs/>
          <w:color w:val="D04A02"/>
          <w:spacing w:val="-2"/>
          <w:sz w:val="18"/>
          <w:szCs w:val="18"/>
        </w:rPr>
      </w:pPr>
      <w:r w:rsidRPr="00247F0F">
        <w:rPr>
          <w:rFonts w:ascii="Arial" w:hAnsi="Arial" w:cs="Arial"/>
          <w:i/>
          <w:iCs/>
          <w:color w:val="D04A02"/>
          <w:spacing w:val="-2"/>
          <w:sz w:val="18"/>
          <w:szCs w:val="18"/>
        </w:rPr>
        <w:t>Financing components</w:t>
      </w:r>
    </w:p>
    <w:p w14:paraId="4165DE0E" w14:textId="77777777" w:rsidR="00B43617" w:rsidRPr="00247F0F" w:rsidRDefault="00B43617" w:rsidP="007C62E0">
      <w:pPr>
        <w:ind w:left="540"/>
        <w:contextualSpacing/>
        <w:jc w:val="both"/>
        <w:rPr>
          <w:rFonts w:ascii="Arial" w:hAnsi="Arial" w:cs="Arial"/>
          <w:spacing w:val="-2"/>
          <w:sz w:val="18"/>
          <w:szCs w:val="18"/>
          <w:lang w:val="en-GB"/>
        </w:rPr>
      </w:pPr>
    </w:p>
    <w:p w14:paraId="0AED80F1" w14:textId="6F34386F" w:rsidR="00A12BA5" w:rsidRPr="00247F0F" w:rsidRDefault="006436C1" w:rsidP="007C62E0">
      <w:pPr>
        <w:ind w:left="540"/>
        <w:contextualSpacing/>
        <w:jc w:val="both"/>
        <w:rPr>
          <w:rFonts w:ascii="Arial" w:hAnsi="Arial" w:cs="Arial"/>
          <w:spacing w:val="-2"/>
          <w:sz w:val="18"/>
          <w:szCs w:val="18"/>
          <w:lang w:val="en-GB"/>
        </w:rPr>
      </w:pPr>
      <w:r w:rsidRPr="00247F0F">
        <w:rPr>
          <w:rFonts w:ascii="Arial" w:hAnsi="Arial" w:cs="Arial"/>
          <w:spacing w:val="-2"/>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5478518D" w14:textId="77777777" w:rsidR="006436C1" w:rsidRPr="00247F0F" w:rsidRDefault="006436C1" w:rsidP="007C62E0">
      <w:pPr>
        <w:ind w:left="540"/>
        <w:contextualSpacing/>
        <w:jc w:val="both"/>
        <w:rPr>
          <w:rFonts w:ascii="Arial" w:hAnsi="Arial" w:cs="Arial"/>
          <w:spacing w:val="-2"/>
          <w:sz w:val="18"/>
          <w:szCs w:val="18"/>
          <w:lang w:val="en-GB"/>
        </w:rPr>
      </w:pPr>
    </w:p>
    <w:p w14:paraId="26DD6A50" w14:textId="77777777" w:rsidR="00A12BA5" w:rsidRPr="00247F0F" w:rsidRDefault="00A12BA5" w:rsidP="007C62E0">
      <w:pPr>
        <w:ind w:left="540"/>
        <w:contextualSpacing/>
        <w:jc w:val="both"/>
        <w:rPr>
          <w:rFonts w:ascii="Arial" w:hAnsi="Arial" w:cs="Arial"/>
          <w:spacing w:val="-2"/>
          <w:sz w:val="18"/>
          <w:szCs w:val="18"/>
          <w:lang w:val="en-GB"/>
        </w:rPr>
      </w:pPr>
      <w:r w:rsidRPr="00247F0F">
        <w:rPr>
          <w:rFonts w:ascii="Arial" w:hAnsi="Arial" w:cs="Arial"/>
          <w:spacing w:val="-2"/>
          <w:sz w:val="18"/>
          <w:szCs w:val="18"/>
          <w:lang w:val="en-GB"/>
        </w:rPr>
        <w:t>Interest income and interest expense are recognised using the effective interest method</w:t>
      </w:r>
      <w:r w:rsidRPr="00247F0F">
        <w:rPr>
          <w:rFonts w:ascii="Arial" w:hAnsi="Arial" w:cs="Arial"/>
          <w:spacing w:val="-2"/>
          <w:sz w:val="18"/>
          <w:szCs w:val="18"/>
          <w:cs/>
          <w:lang w:val="en-GB"/>
        </w:rPr>
        <w:t>.</w:t>
      </w:r>
    </w:p>
    <w:p w14:paraId="17443B9B" w14:textId="77777777" w:rsidR="00A12BA5" w:rsidRPr="00247F0F" w:rsidRDefault="00A12BA5" w:rsidP="007C62E0">
      <w:pPr>
        <w:ind w:left="540"/>
        <w:contextualSpacing/>
        <w:jc w:val="both"/>
        <w:rPr>
          <w:rFonts w:ascii="Arial" w:hAnsi="Arial" w:cs="Arial"/>
          <w:spacing w:val="-2"/>
          <w:sz w:val="18"/>
          <w:szCs w:val="18"/>
          <w:lang w:val="en-GB"/>
        </w:rPr>
      </w:pPr>
    </w:p>
    <w:p w14:paraId="2FAF7A28" w14:textId="77777777" w:rsidR="00A12BA5" w:rsidRPr="00247F0F" w:rsidRDefault="00A12BA5" w:rsidP="007C62E0">
      <w:pPr>
        <w:ind w:left="540"/>
        <w:contextualSpacing/>
        <w:jc w:val="both"/>
        <w:rPr>
          <w:rFonts w:ascii="Arial" w:hAnsi="Arial" w:cs="Arial"/>
          <w:spacing w:val="-2"/>
          <w:sz w:val="18"/>
          <w:szCs w:val="18"/>
          <w:lang w:val="en-GB"/>
        </w:rPr>
      </w:pPr>
      <w:r w:rsidRPr="00247F0F">
        <w:rPr>
          <w:rFonts w:ascii="Arial" w:hAnsi="Arial" w:cs="Arial"/>
          <w:spacing w:val="-2"/>
          <w:sz w:val="18"/>
          <w:szCs w:val="18"/>
          <w:lang w:val="en-GB"/>
        </w:rPr>
        <w:t>Revenue arising from royalties is recognised on an accrual basis in accordance with the substance of the relevant agreements</w:t>
      </w:r>
      <w:r w:rsidRPr="00247F0F">
        <w:rPr>
          <w:rFonts w:ascii="Arial" w:hAnsi="Arial" w:cs="Arial"/>
          <w:spacing w:val="-2"/>
          <w:sz w:val="18"/>
          <w:szCs w:val="18"/>
          <w:cs/>
          <w:lang w:val="en-GB"/>
        </w:rPr>
        <w:t xml:space="preserve">. </w:t>
      </w:r>
      <w:r w:rsidRPr="00247F0F">
        <w:rPr>
          <w:rFonts w:ascii="Arial" w:hAnsi="Arial" w:cs="Arial"/>
          <w:spacing w:val="-2"/>
          <w:sz w:val="18"/>
          <w:szCs w:val="18"/>
          <w:lang w:val="en-GB"/>
        </w:rPr>
        <w:t>Dividend income is recognised when the right to receive payment is established</w:t>
      </w:r>
      <w:r w:rsidRPr="00247F0F">
        <w:rPr>
          <w:rFonts w:ascii="Arial" w:hAnsi="Arial" w:cs="Arial"/>
          <w:spacing w:val="-2"/>
          <w:sz w:val="18"/>
          <w:szCs w:val="18"/>
          <w:cs/>
          <w:lang w:val="en-GB"/>
        </w:rPr>
        <w:t xml:space="preserve">. </w:t>
      </w:r>
    </w:p>
    <w:p w14:paraId="79EE29FE" w14:textId="77777777" w:rsidR="00A12BA5" w:rsidRPr="00247F0F" w:rsidRDefault="00A12BA5" w:rsidP="007C62E0">
      <w:pPr>
        <w:ind w:left="540"/>
        <w:contextualSpacing/>
        <w:jc w:val="both"/>
        <w:rPr>
          <w:rFonts w:ascii="Arial" w:hAnsi="Arial" w:cs="Arial"/>
          <w:spacing w:val="-2"/>
          <w:sz w:val="18"/>
          <w:szCs w:val="18"/>
          <w:lang w:val="en-GB"/>
        </w:rPr>
      </w:pPr>
    </w:p>
    <w:p w14:paraId="40CDF0D5" w14:textId="77777777" w:rsidR="00A12BA5" w:rsidRPr="00247F0F" w:rsidRDefault="00A12BA5" w:rsidP="007C62E0">
      <w:pPr>
        <w:ind w:left="540"/>
        <w:contextualSpacing/>
        <w:jc w:val="both"/>
        <w:rPr>
          <w:rFonts w:ascii="Arial" w:hAnsi="Arial" w:cs="Arial"/>
          <w:spacing w:val="-2"/>
          <w:sz w:val="18"/>
          <w:szCs w:val="18"/>
          <w:lang w:val="en-GB"/>
        </w:rPr>
      </w:pPr>
      <w:r w:rsidRPr="00247F0F">
        <w:rPr>
          <w:rFonts w:ascii="Arial" w:hAnsi="Arial" w:cs="Arial"/>
          <w:spacing w:val="-2"/>
          <w:sz w:val="18"/>
          <w:szCs w:val="18"/>
          <w:lang w:val="en-GB"/>
        </w:rPr>
        <w:t>Expense is recognised on an accrual basis</w:t>
      </w:r>
      <w:r w:rsidRPr="00247F0F">
        <w:rPr>
          <w:rFonts w:ascii="Arial" w:hAnsi="Arial" w:cs="Arial"/>
          <w:spacing w:val="-2"/>
          <w:sz w:val="18"/>
          <w:szCs w:val="18"/>
          <w:cs/>
          <w:lang w:val="en-GB"/>
        </w:rPr>
        <w:t>.</w:t>
      </w:r>
    </w:p>
    <w:bookmarkEnd w:id="27"/>
    <w:p w14:paraId="379CE316" w14:textId="77777777" w:rsidR="00A12BA5" w:rsidRPr="00247F0F" w:rsidRDefault="00A12BA5" w:rsidP="007C62E0">
      <w:pPr>
        <w:ind w:left="540"/>
        <w:contextualSpacing/>
        <w:jc w:val="both"/>
        <w:rPr>
          <w:rFonts w:ascii="Arial" w:hAnsi="Arial" w:cs="Arial"/>
          <w:spacing w:val="-2"/>
          <w:sz w:val="18"/>
          <w:szCs w:val="18"/>
          <w:lang w:val="en-GB"/>
        </w:rPr>
      </w:pPr>
    </w:p>
    <w:p w14:paraId="18C09651" w14:textId="6E73E9E9" w:rsidR="00A12BA5" w:rsidRPr="00247F0F" w:rsidRDefault="00F26AE7" w:rsidP="007C62E0">
      <w:pPr>
        <w:pStyle w:val="ListParagraph"/>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4</w:t>
      </w:r>
      <w:r w:rsidR="00A12BA5" w:rsidRPr="00247F0F">
        <w:rPr>
          <w:rFonts w:ascii="Arial" w:eastAsia="Arial Unicode MS" w:hAnsi="Arial" w:cs="Arial"/>
          <w:b/>
          <w:bCs/>
          <w:color w:val="CF4A02"/>
          <w:sz w:val="18"/>
          <w:szCs w:val="18"/>
          <w:lang w:val="en-GB"/>
        </w:rPr>
        <w:t>.</w:t>
      </w:r>
      <w:r w:rsidR="004454C4" w:rsidRPr="00247F0F">
        <w:rPr>
          <w:rFonts w:ascii="Arial" w:eastAsia="Arial Unicode MS" w:hAnsi="Arial" w:cs="Arial"/>
          <w:b/>
          <w:bCs/>
          <w:color w:val="CF4A02"/>
          <w:sz w:val="18"/>
          <w:szCs w:val="18"/>
          <w:lang w:val="en-GB"/>
        </w:rPr>
        <w:t>2</w:t>
      </w:r>
      <w:r w:rsidR="00E20692" w:rsidRPr="00247F0F">
        <w:rPr>
          <w:rFonts w:ascii="Arial" w:eastAsia="Arial Unicode MS" w:hAnsi="Arial" w:cs="Arial"/>
          <w:b/>
          <w:bCs/>
          <w:color w:val="CF4A02"/>
          <w:sz w:val="18"/>
          <w:szCs w:val="18"/>
          <w:lang w:val="en-GB"/>
        </w:rPr>
        <w:t>1</w:t>
      </w:r>
      <w:r w:rsidR="00A12BA5" w:rsidRPr="00247F0F">
        <w:rPr>
          <w:rFonts w:ascii="Arial" w:eastAsia="Arial Unicode MS" w:hAnsi="Arial" w:cs="Arial"/>
          <w:b/>
          <w:bCs/>
          <w:color w:val="CF4A02"/>
          <w:sz w:val="18"/>
          <w:szCs w:val="18"/>
          <w:lang w:val="en-GB"/>
        </w:rPr>
        <w:tab/>
        <w:t>Dividend distribution</w:t>
      </w:r>
    </w:p>
    <w:p w14:paraId="2F53544E" w14:textId="77777777" w:rsidR="00A12BA5" w:rsidRPr="00247F0F" w:rsidRDefault="00A12BA5" w:rsidP="007C62E0">
      <w:pPr>
        <w:pStyle w:val="ListParagraph"/>
        <w:spacing w:after="0" w:line="240" w:lineRule="auto"/>
        <w:ind w:left="540"/>
        <w:jc w:val="both"/>
        <w:rPr>
          <w:rFonts w:ascii="Arial" w:eastAsia="Arial Unicode MS" w:hAnsi="Arial" w:cs="Arial"/>
          <w:b/>
          <w:bCs/>
          <w:color w:val="323E4F" w:themeColor="text2" w:themeShade="BF"/>
          <w:sz w:val="18"/>
          <w:szCs w:val="18"/>
        </w:rPr>
      </w:pPr>
    </w:p>
    <w:p w14:paraId="2AD5F4A0" w14:textId="77777777" w:rsidR="00133011" w:rsidRPr="00247F0F" w:rsidRDefault="00133011" w:rsidP="007C62E0">
      <w:pPr>
        <w:ind w:left="540"/>
        <w:jc w:val="both"/>
        <w:rPr>
          <w:rFonts w:ascii="Arial" w:eastAsia="Times New Roman" w:hAnsi="Arial" w:cs="Arial"/>
          <w:sz w:val="18"/>
          <w:szCs w:val="18"/>
          <w:lang w:val="en-GB" w:eastAsia="en-GB"/>
        </w:rPr>
      </w:pPr>
      <w:r w:rsidRPr="00247F0F">
        <w:rPr>
          <w:rFonts w:ascii="Arial" w:eastAsia="Arial" w:hAnsi="Arial" w:cs="Arial"/>
          <w:sz w:val="18"/>
          <w:szCs w:val="18"/>
          <w:lang w:val="en-GB" w:eastAsia="en-GB"/>
        </w:rPr>
        <w:t>Dividend distributed to the Company’s shareholders is recognised as a liability when interim dividends are approved by the Board of Directors, and when the annual dividends are approved by the shareholders.</w:t>
      </w:r>
      <w:r w:rsidRPr="00247F0F">
        <w:rPr>
          <w:rFonts w:ascii="Arial" w:eastAsia="Times New Roman" w:hAnsi="Arial" w:cs="Arial"/>
          <w:sz w:val="18"/>
          <w:szCs w:val="18"/>
          <w:lang w:val="en-GB" w:eastAsia="en-GB"/>
        </w:rPr>
        <w:t xml:space="preserve"> </w:t>
      </w:r>
    </w:p>
    <w:p w14:paraId="7A2C82A4" w14:textId="4E3ABF5C" w:rsidR="00CE4A12" w:rsidRPr="00247F0F" w:rsidRDefault="00CE4A12" w:rsidP="007C62E0">
      <w:pPr>
        <w:ind w:left="540"/>
        <w:jc w:val="both"/>
        <w:rPr>
          <w:rFonts w:ascii="Arial" w:hAnsi="Arial" w:cs="Arial"/>
          <w:sz w:val="18"/>
          <w:szCs w:val="18"/>
          <w:lang w:val="en-GB"/>
        </w:rPr>
      </w:pPr>
    </w:p>
    <w:p w14:paraId="3ECC171F" w14:textId="0346771F" w:rsidR="00A95E6A" w:rsidRPr="00247F0F" w:rsidRDefault="00A95E6A" w:rsidP="00F07669">
      <w:pPr>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4.22</w:t>
      </w:r>
      <w:r w:rsidR="00F07669" w:rsidRPr="00247F0F">
        <w:rPr>
          <w:rFonts w:ascii="Arial" w:eastAsia="Arial Unicode MS" w:hAnsi="Arial" w:cs="Arial"/>
          <w:b/>
          <w:bCs/>
          <w:color w:val="CF4A02"/>
          <w:sz w:val="18"/>
          <w:szCs w:val="18"/>
          <w:lang w:val="en-GB"/>
        </w:rPr>
        <w:tab/>
      </w:r>
      <w:r w:rsidR="000E1C88" w:rsidRPr="00247F0F">
        <w:rPr>
          <w:rFonts w:ascii="Arial" w:eastAsia="Arial Unicode MS" w:hAnsi="Arial" w:cs="Arial"/>
          <w:b/>
          <w:bCs/>
          <w:color w:val="CF4A02"/>
          <w:sz w:val="18"/>
          <w:szCs w:val="18"/>
          <w:lang w:val="en-GB"/>
        </w:rPr>
        <w:t xml:space="preserve">Forward exchange contracts </w:t>
      </w:r>
    </w:p>
    <w:p w14:paraId="3DC6B419" w14:textId="0AF7FB93" w:rsidR="00A95E6A" w:rsidRPr="00247F0F" w:rsidRDefault="00A95E6A" w:rsidP="007C62E0">
      <w:pPr>
        <w:ind w:left="540"/>
        <w:jc w:val="both"/>
        <w:rPr>
          <w:rFonts w:ascii="Arial" w:eastAsia="Arial Unicode MS" w:hAnsi="Arial" w:cs="Arial"/>
          <w:b/>
          <w:bCs/>
          <w:color w:val="CF4A02"/>
          <w:sz w:val="18"/>
          <w:szCs w:val="18"/>
          <w:lang w:val="en-GB"/>
        </w:rPr>
      </w:pPr>
    </w:p>
    <w:p w14:paraId="667AFDBB" w14:textId="230DE31D" w:rsidR="00A95E6A" w:rsidRPr="00247F0F" w:rsidRDefault="000E1C88" w:rsidP="007C62E0">
      <w:pPr>
        <w:ind w:left="540"/>
        <w:jc w:val="both"/>
        <w:rPr>
          <w:rFonts w:ascii="Arial" w:hAnsi="Arial" w:cs="Arial"/>
          <w:sz w:val="18"/>
          <w:szCs w:val="18"/>
          <w:lang w:val="en-GB"/>
        </w:rPr>
      </w:pPr>
      <w:r w:rsidRPr="00247F0F">
        <w:rPr>
          <w:rFonts w:ascii="Arial" w:hAnsi="Arial" w:cs="Arial"/>
          <w:sz w:val="18"/>
          <w:szCs w:val="18"/>
          <w:lang w:val="en-GB"/>
        </w:rPr>
        <w:t>Forward exchange contracts</w:t>
      </w:r>
      <w:r w:rsidR="00A95E6A" w:rsidRPr="00247F0F">
        <w:rPr>
          <w:rFonts w:ascii="Arial" w:hAnsi="Arial" w:cs="Arial"/>
          <w:sz w:val="18"/>
          <w:szCs w:val="18"/>
          <w:lang w:val="en-GB"/>
        </w:rPr>
        <w:t xml:space="preserve"> that do not qualify for hedge accounting is initially recognised as fair value. Changes in the fair value</w:t>
      </w:r>
      <w:r w:rsidR="00EB7B49" w:rsidRPr="00247F0F">
        <w:rPr>
          <w:rFonts w:ascii="Arial" w:hAnsi="Arial" w:cs="Arial"/>
          <w:sz w:val="18"/>
          <w:szCs w:val="18"/>
          <w:lang w:val="en-GB"/>
        </w:rPr>
        <w:t xml:space="preserve"> are includesd in gains(losses) from exchange rate.</w:t>
      </w:r>
    </w:p>
    <w:p w14:paraId="6B89F3E1" w14:textId="265DE697" w:rsidR="00EB7B49" w:rsidRPr="00247F0F" w:rsidRDefault="00EB7B49" w:rsidP="007C62E0">
      <w:pPr>
        <w:ind w:left="540"/>
        <w:jc w:val="both"/>
        <w:rPr>
          <w:rFonts w:ascii="Arial" w:hAnsi="Arial" w:cs="Arial"/>
          <w:sz w:val="18"/>
          <w:szCs w:val="18"/>
          <w:lang w:val="en-GB"/>
        </w:rPr>
      </w:pPr>
    </w:p>
    <w:p w14:paraId="7B63FF66" w14:textId="15DAC76B" w:rsidR="00EB7B49" w:rsidRPr="00247F0F" w:rsidRDefault="00EB7B49" w:rsidP="007C62E0">
      <w:pPr>
        <w:ind w:left="540"/>
        <w:jc w:val="both"/>
        <w:rPr>
          <w:rFonts w:ascii="Arial" w:hAnsi="Arial" w:cs="Arial"/>
          <w:sz w:val="18"/>
          <w:szCs w:val="18"/>
          <w:lang w:val="en-GB"/>
        </w:rPr>
      </w:pPr>
      <w:r w:rsidRPr="00247F0F">
        <w:rPr>
          <w:rFonts w:ascii="Arial" w:hAnsi="Arial" w:cs="Arial"/>
          <w:sz w:val="18"/>
          <w:szCs w:val="18"/>
          <w:lang w:val="en-GB"/>
        </w:rPr>
        <w:t>Fair value of derivatives is classified as a current or non-current following its remaining maturity.</w:t>
      </w:r>
    </w:p>
    <w:p w14:paraId="2B84FFE1" w14:textId="116E6F7A" w:rsidR="00E07D44" w:rsidRPr="00247F0F" w:rsidRDefault="00E07D44">
      <w:pPr>
        <w:rPr>
          <w:rFonts w:ascii="Arial" w:hAnsi="Arial" w:cs="Arial"/>
          <w:sz w:val="16"/>
          <w:szCs w:val="16"/>
          <w:lang w:val="en-GB"/>
        </w:rPr>
      </w:pPr>
      <w:r w:rsidRPr="00247F0F">
        <w:rPr>
          <w:rFonts w:ascii="Arial" w:hAnsi="Arial" w:cs="Arial"/>
          <w:sz w:val="16"/>
          <w:szCs w:val="16"/>
          <w:lang w:val="en-GB"/>
        </w:rPr>
        <w:br w:type="page"/>
      </w:r>
    </w:p>
    <w:p w14:paraId="54B75756" w14:textId="77777777" w:rsidR="00A95E6A" w:rsidRPr="00247F0F" w:rsidRDefault="00A95E6A" w:rsidP="007C7AAE">
      <w:pPr>
        <w:jc w:val="both"/>
        <w:rPr>
          <w:rFonts w:ascii="Arial" w:hAnsi="Arial" w:cs="Arial"/>
          <w:sz w:val="18"/>
          <w:szCs w:val="18"/>
          <w:lang w:val="en-GB"/>
        </w:rPr>
      </w:pPr>
    </w:p>
    <w:p w14:paraId="1124DA7E" w14:textId="7F37E395" w:rsidR="00A12BA5" w:rsidRPr="00247F0F" w:rsidRDefault="00F26AE7" w:rsidP="007C62E0">
      <w:pPr>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4</w:t>
      </w:r>
      <w:r w:rsidR="00A12BA5" w:rsidRPr="00247F0F">
        <w:rPr>
          <w:rFonts w:ascii="Arial" w:eastAsia="Arial Unicode MS" w:hAnsi="Arial" w:cs="Arial"/>
          <w:b/>
          <w:bCs/>
          <w:color w:val="CF4A02"/>
          <w:sz w:val="18"/>
          <w:szCs w:val="18"/>
          <w:cs/>
          <w:lang w:val="en-GB"/>
        </w:rPr>
        <w:t>.</w:t>
      </w:r>
      <w:r w:rsidR="00A12BA5" w:rsidRPr="00247F0F">
        <w:rPr>
          <w:rFonts w:ascii="Arial" w:eastAsia="Arial Unicode MS" w:hAnsi="Arial" w:cs="Arial"/>
          <w:b/>
          <w:bCs/>
          <w:color w:val="CF4A02"/>
          <w:sz w:val="18"/>
          <w:szCs w:val="18"/>
          <w:lang w:val="en-GB"/>
        </w:rPr>
        <w:t>2</w:t>
      </w:r>
      <w:r w:rsidR="00EB7B49" w:rsidRPr="00247F0F">
        <w:rPr>
          <w:rFonts w:ascii="Arial" w:eastAsia="Arial Unicode MS" w:hAnsi="Arial" w:cs="Arial"/>
          <w:b/>
          <w:bCs/>
          <w:color w:val="CF4A02"/>
          <w:sz w:val="18"/>
          <w:szCs w:val="18"/>
          <w:lang w:val="en-GB"/>
        </w:rPr>
        <w:t>3</w:t>
      </w:r>
      <w:r w:rsidR="00F95DC5" w:rsidRPr="00247F0F">
        <w:rPr>
          <w:rFonts w:ascii="Arial" w:eastAsia="Arial Unicode MS" w:hAnsi="Arial" w:cs="Arial"/>
          <w:b/>
          <w:bCs/>
          <w:color w:val="CF4A02"/>
          <w:sz w:val="18"/>
          <w:szCs w:val="18"/>
          <w:lang w:val="en-GB"/>
        </w:rPr>
        <w:tab/>
      </w:r>
      <w:r w:rsidR="00A12BA5" w:rsidRPr="00247F0F">
        <w:rPr>
          <w:rFonts w:ascii="Arial" w:eastAsia="Arial Unicode MS" w:hAnsi="Arial" w:cs="Arial"/>
          <w:b/>
          <w:bCs/>
          <w:color w:val="CF4A02"/>
          <w:sz w:val="18"/>
          <w:szCs w:val="18"/>
          <w:lang w:val="en-GB"/>
        </w:rPr>
        <w:t>Segment reporting</w:t>
      </w:r>
    </w:p>
    <w:p w14:paraId="4DDED556" w14:textId="77777777" w:rsidR="00A12BA5" w:rsidRPr="00247F0F" w:rsidRDefault="00A12BA5" w:rsidP="007C62E0">
      <w:pPr>
        <w:ind w:left="540"/>
        <w:jc w:val="both"/>
        <w:rPr>
          <w:rFonts w:ascii="Arial" w:hAnsi="Arial" w:cs="Arial"/>
          <w:sz w:val="18"/>
          <w:szCs w:val="18"/>
          <w:lang w:val="en-GB"/>
        </w:rPr>
      </w:pPr>
    </w:p>
    <w:p w14:paraId="78AB1B9B" w14:textId="33141F00" w:rsidR="00A12BA5" w:rsidRPr="00247F0F" w:rsidRDefault="00A12BA5" w:rsidP="006436C1">
      <w:pPr>
        <w:ind w:left="540"/>
        <w:jc w:val="thaiDistribute"/>
        <w:rPr>
          <w:rFonts w:ascii="Arial" w:eastAsia="Arial Unicode MS" w:hAnsi="Arial" w:cs="Arial"/>
          <w:spacing w:val="-4"/>
          <w:sz w:val="18"/>
          <w:szCs w:val="18"/>
        </w:rPr>
      </w:pPr>
      <w:r w:rsidRPr="00247F0F">
        <w:rPr>
          <w:rFonts w:ascii="Arial" w:eastAsia="Arial Unicode MS" w:hAnsi="Arial" w:cs="Arial"/>
          <w:spacing w:val="-4"/>
          <w:sz w:val="18"/>
          <w:szCs w:val="18"/>
        </w:rPr>
        <w:t xml:space="preserve">Operating segments are reported in a manner consistent with the internal reporting provided to the chief operating </w:t>
      </w:r>
      <w:r w:rsidRPr="00247F0F">
        <w:rPr>
          <w:rFonts w:ascii="Arial" w:eastAsia="Arial Unicode MS" w:hAnsi="Arial" w:cs="Arial"/>
          <w:sz w:val="18"/>
          <w:szCs w:val="18"/>
        </w:rPr>
        <w:t>decision</w:t>
      </w:r>
      <w:r w:rsidRPr="00247F0F">
        <w:rPr>
          <w:rFonts w:ascii="Arial" w:eastAsia="Arial Unicode MS" w:hAnsi="Arial" w:cs="Arial"/>
          <w:sz w:val="18"/>
          <w:szCs w:val="18"/>
          <w:cs/>
        </w:rPr>
        <w:t>-</w:t>
      </w:r>
      <w:r w:rsidRPr="00247F0F">
        <w:rPr>
          <w:rFonts w:ascii="Arial" w:eastAsia="Arial Unicode MS" w:hAnsi="Arial" w:cs="Arial"/>
          <w:sz w:val="18"/>
          <w:szCs w:val="18"/>
        </w:rPr>
        <w:t>maker</w:t>
      </w:r>
      <w:r w:rsidRPr="00247F0F">
        <w:rPr>
          <w:rFonts w:ascii="Arial" w:eastAsia="Arial Unicode MS" w:hAnsi="Arial" w:cs="Arial"/>
          <w:sz w:val="18"/>
          <w:szCs w:val="18"/>
          <w:cs/>
        </w:rPr>
        <w:t xml:space="preserve">. </w:t>
      </w:r>
      <w:r w:rsidRPr="00247F0F">
        <w:rPr>
          <w:rFonts w:ascii="Arial" w:eastAsia="Arial Unicode MS" w:hAnsi="Arial" w:cs="Arial"/>
          <w:sz w:val="18"/>
          <w:szCs w:val="18"/>
        </w:rPr>
        <w:t xml:space="preserve">The </w:t>
      </w:r>
      <w:r w:rsidR="006436C1" w:rsidRPr="00247F0F">
        <w:rPr>
          <w:rFonts w:ascii="Arial" w:eastAsia="Arial Unicode MS" w:hAnsi="Arial" w:cs="Arial"/>
          <w:sz w:val="18"/>
          <w:szCs w:val="18"/>
        </w:rPr>
        <w:t>C</w:t>
      </w:r>
      <w:r w:rsidRPr="00247F0F">
        <w:rPr>
          <w:rFonts w:ascii="Arial" w:eastAsia="Arial Unicode MS" w:hAnsi="Arial" w:cs="Arial"/>
          <w:sz w:val="18"/>
          <w:szCs w:val="18"/>
        </w:rPr>
        <w:t xml:space="preserve">hief </w:t>
      </w:r>
      <w:r w:rsidR="006436C1" w:rsidRPr="00247F0F">
        <w:rPr>
          <w:rFonts w:ascii="Arial" w:eastAsia="Arial Unicode MS" w:hAnsi="Arial" w:cs="Arial"/>
          <w:sz w:val="18"/>
          <w:szCs w:val="18"/>
        </w:rPr>
        <w:t>O</w:t>
      </w:r>
      <w:r w:rsidRPr="00247F0F">
        <w:rPr>
          <w:rFonts w:ascii="Arial" w:eastAsia="Arial Unicode MS" w:hAnsi="Arial" w:cs="Arial"/>
          <w:sz w:val="18"/>
          <w:szCs w:val="18"/>
        </w:rPr>
        <w:t xml:space="preserve">perating </w:t>
      </w:r>
      <w:r w:rsidR="006436C1" w:rsidRPr="00247F0F">
        <w:rPr>
          <w:rFonts w:ascii="Arial" w:eastAsia="Arial Unicode MS" w:hAnsi="Arial" w:cs="Arial"/>
          <w:sz w:val="18"/>
          <w:szCs w:val="18"/>
        </w:rPr>
        <w:t>D</w:t>
      </w:r>
      <w:r w:rsidRPr="00247F0F">
        <w:rPr>
          <w:rFonts w:ascii="Arial" w:eastAsia="Arial Unicode MS" w:hAnsi="Arial" w:cs="Arial"/>
          <w:sz w:val="18"/>
          <w:szCs w:val="18"/>
        </w:rPr>
        <w:t>ecision</w:t>
      </w:r>
      <w:r w:rsidRPr="00247F0F">
        <w:rPr>
          <w:rFonts w:ascii="Arial" w:eastAsia="Arial Unicode MS" w:hAnsi="Arial" w:cs="Arial"/>
          <w:sz w:val="18"/>
          <w:szCs w:val="18"/>
          <w:cs/>
        </w:rPr>
        <w:t>-</w:t>
      </w:r>
      <w:r w:rsidR="006436C1" w:rsidRPr="00247F0F">
        <w:rPr>
          <w:rFonts w:ascii="Arial" w:eastAsia="Arial Unicode MS" w:hAnsi="Arial" w:cs="Arial"/>
          <w:sz w:val="18"/>
          <w:szCs w:val="18"/>
        </w:rPr>
        <w:t>M</w:t>
      </w:r>
      <w:r w:rsidRPr="00247F0F">
        <w:rPr>
          <w:rFonts w:ascii="Arial" w:eastAsia="Arial Unicode MS" w:hAnsi="Arial" w:cs="Arial"/>
          <w:sz w:val="18"/>
          <w:szCs w:val="18"/>
        </w:rPr>
        <w:t>aker, who is responsible for allocating resources and assessing</w:t>
      </w:r>
      <w:r w:rsidRPr="00247F0F">
        <w:rPr>
          <w:rFonts w:ascii="Arial" w:eastAsia="Arial Unicode MS" w:hAnsi="Arial" w:cs="Arial"/>
          <w:spacing w:val="-4"/>
          <w:sz w:val="18"/>
          <w:szCs w:val="18"/>
        </w:rPr>
        <w:t xml:space="preserve"> performance of the operating segments, has been identified as</w:t>
      </w:r>
      <w:r w:rsidRPr="00247F0F">
        <w:rPr>
          <w:rFonts w:ascii="Arial" w:eastAsia="Arial Unicode MS" w:hAnsi="Arial" w:cs="Arial"/>
          <w:spacing w:val="-4"/>
          <w:sz w:val="18"/>
          <w:szCs w:val="18"/>
          <w:cs/>
        </w:rPr>
        <w:t xml:space="preserve"> </w:t>
      </w:r>
      <w:r w:rsidRPr="00247F0F">
        <w:rPr>
          <w:rFonts w:ascii="Arial" w:eastAsia="Arial Unicode MS" w:hAnsi="Arial" w:cs="Arial"/>
          <w:spacing w:val="-4"/>
          <w:sz w:val="18"/>
          <w:szCs w:val="18"/>
        </w:rPr>
        <w:t>Chief Financial Officer that makes strategic decisions</w:t>
      </w:r>
      <w:r w:rsidRPr="00247F0F">
        <w:rPr>
          <w:rFonts w:ascii="Arial" w:eastAsia="Arial Unicode MS" w:hAnsi="Arial" w:cs="Arial"/>
          <w:spacing w:val="-4"/>
          <w:sz w:val="18"/>
          <w:szCs w:val="18"/>
          <w:cs/>
        </w:rPr>
        <w:t>.</w:t>
      </w:r>
    </w:p>
    <w:p w14:paraId="25F605D7" w14:textId="6A4ABD7A" w:rsidR="00E20692" w:rsidRPr="00247F0F" w:rsidRDefault="00E20692" w:rsidP="00EC7137">
      <w:pPr>
        <w:ind w:left="540"/>
        <w:jc w:val="both"/>
        <w:rPr>
          <w:rFonts w:ascii="Arial" w:hAnsi="Arial" w:cs="Arial"/>
          <w:sz w:val="18"/>
          <w:szCs w:val="18"/>
          <w:lang w:val="en-GB"/>
        </w:rPr>
      </w:pPr>
    </w:p>
    <w:p w14:paraId="5F5A14F1" w14:textId="389A2525" w:rsidR="00E20692" w:rsidRPr="00247F0F" w:rsidRDefault="00F26AE7" w:rsidP="00E20692">
      <w:pPr>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4</w:t>
      </w:r>
      <w:r w:rsidR="00E20692" w:rsidRPr="00247F0F">
        <w:rPr>
          <w:rFonts w:ascii="Arial" w:eastAsia="Arial Unicode MS" w:hAnsi="Arial" w:cs="Arial"/>
          <w:b/>
          <w:bCs/>
          <w:color w:val="CF4A02"/>
          <w:sz w:val="18"/>
          <w:szCs w:val="18"/>
          <w:cs/>
          <w:lang w:val="en-GB"/>
        </w:rPr>
        <w:t>.</w:t>
      </w:r>
      <w:r w:rsidR="00E20692" w:rsidRPr="00247F0F">
        <w:rPr>
          <w:rFonts w:ascii="Arial" w:eastAsia="Arial Unicode MS" w:hAnsi="Arial" w:cs="Arial"/>
          <w:b/>
          <w:bCs/>
          <w:color w:val="CF4A02"/>
          <w:sz w:val="18"/>
          <w:szCs w:val="18"/>
          <w:lang w:val="en-GB"/>
        </w:rPr>
        <w:t>2</w:t>
      </w:r>
      <w:r w:rsidR="00EB7B49" w:rsidRPr="00247F0F">
        <w:rPr>
          <w:rFonts w:ascii="Arial" w:eastAsia="Arial Unicode MS" w:hAnsi="Arial" w:cs="Arial"/>
          <w:b/>
          <w:bCs/>
          <w:color w:val="CF4A02"/>
          <w:sz w:val="18"/>
          <w:szCs w:val="18"/>
          <w:lang w:val="en-GB"/>
        </w:rPr>
        <w:t>4</w:t>
      </w:r>
      <w:r w:rsidR="00E20692" w:rsidRPr="00247F0F">
        <w:rPr>
          <w:rFonts w:ascii="Arial" w:eastAsia="Arial Unicode MS" w:hAnsi="Arial" w:cs="Arial"/>
          <w:b/>
          <w:bCs/>
          <w:color w:val="CF4A02"/>
          <w:sz w:val="18"/>
          <w:szCs w:val="18"/>
          <w:lang w:val="en-GB"/>
        </w:rPr>
        <w:tab/>
        <w:t>Discontinued operation</w:t>
      </w:r>
    </w:p>
    <w:p w14:paraId="5194C520" w14:textId="535B2C20" w:rsidR="00E20692" w:rsidRPr="00247F0F" w:rsidRDefault="00E20692" w:rsidP="007825E2">
      <w:pPr>
        <w:ind w:left="540"/>
        <w:jc w:val="both"/>
        <w:rPr>
          <w:rFonts w:ascii="Arial" w:hAnsi="Arial" w:cs="Arial"/>
          <w:sz w:val="18"/>
          <w:szCs w:val="18"/>
          <w:lang w:val="en-GB"/>
        </w:rPr>
      </w:pPr>
    </w:p>
    <w:p w14:paraId="78FD7CF3" w14:textId="77777777" w:rsidR="00E20692" w:rsidRPr="00247F0F" w:rsidRDefault="00E20692" w:rsidP="00E20692">
      <w:pPr>
        <w:ind w:left="540"/>
        <w:jc w:val="thaiDistribute"/>
        <w:rPr>
          <w:rFonts w:ascii="Arial" w:eastAsia="Arial Unicode MS" w:hAnsi="Arial" w:cs="Arial"/>
          <w:spacing w:val="-6"/>
          <w:sz w:val="18"/>
          <w:szCs w:val="18"/>
        </w:rPr>
      </w:pPr>
      <w:r w:rsidRPr="00247F0F">
        <w:rPr>
          <w:rFonts w:ascii="Arial" w:eastAsia="Arial Unicode MS" w:hAnsi="Arial" w:cs="Arial"/>
          <w:spacing w:val="-4"/>
          <w:sz w:val="18"/>
          <w:szCs w:val="18"/>
        </w:rPr>
        <w:t xml:space="preserve">A </w:t>
      </w:r>
      <w:r w:rsidRPr="00247F0F">
        <w:rPr>
          <w:rFonts w:ascii="Arial" w:eastAsia="Arial Unicode MS" w:hAnsi="Arial" w:cs="Arial"/>
          <w:spacing w:val="-6"/>
          <w:sz w:val="18"/>
          <w:szCs w:val="18"/>
        </w:rPr>
        <w:t>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consolidated statement of comprehensive income.</w:t>
      </w:r>
    </w:p>
    <w:p w14:paraId="574F0191" w14:textId="77777777" w:rsidR="00F95DC5" w:rsidRPr="00247F0F" w:rsidRDefault="00F95DC5" w:rsidP="003720E9">
      <w:pPr>
        <w:jc w:val="both"/>
        <w:rPr>
          <w:rFonts w:ascii="Arial" w:hAnsi="Arial" w:cs="Arial"/>
          <w:sz w:val="18"/>
          <w:szCs w:val="18"/>
        </w:rPr>
      </w:pPr>
    </w:p>
    <w:p w14:paraId="0CFC060C" w14:textId="77777777" w:rsidR="005B3228" w:rsidRPr="00247F0F" w:rsidRDefault="005B3228" w:rsidP="003720E9">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12BA5" w:rsidRPr="00247F0F" w14:paraId="55CCF78E" w14:textId="77777777" w:rsidTr="00D45FF0">
        <w:trPr>
          <w:trHeight w:val="386"/>
        </w:trPr>
        <w:tc>
          <w:tcPr>
            <w:tcW w:w="9461" w:type="dxa"/>
            <w:shd w:val="clear" w:color="auto" w:fill="FFA543"/>
            <w:vAlign w:val="center"/>
          </w:tcPr>
          <w:p w14:paraId="3B80C331" w14:textId="75F40514" w:rsidR="00A12BA5" w:rsidRPr="00247F0F" w:rsidRDefault="00A12BA5" w:rsidP="003720E9">
            <w:pPr>
              <w:tabs>
                <w:tab w:val="left" w:pos="432"/>
              </w:tabs>
              <w:ind w:left="432" w:hanging="446"/>
              <w:jc w:val="both"/>
              <w:rPr>
                <w:rFonts w:ascii="Arial" w:eastAsia="Arial Unicode MS" w:hAnsi="Arial" w:cs="Arial"/>
                <w:b/>
                <w:bCs/>
                <w:color w:val="FFFFFF" w:themeColor="background1"/>
                <w:sz w:val="18"/>
                <w:szCs w:val="18"/>
                <w:cs/>
                <w:lang w:val="en-GB"/>
              </w:rPr>
            </w:pPr>
            <w:r w:rsidRPr="00247F0F">
              <w:rPr>
                <w:rFonts w:ascii="Arial" w:eastAsia="Arial Unicode MS" w:hAnsi="Arial" w:cs="Arial"/>
                <w:color w:val="FFFFFF" w:themeColor="background1"/>
                <w:sz w:val="18"/>
                <w:szCs w:val="18"/>
              </w:rPr>
              <w:br w:type="page"/>
            </w:r>
            <w:r w:rsidR="00F26AE7" w:rsidRPr="003D69AB">
              <w:rPr>
                <w:rFonts w:ascii="Arial" w:eastAsia="Arial Unicode MS" w:hAnsi="Arial" w:cs="Arial"/>
                <w:b/>
                <w:bCs/>
                <w:color w:val="FFFFFF" w:themeColor="background1"/>
                <w:sz w:val="18"/>
                <w:szCs w:val="18"/>
              </w:rPr>
              <w:t>5</w:t>
            </w:r>
            <w:r w:rsidRPr="00247F0F">
              <w:rPr>
                <w:rFonts w:ascii="Arial" w:eastAsia="Arial Unicode MS" w:hAnsi="Arial" w:cs="Arial"/>
                <w:b/>
                <w:bCs/>
                <w:color w:val="FFFFFF" w:themeColor="background1"/>
                <w:sz w:val="18"/>
                <w:szCs w:val="18"/>
                <w:lang w:val="en-GB"/>
              </w:rPr>
              <w:tab/>
              <w:t>Financial risk management</w:t>
            </w:r>
          </w:p>
        </w:tc>
      </w:tr>
    </w:tbl>
    <w:p w14:paraId="3341EABD" w14:textId="77777777" w:rsidR="00A12BA5" w:rsidRPr="00247F0F" w:rsidRDefault="00A12BA5" w:rsidP="00EC7137">
      <w:pPr>
        <w:jc w:val="both"/>
        <w:rPr>
          <w:rFonts w:ascii="Arial" w:hAnsi="Arial" w:cs="Arial"/>
          <w:sz w:val="18"/>
          <w:szCs w:val="18"/>
        </w:rPr>
      </w:pPr>
    </w:p>
    <w:p w14:paraId="02D71A93" w14:textId="4F61D9B8" w:rsidR="00133011" w:rsidRPr="00247F0F" w:rsidRDefault="00F26AE7" w:rsidP="00133011">
      <w:pPr>
        <w:ind w:left="540" w:hanging="540"/>
        <w:contextualSpacing/>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5</w:t>
      </w:r>
      <w:r w:rsidR="00133011" w:rsidRPr="00247F0F">
        <w:rPr>
          <w:rFonts w:ascii="Arial" w:eastAsia="Arial Unicode MS" w:hAnsi="Arial" w:cs="Arial"/>
          <w:b/>
          <w:bCs/>
          <w:color w:val="CF4A02"/>
          <w:sz w:val="18"/>
          <w:szCs w:val="18"/>
          <w:lang w:val="en-GB"/>
        </w:rPr>
        <w:t>.1</w:t>
      </w:r>
      <w:r w:rsidR="00133011" w:rsidRPr="00247F0F">
        <w:rPr>
          <w:rFonts w:ascii="Arial" w:eastAsia="Arial Unicode MS" w:hAnsi="Arial" w:cs="Arial"/>
          <w:b/>
          <w:bCs/>
          <w:color w:val="CF4A02"/>
          <w:sz w:val="18"/>
          <w:szCs w:val="18"/>
          <w:lang w:val="en-GB"/>
        </w:rPr>
        <w:tab/>
        <w:t>Financial risk factors</w:t>
      </w:r>
    </w:p>
    <w:p w14:paraId="11231893" w14:textId="77777777" w:rsidR="003720E9" w:rsidRPr="00247F0F" w:rsidRDefault="003720E9" w:rsidP="003720E9">
      <w:pPr>
        <w:ind w:left="540"/>
        <w:contextualSpacing/>
        <w:jc w:val="both"/>
        <w:rPr>
          <w:rFonts w:ascii="Arial" w:eastAsia="Arial Unicode MS" w:hAnsi="Arial" w:cs="Arial"/>
          <w:sz w:val="18"/>
          <w:szCs w:val="18"/>
          <w:lang w:val="en-GB"/>
        </w:rPr>
      </w:pPr>
    </w:p>
    <w:p w14:paraId="569ADC86" w14:textId="6805159B" w:rsidR="009063D2" w:rsidRPr="00247F0F" w:rsidRDefault="006F031D" w:rsidP="009063D2">
      <w:pPr>
        <w:pStyle w:val="ListParagraph"/>
        <w:spacing w:after="0" w:line="240" w:lineRule="auto"/>
        <w:ind w:left="540"/>
        <w:jc w:val="both"/>
        <w:rPr>
          <w:rFonts w:ascii="Arial" w:eastAsia="Arial Unicode MS" w:hAnsi="Arial" w:cs="Arial"/>
          <w:sz w:val="18"/>
          <w:szCs w:val="18"/>
          <w:lang w:val="en-GB"/>
        </w:rPr>
      </w:pPr>
      <w:r w:rsidRPr="00247F0F">
        <w:rPr>
          <w:rFonts w:ascii="Arial" w:hAnsi="Arial" w:cs="Arial"/>
          <w:sz w:val="18"/>
          <w:szCs w:val="18"/>
        </w:rPr>
        <w:t>The Group exposes to a variety of financial risk: market risk (including foreign exchange risk</w:t>
      </w:r>
      <w:r w:rsidR="00462A6E" w:rsidRPr="00247F0F">
        <w:rPr>
          <w:rFonts w:ascii="Arial" w:hAnsi="Arial" w:cs="Arial"/>
          <w:sz w:val="18"/>
          <w:szCs w:val="18"/>
        </w:rPr>
        <w:t xml:space="preserve"> and</w:t>
      </w:r>
      <w:r w:rsidRPr="00247F0F">
        <w:rPr>
          <w:rFonts w:ascii="Arial"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 </w:t>
      </w:r>
      <w:r w:rsidR="00A662E0" w:rsidRPr="00247F0F">
        <w:rPr>
          <w:rFonts w:ascii="Arial" w:eastAsia="Arial Unicode MS" w:hAnsi="Arial" w:cs="Arial"/>
          <w:sz w:val="18"/>
          <w:szCs w:val="18"/>
          <w:lang w:val="en-GB"/>
        </w:rPr>
        <w:t xml:space="preserve">The board of directors provides written principles for overall risk management which is carried out by a central treasury </w:t>
      </w:r>
      <w:r w:rsidR="00A662E0" w:rsidRPr="00247F0F">
        <w:rPr>
          <w:rFonts w:ascii="Arial" w:eastAsia="Arial Unicode MS" w:hAnsi="Arial" w:cs="Arial"/>
          <w:spacing w:val="-2"/>
          <w:sz w:val="18"/>
          <w:szCs w:val="18"/>
          <w:lang w:val="en-GB"/>
        </w:rPr>
        <w:t>department (the Group treasury), including identification, evaluation and hedge of financial risks in close co-operation</w:t>
      </w:r>
      <w:r w:rsidR="00A662E0" w:rsidRPr="00247F0F">
        <w:rPr>
          <w:rFonts w:ascii="Arial" w:eastAsia="Arial Unicode MS" w:hAnsi="Arial" w:cs="Arial"/>
          <w:sz w:val="18"/>
          <w:szCs w:val="18"/>
          <w:lang w:val="en-GB"/>
        </w:rPr>
        <w:t xml:space="preserve"> with operating units</w:t>
      </w:r>
      <w:r w:rsidR="00E07D44" w:rsidRPr="00247F0F">
        <w:rPr>
          <w:rFonts w:ascii="Arial" w:eastAsia="Arial Unicode MS" w:hAnsi="Arial" w:cs="Arial"/>
          <w:sz w:val="18"/>
          <w:szCs w:val="18"/>
          <w:lang w:val="en-GB"/>
        </w:rPr>
        <w:t>.</w:t>
      </w:r>
    </w:p>
    <w:p w14:paraId="66E9E52A" w14:textId="77777777" w:rsidR="006F031D" w:rsidRPr="00247F0F" w:rsidRDefault="006F031D" w:rsidP="00EC7137">
      <w:pPr>
        <w:ind w:left="540"/>
        <w:contextualSpacing/>
        <w:jc w:val="both"/>
        <w:rPr>
          <w:rFonts w:ascii="Arial" w:eastAsia="Arial Unicode MS" w:hAnsi="Arial" w:cs="Arial"/>
          <w:sz w:val="18"/>
          <w:szCs w:val="18"/>
          <w:lang w:val="en-GB"/>
        </w:rPr>
      </w:pPr>
    </w:p>
    <w:p w14:paraId="23E778D4" w14:textId="3461CF5C" w:rsidR="006F031D" w:rsidRPr="00247F0F" w:rsidRDefault="006F031D" w:rsidP="006F031D">
      <w:pPr>
        <w:pStyle w:val="BlockText"/>
        <w:ind w:left="567" w:right="0"/>
        <w:rPr>
          <w:rFonts w:ascii="Arial" w:hAnsi="Arial" w:cs="Arial"/>
          <w:sz w:val="18"/>
          <w:szCs w:val="18"/>
        </w:rPr>
      </w:pPr>
      <w:r w:rsidRPr="00247F0F">
        <w:rPr>
          <w:rFonts w:ascii="Arial" w:hAnsi="Arial" w:cs="Arial"/>
          <w:sz w:val="18"/>
          <w:szCs w:val="18"/>
        </w:rPr>
        <w:t>Financial risk management is carried out by the Group Treasury Committee. The Group’s policy includes areas such as foreign exchange risk, interest rate risk,</w:t>
      </w:r>
      <w:r w:rsidR="00462A6E" w:rsidRPr="00247F0F">
        <w:rPr>
          <w:rFonts w:ascii="Arial" w:hAnsi="Arial" w:cs="Arial"/>
          <w:sz w:val="18"/>
          <w:szCs w:val="18"/>
        </w:rPr>
        <w:t xml:space="preserve"> </w:t>
      </w:r>
      <w:r w:rsidRPr="00247F0F">
        <w:rPr>
          <w:rFonts w:ascii="Arial" w:hAnsi="Arial" w:cs="Arial"/>
          <w:sz w:val="18"/>
          <w:szCs w:val="18"/>
        </w:rPr>
        <w:t xml:space="preserve">credit risk and liquidity risk. The framework parameters are approved by the Board of Directors and uses as the key communication and control tools for Treasury team </w:t>
      </w:r>
      <w:r w:rsidR="00C67768" w:rsidRPr="00247F0F">
        <w:rPr>
          <w:rFonts w:ascii="Arial" w:hAnsi="Arial" w:cs="Arial"/>
          <w:sz w:val="18"/>
          <w:szCs w:val="18"/>
        </w:rPr>
        <w:t>for all entities in the Group</w:t>
      </w:r>
      <w:r w:rsidRPr="00247F0F">
        <w:rPr>
          <w:rFonts w:ascii="Arial" w:hAnsi="Arial" w:cs="Arial"/>
          <w:sz w:val="18"/>
          <w:szCs w:val="18"/>
        </w:rPr>
        <w:t>.</w:t>
      </w:r>
      <w:r w:rsidR="009063D2" w:rsidRPr="00247F0F">
        <w:rPr>
          <w:rFonts w:ascii="Arial" w:hAnsi="Arial" w:cs="Arial"/>
          <w:sz w:val="18"/>
          <w:szCs w:val="18"/>
          <w:cs/>
        </w:rPr>
        <w:t xml:space="preserve"> </w:t>
      </w:r>
    </w:p>
    <w:p w14:paraId="021317EA" w14:textId="77777777" w:rsidR="003720E9" w:rsidRPr="00247F0F" w:rsidRDefault="003720E9" w:rsidP="003720E9">
      <w:pPr>
        <w:ind w:left="540"/>
        <w:contextualSpacing/>
        <w:jc w:val="both"/>
        <w:rPr>
          <w:rFonts w:ascii="Arial" w:eastAsia="Arial Unicode MS" w:hAnsi="Arial" w:cs="Arial"/>
          <w:sz w:val="18"/>
          <w:szCs w:val="18"/>
          <w:lang w:val="en-GB"/>
        </w:rPr>
      </w:pPr>
    </w:p>
    <w:p w14:paraId="318916A5" w14:textId="71D53D82" w:rsidR="006F031D" w:rsidRPr="00247F0F" w:rsidRDefault="00F26AE7" w:rsidP="006F031D">
      <w:pPr>
        <w:pStyle w:val="Heading3"/>
        <w:ind w:left="1134" w:hanging="567"/>
        <w:rPr>
          <w:rFonts w:ascii="Arial" w:eastAsia="Arial Unicode MS" w:hAnsi="Arial" w:cs="Arial"/>
          <w:b w:val="0"/>
          <w:bCs w:val="0"/>
          <w:snapToGrid/>
          <w:color w:val="CF4A02"/>
          <w:sz w:val="18"/>
          <w:szCs w:val="18"/>
          <w:lang w:val="en-GB" w:eastAsia="en-US"/>
        </w:rPr>
      </w:pPr>
      <w:bookmarkStart w:id="28" w:name="_Toc48736045"/>
      <w:r w:rsidRPr="00247F0F">
        <w:rPr>
          <w:rFonts w:ascii="Arial" w:eastAsia="Arial Unicode MS" w:hAnsi="Arial" w:cs="Arial"/>
          <w:b w:val="0"/>
          <w:bCs w:val="0"/>
          <w:snapToGrid/>
          <w:color w:val="CF4A02"/>
          <w:sz w:val="18"/>
          <w:szCs w:val="18"/>
          <w:lang w:val="en-GB" w:eastAsia="en-US"/>
        </w:rPr>
        <w:t>5</w:t>
      </w:r>
      <w:r w:rsidR="006F031D" w:rsidRPr="00247F0F">
        <w:rPr>
          <w:rFonts w:ascii="Arial" w:eastAsia="Arial Unicode MS" w:hAnsi="Arial" w:cs="Arial"/>
          <w:b w:val="0"/>
          <w:bCs w:val="0"/>
          <w:snapToGrid/>
          <w:color w:val="CF4A02"/>
          <w:sz w:val="18"/>
          <w:szCs w:val="18"/>
          <w:lang w:val="en-GB" w:eastAsia="en-US"/>
        </w:rPr>
        <w:t xml:space="preserve">.1.1 </w:t>
      </w:r>
      <w:r w:rsidR="006F031D" w:rsidRPr="00247F0F">
        <w:rPr>
          <w:rFonts w:ascii="Arial" w:eastAsia="Arial Unicode MS" w:hAnsi="Arial" w:cs="Arial"/>
          <w:b w:val="0"/>
          <w:bCs w:val="0"/>
          <w:snapToGrid/>
          <w:color w:val="CF4A02"/>
          <w:sz w:val="18"/>
          <w:szCs w:val="18"/>
          <w:lang w:val="en-GB" w:eastAsia="en-US"/>
        </w:rPr>
        <w:tab/>
        <w:t>Market risk</w:t>
      </w:r>
      <w:bookmarkEnd w:id="28"/>
    </w:p>
    <w:p w14:paraId="733678FB" w14:textId="77777777" w:rsidR="006F031D" w:rsidRPr="00247F0F" w:rsidRDefault="006F031D" w:rsidP="003720E9">
      <w:pPr>
        <w:ind w:left="540"/>
        <w:contextualSpacing/>
        <w:jc w:val="both"/>
        <w:rPr>
          <w:rFonts w:ascii="Arial" w:eastAsia="Arial Unicode MS" w:hAnsi="Arial" w:cs="Arial"/>
          <w:sz w:val="18"/>
          <w:szCs w:val="18"/>
          <w:lang w:val="en-GB"/>
        </w:rPr>
      </w:pPr>
    </w:p>
    <w:p w14:paraId="0BCC1924" w14:textId="77777777" w:rsidR="00A12BA5" w:rsidRPr="00247F0F" w:rsidRDefault="00E007C7" w:rsidP="00A12BA5">
      <w:pPr>
        <w:pStyle w:val="ListParagraph"/>
        <w:spacing w:after="0" w:line="240" w:lineRule="auto"/>
        <w:ind w:left="1080" w:hanging="540"/>
        <w:jc w:val="both"/>
        <w:rPr>
          <w:rFonts w:ascii="Arial" w:eastAsia="Arial Unicode MS" w:hAnsi="Arial" w:cs="Arial"/>
          <w:color w:val="CF4A02"/>
          <w:sz w:val="18"/>
          <w:szCs w:val="18"/>
          <w:lang w:val="en-GB"/>
        </w:rPr>
      </w:pPr>
      <w:r w:rsidRPr="00247F0F">
        <w:rPr>
          <w:rFonts w:ascii="Arial" w:eastAsia="Arial Unicode MS" w:hAnsi="Arial" w:cs="Arial"/>
          <w:color w:val="CF4A02"/>
          <w:sz w:val="18"/>
          <w:szCs w:val="18"/>
          <w:lang w:val="en-GB"/>
        </w:rPr>
        <w:t>a)</w:t>
      </w:r>
      <w:r w:rsidR="00A12BA5" w:rsidRPr="00247F0F">
        <w:rPr>
          <w:rFonts w:ascii="Arial" w:eastAsia="Arial Unicode MS" w:hAnsi="Arial" w:cs="Arial"/>
          <w:color w:val="CF4A02"/>
          <w:sz w:val="18"/>
          <w:szCs w:val="18"/>
          <w:lang w:val="en-GB"/>
        </w:rPr>
        <w:tab/>
        <w:t>Foreign exchange risk</w:t>
      </w:r>
    </w:p>
    <w:p w14:paraId="2FED398B" w14:textId="77777777" w:rsidR="00A12BA5" w:rsidRPr="00247F0F" w:rsidRDefault="00A12BA5" w:rsidP="00A12BA5">
      <w:pPr>
        <w:pStyle w:val="ListParagraph"/>
        <w:spacing w:after="0" w:line="240" w:lineRule="auto"/>
        <w:ind w:left="1080"/>
        <w:jc w:val="both"/>
        <w:rPr>
          <w:rFonts w:ascii="Arial" w:eastAsia="Arial Unicode MS" w:hAnsi="Arial" w:cs="Arial"/>
          <w:sz w:val="18"/>
          <w:szCs w:val="18"/>
          <w:lang w:val="en-GB"/>
        </w:rPr>
      </w:pPr>
    </w:p>
    <w:p w14:paraId="073BC3B9" w14:textId="79809444" w:rsidR="009063D2" w:rsidRPr="00247F0F" w:rsidRDefault="00A12BA5" w:rsidP="009063D2">
      <w:pPr>
        <w:ind w:left="1080"/>
        <w:jc w:val="both"/>
        <w:rPr>
          <w:rFonts w:ascii="Arial" w:eastAsia="Arial Unicode MS" w:hAnsi="Arial" w:cs="Arial"/>
          <w:sz w:val="18"/>
          <w:szCs w:val="18"/>
          <w:lang w:val="en-GB"/>
        </w:rPr>
      </w:pPr>
      <w:r w:rsidRPr="00247F0F">
        <w:rPr>
          <w:rFonts w:ascii="Arial" w:eastAsia="Arial Unicode MS" w:hAnsi="Arial" w:cs="Arial"/>
          <w:sz w:val="18"/>
          <w:szCs w:val="18"/>
          <w:lang w:val="en-GB"/>
        </w:rPr>
        <w:t xml:space="preserve">The Group has the subsidiaries in foreign countries and operates </w:t>
      </w:r>
      <w:r w:rsidR="00C14779" w:rsidRPr="00247F0F">
        <w:rPr>
          <w:rFonts w:ascii="Arial" w:eastAsia="Arial Unicode MS" w:hAnsi="Arial" w:cs="Arial"/>
          <w:sz w:val="18"/>
          <w:szCs w:val="18"/>
          <w:lang w:val="en-GB"/>
        </w:rPr>
        <w:t>internationally and</w:t>
      </w:r>
      <w:r w:rsidRPr="00247F0F">
        <w:rPr>
          <w:rFonts w:ascii="Arial" w:eastAsia="Arial Unicode MS" w:hAnsi="Arial" w:cs="Arial"/>
          <w:sz w:val="18"/>
          <w:szCs w:val="18"/>
          <w:lang w:val="en-GB"/>
        </w:rPr>
        <w:t xml:space="preserve"> is exposed to foreign exchange risk arising from various currency exposures</w:t>
      </w:r>
      <w:r w:rsidR="00C55605" w:rsidRPr="00247F0F">
        <w:rPr>
          <w:rFonts w:ascii="Arial" w:eastAsia="Arial Unicode MS" w:hAnsi="Arial" w:cs="Arial"/>
          <w:sz w:val="18"/>
          <w:szCs w:val="18"/>
          <w:lang w:val="en-GB"/>
        </w:rPr>
        <w:t xml:space="preserve">. </w:t>
      </w:r>
      <w:r w:rsidR="00C14779" w:rsidRPr="00247F0F">
        <w:rPr>
          <w:rFonts w:ascii="Arial" w:eastAsia="Arial Unicode MS" w:hAnsi="Arial" w:cs="Arial"/>
          <w:sz w:val="18"/>
          <w:szCs w:val="18"/>
          <w:lang w:val="en-GB"/>
        </w:rPr>
        <w:t>The Group’s primary functional currency</w:t>
      </w:r>
      <w:r w:rsidR="004952F0" w:rsidRPr="00247F0F">
        <w:rPr>
          <w:rFonts w:ascii="Arial" w:eastAsia="Arial Unicode MS" w:hAnsi="Arial" w:cs="Arial"/>
          <w:sz w:val="18"/>
          <w:szCs w:val="18"/>
          <w:lang w:val="en-GB"/>
        </w:rPr>
        <w:t xml:space="preserve"> </w:t>
      </w:r>
      <w:r w:rsidR="00C14779" w:rsidRPr="00247F0F">
        <w:rPr>
          <w:rFonts w:ascii="Arial" w:eastAsia="Arial Unicode MS" w:hAnsi="Arial" w:cs="Arial"/>
          <w:sz w:val="18"/>
          <w:szCs w:val="18"/>
          <w:lang w:val="en-GB"/>
        </w:rPr>
        <w:t>is</w:t>
      </w:r>
      <w:r w:rsidR="004952F0" w:rsidRPr="00247F0F">
        <w:rPr>
          <w:rFonts w:ascii="Arial" w:eastAsia="Arial Unicode MS" w:hAnsi="Arial" w:cs="Arial"/>
          <w:sz w:val="18"/>
          <w:szCs w:val="18"/>
          <w:lang w:val="en-GB"/>
        </w:rPr>
        <w:t xml:space="preserve"> Baht, while </w:t>
      </w:r>
      <w:r w:rsidR="000C44F8" w:rsidRPr="00247F0F">
        <w:rPr>
          <w:rFonts w:ascii="Arial" w:eastAsia="Arial Unicode MS" w:hAnsi="Arial" w:cs="Arial"/>
          <w:sz w:val="18"/>
          <w:szCs w:val="18"/>
          <w:lang w:val="en-GB"/>
        </w:rPr>
        <w:t xml:space="preserve">overseas </w:t>
      </w:r>
      <w:r w:rsidR="004952F0" w:rsidRPr="00247F0F">
        <w:rPr>
          <w:rFonts w:ascii="Arial" w:eastAsia="Arial Unicode MS" w:hAnsi="Arial" w:cs="Arial"/>
          <w:sz w:val="18"/>
          <w:szCs w:val="18"/>
          <w:lang w:val="en-GB"/>
        </w:rPr>
        <w:t>sales, purchases and borrowings transactions are primarily denominated in US dollar.</w:t>
      </w:r>
      <w:r w:rsidR="004952F0" w:rsidRPr="00247F0F">
        <w:rPr>
          <w:rFonts w:ascii="Arial" w:eastAsia="Arial Unicode MS" w:hAnsi="Arial" w:cs="Arial"/>
          <w:sz w:val="18"/>
          <w:szCs w:val="18"/>
          <w:cs/>
          <w:lang w:val="en-GB"/>
        </w:rPr>
        <w:t xml:space="preserve"> </w:t>
      </w:r>
      <w:r w:rsidR="002C38EA" w:rsidRPr="00247F0F">
        <w:rPr>
          <w:rFonts w:ascii="Arial" w:eastAsia="Arial Unicode MS" w:hAnsi="Arial" w:cs="Arial"/>
          <w:sz w:val="18"/>
          <w:szCs w:val="18"/>
          <w:lang w:val="en-GB"/>
        </w:rPr>
        <w:t xml:space="preserve">The </w:t>
      </w:r>
      <w:r w:rsidR="002C38EA" w:rsidRPr="00247F0F">
        <w:rPr>
          <w:rFonts w:ascii="Arial" w:eastAsia="Arial Unicode MS" w:hAnsi="Arial" w:cs="Arial"/>
          <w:spacing w:val="-4"/>
          <w:sz w:val="18"/>
          <w:szCs w:val="18"/>
          <w:lang w:val="en-GB"/>
        </w:rPr>
        <w:t>Group uses forward contracts to hedge their exposure to foreign currency risk in connection with measurement</w:t>
      </w:r>
      <w:r w:rsidR="002C38EA" w:rsidRPr="00247F0F">
        <w:rPr>
          <w:rFonts w:ascii="Arial" w:eastAsia="Arial Unicode MS" w:hAnsi="Arial" w:cs="Arial"/>
          <w:sz w:val="18"/>
          <w:szCs w:val="18"/>
          <w:lang w:val="en-GB"/>
        </w:rPr>
        <w:t xml:space="preserve"> currency.</w:t>
      </w:r>
      <w:r w:rsidR="002C38EA" w:rsidRPr="00247F0F">
        <w:rPr>
          <w:rFonts w:ascii="Arial" w:hAnsi="Arial" w:cs="Arial"/>
          <w:sz w:val="18"/>
          <w:szCs w:val="18"/>
        </w:rPr>
        <w:t xml:space="preserve"> </w:t>
      </w:r>
      <w:r w:rsidR="002C38EA" w:rsidRPr="00247F0F">
        <w:rPr>
          <w:rFonts w:ascii="Arial" w:eastAsia="Arial Unicode MS" w:hAnsi="Arial" w:cs="Arial"/>
          <w:sz w:val="18"/>
          <w:szCs w:val="18"/>
          <w:lang w:val="en-GB"/>
        </w:rPr>
        <w:t xml:space="preserve">The Group </w:t>
      </w:r>
      <w:r w:rsidR="00EB7B49" w:rsidRPr="00247F0F">
        <w:rPr>
          <w:rFonts w:ascii="Arial" w:eastAsia="Arial Unicode MS" w:hAnsi="Arial" w:cs="Arial"/>
          <w:sz w:val="18"/>
          <w:szCs w:val="18"/>
          <w:lang w:val="en-GB"/>
        </w:rPr>
        <w:t xml:space="preserve">considers to </w:t>
      </w:r>
      <w:r w:rsidR="002C38EA" w:rsidRPr="00247F0F">
        <w:rPr>
          <w:rFonts w:ascii="Arial" w:eastAsia="Arial Unicode MS" w:hAnsi="Arial" w:cs="Arial"/>
          <w:sz w:val="18"/>
          <w:szCs w:val="18"/>
          <w:lang w:val="en-GB"/>
        </w:rPr>
        <w:t>uses forward contracts</w:t>
      </w:r>
      <w:r w:rsidR="00EB7B49" w:rsidRPr="00247F0F">
        <w:rPr>
          <w:rFonts w:ascii="Arial" w:eastAsia="Arial Unicode MS" w:hAnsi="Arial" w:cs="Arial"/>
          <w:sz w:val="18"/>
          <w:szCs w:val="18"/>
          <w:lang w:val="en-GB"/>
        </w:rPr>
        <w:t>, transacted with the financial institutions, to hedge their exposure to foreign-to-foreign currency risk.</w:t>
      </w:r>
    </w:p>
    <w:p w14:paraId="1AD03D9E" w14:textId="77777777" w:rsidR="009063D2" w:rsidRPr="00247F0F" w:rsidRDefault="009063D2" w:rsidP="009063D2">
      <w:pPr>
        <w:ind w:left="1080"/>
        <w:jc w:val="both"/>
        <w:rPr>
          <w:rFonts w:ascii="Arial" w:eastAsia="Arial Unicode MS" w:hAnsi="Arial" w:cs="Arial"/>
          <w:sz w:val="18"/>
          <w:szCs w:val="18"/>
          <w:lang w:val="en-GB"/>
        </w:rPr>
      </w:pPr>
    </w:p>
    <w:p w14:paraId="3AC55D91" w14:textId="41D88CB9" w:rsidR="002C38EA" w:rsidRPr="00247F0F" w:rsidRDefault="009063D2" w:rsidP="009063D2">
      <w:pPr>
        <w:ind w:left="1080"/>
        <w:jc w:val="both"/>
        <w:rPr>
          <w:rFonts w:ascii="Arial" w:eastAsia="Arial Unicode MS" w:hAnsi="Arial" w:cs="Arial"/>
          <w:sz w:val="18"/>
          <w:szCs w:val="18"/>
          <w:lang w:val="en-GB"/>
        </w:rPr>
      </w:pPr>
      <w:r w:rsidRPr="00247F0F">
        <w:rPr>
          <w:rFonts w:ascii="Arial" w:eastAsia="Arial Unicode MS" w:hAnsi="Arial" w:cs="Arial"/>
          <w:sz w:val="18"/>
          <w:szCs w:val="18"/>
          <w:lang w:val="en-GB"/>
        </w:rPr>
        <w:t>The Group does not apply hedge accounting. The foreign currency forwards accounted for as held for trading, with gains (losses) recognised in profit or loss.</w:t>
      </w:r>
    </w:p>
    <w:p w14:paraId="40A355DF" w14:textId="77777777" w:rsidR="00E007C7" w:rsidRPr="00247F0F" w:rsidRDefault="00E007C7" w:rsidP="006270DC">
      <w:pPr>
        <w:ind w:left="1080"/>
        <w:jc w:val="both"/>
        <w:rPr>
          <w:rFonts w:ascii="Arial" w:eastAsia="Arial Unicode MS" w:hAnsi="Arial" w:cs="Arial"/>
          <w:sz w:val="18"/>
          <w:szCs w:val="18"/>
          <w:lang w:val="en-GB"/>
        </w:rPr>
      </w:pPr>
    </w:p>
    <w:p w14:paraId="2DD13A7F" w14:textId="77777777" w:rsidR="00E007C7" w:rsidRPr="00247F0F" w:rsidRDefault="00E007C7" w:rsidP="005B3228">
      <w:pPr>
        <w:pStyle w:val="BlockText"/>
        <w:ind w:left="1080" w:right="0"/>
        <w:rPr>
          <w:rFonts w:ascii="Arial" w:hAnsi="Arial" w:cs="Arial"/>
          <w:i/>
          <w:iCs/>
          <w:spacing w:val="-2"/>
          <w:sz w:val="18"/>
          <w:szCs w:val="18"/>
        </w:rPr>
      </w:pPr>
      <w:r w:rsidRPr="00247F0F">
        <w:rPr>
          <w:rFonts w:ascii="Arial" w:hAnsi="Arial" w:cs="Arial"/>
          <w:i/>
          <w:iCs/>
          <w:spacing w:val="-2"/>
          <w:sz w:val="18"/>
          <w:szCs w:val="18"/>
        </w:rPr>
        <w:t>Exposure</w:t>
      </w:r>
    </w:p>
    <w:p w14:paraId="4EBDF3D3" w14:textId="77777777" w:rsidR="00E007C7" w:rsidRPr="00247F0F" w:rsidRDefault="00E007C7" w:rsidP="00EC7137">
      <w:pPr>
        <w:ind w:left="1080"/>
        <w:jc w:val="both"/>
        <w:rPr>
          <w:rFonts w:ascii="Arial" w:eastAsia="Arial Unicode MS" w:hAnsi="Arial" w:cs="Arial"/>
          <w:sz w:val="18"/>
          <w:szCs w:val="18"/>
          <w:lang w:val="en-GB"/>
        </w:rPr>
      </w:pPr>
    </w:p>
    <w:p w14:paraId="683FCFC0" w14:textId="19A5500B" w:rsidR="00E007C7" w:rsidRDefault="00E007C7" w:rsidP="005B3228">
      <w:pPr>
        <w:pStyle w:val="BlockText"/>
        <w:ind w:left="1080" w:right="0"/>
        <w:rPr>
          <w:rFonts w:ascii="Arial" w:hAnsi="Arial" w:cs="Arial"/>
          <w:spacing w:val="-6"/>
          <w:sz w:val="18"/>
          <w:szCs w:val="18"/>
        </w:rPr>
      </w:pPr>
      <w:r w:rsidRPr="003D69AB">
        <w:rPr>
          <w:rFonts w:ascii="Arial" w:hAnsi="Arial" w:cs="Arial"/>
          <w:spacing w:val="-6"/>
          <w:sz w:val="18"/>
          <w:szCs w:val="18"/>
        </w:rPr>
        <w:t>The Group’s exposure to foreign currency risk at the end of the reporting period, expressed in Baht are as follows:</w:t>
      </w:r>
    </w:p>
    <w:p w14:paraId="75FC78AE" w14:textId="77777777" w:rsidR="003D69AB" w:rsidRPr="003D69AB" w:rsidRDefault="003D69AB" w:rsidP="005B3228">
      <w:pPr>
        <w:pStyle w:val="BlockText"/>
        <w:ind w:left="1080" w:right="0"/>
        <w:rPr>
          <w:rFonts w:ascii="Arial" w:hAnsi="Arial" w:cs="Arial"/>
          <w:spacing w:val="-6"/>
          <w:sz w:val="18"/>
          <w:szCs w:val="18"/>
        </w:rPr>
      </w:pPr>
    </w:p>
    <w:tbl>
      <w:tblPr>
        <w:tblStyle w:val="TableGridLight"/>
        <w:tblW w:w="8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9"/>
        <w:gridCol w:w="1350"/>
        <w:gridCol w:w="1349"/>
        <w:gridCol w:w="1350"/>
      </w:tblGrid>
      <w:tr w:rsidR="00E007C7" w:rsidRPr="00247F0F" w14:paraId="7F87A560" w14:textId="77777777" w:rsidTr="006D6C34">
        <w:tc>
          <w:tcPr>
            <w:tcW w:w="3600" w:type="dxa"/>
          </w:tcPr>
          <w:p w14:paraId="7311DA61" w14:textId="77777777" w:rsidR="00E007C7" w:rsidRPr="00247F0F" w:rsidRDefault="00E007C7" w:rsidP="006D23A2">
            <w:pPr>
              <w:pStyle w:val="BlockText"/>
              <w:ind w:left="528" w:right="0"/>
              <w:rPr>
                <w:rFonts w:ascii="Arial" w:hAnsi="Arial" w:cs="Arial"/>
                <w:sz w:val="18"/>
                <w:szCs w:val="18"/>
              </w:rPr>
            </w:pPr>
          </w:p>
        </w:tc>
        <w:tc>
          <w:tcPr>
            <w:tcW w:w="2699" w:type="dxa"/>
            <w:gridSpan w:val="2"/>
            <w:tcBorders>
              <w:top w:val="single" w:sz="4" w:space="0" w:color="auto"/>
              <w:bottom w:val="single" w:sz="4" w:space="0" w:color="auto"/>
            </w:tcBorders>
          </w:tcPr>
          <w:p w14:paraId="2CBBBCC8" w14:textId="77777777" w:rsidR="00B43617" w:rsidRPr="00247F0F" w:rsidRDefault="00E007C7" w:rsidP="00FD7912">
            <w:pPr>
              <w:pStyle w:val="BlockText"/>
              <w:ind w:left="0" w:right="0"/>
              <w:jc w:val="center"/>
              <w:rPr>
                <w:rFonts w:ascii="Arial" w:hAnsi="Arial" w:cs="Arial"/>
                <w:b/>
                <w:bCs/>
                <w:sz w:val="18"/>
                <w:szCs w:val="18"/>
              </w:rPr>
            </w:pPr>
            <w:r w:rsidRPr="00247F0F">
              <w:rPr>
                <w:rFonts w:ascii="Arial" w:hAnsi="Arial" w:cs="Arial"/>
                <w:b/>
                <w:bCs/>
                <w:sz w:val="18"/>
                <w:szCs w:val="18"/>
              </w:rPr>
              <w:t xml:space="preserve">Consolidated </w:t>
            </w:r>
          </w:p>
          <w:p w14:paraId="0EF3AF15" w14:textId="2F320377" w:rsidR="00E007C7" w:rsidRPr="00247F0F" w:rsidRDefault="00E007C7" w:rsidP="00FD7912">
            <w:pPr>
              <w:pStyle w:val="BlockText"/>
              <w:ind w:left="0" w:right="0"/>
              <w:jc w:val="center"/>
              <w:rPr>
                <w:rFonts w:ascii="Arial" w:hAnsi="Arial" w:cs="Arial"/>
                <w:b/>
                <w:bCs/>
                <w:sz w:val="18"/>
                <w:szCs w:val="18"/>
                <w:cs/>
              </w:rPr>
            </w:pPr>
            <w:r w:rsidRPr="00247F0F">
              <w:rPr>
                <w:rFonts w:ascii="Arial" w:hAnsi="Arial" w:cs="Arial"/>
                <w:b/>
                <w:bCs/>
                <w:sz w:val="18"/>
                <w:szCs w:val="18"/>
              </w:rPr>
              <w:t>financial statements</w:t>
            </w:r>
          </w:p>
        </w:tc>
        <w:tc>
          <w:tcPr>
            <w:tcW w:w="2699" w:type="dxa"/>
            <w:gridSpan w:val="2"/>
            <w:tcBorders>
              <w:top w:val="single" w:sz="4" w:space="0" w:color="auto"/>
              <w:bottom w:val="single" w:sz="4" w:space="0" w:color="auto"/>
            </w:tcBorders>
          </w:tcPr>
          <w:p w14:paraId="4DD11090" w14:textId="77777777" w:rsidR="00B43617" w:rsidRPr="00247F0F" w:rsidRDefault="00E007C7" w:rsidP="002C38EA">
            <w:pPr>
              <w:pStyle w:val="BlockText"/>
              <w:ind w:left="0" w:right="0"/>
              <w:jc w:val="center"/>
              <w:rPr>
                <w:rFonts w:ascii="Arial" w:hAnsi="Arial" w:cs="Arial"/>
                <w:b/>
                <w:bCs/>
                <w:sz w:val="18"/>
                <w:szCs w:val="18"/>
              </w:rPr>
            </w:pPr>
            <w:r w:rsidRPr="00247F0F">
              <w:rPr>
                <w:rFonts w:ascii="Arial" w:hAnsi="Arial" w:cs="Arial"/>
                <w:b/>
                <w:bCs/>
                <w:sz w:val="18"/>
                <w:szCs w:val="18"/>
              </w:rPr>
              <w:t xml:space="preserve">Separate </w:t>
            </w:r>
          </w:p>
          <w:p w14:paraId="35906536" w14:textId="3946023F" w:rsidR="00E007C7" w:rsidRPr="00247F0F" w:rsidRDefault="00E007C7" w:rsidP="002C38EA">
            <w:pPr>
              <w:pStyle w:val="BlockText"/>
              <w:ind w:left="0" w:right="0"/>
              <w:jc w:val="center"/>
              <w:rPr>
                <w:rFonts w:ascii="Arial" w:hAnsi="Arial" w:cs="Arial"/>
                <w:b/>
                <w:bCs/>
                <w:sz w:val="18"/>
                <w:szCs w:val="18"/>
                <w:cs/>
              </w:rPr>
            </w:pPr>
            <w:r w:rsidRPr="00247F0F">
              <w:rPr>
                <w:rFonts w:ascii="Arial" w:hAnsi="Arial" w:cs="Arial"/>
                <w:b/>
                <w:bCs/>
                <w:sz w:val="18"/>
                <w:szCs w:val="18"/>
              </w:rPr>
              <w:t>financial statements</w:t>
            </w:r>
          </w:p>
        </w:tc>
      </w:tr>
      <w:tr w:rsidR="00062B2A" w:rsidRPr="00247F0F" w14:paraId="3DA41311" w14:textId="77777777" w:rsidTr="006D6C34">
        <w:tc>
          <w:tcPr>
            <w:tcW w:w="3600" w:type="dxa"/>
          </w:tcPr>
          <w:p w14:paraId="11E04F23" w14:textId="77777777" w:rsidR="00062B2A" w:rsidRPr="00247F0F" w:rsidRDefault="00062B2A" w:rsidP="00062B2A">
            <w:pPr>
              <w:pStyle w:val="BlockText"/>
              <w:ind w:left="528" w:right="0"/>
              <w:rPr>
                <w:rFonts w:ascii="Arial" w:hAnsi="Arial" w:cs="Arial"/>
                <w:sz w:val="18"/>
                <w:szCs w:val="18"/>
              </w:rPr>
            </w:pPr>
          </w:p>
        </w:tc>
        <w:tc>
          <w:tcPr>
            <w:tcW w:w="1349" w:type="dxa"/>
            <w:tcBorders>
              <w:top w:val="single" w:sz="4" w:space="0" w:color="auto"/>
              <w:bottom w:val="single" w:sz="4" w:space="0" w:color="auto"/>
            </w:tcBorders>
          </w:tcPr>
          <w:p w14:paraId="65489D8C" w14:textId="4E366879"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 xml:space="preserve"> 31 December 202</w:t>
            </w:r>
            <w:r w:rsidR="00CF3340" w:rsidRPr="00247F0F">
              <w:rPr>
                <w:rFonts w:ascii="Arial" w:hAnsi="Arial" w:cs="Arial"/>
                <w:b/>
                <w:bCs/>
                <w:sz w:val="18"/>
                <w:szCs w:val="18"/>
              </w:rPr>
              <w:t>3</w:t>
            </w:r>
          </w:p>
        </w:tc>
        <w:tc>
          <w:tcPr>
            <w:tcW w:w="1350" w:type="dxa"/>
            <w:tcBorders>
              <w:top w:val="single" w:sz="4" w:space="0" w:color="auto"/>
              <w:bottom w:val="single" w:sz="4" w:space="0" w:color="auto"/>
            </w:tcBorders>
          </w:tcPr>
          <w:p w14:paraId="2DD0E7AA" w14:textId="395F4418"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31 December 202</w:t>
            </w:r>
            <w:r w:rsidR="00CF3340" w:rsidRPr="00247F0F">
              <w:rPr>
                <w:rFonts w:ascii="Arial" w:hAnsi="Arial" w:cs="Arial"/>
                <w:b/>
                <w:bCs/>
                <w:sz w:val="18"/>
                <w:szCs w:val="18"/>
              </w:rPr>
              <w:t>2</w:t>
            </w:r>
          </w:p>
        </w:tc>
        <w:tc>
          <w:tcPr>
            <w:tcW w:w="1349" w:type="dxa"/>
            <w:tcBorders>
              <w:top w:val="single" w:sz="4" w:space="0" w:color="auto"/>
              <w:bottom w:val="single" w:sz="4" w:space="0" w:color="auto"/>
            </w:tcBorders>
          </w:tcPr>
          <w:p w14:paraId="42543C80" w14:textId="7C6FDFFB"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 xml:space="preserve"> 31 December 202</w:t>
            </w:r>
            <w:r w:rsidR="00CF3340" w:rsidRPr="00247F0F">
              <w:rPr>
                <w:rFonts w:ascii="Arial" w:hAnsi="Arial" w:cs="Arial"/>
                <w:b/>
                <w:bCs/>
                <w:sz w:val="18"/>
                <w:szCs w:val="18"/>
              </w:rPr>
              <w:t>3</w:t>
            </w:r>
          </w:p>
        </w:tc>
        <w:tc>
          <w:tcPr>
            <w:tcW w:w="1350" w:type="dxa"/>
            <w:tcBorders>
              <w:top w:val="single" w:sz="4" w:space="0" w:color="auto"/>
              <w:bottom w:val="single" w:sz="4" w:space="0" w:color="auto"/>
            </w:tcBorders>
          </w:tcPr>
          <w:p w14:paraId="34A1C8E0" w14:textId="2DAA37AD"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31 December 202</w:t>
            </w:r>
            <w:r w:rsidR="00CF3340" w:rsidRPr="00247F0F">
              <w:rPr>
                <w:rFonts w:ascii="Arial" w:hAnsi="Arial" w:cs="Arial"/>
                <w:b/>
                <w:bCs/>
                <w:sz w:val="18"/>
                <w:szCs w:val="18"/>
              </w:rPr>
              <w:t>2</w:t>
            </w:r>
          </w:p>
        </w:tc>
      </w:tr>
      <w:tr w:rsidR="00E007C7" w:rsidRPr="00247F0F" w14:paraId="59DF184E" w14:textId="77777777" w:rsidTr="006D6C34">
        <w:tc>
          <w:tcPr>
            <w:tcW w:w="3600" w:type="dxa"/>
          </w:tcPr>
          <w:p w14:paraId="5A7C36E9" w14:textId="77777777" w:rsidR="00E007C7" w:rsidRPr="00247F0F" w:rsidRDefault="00E007C7" w:rsidP="006D23A2">
            <w:pPr>
              <w:pStyle w:val="BlockText"/>
              <w:ind w:left="528" w:right="0"/>
              <w:rPr>
                <w:rFonts w:ascii="Arial" w:hAnsi="Arial" w:cs="Arial"/>
                <w:sz w:val="18"/>
                <w:szCs w:val="18"/>
              </w:rPr>
            </w:pPr>
          </w:p>
        </w:tc>
        <w:tc>
          <w:tcPr>
            <w:tcW w:w="1349" w:type="dxa"/>
            <w:tcBorders>
              <w:top w:val="single" w:sz="4" w:space="0" w:color="auto"/>
              <w:bottom w:val="single" w:sz="4" w:space="0" w:color="auto"/>
            </w:tcBorders>
            <w:shd w:val="clear" w:color="auto" w:fill="auto"/>
          </w:tcPr>
          <w:p w14:paraId="6A536A46" w14:textId="77777777" w:rsidR="00E007C7" w:rsidRPr="00247F0F" w:rsidRDefault="00E007C7" w:rsidP="00FD7912">
            <w:pPr>
              <w:pStyle w:val="BlockText"/>
              <w:ind w:left="0" w:right="-72"/>
              <w:jc w:val="right"/>
              <w:rPr>
                <w:rFonts w:ascii="Arial" w:hAnsi="Arial" w:cs="Arial"/>
                <w:b/>
                <w:bCs/>
                <w:sz w:val="18"/>
                <w:szCs w:val="18"/>
                <w:cs/>
              </w:rPr>
            </w:pPr>
            <w:r w:rsidRPr="00247F0F">
              <w:rPr>
                <w:rFonts w:ascii="Arial" w:hAnsi="Arial" w:cs="Arial"/>
                <w:b/>
                <w:bCs/>
                <w:sz w:val="18"/>
                <w:szCs w:val="18"/>
              </w:rPr>
              <w:t>US Dollar</w:t>
            </w:r>
            <w:r w:rsidRPr="00247F0F">
              <w:rPr>
                <w:rFonts w:ascii="Arial" w:hAnsi="Arial" w:cs="Arial"/>
                <w:b/>
                <w:bCs/>
                <w:sz w:val="18"/>
                <w:szCs w:val="18"/>
                <w:cs/>
              </w:rPr>
              <w:t xml:space="preserve"> </w:t>
            </w:r>
            <w:r w:rsidRPr="00247F0F">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1D20F345" w14:textId="77777777" w:rsidR="00E007C7" w:rsidRPr="00247F0F" w:rsidRDefault="00E007C7" w:rsidP="00FD7912">
            <w:pPr>
              <w:pStyle w:val="BlockText"/>
              <w:ind w:left="0" w:right="-72"/>
              <w:jc w:val="right"/>
              <w:rPr>
                <w:rFonts w:ascii="Arial" w:hAnsi="Arial" w:cs="Arial"/>
                <w:b/>
                <w:bCs/>
                <w:sz w:val="18"/>
                <w:szCs w:val="18"/>
                <w:cs/>
              </w:rPr>
            </w:pPr>
            <w:r w:rsidRPr="00247F0F">
              <w:rPr>
                <w:rFonts w:ascii="Arial" w:hAnsi="Arial" w:cs="Arial"/>
                <w:b/>
                <w:bCs/>
                <w:sz w:val="18"/>
                <w:szCs w:val="18"/>
              </w:rPr>
              <w:t>US Dollar</w:t>
            </w:r>
            <w:r w:rsidRPr="00247F0F">
              <w:rPr>
                <w:rFonts w:ascii="Arial" w:hAnsi="Arial" w:cs="Arial"/>
                <w:b/>
                <w:bCs/>
                <w:sz w:val="18"/>
                <w:szCs w:val="18"/>
                <w:cs/>
              </w:rPr>
              <w:t xml:space="preserve"> </w:t>
            </w:r>
            <w:r w:rsidRPr="00247F0F">
              <w:rPr>
                <w:rFonts w:ascii="Arial" w:hAnsi="Arial" w:cs="Arial"/>
                <w:b/>
                <w:bCs/>
                <w:sz w:val="18"/>
                <w:szCs w:val="18"/>
              </w:rPr>
              <w:t>Baht</w:t>
            </w:r>
          </w:p>
        </w:tc>
        <w:tc>
          <w:tcPr>
            <w:tcW w:w="1349" w:type="dxa"/>
            <w:tcBorders>
              <w:top w:val="single" w:sz="4" w:space="0" w:color="auto"/>
              <w:bottom w:val="single" w:sz="4" w:space="0" w:color="auto"/>
            </w:tcBorders>
            <w:shd w:val="clear" w:color="auto" w:fill="auto"/>
          </w:tcPr>
          <w:p w14:paraId="142170DD" w14:textId="77777777" w:rsidR="00E007C7" w:rsidRPr="00247F0F" w:rsidRDefault="00E007C7" w:rsidP="00FD7912">
            <w:pPr>
              <w:pStyle w:val="BlockText"/>
              <w:ind w:left="0" w:right="-72"/>
              <w:jc w:val="right"/>
              <w:rPr>
                <w:rFonts w:ascii="Arial" w:hAnsi="Arial" w:cs="Arial"/>
                <w:b/>
                <w:bCs/>
                <w:sz w:val="18"/>
                <w:szCs w:val="18"/>
              </w:rPr>
            </w:pPr>
            <w:r w:rsidRPr="00247F0F">
              <w:rPr>
                <w:rFonts w:ascii="Arial" w:hAnsi="Arial" w:cs="Arial"/>
                <w:b/>
                <w:bCs/>
                <w:sz w:val="18"/>
                <w:szCs w:val="18"/>
              </w:rPr>
              <w:t>US Dollar</w:t>
            </w:r>
            <w:r w:rsidRPr="00247F0F">
              <w:rPr>
                <w:rFonts w:ascii="Arial" w:hAnsi="Arial" w:cs="Arial"/>
                <w:b/>
                <w:bCs/>
                <w:sz w:val="18"/>
                <w:szCs w:val="18"/>
                <w:cs/>
              </w:rPr>
              <w:t xml:space="preserve"> </w:t>
            </w:r>
            <w:r w:rsidRPr="00247F0F">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61F39D1C" w14:textId="77777777" w:rsidR="00E007C7" w:rsidRPr="00247F0F" w:rsidRDefault="00E007C7" w:rsidP="00FD7912">
            <w:pPr>
              <w:pStyle w:val="BlockText"/>
              <w:ind w:left="0" w:right="-72"/>
              <w:jc w:val="right"/>
              <w:rPr>
                <w:rFonts w:ascii="Arial" w:hAnsi="Arial" w:cs="Arial"/>
                <w:b/>
                <w:bCs/>
                <w:sz w:val="18"/>
                <w:szCs w:val="18"/>
              </w:rPr>
            </w:pPr>
            <w:r w:rsidRPr="00247F0F">
              <w:rPr>
                <w:rFonts w:ascii="Arial" w:hAnsi="Arial" w:cs="Arial"/>
                <w:b/>
                <w:bCs/>
                <w:sz w:val="18"/>
                <w:szCs w:val="18"/>
              </w:rPr>
              <w:t>US Dollar</w:t>
            </w:r>
            <w:r w:rsidRPr="00247F0F">
              <w:rPr>
                <w:rFonts w:ascii="Arial" w:hAnsi="Arial" w:cs="Arial"/>
                <w:b/>
                <w:bCs/>
                <w:sz w:val="18"/>
                <w:szCs w:val="18"/>
                <w:cs/>
              </w:rPr>
              <w:t xml:space="preserve"> </w:t>
            </w:r>
            <w:r w:rsidRPr="00247F0F">
              <w:rPr>
                <w:rFonts w:ascii="Arial" w:hAnsi="Arial" w:cs="Arial"/>
                <w:b/>
                <w:bCs/>
                <w:sz w:val="18"/>
                <w:szCs w:val="18"/>
              </w:rPr>
              <w:t>Baht</w:t>
            </w:r>
          </w:p>
        </w:tc>
      </w:tr>
      <w:tr w:rsidR="005B3228" w:rsidRPr="00247F0F" w14:paraId="29CE8C56" w14:textId="77777777" w:rsidTr="006D6C34">
        <w:tc>
          <w:tcPr>
            <w:tcW w:w="3600" w:type="dxa"/>
            <w:vAlign w:val="bottom"/>
          </w:tcPr>
          <w:p w14:paraId="5EB46012" w14:textId="77777777" w:rsidR="005B3228" w:rsidRPr="00247F0F" w:rsidRDefault="005B3228" w:rsidP="006D23A2">
            <w:pPr>
              <w:autoSpaceDE w:val="0"/>
              <w:autoSpaceDN w:val="0"/>
              <w:ind w:left="528"/>
              <w:jc w:val="both"/>
              <w:rPr>
                <w:rFonts w:ascii="Arial" w:hAnsi="Arial" w:cs="Arial"/>
                <w:sz w:val="16"/>
                <w:szCs w:val="16"/>
              </w:rPr>
            </w:pPr>
          </w:p>
        </w:tc>
        <w:tc>
          <w:tcPr>
            <w:tcW w:w="1349" w:type="dxa"/>
            <w:tcBorders>
              <w:top w:val="single" w:sz="4" w:space="0" w:color="auto"/>
            </w:tcBorders>
            <w:shd w:val="clear" w:color="auto" w:fill="FAFAFA"/>
          </w:tcPr>
          <w:p w14:paraId="48D6766B" w14:textId="77777777" w:rsidR="005B3228" w:rsidRPr="00247F0F" w:rsidRDefault="005B3228" w:rsidP="00FD7912">
            <w:pPr>
              <w:pStyle w:val="BlockText"/>
              <w:ind w:left="0" w:right="-72"/>
              <w:jc w:val="right"/>
              <w:rPr>
                <w:rFonts w:ascii="Arial" w:hAnsi="Arial" w:cs="Arial"/>
                <w:sz w:val="16"/>
                <w:szCs w:val="16"/>
              </w:rPr>
            </w:pPr>
          </w:p>
        </w:tc>
        <w:tc>
          <w:tcPr>
            <w:tcW w:w="1350" w:type="dxa"/>
            <w:tcBorders>
              <w:top w:val="single" w:sz="4" w:space="0" w:color="auto"/>
            </w:tcBorders>
            <w:shd w:val="clear" w:color="auto" w:fill="auto"/>
          </w:tcPr>
          <w:p w14:paraId="6689C594" w14:textId="77777777" w:rsidR="005B3228" w:rsidRPr="00247F0F" w:rsidRDefault="005B3228" w:rsidP="00FD7912">
            <w:pPr>
              <w:pStyle w:val="BlockText"/>
              <w:ind w:left="0" w:right="-72"/>
              <w:jc w:val="right"/>
              <w:rPr>
                <w:rFonts w:ascii="Arial" w:hAnsi="Arial" w:cs="Arial"/>
                <w:sz w:val="16"/>
                <w:szCs w:val="16"/>
              </w:rPr>
            </w:pPr>
          </w:p>
        </w:tc>
        <w:tc>
          <w:tcPr>
            <w:tcW w:w="1349" w:type="dxa"/>
            <w:tcBorders>
              <w:top w:val="single" w:sz="4" w:space="0" w:color="auto"/>
            </w:tcBorders>
            <w:shd w:val="clear" w:color="auto" w:fill="FAFAFA"/>
          </w:tcPr>
          <w:p w14:paraId="4E6DAF62" w14:textId="77777777" w:rsidR="005B3228" w:rsidRPr="00247F0F" w:rsidRDefault="005B3228" w:rsidP="00FD7912">
            <w:pPr>
              <w:pStyle w:val="BlockText"/>
              <w:ind w:left="0" w:right="-72"/>
              <w:jc w:val="right"/>
              <w:rPr>
                <w:rFonts w:ascii="Arial" w:hAnsi="Arial" w:cs="Arial"/>
                <w:sz w:val="16"/>
                <w:szCs w:val="16"/>
              </w:rPr>
            </w:pPr>
          </w:p>
        </w:tc>
        <w:tc>
          <w:tcPr>
            <w:tcW w:w="1350" w:type="dxa"/>
            <w:tcBorders>
              <w:top w:val="single" w:sz="4" w:space="0" w:color="auto"/>
            </w:tcBorders>
            <w:shd w:val="clear" w:color="auto" w:fill="auto"/>
          </w:tcPr>
          <w:p w14:paraId="60EE1CAA" w14:textId="77777777" w:rsidR="005B3228" w:rsidRPr="00247F0F" w:rsidRDefault="005B3228" w:rsidP="00FD7912">
            <w:pPr>
              <w:pStyle w:val="BlockText"/>
              <w:ind w:left="0" w:right="-72"/>
              <w:jc w:val="right"/>
              <w:rPr>
                <w:rFonts w:ascii="Arial" w:hAnsi="Arial" w:cs="Arial"/>
                <w:sz w:val="16"/>
                <w:szCs w:val="16"/>
              </w:rPr>
            </w:pPr>
          </w:p>
        </w:tc>
      </w:tr>
      <w:tr w:rsidR="00CF3340" w:rsidRPr="00247F0F" w14:paraId="7E3ACFA6" w14:textId="77777777" w:rsidTr="006D6C34">
        <w:tc>
          <w:tcPr>
            <w:tcW w:w="3600" w:type="dxa"/>
            <w:vAlign w:val="bottom"/>
          </w:tcPr>
          <w:p w14:paraId="73EA8C44" w14:textId="77777777" w:rsidR="00CF3340" w:rsidRPr="00247F0F" w:rsidRDefault="00CF3340" w:rsidP="00CF3340">
            <w:pPr>
              <w:autoSpaceDE w:val="0"/>
              <w:autoSpaceDN w:val="0"/>
              <w:ind w:left="528"/>
              <w:jc w:val="both"/>
              <w:rPr>
                <w:rFonts w:ascii="Arial" w:hAnsi="Arial" w:cs="Arial"/>
                <w:sz w:val="18"/>
                <w:szCs w:val="18"/>
              </w:rPr>
            </w:pPr>
            <w:r w:rsidRPr="00247F0F">
              <w:rPr>
                <w:rFonts w:ascii="Arial" w:hAnsi="Arial" w:cs="Arial"/>
                <w:sz w:val="18"/>
                <w:szCs w:val="18"/>
              </w:rPr>
              <w:t>Cash and cash equivalents</w:t>
            </w:r>
          </w:p>
        </w:tc>
        <w:tc>
          <w:tcPr>
            <w:tcW w:w="1349" w:type="dxa"/>
            <w:shd w:val="clear" w:color="auto" w:fill="FAFAFA"/>
            <w:vAlign w:val="bottom"/>
          </w:tcPr>
          <w:p w14:paraId="0814026B" w14:textId="21F53DF9" w:rsidR="00CF3340" w:rsidRPr="00247F0F" w:rsidRDefault="006910BA" w:rsidP="00CF3340">
            <w:pPr>
              <w:pStyle w:val="BlockText"/>
              <w:ind w:left="0" w:right="-72"/>
              <w:jc w:val="right"/>
              <w:rPr>
                <w:rFonts w:ascii="Arial" w:hAnsi="Arial" w:cs="Arial"/>
                <w:sz w:val="18"/>
                <w:szCs w:val="18"/>
              </w:rPr>
            </w:pPr>
            <w:r w:rsidRPr="00247F0F">
              <w:rPr>
                <w:rFonts w:ascii="Arial" w:hAnsi="Arial" w:cs="Arial"/>
                <w:sz w:val="18"/>
                <w:szCs w:val="18"/>
              </w:rPr>
              <w:t>127,90</w:t>
            </w:r>
            <w:r w:rsidR="009B0DC9" w:rsidRPr="00247F0F">
              <w:rPr>
                <w:rFonts w:ascii="Arial" w:hAnsi="Arial" w:cs="Arial"/>
                <w:sz w:val="18"/>
                <w:szCs w:val="18"/>
              </w:rPr>
              <w:t>1</w:t>
            </w:r>
            <w:r w:rsidRPr="00247F0F">
              <w:rPr>
                <w:rFonts w:ascii="Arial" w:hAnsi="Arial" w:cs="Arial"/>
                <w:sz w:val="18"/>
                <w:szCs w:val="18"/>
              </w:rPr>
              <w:t>,</w:t>
            </w:r>
            <w:r w:rsidR="009B0DC9" w:rsidRPr="00247F0F">
              <w:rPr>
                <w:rFonts w:ascii="Arial" w:hAnsi="Arial" w:cs="Arial"/>
                <w:sz w:val="18"/>
                <w:szCs w:val="18"/>
              </w:rPr>
              <w:t>565</w:t>
            </w:r>
          </w:p>
        </w:tc>
        <w:tc>
          <w:tcPr>
            <w:tcW w:w="1350" w:type="dxa"/>
            <w:shd w:val="clear" w:color="auto" w:fill="auto"/>
            <w:vAlign w:val="bottom"/>
          </w:tcPr>
          <w:p w14:paraId="02AD8423" w14:textId="74B091CB"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125,685,221</w:t>
            </w:r>
          </w:p>
        </w:tc>
        <w:tc>
          <w:tcPr>
            <w:tcW w:w="1349" w:type="dxa"/>
            <w:shd w:val="clear" w:color="auto" w:fill="FAFAFA"/>
            <w:vAlign w:val="bottom"/>
          </w:tcPr>
          <w:p w14:paraId="55B2EE35" w14:textId="48382D65" w:rsidR="00CF3340" w:rsidRPr="00247F0F" w:rsidRDefault="007A5203" w:rsidP="00CF3340">
            <w:pPr>
              <w:pStyle w:val="BlockText"/>
              <w:ind w:left="0" w:right="-72"/>
              <w:jc w:val="right"/>
              <w:rPr>
                <w:rFonts w:ascii="Arial" w:hAnsi="Arial" w:cs="Arial"/>
                <w:sz w:val="18"/>
                <w:szCs w:val="18"/>
              </w:rPr>
            </w:pPr>
            <w:r w:rsidRPr="00247F0F">
              <w:rPr>
                <w:rFonts w:ascii="Arial" w:hAnsi="Arial" w:cs="Arial"/>
                <w:sz w:val="18"/>
                <w:szCs w:val="18"/>
              </w:rPr>
              <w:t>25,7</w:t>
            </w:r>
            <w:r w:rsidR="009B0DC9" w:rsidRPr="00247F0F">
              <w:rPr>
                <w:rFonts w:ascii="Arial" w:hAnsi="Arial" w:cs="Arial"/>
                <w:sz w:val="18"/>
                <w:szCs w:val="18"/>
              </w:rPr>
              <w:t>2</w:t>
            </w:r>
            <w:r w:rsidR="00CA46B5">
              <w:rPr>
                <w:rFonts w:ascii="Arial" w:hAnsi="Arial" w:cs="Arial"/>
                <w:sz w:val="18"/>
                <w:szCs w:val="18"/>
              </w:rPr>
              <w:t>8</w:t>
            </w:r>
            <w:r w:rsidRPr="00247F0F">
              <w:rPr>
                <w:rFonts w:ascii="Arial" w:hAnsi="Arial" w:cs="Arial"/>
                <w:sz w:val="18"/>
                <w:szCs w:val="18"/>
              </w:rPr>
              <w:t>,5</w:t>
            </w:r>
            <w:r w:rsidR="009B0DC9" w:rsidRPr="00247F0F">
              <w:rPr>
                <w:rFonts w:ascii="Arial" w:hAnsi="Arial" w:cs="Arial"/>
                <w:sz w:val="18"/>
                <w:szCs w:val="18"/>
              </w:rPr>
              <w:t>66</w:t>
            </w:r>
          </w:p>
        </w:tc>
        <w:tc>
          <w:tcPr>
            <w:tcW w:w="1350" w:type="dxa"/>
            <w:shd w:val="clear" w:color="auto" w:fill="auto"/>
            <w:vAlign w:val="bottom"/>
          </w:tcPr>
          <w:p w14:paraId="4C6949A3" w14:textId="7BA08DDD"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30,751,866</w:t>
            </w:r>
          </w:p>
        </w:tc>
      </w:tr>
      <w:tr w:rsidR="00CF3340" w:rsidRPr="00247F0F" w14:paraId="11C80BC5" w14:textId="77777777" w:rsidTr="006D6C34">
        <w:tc>
          <w:tcPr>
            <w:tcW w:w="3600" w:type="dxa"/>
            <w:vAlign w:val="bottom"/>
          </w:tcPr>
          <w:p w14:paraId="313D008D" w14:textId="77777777" w:rsidR="00CF3340" w:rsidRPr="00247F0F" w:rsidRDefault="00CF3340" w:rsidP="00CF3340">
            <w:pPr>
              <w:tabs>
                <w:tab w:val="left" w:pos="2563"/>
              </w:tabs>
              <w:ind w:left="528"/>
              <w:rPr>
                <w:rFonts w:ascii="Arial" w:eastAsia="Calibri" w:hAnsi="Arial" w:cs="Arial"/>
                <w:bCs/>
                <w:color w:val="000000"/>
                <w:sz w:val="18"/>
                <w:szCs w:val="18"/>
              </w:rPr>
            </w:pPr>
            <w:r w:rsidRPr="00247F0F">
              <w:rPr>
                <w:rFonts w:ascii="Arial" w:eastAsia="Calibri" w:hAnsi="Arial" w:cs="Arial"/>
                <w:bCs/>
                <w:color w:val="000000"/>
                <w:sz w:val="18"/>
                <w:szCs w:val="18"/>
              </w:rPr>
              <w:t>Trade and other receivables - net</w:t>
            </w:r>
          </w:p>
        </w:tc>
        <w:tc>
          <w:tcPr>
            <w:tcW w:w="1349" w:type="dxa"/>
            <w:shd w:val="clear" w:color="auto" w:fill="FAFAFA"/>
            <w:vAlign w:val="bottom"/>
          </w:tcPr>
          <w:p w14:paraId="0C4AF4C5" w14:textId="0E6C864A" w:rsidR="00CF3340" w:rsidRPr="00247F0F" w:rsidRDefault="006910BA" w:rsidP="00CF3340">
            <w:pPr>
              <w:pStyle w:val="BlockText"/>
              <w:ind w:left="0" w:right="-72"/>
              <w:jc w:val="right"/>
              <w:rPr>
                <w:rFonts w:ascii="Arial" w:hAnsi="Arial" w:cs="Arial"/>
                <w:sz w:val="18"/>
                <w:szCs w:val="18"/>
              </w:rPr>
            </w:pPr>
            <w:r w:rsidRPr="00247F0F">
              <w:rPr>
                <w:rFonts w:ascii="Arial" w:hAnsi="Arial" w:cs="Arial"/>
                <w:sz w:val="18"/>
                <w:szCs w:val="18"/>
              </w:rPr>
              <w:t>73,695,</w:t>
            </w:r>
            <w:r w:rsidR="007A5203" w:rsidRPr="00247F0F">
              <w:rPr>
                <w:rFonts w:ascii="Arial" w:hAnsi="Arial" w:cs="Arial"/>
                <w:sz w:val="18"/>
                <w:szCs w:val="18"/>
              </w:rPr>
              <w:t>654</w:t>
            </w:r>
          </w:p>
        </w:tc>
        <w:tc>
          <w:tcPr>
            <w:tcW w:w="1350" w:type="dxa"/>
            <w:shd w:val="clear" w:color="auto" w:fill="auto"/>
            <w:vAlign w:val="bottom"/>
          </w:tcPr>
          <w:p w14:paraId="329CF159" w14:textId="13D89BFE"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40,652,410</w:t>
            </w:r>
          </w:p>
        </w:tc>
        <w:tc>
          <w:tcPr>
            <w:tcW w:w="1349" w:type="dxa"/>
            <w:shd w:val="clear" w:color="auto" w:fill="FAFAFA"/>
            <w:vAlign w:val="bottom"/>
          </w:tcPr>
          <w:p w14:paraId="49E3BD9F" w14:textId="287DC339" w:rsidR="00CF3340" w:rsidRPr="00247F0F" w:rsidRDefault="007A5203" w:rsidP="00CF3340">
            <w:pPr>
              <w:pStyle w:val="BlockText"/>
              <w:ind w:left="0" w:right="-72"/>
              <w:jc w:val="right"/>
              <w:rPr>
                <w:rFonts w:ascii="Arial" w:hAnsi="Arial" w:cs="Arial"/>
                <w:sz w:val="18"/>
                <w:szCs w:val="18"/>
              </w:rPr>
            </w:pPr>
            <w:r w:rsidRPr="00247F0F">
              <w:rPr>
                <w:rFonts w:ascii="Arial" w:hAnsi="Arial" w:cs="Arial"/>
                <w:sz w:val="18"/>
                <w:szCs w:val="18"/>
              </w:rPr>
              <w:t>293,552,496</w:t>
            </w:r>
          </w:p>
        </w:tc>
        <w:tc>
          <w:tcPr>
            <w:tcW w:w="1350" w:type="dxa"/>
            <w:shd w:val="clear" w:color="auto" w:fill="auto"/>
            <w:vAlign w:val="bottom"/>
          </w:tcPr>
          <w:p w14:paraId="40EE51E1" w14:textId="1C06CFFE"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130,970,787</w:t>
            </w:r>
          </w:p>
        </w:tc>
      </w:tr>
      <w:tr w:rsidR="00CF3340" w:rsidRPr="00247F0F" w14:paraId="385E1FC1" w14:textId="77777777" w:rsidTr="00B43617">
        <w:tc>
          <w:tcPr>
            <w:tcW w:w="3600" w:type="dxa"/>
            <w:vAlign w:val="bottom"/>
          </w:tcPr>
          <w:p w14:paraId="42782EAD" w14:textId="77777777" w:rsidR="00CF3340" w:rsidRPr="00247F0F" w:rsidRDefault="00CF3340" w:rsidP="00CF3340">
            <w:pPr>
              <w:autoSpaceDE w:val="0"/>
              <w:autoSpaceDN w:val="0"/>
              <w:ind w:left="528"/>
              <w:jc w:val="both"/>
              <w:rPr>
                <w:rFonts w:ascii="Arial" w:hAnsi="Arial" w:cs="Arial"/>
                <w:sz w:val="18"/>
                <w:szCs w:val="18"/>
              </w:rPr>
            </w:pPr>
            <w:r w:rsidRPr="00247F0F">
              <w:rPr>
                <w:rFonts w:ascii="Arial" w:hAnsi="Arial" w:cs="Arial"/>
                <w:sz w:val="18"/>
                <w:szCs w:val="18"/>
              </w:rPr>
              <w:t>Short-term loan to related party</w:t>
            </w:r>
          </w:p>
        </w:tc>
        <w:tc>
          <w:tcPr>
            <w:tcW w:w="1349" w:type="dxa"/>
            <w:shd w:val="clear" w:color="auto" w:fill="FAFAFA"/>
            <w:vAlign w:val="bottom"/>
          </w:tcPr>
          <w:p w14:paraId="17A37FD6" w14:textId="74686A92" w:rsidR="00CF3340" w:rsidRPr="00247F0F" w:rsidRDefault="007A5203" w:rsidP="00CF3340">
            <w:pPr>
              <w:pStyle w:val="BlockText"/>
              <w:ind w:left="0" w:right="-72"/>
              <w:jc w:val="right"/>
              <w:rPr>
                <w:rFonts w:ascii="Arial" w:hAnsi="Arial" w:cs="Arial"/>
                <w:sz w:val="18"/>
                <w:szCs w:val="18"/>
                <w:cs/>
              </w:rPr>
            </w:pPr>
            <w:r w:rsidRPr="00247F0F">
              <w:rPr>
                <w:rFonts w:ascii="Arial" w:hAnsi="Arial" w:cs="Arial"/>
                <w:sz w:val="18"/>
                <w:szCs w:val="18"/>
              </w:rPr>
              <w:t>-</w:t>
            </w:r>
          </w:p>
        </w:tc>
        <w:tc>
          <w:tcPr>
            <w:tcW w:w="1350" w:type="dxa"/>
            <w:shd w:val="clear" w:color="auto" w:fill="auto"/>
            <w:vAlign w:val="bottom"/>
          </w:tcPr>
          <w:p w14:paraId="766BF82D" w14:textId="298047C3" w:rsidR="00CF3340" w:rsidRPr="00247F0F" w:rsidRDefault="00CF3340" w:rsidP="00CF3340">
            <w:pPr>
              <w:pStyle w:val="BlockText"/>
              <w:ind w:left="0" w:right="-72"/>
              <w:jc w:val="right"/>
              <w:rPr>
                <w:rFonts w:ascii="Arial" w:hAnsi="Arial" w:cs="Arial"/>
                <w:sz w:val="18"/>
                <w:szCs w:val="18"/>
                <w:cs/>
              </w:rPr>
            </w:pPr>
            <w:r w:rsidRPr="00247F0F">
              <w:rPr>
                <w:rFonts w:ascii="Arial" w:hAnsi="Arial" w:cs="Arial"/>
                <w:sz w:val="18"/>
                <w:szCs w:val="18"/>
              </w:rPr>
              <w:t>-</w:t>
            </w:r>
          </w:p>
        </w:tc>
        <w:tc>
          <w:tcPr>
            <w:tcW w:w="1349" w:type="dxa"/>
            <w:shd w:val="clear" w:color="auto" w:fill="FAFAFA"/>
            <w:vAlign w:val="bottom"/>
          </w:tcPr>
          <w:p w14:paraId="271CC279" w14:textId="7BB72643" w:rsidR="00CF3340" w:rsidRPr="00247F0F" w:rsidRDefault="007A5203" w:rsidP="00CF3340">
            <w:pPr>
              <w:pStyle w:val="BlockText"/>
              <w:ind w:left="0" w:right="-72"/>
              <w:jc w:val="right"/>
              <w:rPr>
                <w:rFonts w:ascii="Arial" w:hAnsi="Arial" w:cs="Arial"/>
                <w:sz w:val="18"/>
                <w:szCs w:val="18"/>
              </w:rPr>
            </w:pPr>
            <w:r w:rsidRPr="00247F0F">
              <w:rPr>
                <w:rFonts w:ascii="Arial" w:hAnsi="Arial" w:cs="Arial"/>
                <w:sz w:val="18"/>
                <w:szCs w:val="18"/>
              </w:rPr>
              <w:t>-</w:t>
            </w:r>
          </w:p>
        </w:tc>
        <w:tc>
          <w:tcPr>
            <w:tcW w:w="1350" w:type="dxa"/>
            <w:shd w:val="clear" w:color="auto" w:fill="auto"/>
            <w:vAlign w:val="bottom"/>
          </w:tcPr>
          <w:p w14:paraId="155D53A2" w14:textId="0030847C"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w:t>
            </w:r>
          </w:p>
        </w:tc>
      </w:tr>
      <w:tr w:rsidR="00CF3340" w:rsidRPr="00247F0F" w14:paraId="5008C634" w14:textId="77777777" w:rsidTr="00B43617">
        <w:tc>
          <w:tcPr>
            <w:tcW w:w="3600" w:type="dxa"/>
            <w:vAlign w:val="bottom"/>
          </w:tcPr>
          <w:p w14:paraId="0DF507E8" w14:textId="77777777" w:rsidR="00CF3340" w:rsidRPr="00247F0F" w:rsidRDefault="00CF3340" w:rsidP="00CF3340">
            <w:pPr>
              <w:autoSpaceDE w:val="0"/>
              <w:autoSpaceDN w:val="0"/>
              <w:ind w:left="528"/>
              <w:jc w:val="both"/>
              <w:rPr>
                <w:rFonts w:ascii="Arial" w:hAnsi="Arial" w:cs="Arial"/>
                <w:sz w:val="18"/>
                <w:szCs w:val="18"/>
              </w:rPr>
            </w:pPr>
            <w:r w:rsidRPr="00247F0F">
              <w:rPr>
                <w:rFonts w:ascii="Arial" w:hAnsi="Arial" w:cs="Arial"/>
                <w:sz w:val="18"/>
                <w:szCs w:val="18"/>
              </w:rPr>
              <w:t>Long-term loans to related parties</w:t>
            </w:r>
          </w:p>
        </w:tc>
        <w:tc>
          <w:tcPr>
            <w:tcW w:w="1349" w:type="dxa"/>
            <w:shd w:val="clear" w:color="auto" w:fill="FAFAFA"/>
            <w:vAlign w:val="bottom"/>
          </w:tcPr>
          <w:p w14:paraId="0C3D0C20" w14:textId="64CD4AE3" w:rsidR="00CF3340" w:rsidRPr="00247F0F" w:rsidRDefault="007A5203" w:rsidP="00CF3340">
            <w:pPr>
              <w:pStyle w:val="BlockText"/>
              <w:ind w:left="0" w:right="-72"/>
              <w:jc w:val="right"/>
              <w:rPr>
                <w:rFonts w:ascii="Arial" w:hAnsi="Arial" w:cs="Arial"/>
                <w:sz w:val="18"/>
                <w:szCs w:val="18"/>
                <w:cs/>
              </w:rPr>
            </w:pPr>
            <w:r w:rsidRPr="00247F0F">
              <w:rPr>
                <w:rFonts w:ascii="Arial" w:hAnsi="Arial" w:cs="Arial"/>
                <w:sz w:val="18"/>
                <w:szCs w:val="18"/>
              </w:rPr>
              <w:t>-</w:t>
            </w:r>
          </w:p>
        </w:tc>
        <w:tc>
          <w:tcPr>
            <w:tcW w:w="1350" w:type="dxa"/>
            <w:shd w:val="clear" w:color="auto" w:fill="auto"/>
            <w:vAlign w:val="bottom"/>
          </w:tcPr>
          <w:p w14:paraId="1D06EDFC" w14:textId="76F41F48" w:rsidR="00CF3340" w:rsidRPr="00247F0F" w:rsidRDefault="00CF3340" w:rsidP="00CF3340">
            <w:pPr>
              <w:pStyle w:val="BlockText"/>
              <w:ind w:left="0" w:right="-72"/>
              <w:jc w:val="right"/>
              <w:rPr>
                <w:rFonts w:ascii="Arial" w:hAnsi="Arial" w:cs="Arial"/>
                <w:sz w:val="18"/>
                <w:szCs w:val="18"/>
                <w:cs/>
              </w:rPr>
            </w:pPr>
            <w:r w:rsidRPr="00247F0F">
              <w:rPr>
                <w:rFonts w:ascii="Arial" w:hAnsi="Arial" w:cs="Arial"/>
                <w:sz w:val="18"/>
                <w:szCs w:val="18"/>
              </w:rPr>
              <w:t>-</w:t>
            </w:r>
          </w:p>
        </w:tc>
        <w:tc>
          <w:tcPr>
            <w:tcW w:w="1349" w:type="dxa"/>
            <w:shd w:val="clear" w:color="auto" w:fill="FAFAFA"/>
            <w:vAlign w:val="bottom"/>
          </w:tcPr>
          <w:p w14:paraId="2DE4A587" w14:textId="2B33A91D" w:rsidR="00CF3340" w:rsidRPr="00247F0F" w:rsidRDefault="007A5203" w:rsidP="00CF3340">
            <w:pPr>
              <w:pStyle w:val="BlockText"/>
              <w:ind w:left="0" w:right="-72"/>
              <w:jc w:val="right"/>
              <w:rPr>
                <w:rFonts w:ascii="Arial" w:hAnsi="Arial" w:cs="Arial"/>
                <w:sz w:val="18"/>
                <w:szCs w:val="18"/>
                <w:cs/>
              </w:rPr>
            </w:pPr>
            <w:r w:rsidRPr="00247F0F">
              <w:rPr>
                <w:rFonts w:ascii="Arial" w:hAnsi="Arial" w:cs="Arial"/>
                <w:sz w:val="18"/>
                <w:szCs w:val="18"/>
              </w:rPr>
              <w:t>82,609,040</w:t>
            </w:r>
          </w:p>
        </w:tc>
        <w:tc>
          <w:tcPr>
            <w:tcW w:w="1350" w:type="dxa"/>
            <w:shd w:val="clear" w:color="auto" w:fill="auto"/>
            <w:vAlign w:val="bottom"/>
          </w:tcPr>
          <w:p w14:paraId="37AF02BC" w14:textId="0D3E17EB"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150,163,663</w:t>
            </w:r>
          </w:p>
        </w:tc>
      </w:tr>
      <w:tr w:rsidR="00CF3340" w:rsidRPr="00247F0F" w14:paraId="4722A8A8" w14:textId="77777777" w:rsidTr="00B43617">
        <w:tc>
          <w:tcPr>
            <w:tcW w:w="3600" w:type="dxa"/>
            <w:vAlign w:val="bottom"/>
          </w:tcPr>
          <w:p w14:paraId="7BA8A5E8" w14:textId="77777777" w:rsidR="00CF3340" w:rsidRPr="00247F0F" w:rsidRDefault="00CF3340" w:rsidP="00CF3340">
            <w:pPr>
              <w:autoSpaceDE w:val="0"/>
              <w:autoSpaceDN w:val="0"/>
              <w:ind w:left="528"/>
              <w:jc w:val="both"/>
              <w:rPr>
                <w:rFonts w:ascii="Arial" w:hAnsi="Arial" w:cs="Arial"/>
                <w:sz w:val="18"/>
                <w:szCs w:val="18"/>
                <w:cs/>
              </w:rPr>
            </w:pPr>
          </w:p>
        </w:tc>
        <w:tc>
          <w:tcPr>
            <w:tcW w:w="1349" w:type="dxa"/>
            <w:shd w:val="clear" w:color="auto" w:fill="FAFAFA"/>
            <w:vAlign w:val="bottom"/>
          </w:tcPr>
          <w:p w14:paraId="0FF1C080" w14:textId="77777777" w:rsidR="00CF3340" w:rsidRPr="00247F0F" w:rsidRDefault="00CF3340" w:rsidP="00CF3340">
            <w:pPr>
              <w:pStyle w:val="BlockText"/>
              <w:ind w:left="0" w:right="-72"/>
              <w:jc w:val="right"/>
              <w:rPr>
                <w:rFonts w:ascii="Arial" w:hAnsi="Arial" w:cs="Arial"/>
                <w:sz w:val="18"/>
                <w:szCs w:val="18"/>
              </w:rPr>
            </w:pPr>
          </w:p>
        </w:tc>
        <w:tc>
          <w:tcPr>
            <w:tcW w:w="1350" w:type="dxa"/>
            <w:shd w:val="clear" w:color="auto" w:fill="auto"/>
            <w:vAlign w:val="bottom"/>
          </w:tcPr>
          <w:p w14:paraId="4872B4DC" w14:textId="77777777" w:rsidR="00CF3340" w:rsidRPr="00247F0F" w:rsidRDefault="00CF3340" w:rsidP="00CF3340">
            <w:pPr>
              <w:pStyle w:val="BlockText"/>
              <w:ind w:left="0" w:right="-72"/>
              <w:jc w:val="right"/>
              <w:rPr>
                <w:rFonts w:ascii="Arial" w:hAnsi="Arial" w:cs="Arial"/>
                <w:sz w:val="18"/>
                <w:szCs w:val="18"/>
              </w:rPr>
            </w:pPr>
          </w:p>
        </w:tc>
        <w:tc>
          <w:tcPr>
            <w:tcW w:w="1349" w:type="dxa"/>
            <w:shd w:val="clear" w:color="auto" w:fill="FAFAFA"/>
            <w:vAlign w:val="bottom"/>
          </w:tcPr>
          <w:p w14:paraId="739124E6" w14:textId="77777777" w:rsidR="00CF3340" w:rsidRPr="00247F0F" w:rsidRDefault="00CF3340" w:rsidP="00CF3340">
            <w:pPr>
              <w:pStyle w:val="BlockText"/>
              <w:ind w:left="0" w:right="-72"/>
              <w:jc w:val="right"/>
              <w:rPr>
                <w:rFonts w:ascii="Arial" w:hAnsi="Arial" w:cs="Arial"/>
                <w:sz w:val="18"/>
                <w:szCs w:val="18"/>
              </w:rPr>
            </w:pPr>
          </w:p>
        </w:tc>
        <w:tc>
          <w:tcPr>
            <w:tcW w:w="1350" w:type="dxa"/>
            <w:shd w:val="clear" w:color="auto" w:fill="auto"/>
            <w:vAlign w:val="bottom"/>
          </w:tcPr>
          <w:p w14:paraId="2241889D" w14:textId="77777777" w:rsidR="00CF3340" w:rsidRPr="00247F0F" w:rsidRDefault="00CF3340" w:rsidP="00CF3340">
            <w:pPr>
              <w:pStyle w:val="BlockText"/>
              <w:ind w:left="0" w:right="-72"/>
              <w:jc w:val="right"/>
              <w:rPr>
                <w:rFonts w:ascii="Arial" w:hAnsi="Arial" w:cs="Arial"/>
                <w:sz w:val="18"/>
                <w:szCs w:val="18"/>
              </w:rPr>
            </w:pPr>
          </w:p>
        </w:tc>
      </w:tr>
      <w:tr w:rsidR="00CF3340" w:rsidRPr="00247F0F" w14:paraId="00F6C394" w14:textId="77777777" w:rsidTr="006D6C34">
        <w:tc>
          <w:tcPr>
            <w:tcW w:w="3600" w:type="dxa"/>
            <w:vAlign w:val="bottom"/>
          </w:tcPr>
          <w:p w14:paraId="17AD02A9" w14:textId="77777777" w:rsidR="00CF3340" w:rsidRPr="00247F0F" w:rsidRDefault="00CF3340" w:rsidP="00CF3340">
            <w:pPr>
              <w:autoSpaceDE w:val="0"/>
              <w:autoSpaceDN w:val="0"/>
              <w:ind w:left="528"/>
              <w:jc w:val="both"/>
              <w:rPr>
                <w:rFonts w:ascii="Arial" w:hAnsi="Arial" w:cs="Arial"/>
                <w:sz w:val="18"/>
                <w:szCs w:val="18"/>
              </w:rPr>
            </w:pPr>
            <w:r w:rsidRPr="00247F0F">
              <w:rPr>
                <w:rFonts w:ascii="Arial" w:hAnsi="Arial" w:cs="Arial"/>
                <w:sz w:val="18"/>
                <w:szCs w:val="18"/>
              </w:rPr>
              <w:t>Trade and other payables</w:t>
            </w:r>
          </w:p>
        </w:tc>
        <w:tc>
          <w:tcPr>
            <w:tcW w:w="1349" w:type="dxa"/>
            <w:shd w:val="clear" w:color="auto" w:fill="FAFAFA"/>
            <w:vAlign w:val="bottom"/>
          </w:tcPr>
          <w:p w14:paraId="634BC7C3" w14:textId="0A6F617F" w:rsidR="00CF3340" w:rsidRPr="00247F0F" w:rsidRDefault="007A5203" w:rsidP="00CF3340">
            <w:pPr>
              <w:pStyle w:val="BlockText"/>
              <w:ind w:left="0" w:right="-72"/>
              <w:jc w:val="right"/>
              <w:rPr>
                <w:rFonts w:ascii="Arial" w:hAnsi="Arial" w:cs="Arial"/>
                <w:sz w:val="18"/>
                <w:szCs w:val="18"/>
              </w:rPr>
            </w:pPr>
            <w:r w:rsidRPr="00247F0F">
              <w:rPr>
                <w:rFonts w:ascii="Arial" w:hAnsi="Arial" w:cs="Arial"/>
                <w:sz w:val="18"/>
                <w:szCs w:val="18"/>
              </w:rPr>
              <w:t>127,967,344</w:t>
            </w:r>
          </w:p>
        </w:tc>
        <w:tc>
          <w:tcPr>
            <w:tcW w:w="1350" w:type="dxa"/>
            <w:shd w:val="clear" w:color="auto" w:fill="auto"/>
            <w:vAlign w:val="bottom"/>
          </w:tcPr>
          <w:p w14:paraId="6D3B70C8" w14:textId="3C6CD29E"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115,511,624</w:t>
            </w:r>
          </w:p>
        </w:tc>
        <w:tc>
          <w:tcPr>
            <w:tcW w:w="1349" w:type="dxa"/>
            <w:shd w:val="clear" w:color="auto" w:fill="FAFAFA"/>
            <w:vAlign w:val="bottom"/>
          </w:tcPr>
          <w:p w14:paraId="1C62ACE8" w14:textId="6874E73A" w:rsidR="00CF3340" w:rsidRPr="00247F0F" w:rsidRDefault="007A5203" w:rsidP="00CF3340">
            <w:pPr>
              <w:pStyle w:val="BlockText"/>
              <w:ind w:left="0" w:right="-72"/>
              <w:jc w:val="right"/>
              <w:rPr>
                <w:rFonts w:ascii="Arial" w:hAnsi="Arial" w:cs="Arial"/>
                <w:sz w:val="18"/>
                <w:szCs w:val="18"/>
              </w:rPr>
            </w:pPr>
            <w:r w:rsidRPr="00247F0F">
              <w:rPr>
                <w:rFonts w:ascii="Arial" w:hAnsi="Arial" w:cs="Arial"/>
                <w:sz w:val="18"/>
                <w:szCs w:val="18"/>
              </w:rPr>
              <w:t>108,014,921</w:t>
            </w:r>
          </w:p>
        </w:tc>
        <w:tc>
          <w:tcPr>
            <w:tcW w:w="1350" w:type="dxa"/>
            <w:shd w:val="clear" w:color="auto" w:fill="auto"/>
            <w:vAlign w:val="bottom"/>
          </w:tcPr>
          <w:p w14:paraId="10900AB0" w14:textId="7DF288AA"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108,634,152</w:t>
            </w:r>
          </w:p>
        </w:tc>
      </w:tr>
    </w:tbl>
    <w:p w14:paraId="42AAD81F" w14:textId="77777777" w:rsidR="00B43617" w:rsidRPr="00247F0F" w:rsidRDefault="00B43617">
      <w:pPr>
        <w:rPr>
          <w:rFonts w:ascii="Arial" w:hAnsi="Arial" w:cs="Arial"/>
          <w:spacing w:val="-2"/>
          <w:sz w:val="18"/>
          <w:szCs w:val="18"/>
        </w:rPr>
      </w:pPr>
      <w:r w:rsidRPr="00247F0F">
        <w:rPr>
          <w:rFonts w:ascii="Arial" w:hAnsi="Arial" w:cs="Arial"/>
          <w:spacing w:val="-2"/>
          <w:sz w:val="18"/>
          <w:szCs w:val="18"/>
        </w:rPr>
        <w:br w:type="page"/>
      </w:r>
    </w:p>
    <w:p w14:paraId="16519582" w14:textId="77777777" w:rsidR="00F07669" w:rsidRPr="00247F0F" w:rsidRDefault="00F07669" w:rsidP="007C7AAE">
      <w:pPr>
        <w:jc w:val="both"/>
        <w:rPr>
          <w:rFonts w:ascii="Arial" w:eastAsia="Arial Unicode MS" w:hAnsi="Arial" w:cs="Arial"/>
          <w:sz w:val="18"/>
          <w:szCs w:val="18"/>
          <w:cs/>
        </w:rPr>
      </w:pPr>
    </w:p>
    <w:p w14:paraId="118A6C71" w14:textId="615BB592" w:rsidR="00E007C7" w:rsidRPr="00247F0F" w:rsidRDefault="00E007C7" w:rsidP="00D97B10">
      <w:pPr>
        <w:ind w:left="360" w:firstLine="720"/>
        <w:rPr>
          <w:rFonts w:ascii="Arial" w:hAnsi="Arial" w:cs="Arial"/>
          <w:i/>
          <w:iCs/>
          <w:spacing w:val="-2"/>
          <w:sz w:val="18"/>
          <w:szCs w:val="18"/>
        </w:rPr>
      </w:pPr>
      <w:r w:rsidRPr="00247F0F">
        <w:rPr>
          <w:rFonts w:ascii="Arial" w:hAnsi="Arial" w:cs="Arial"/>
          <w:i/>
          <w:iCs/>
          <w:spacing w:val="-2"/>
          <w:sz w:val="18"/>
          <w:szCs w:val="18"/>
        </w:rPr>
        <w:t>Sensitivity</w:t>
      </w:r>
    </w:p>
    <w:p w14:paraId="066ED880" w14:textId="77777777" w:rsidR="00E007C7" w:rsidRPr="00247F0F" w:rsidRDefault="00E007C7" w:rsidP="006D23A2">
      <w:pPr>
        <w:ind w:left="1080"/>
        <w:jc w:val="both"/>
        <w:rPr>
          <w:rFonts w:ascii="Arial" w:eastAsia="Arial Unicode MS" w:hAnsi="Arial" w:cs="Arial"/>
          <w:sz w:val="18"/>
          <w:szCs w:val="18"/>
        </w:rPr>
      </w:pPr>
    </w:p>
    <w:p w14:paraId="65744D20" w14:textId="77777777" w:rsidR="006270DC" w:rsidRPr="00247F0F" w:rsidRDefault="00E007C7" w:rsidP="006D23A2">
      <w:pPr>
        <w:ind w:left="1080"/>
        <w:jc w:val="both"/>
        <w:rPr>
          <w:rFonts w:ascii="Arial" w:eastAsia="Arial Unicode MS" w:hAnsi="Arial" w:cs="Arial"/>
          <w:sz w:val="18"/>
          <w:szCs w:val="18"/>
        </w:rPr>
      </w:pPr>
      <w:r w:rsidRPr="00247F0F">
        <w:rPr>
          <w:rFonts w:ascii="Arial" w:eastAsia="Arial Unicode MS"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39BFA3AC" w14:textId="77777777" w:rsidR="00E007C7" w:rsidRPr="00247F0F" w:rsidRDefault="00E007C7" w:rsidP="006D23A2">
      <w:pPr>
        <w:ind w:left="1080"/>
        <w:jc w:val="both"/>
        <w:rPr>
          <w:rFonts w:ascii="Arial" w:eastAsia="Arial Unicode MS" w:hAnsi="Arial" w:cs="Arial"/>
          <w:sz w:val="18"/>
          <w:szCs w:val="18"/>
        </w:rPr>
      </w:pPr>
    </w:p>
    <w:tbl>
      <w:tblPr>
        <w:tblStyle w:val="TableGridLight"/>
        <w:tblW w:w="8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49"/>
        <w:gridCol w:w="1350"/>
        <w:gridCol w:w="1349"/>
        <w:gridCol w:w="1350"/>
      </w:tblGrid>
      <w:tr w:rsidR="00E007C7" w:rsidRPr="00247F0F" w14:paraId="1F372F19" w14:textId="77777777" w:rsidTr="005B3228">
        <w:trPr>
          <w:trHeight w:val="227"/>
        </w:trPr>
        <w:tc>
          <w:tcPr>
            <w:tcW w:w="3600" w:type="dxa"/>
          </w:tcPr>
          <w:p w14:paraId="07F6D3F5" w14:textId="77777777" w:rsidR="00E007C7" w:rsidRPr="00247F0F" w:rsidRDefault="00E007C7" w:rsidP="005E1BB2">
            <w:pPr>
              <w:pStyle w:val="BlockText"/>
              <w:ind w:left="525" w:right="0"/>
              <w:jc w:val="left"/>
              <w:rPr>
                <w:rFonts w:ascii="Arial" w:hAnsi="Arial" w:cs="Arial"/>
                <w:sz w:val="18"/>
                <w:szCs w:val="18"/>
              </w:rPr>
            </w:pPr>
          </w:p>
        </w:tc>
        <w:tc>
          <w:tcPr>
            <w:tcW w:w="2699" w:type="dxa"/>
            <w:gridSpan w:val="2"/>
            <w:tcBorders>
              <w:top w:val="single" w:sz="4" w:space="0" w:color="auto"/>
              <w:bottom w:val="single" w:sz="4" w:space="0" w:color="auto"/>
            </w:tcBorders>
          </w:tcPr>
          <w:p w14:paraId="232E02A5" w14:textId="77777777" w:rsidR="00E007C7" w:rsidRPr="00247F0F" w:rsidRDefault="00E007C7" w:rsidP="005E1BB2">
            <w:pPr>
              <w:pStyle w:val="BlockText"/>
              <w:ind w:left="0" w:right="0"/>
              <w:jc w:val="center"/>
              <w:rPr>
                <w:rFonts w:ascii="Arial" w:hAnsi="Arial" w:cs="Arial"/>
                <w:b/>
                <w:bCs/>
                <w:sz w:val="18"/>
                <w:szCs w:val="18"/>
                <w:cs/>
              </w:rPr>
            </w:pPr>
            <w:r w:rsidRPr="00247F0F">
              <w:rPr>
                <w:rFonts w:ascii="Arial" w:hAnsi="Arial" w:cs="Arial"/>
                <w:b/>
                <w:bCs/>
                <w:sz w:val="18"/>
                <w:szCs w:val="18"/>
              </w:rPr>
              <w:t>Consolidated financial statements</w:t>
            </w:r>
          </w:p>
        </w:tc>
        <w:tc>
          <w:tcPr>
            <w:tcW w:w="2699" w:type="dxa"/>
            <w:gridSpan w:val="2"/>
            <w:tcBorders>
              <w:top w:val="single" w:sz="4" w:space="0" w:color="auto"/>
              <w:bottom w:val="single" w:sz="4" w:space="0" w:color="auto"/>
            </w:tcBorders>
          </w:tcPr>
          <w:p w14:paraId="372846F6" w14:textId="77777777" w:rsidR="00E007C7" w:rsidRPr="00247F0F" w:rsidRDefault="00E007C7" w:rsidP="005E1BB2">
            <w:pPr>
              <w:pStyle w:val="BlockText"/>
              <w:ind w:left="0" w:right="0"/>
              <w:jc w:val="center"/>
              <w:rPr>
                <w:rFonts w:ascii="Arial" w:hAnsi="Arial" w:cs="Arial"/>
                <w:b/>
                <w:bCs/>
                <w:sz w:val="18"/>
                <w:szCs w:val="18"/>
                <w:cs/>
              </w:rPr>
            </w:pPr>
            <w:r w:rsidRPr="00247F0F">
              <w:rPr>
                <w:rFonts w:ascii="Arial" w:hAnsi="Arial" w:cs="Arial"/>
                <w:b/>
                <w:bCs/>
                <w:sz w:val="18"/>
                <w:szCs w:val="18"/>
              </w:rPr>
              <w:t>Separate financial statements</w:t>
            </w:r>
          </w:p>
        </w:tc>
      </w:tr>
      <w:tr w:rsidR="00E007C7" w:rsidRPr="00247F0F" w14:paraId="70610EAC" w14:textId="77777777" w:rsidTr="005B3228">
        <w:trPr>
          <w:trHeight w:val="227"/>
        </w:trPr>
        <w:tc>
          <w:tcPr>
            <w:tcW w:w="3600" w:type="dxa"/>
          </w:tcPr>
          <w:p w14:paraId="2316A2DB" w14:textId="77777777" w:rsidR="00E007C7" w:rsidRPr="00247F0F" w:rsidRDefault="00E007C7" w:rsidP="005E1BB2">
            <w:pPr>
              <w:pStyle w:val="BlockText"/>
              <w:ind w:left="525" w:right="0"/>
              <w:jc w:val="left"/>
              <w:rPr>
                <w:rFonts w:ascii="Arial" w:hAnsi="Arial" w:cs="Arial"/>
                <w:sz w:val="18"/>
                <w:szCs w:val="18"/>
              </w:rPr>
            </w:pPr>
          </w:p>
        </w:tc>
        <w:tc>
          <w:tcPr>
            <w:tcW w:w="2699" w:type="dxa"/>
            <w:gridSpan w:val="2"/>
            <w:tcBorders>
              <w:top w:val="single" w:sz="4" w:space="0" w:color="auto"/>
              <w:bottom w:val="single" w:sz="4" w:space="0" w:color="auto"/>
            </w:tcBorders>
          </w:tcPr>
          <w:p w14:paraId="36727E0E" w14:textId="77777777" w:rsidR="00E007C7" w:rsidRPr="00247F0F" w:rsidRDefault="00E007C7" w:rsidP="005E1BB2">
            <w:pPr>
              <w:pStyle w:val="BlockText"/>
              <w:ind w:left="0" w:right="0"/>
              <w:jc w:val="center"/>
              <w:rPr>
                <w:rFonts w:ascii="Arial" w:hAnsi="Arial" w:cs="Arial"/>
                <w:b/>
                <w:bCs/>
                <w:sz w:val="18"/>
                <w:szCs w:val="18"/>
                <w:cs/>
              </w:rPr>
            </w:pPr>
            <w:r w:rsidRPr="00247F0F">
              <w:rPr>
                <w:rFonts w:ascii="Arial" w:hAnsi="Arial" w:cs="Arial"/>
                <w:b/>
                <w:bCs/>
                <w:sz w:val="18"/>
                <w:szCs w:val="18"/>
              </w:rPr>
              <w:t>Impact to net profit</w:t>
            </w:r>
          </w:p>
        </w:tc>
        <w:tc>
          <w:tcPr>
            <w:tcW w:w="2699" w:type="dxa"/>
            <w:gridSpan w:val="2"/>
            <w:tcBorders>
              <w:top w:val="single" w:sz="4" w:space="0" w:color="auto"/>
              <w:bottom w:val="single" w:sz="4" w:space="0" w:color="auto"/>
            </w:tcBorders>
          </w:tcPr>
          <w:p w14:paraId="615AB866" w14:textId="77777777" w:rsidR="00E007C7" w:rsidRPr="00247F0F" w:rsidRDefault="00E007C7" w:rsidP="005E1BB2">
            <w:pPr>
              <w:pStyle w:val="BlockText"/>
              <w:ind w:left="0" w:right="0"/>
              <w:jc w:val="center"/>
              <w:rPr>
                <w:rFonts w:ascii="Arial" w:hAnsi="Arial" w:cs="Arial"/>
                <w:b/>
                <w:bCs/>
                <w:sz w:val="18"/>
                <w:szCs w:val="18"/>
              </w:rPr>
            </w:pPr>
            <w:r w:rsidRPr="00247F0F">
              <w:rPr>
                <w:rFonts w:ascii="Arial" w:hAnsi="Arial" w:cs="Arial"/>
                <w:b/>
                <w:bCs/>
                <w:sz w:val="18"/>
                <w:szCs w:val="18"/>
              </w:rPr>
              <w:t>Impact to net profit</w:t>
            </w:r>
          </w:p>
        </w:tc>
      </w:tr>
      <w:tr w:rsidR="00062B2A" w:rsidRPr="00247F0F" w14:paraId="4E837742" w14:textId="77777777" w:rsidTr="005B3228">
        <w:trPr>
          <w:trHeight w:val="227"/>
        </w:trPr>
        <w:tc>
          <w:tcPr>
            <w:tcW w:w="3600" w:type="dxa"/>
          </w:tcPr>
          <w:p w14:paraId="567CD2B8" w14:textId="77777777" w:rsidR="00062B2A" w:rsidRPr="00247F0F" w:rsidRDefault="00062B2A" w:rsidP="00062B2A">
            <w:pPr>
              <w:pStyle w:val="BlockText"/>
              <w:ind w:left="525" w:right="0"/>
              <w:jc w:val="left"/>
              <w:rPr>
                <w:rFonts w:ascii="Arial" w:hAnsi="Arial" w:cs="Arial"/>
                <w:sz w:val="18"/>
                <w:szCs w:val="18"/>
              </w:rPr>
            </w:pPr>
          </w:p>
        </w:tc>
        <w:tc>
          <w:tcPr>
            <w:tcW w:w="1349" w:type="dxa"/>
            <w:tcBorders>
              <w:top w:val="single" w:sz="4" w:space="0" w:color="auto"/>
              <w:bottom w:val="single" w:sz="4" w:space="0" w:color="auto"/>
            </w:tcBorders>
          </w:tcPr>
          <w:p w14:paraId="0DACCEF7" w14:textId="0CC16E47"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202</w:t>
            </w:r>
            <w:r w:rsidR="00CF3340" w:rsidRPr="00247F0F">
              <w:rPr>
                <w:rFonts w:ascii="Arial" w:hAnsi="Arial" w:cs="Arial"/>
                <w:b/>
                <w:bCs/>
                <w:sz w:val="18"/>
                <w:szCs w:val="18"/>
              </w:rPr>
              <w:t>3</w:t>
            </w:r>
          </w:p>
          <w:p w14:paraId="398C7F58" w14:textId="77777777"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Baht</w:t>
            </w:r>
          </w:p>
        </w:tc>
        <w:tc>
          <w:tcPr>
            <w:tcW w:w="1350" w:type="dxa"/>
            <w:tcBorders>
              <w:top w:val="single" w:sz="4" w:space="0" w:color="auto"/>
              <w:bottom w:val="single" w:sz="4" w:space="0" w:color="auto"/>
            </w:tcBorders>
          </w:tcPr>
          <w:p w14:paraId="5DFE33D9" w14:textId="4DB95FED"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202</w:t>
            </w:r>
            <w:r w:rsidR="00CF3340" w:rsidRPr="00247F0F">
              <w:rPr>
                <w:rFonts w:ascii="Arial" w:hAnsi="Arial" w:cs="Arial"/>
                <w:b/>
                <w:bCs/>
                <w:sz w:val="18"/>
                <w:szCs w:val="18"/>
              </w:rPr>
              <w:t>2</w:t>
            </w:r>
          </w:p>
          <w:p w14:paraId="7C1806B6" w14:textId="77777777"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Baht</w:t>
            </w:r>
          </w:p>
        </w:tc>
        <w:tc>
          <w:tcPr>
            <w:tcW w:w="1349" w:type="dxa"/>
            <w:tcBorders>
              <w:top w:val="single" w:sz="4" w:space="0" w:color="auto"/>
              <w:bottom w:val="single" w:sz="4" w:space="0" w:color="auto"/>
            </w:tcBorders>
          </w:tcPr>
          <w:p w14:paraId="2D80B32F" w14:textId="6F0808C9"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202</w:t>
            </w:r>
            <w:r w:rsidR="00CF3340" w:rsidRPr="00247F0F">
              <w:rPr>
                <w:rFonts w:ascii="Arial" w:hAnsi="Arial" w:cs="Arial"/>
                <w:b/>
                <w:bCs/>
                <w:sz w:val="18"/>
                <w:szCs w:val="18"/>
              </w:rPr>
              <w:t>3</w:t>
            </w:r>
          </w:p>
          <w:p w14:paraId="17C846C8" w14:textId="3D66E8EB"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Baht</w:t>
            </w:r>
          </w:p>
        </w:tc>
        <w:tc>
          <w:tcPr>
            <w:tcW w:w="1350" w:type="dxa"/>
            <w:tcBorders>
              <w:top w:val="single" w:sz="4" w:space="0" w:color="auto"/>
              <w:bottom w:val="single" w:sz="4" w:space="0" w:color="auto"/>
            </w:tcBorders>
          </w:tcPr>
          <w:p w14:paraId="6264FDF9" w14:textId="6FCFD2A5"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202</w:t>
            </w:r>
            <w:r w:rsidR="00CF3340" w:rsidRPr="00247F0F">
              <w:rPr>
                <w:rFonts w:ascii="Arial" w:hAnsi="Arial" w:cs="Arial"/>
                <w:b/>
                <w:bCs/>
                <w:sz w:val="18"/>
                <w:szCs w:val="18"/>
              </w:rPr>
              <w:t>2</w:t>
            </w:r>
          </w:p>
          <w:p w14:paraId="12186FBE" w14:textId="57701F0F" w:rsidR="00062B2A" w:rsidRPr="00247F0F" w:rsidRDefault="00062B2A" w:rsidP="00062B2A">
            <w:pPr>
              <w:pStyle w:val="BlockText"/>
              <w:ind w:left="0" w:right="-72"/>
              <w:jc w:val="right"/>
              <w:rPr>
                <w:rFonts w:ascii="Arial" w:hAnsi="Arial" w:cs="Arial"/>
                <w:b/>
                <w:bCs/>
                <w:sz w:val="18"/>
                <w:szCs w:val="18"/>
                <w:cs/>
              </w:rPr>
            </w:pPr>
            <w:r w:rsidRPr="00247F0F">
              <w:rPr>
                <w:rFonts w:ascii="Arial" w:hAnsi="Arial" w:cs="Arial"/>
                <w:b/>
                <w:bCs/>
                <w:sz w:val="18"/>
                <w:szCs w:val="18"/>
              </w:rPr>
              <w:t>Baht</w:t>
            </w:r>
          </w:p>
        </w:tc>
      </w:tr>
      <w:tr w:rsidR="00B242DF" w:rsidRPr="00247F0F" w14:paraId="5E55D55D" w14:textId="77777777" w:rsidTr="00A12BA7">
        <w:trPr>
          <w:trHeight w:val="227"/>
        </w:trPr>
        <w:tc>
          <w:tcPr>
            <w:tcW w:w="3600" w:type="dxa"/>
            <w:vAlign w:val="bottom"/>
          </w:tcPr>
          <w:p w14:paraId="4E73A866" w14:textId="7AF6FE32" w:rsidR="00B242DF" w:rsidRPr="00247F0F" w:rsidRDefault="00B242DF" w:rsidP="00B242DF">
            <w:pPr>
              <w:autoSpaceDE w:val="0"/>
              <w:autoSpaceDN w:val="0"/>
              <w:ind w:left="525"/>
              <w:rPr>
                <w:rFonts w:ascii="Arial" w:hAnsi="Arial" w:cs="Arial"/>
                <w:sz w:val="18"/>
                <w:szCs w:val="18"/>
              </w:rPr>
            </w:pPr>
          </w:p>
        </w:tc>
        <w:tc>
          <w:tcPr>
            <w:tcW w:w="1349" w:type="dxa"/>
            <w:tcBorders>
              <w:top w:val="single" w:sz="4" w:space="0" w:color="auto"/>
            </w:tcBorders>
            <w:shd w:val="clear" w:color="auto" w:fill="FAFAFA"/>
          </w:tcPr>
          <w:p w14:paraId="461042CC" w14:textId="71B65565" w:rsidR="00B242DF" w:rsidRPr="00247F0F" w:rsidRDefault="00B242DF" w:rsidP="00B242DF">
            <w:pPr>
              <w:pStyle w:val="BlockText"/>
              <w:ind w:left="0" w:right="-72"/>
              <w:jc w:val="right"/>
              <w:rPr>
                <w:rFonts w:ascii="Arial" w:hAnsi="Arial" w:cs="Arial"/>
                <w:sz w:val="18"/>
                <w:szCs w:val="18"/>
              </w:rPr>
            </w:pPr>
          </w:p>
        </w:tc>
        <w:tc>
          <w:tcPr>
            <w:tcW w:w="1350" w:type="dxa"/>
            <w:tcBorders>
              <w:top w:val="single" w:sz="4" w:space="0" w:color="auto"/>
            </w:tcBorders>
            <w:shd w:val="clear" w:color="auto" w:fill="auto"/>
          </w:tcPr>
          <w:p w14:paraId="78DF5B9B" w14:textId="77A0DFCB" w:rsidR="00B242DF" w:rsidRPr="00247F0F" w:rsidRDefault="00B242DF" w:rsidP="00B242DF">
            <w:pPr>
              <w:pStyle w:val="BlockText"/>
              <w:ind w:left="0" w:right="-72"/>
              <w:jc w:val="right"/>
              <w:rPr>
                <w:rFonts w:ascii="Arial" w:hAnsi="Arial" w:cs="Arial"/>
                <w:sz w:val="18"/>
                <w:szCs w:val="18"/>
                <w:cs/>
              </w:rPr>
            </w:pPr>
          </w:p>
        </w:tc>
        <w:tc>
          <w:tcPr>
            <w:tcW w:w="1349" w:type="dxa"/>
            <w:tcBorders>
              <w:top w:val="single" w:sz="4" w:space="0" w:color="auto"/>
            </w:tcBorders>
            <w:shd w:val="clear" w:color="auto" w:fill="FAFAFA"/>
          </w:tcPr>
          <w:p w14:paraId="2BCA3ECC" w14:textId="3020DBE6" w:rsidR="00B242DF" w:rsidRPr="00247F0F" w:rsidRDefault="00B242DF" w:rsidP="00B242DF">
            <w:pPr>
              <w:pStyle w:val="BlockText"/>
              <w:ind w:left="0" w:right="-72"/>
              <w:jc w:val="right"/>
              <w:rPr>
                <w:rFonts w:ascii="Arial" w:hAnsi="Arial" w:cs="Arial"/>
                <w:sz w:val="18"/>
                <w:szCs w:val="18"/>
              </w:rPr>
            </w:pPr>
          </w:p>
        </w:tc>
        <w:tc>
          <w:tcPr>
            <w:tcW w:w="1350" w:type="dxa"/>
            <w:tcBorders>
              <w:top w:val="single" w:sz="4" w:space="0" w:color="auto"/>
            </w:tcBorders>
            <w:shd w:val="clear" w:color="auto" w:fill="auto"/>
          </w:tcPr>
          <w:p w14:paraId="08D7EAC2" w14:textId="7DA7F9A3" w:rsidR="00B242DF" w:rsidRPr="00247F0F" w:rsidRDefault="00B242DF" w:rsidP="00B242DF">
            <w:pPr>
              <w:pStyle w:val="BlockText"/>
              <w:ind w:left="0" w:right="-72"/>
              <w:jc w:val="right"/>
              <w:rPr>
                <w:rFonts w:ascii="Arial" w:hAnsi="Arial" w:cs="Arial"/>
                <w:sz w:val="18"/>
                <w:szCs w:val="18"/>
              </w:rPr>
            </w:pPr>
          </w:p>
        </w:tc>
      </w:tr>
      <w:tr w:rsidR="00CF3340" w:rsidRPr="00247F0F" w14:paraId="620A84F1" w14:textId="77777777" w:rsidTr="00A12BA7">
        <w:trPr>
          <w:trHeight w:val="227"/>
        </w:trPr>
        <w:tc>
          <w:tcPr>
            <w:tcW w:w="3600" w:type="dxa"/>
            <w:vAlign w:val="bottom"/>
          </w:tcPr>
          <w:p w14:paraId="5F647094" w14:textId="77777777" w:rsidR="00CF3340" w:rsidRPr="00247F0F" w:rsidRDefault="00CF3340" w:rsidP="00CF3340">
            <w:pPr>
              <w:autoSpaceDE w:val="0"/>
              <w:autoSpaceDN w:val="0"/>
              <w:ind w:left="525"/>
              <w:rPr>
                <w:rFonts w:ascii="Arial" w:hAnsi="Arial" w:cs="Arial"/>
                <w:sz w:val="18"/>
                <w:szCs w:val="18"/>
              </w:rPr>
            </w:pPr>
            <w:r w:rsidRPr="00247F0F">
              <w:rPr>
                <w:rFonts w:ascii="Arial" w:hAnsi="Arial" w:cs="Arial"/>
                <w:sz w:val="18"/>
                <w:szCs w:val="18"/>
              </w:rPr>
              <w:t xml:space="preserve">Baht </w:t>
            </w:r>
            <w:r w:rsidRPr="00247F0F">
              <w:rPr>
                <w:rFonts w:ascii="Arial" w:hAnsi="Arial" w:cs="Arial"/>
                <w:sz w:val="18"/>
                <w:szCs w:val="18"/>
                <w:lang w:val="en-GB"/>
              </w:rPr>
              <w:t xml:space="preserve">to </w:t>
            </w:r>
            <w:r w:rsidRPr="00247F0F">
              <w:rPr>
                <w:rFonts w:ascii="Arial" w:hAnsi="Arial" w:cs="Arial"/>
                <w:sz w:val="18"/>
                <w:szCs w:val="18"/>
              </w:rPr>
              <w:t xml:space="preserve">US Dollar exchange rate </w:t>
            </w:r>
          </w:p>
          <w:p w14:paraId="0C983803" w14:textId="2B3FD85A" w:rsidR="00CF3340" w:rsidRPr="00247F0F" w:rsidRDefault="00CF3340" w:rsidP="00CF3340">
            <w:pPr>
              <w:autoSpaceDE w:val="0"/>
              <w:autoSpaceDN w:val="0"/>
              <w:ind w:left="525"/>
              <w:rPr>
                <w:rFonts w:ascii="Arial" w:hAnsi="Arial" w:cs="Arial"/>
                <w:sz w:val="18"/>
                <w:szCs w:val="18"/>
              </w:rPr>
            </w:pPr>
            <w:r w:rsidRPr="00247F0F">
              <w:rPr>
                <w:rFonts w:ascii="Arial" w:hAnsi="Arial" w:cs="Arial"/>
                <w:sz w:val="18"/>
                <w:szCs w:val="18"/>
              </w:rPr>
              <w:t xml:space="preserve">   - increase 10%</w:t>
            </w:r>
          </w:p>
        </w:tc>
        <w:tc>
          <w:tcPr>
            <w:tcW w:w="1349" w:type="dxa"/>
            <w:shd w:val="clear" w:color="auto" w:fill="FAFAFA"/>
          </w:tcPr>
          <w:p w14:paraId="5277C57A" w14:textId="77777777" w:rsidR="00CF3340" w:rsidRPr="00247F0F" w:rsidRDefault="00CF3340" w:rsidP="00CF3340">
            <w:pPr>
              <w:pStyle w:val="BlockText"/>
              <w:ind w:left="0" w:right="-72"/>
              <w:jc w:val="right"/>
              <w:rPr>
                <w:rFonts w:ascii="Arial" w:hAnsi="Arial" w:cs="Arial"/>
                <w:sz w:val="18"/>
                <w:szCs w:val="18"/>
              </w:rPr>
            </w:pPr>
          </w:p>
          <w:p w14:paraId="46A984DC" w14:textId="6D7B309E" w:rsidR="00900DF7" w:rsidRPr="00247F0F" w:rsidRDefault="00462EE7" w:rsidP="00CF3340">
            <w:pPr>
              <w:pStyle w:val="BlockText"/>
              <w:ind w:left="0" w:right="-72"/>
              <w:jc w:val="right"/>
              <w:rPr>
                <w:rFonts w:ascii="Arial" w:hAnsi="Arial" w:cs="Arial"/>
                <w:sz w:val="18"/>
                <w:szCs w:val="18"/>
                <w:lang w:val="en-US"/>
              </w:rPr>
            </w:pPr>
            <w:r w:rsidRPr="00247F0F">
              <w:rPr>
                <w:rFonts w:ascii="Arial" w:hAnsi="Arial" w:cs="Arial"/>
                <w:sz w:val="18"/>
                <w:szCs w:val="18"/>
                <w:lang w:val="en-US"/>
              </w:rPr>
              <w:t>7,603,966</w:t>
            </w:r>
          </w:p>
        </w:tc>
        <w:tc>
          <w:tcPr>
            <w:tcW w:w="1350" w:type="dxa"/>
            <w:shd w:val="clear" w:color="auto" w:fill="auto"/>
          </w:tcPr>
          <w:p w14:paraId="4E4C5C63" w14:textId="77777777" w:rsidR="00CF3340" w:rsidRPr="00247F0F" w:rsidRDefault="00CF3340" w:rsidP="00CF3340">
            <w:pPr>
              <w:pStyle w:val="BlockText"/>
              <w:ind w:left="0" w:right="-72"/>
              <w:jc w:val="right"/>
              <w:rPr>
                <w:rFonts w:ascii="Arial" w:hAnsi="Arial" w:cs="Arial"/>
                <w:sz w:val="18"/>
                <w:szCs w:val="18"/>
              </w:rPr>
            </w:pPr>
          </w:p>
          <w:p w14:paraId="705AC77B" w14:textId="62813295"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5,529,483</w:t>
            </w:r>
          </w:p>
        </w:tc>
        <w:tc>
          <w:tcPr>
            <w:tcW w:w="1349" w:type="dxa"/>
            <w:shd w:val="clear" w:color="auto" w:fill="FAFAFA"/>
          </w:tcPr>
          <w:p w14:paraId="0DE6CA67" w14:textId="77777777" w:rsidR="00CF3340" w:rsidRPr="00247F0F" w:rsidRDefault="00CF3340" w:rsidP="00CF3340">
            <w:pPr>
              <w:pStyle w:val="BlockText"/>
              <w:ind w:left="0" w:right="-72"/>
              <w:jc w:val="right"/>
              <w:rPr>
                <w:rFonts w:ascii="Arial" w:hAnsi="Arial" w:cs="Arial"/>
                <w:sz w:val="18"/>
                <w:szCs w:val="18"/>
              </w:rPr>
            </w:pPr>
          </w:p>
          <w:p w14:paraId="65A3B889" w14:textId="350AE5D6" w:rsidR="00462EE7" w:rsidRPr="00247F0F" w:rsidRDefault="00462EE7" w:rsidP="00CF3340">
            <w:pPr>
              <w:pStyle w:val="BlockText"/>
              <w:ind w:left="0" w:right="-72"/>
              <w:jc w:val="right"/>
              <w:rPr>
                <w:rFonts w:ascii="Arial" w:hAnsi="Arial" w:cs="Arial"/>
                <w:sz w:val="18"/>
                <w:szCs w:val="18"/>
              </w:rPr>
            </w:pPr>
            <w:r w:rsidRPr="00247F0F">
              <w:rPr>
                <w:rFonts w:ascii="Arial" w:hAnsi="Arial" w:cs="Arial"/>
                <w:sz w:val="18"/>
                <w:szCs w:val="18"/>
              </w:rPr>
              <w:t>29,723,087</w:t>
            </w:r>
          </w:p>
        </w:tc>
        <w:tc>
          <w:tcPr>
            <w:tcW w:w="1350" w:type="dxa"/>
            <w:shd w:val="clear" w:color="auto" w:fill="auto"/>
          </w:tcPr>
          <w:p w14:paraId="3C76E458" w14:textId="77777777" w:rsidR="00CF3340" w:rsidRPr="00247F0F" w:rsidRDefault="00CF3340" w:rsidP="00CF3340">
            <w:pPr>
              <w:pStyle w:val="BlockText"/>
              <w:ind w:left="0" w:right="-72"/>
              <w:jc w:val="right"/>
              <w:rPr>
                <w:rFonts w:ascii="Arial" w:hAnsi="Arial" w:cs="Arial"/>
                <w:sz w:val="18"/>
                <w:szCs w:val="18"/>
              </w:rPr>
            </w:pPr>
          </w:p>
          <w:p w14:paraId="54EB4D8A" w14:textId="3822DD22"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20,782,477</w:t>
            </w:r>
          </w:p>
        </w:tc>
      </w:tr>
      <w:tr w:rsidR="00CF3340" w:rsidRPr="00247F0F" w14:paraId="19A3C9A9" w14:textId="77777777" w:rsidTr="00AD11FC">
        <w:trPr>
          <w:trHeight w:val="227"/>
        </w:trPr>
        <w:tc>
          <w:tcPr>
            <w:tcW w:w="3600" w:type="dxa"/>
            <w:vAlign w:val="bottom"/>
          </w:tcPr>
          <w:p w14:paraId="7AA1C952" w14:textId="2B9CAE56" w:rsidR="00CF3340" w:rsidRPr="00247F0F" w:rsidRDefault="00CF3340" w:rsidP="00CF3340">
            <w:pPr>
              <w:autoSpaceDE w:val="0"/>
              <w:autoSpaceDN w:val="0"/>
              <w:ind w:left="525"/>
              <w:rPr>
                <w:rFonts w:ascii="Arial" w:hAnsi="Arial" w:cs="Arial"/>
                <w:sz w:val="18"/>
                <w:szCs w:val="18"/>
              </w:rPr>
            </w:pPr>
            <w:r w:rsidRPr="00247F0F">
              <w:rPr>
                <w:rFonts w:ascii="Arial" w:hAnsi="Arial" w:cs="Arial"/>
                <w:sz w:val="18"/>
                <w:szCs w:val="18"/>
              </w:rPr>
              <w:t xml:space="preserve">Baht to US Dollar exchange rate    </w:t>
            </w:r>
          </w:p>
          <w:p w14:paraId="4A15B9E1" w14:textId="0D23BD1F" w:rsidR="00CF3340" w:rsidRPr="00247F0F" w:rsidRDefault="00CF3340" w:rsidP="00CF3340">
            <w:pPr>
              <w:autoSpaceDE w:val="0"/>
              <w:autoSpaceDN w:val="0"/>
              <w:ind w:left="525"/>
              <w:rPr>
                <w:rFonts w:ascii="Arial" w:hAnsi="Arial" w:cs="Arial"/>
                <w:sz w:val="18"/>
                <w:szCs w:val="18"/>
              </w:rPr>
            </w:pPr>
            <w:r w:rsidRPr="00247F0F">
              <w:rPr>
                <w:rFonts w:ascii="Arial" w:hAnsi="Arial" w:cs="Arial"/>
                <w:sz w:val="18"/>
                <w:szCs w:val="18"/>
              </w:rPr>
              <w:t xml:space="preserve">   - decrease 10%</w:t>
            </w:r>
          </w:p>
        </w:tc>
        <w:tc>
          <w:tcPr>
            <w:tcW w:w="1349" w:type="dxa"/>
            <w:shd w:val="clear" w:color="auto" w:fill="FAFAFA"/>
          </w:tcPr>
          <w:p w14:paraId="25C1A589" w14:textId="77777777" w:rsidR="00CF3340" w:rsidRPr="00247F0F" w:rsidRDefault="00CF3340" w:rsidP="00CF3340">
            <w:pPr>
              <w:pStyle w:val="BlockText"/>
              <w:ind w:left="0" w:right="-72"/>
              <w:jc w:val="right"/>
              <w:rPr>
                <w:rFonts w:ascii="Arial" w:hAnsi="Arial" w:cs="Arial"/>
                <w:sz w:val="18"/>
                <w:szCs w:val="18"/>
              </w:rPr>
            </w:pPr>
          </w:p>
          <w:p w14:paraId="3E88D7A9" w14:textId="68AA5B26" w:rsidR="00462EE7" w:rsidRPr="00247F0F" w:rsidRDefault="00462EE7" w:rsidP="00CF3340">
            <w:pPr>
              <w:pStyle w:val="BlockText"/>
              <w:ind w:left="0" w:right="-72"/>
              <w:jc w:val="right"/>
              <w:rPr>
                <w:rFonts w:ascii="Arial" w:hAnsi="Arial" w:cs="Arial"/>
                <w:sz w:val="18"/>
                <w:szCs w:val="18"/>
                <w:cs/>
              </w:rPr>
            </w:pPr>
            <w:r w:rsidRPr="00247F0F">
              <w:rPr>
                <w:rFonts w:ascii="Arial" w:hAnsi="Arial" w:cs="Arial"/>
                <w:sz w:val="18"/>
                <w:szCs w:val="18"/>
              </w:rPr>
              <w:t>(7,603,966)</w:t>
            </w:r>
          </w:p>
        </w:tc>
        <w:tc>
          <w:tcPr>
            <w:tcW w:w="1350" w:type="dxa"/>
            <w:shd w:val="clear" w:color="auto" w:fill="auto"/>
          </w:tcPr>
          <w:p w14:paraId="370A3661" w14:textId="77777777" w:rsidR="00CF3340" w:rsidRPr="00247F0F" w:rsidRDefault="00CF3340" w:rsidP="00CF3340">
            <w:pPr>
              <w:pStyle w:val="BlockText"/>
              <w:ind w:left="0" w:right="-72"/>
              <w:jc w:val="right"/>
              <w:rPr>
                <w:rFonts w:ascii="Arial" w:hAnsi="Arial" w:cs="Arial"/>
                <w:sz w:val="18"/>
                <w:szCs w:val="18"/>
              </w:rPr>
            </w:pPr>
          </w:p>
          <w:p w14:paraId="22C64FF4" w14:textId="1DD4F444"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(5,529,483)</w:t>
            </w:r>
          </w:p>
        </w:tc>
        <w:tc>
          <w:tcPr>
            <w:tcW w:w="1349" w:type="dxa"/>
            <w:shd w:val="clear" w:color="auto" w:fill="FAFAFA"/>
          </w:tcPr>
          <w:p w14:paraId="31F2466C" w14:textId="77777777" w:rsidR="00CF3340" w:rsidRPr="00247F0F" w:rsidRDefault="00CF3340" w:rsidP="00CF3340">
            <w:pPr>
              <w:pStyle w:val="BlockText"/>
              <w:ind w:left="0" w:right="-72"/>
              <w:jc w:val="right"/>
              <w:rPr>
                <w:rFonts w:ascii="Arial" w:hAnsi="Arial" w:cs="Arial"/>
                <w:sz w:val="18"/>
                <w:szCs w:val="18"/>
              </w:rPr>
            </w:pPr>
          </w:p>
          <w:p w14:paraId="2CF60A26" w14:textId="2EF94B39" w:rsidR="00462EE7" w:rsidRPr="00247F0F" w:rsidRDefault="00462EE7" w:rsidP="00CF3340">
            <w:pPr>
              <w:pStyle w:val="BlockText"/>
              <w:ind w:left="0" w:right="-72"/>
              <w:jc w:val="right"/>
              <w:rPr>
                <w:rFonts w:ascii="Arial" w:hAnsi="Arial" w:cs="Arial"/>
                <w:sz w:val="18"/>
                <w:szCs w:val="18"/>
                <w:cs/>
              </w:rPr>
            </w:pPr>
            <w:r w:rsidRPr="00247F0F">
              <w:rPr>
                <w:rFonts w:ascii="Arial" w:hAnsi="Arial" w:cs="Arial"/>
                <w:sz w:val="18"/>
                <w:szCs w:val="18"/>
              </w:rPr>
              <w:t>(29,723,087)</w:t>
            </w:r>
          </w:p>
        </w:tc>
        <w:tc>
          <w:tcPr>
            <w:tcW w:w="1350" w:type="dxa"/>
            <w:shd w:val="clear" w:color="auto" w:fill="auto"/>
          </w:tcPr>
          <w:p w14:paraId="4EEDCE62" w14:textId="77777777" w:rsidR="00CF3340" w:rsidRPr="00247F0F" w:rsidRDefault="00CF3340" w:rsidP="00CF3340">
            <w:pPr>
              <w:pStyle w:val="BlockText"/>
              <w:ind w:left="0" w:right="-72"/>
              <w:jc w:val="right"/>
              <w:rPr>
                <w:rFonts w:ascii="Arial" w:hAnsi="Arial" w:cs="Arial"/>
                <w:sz w:val="18"/>
                <w:szCs w:val="18"/>
              </w:rPr>
            </w:pPr>
          </w:p>
          <w:p w14:paraId="75F02AB8" w14:textId="141376D2" w:rsidR="00CF3340" w:rsidRPr="00247F0F" w:rsidRDefault="00CF3340" w:rsidP="00CF3340">
            <w:pPr>
              <w:pStyle w:val="BlockText"/>
              <w:ind w:left="0" w:right="-72"/>
              <w:jc w:val="right"/>
              <w:rPr>
                <w:rFonts w:ascii="Arial" w:hAnsi="Arial" w:cs="Arial"/>
                <w:sz w:val="18"/>
                <w:szCs w:val="18"/>
              </w:rPr>
            </w:pPr>
            <w:r w:rsidRPr="00247F0F">
              <w:rPr>
                <w:rFonts w:ascii="Arial" w:hAnsi="Arial" w:cs="Arial"/>
                <w:sz w:val="18"/>
                <w:szCs w:val="18"/>
              </w:rPr>
              <w:t>(20,782,477)</w:t>
            </w:r>
          </w:p>
        </w:tc>
      </w:tr>
    </w:tbl>
    <w:p w14:paraId="3B7C12C4" w14:textId="77777777" w:rsidR="00E007C7" w:rsidRPr="00247F0F" w:rsidRDefault="00E007C7" w:rsidP="00E007C7">
      <w:pPr>
        <w:rPr>
          <w:rFonts w:ascii="Arial" w:hAnsi="Arial" w:cs="Arial"/>
          <w:sz w:val="18"/>
          <w:szCs w:val="18"/>
        </w:rPr>
      </w:pPr>
    </w:p>
    <w:p w14:paraId="21E8AFCA" w14:textId="77777777" w:rsidR="00A12BA5" w:rsidRPr="00247F0F" w:rsidRDefault="002C38EA" w:rsidP="002C38EA">
      <w:pPr>
        <w:pStyle w:val="ListParagraph"/>
        <w:spacing w:after="0" w:line="240" w:lineRule="auto"/>
        <w:ind w:left="1080" w:hanging="540"/>
        <w:jc w:val="both"/>
        <w:rPr>
          <w:rFonts w:ascii="Arial" w:eastAsia="Arial Unicode MS" w:hAnsi="Arial" w:cs="Arial"/>
          <w:color w:val="CF4A02"/>
          <w:sz w:val="18"/>
          <w:szCs w:val="18"/>
          <w:lang w:val="en-GB"/>
        </w:rPr>
      </w:pPr>
      <w:r w:rsidRPr="00247F0F">
        <w:rPr>
          <w:rFonts w:ascii="Arial" w:eastAsia="Arial Unicode MS" w:hAnsi="Arial" w:cs="Arial"/>
          <w:color w:val="CF4A02"/>
          <w:sz w:val="18"/>
          <w:szCs w:val="18"/>
          <w:lang w:val="en-GB"/>
        </w:rPr>
        <w:t>b)</w:t>
      </w:r>
      <w:r w:rsidRPr="00247F0F">
        <w:rPr>
          <w:rFonts w:ascii="Arial" w:eastAsia="Arial Unicode MS" w:hAnsi="Arial" w:cs="Arial"/>
          <w:color w:val="CF4A02"/>
          <w:sz w:val="18"/>
          <w:szCs w:val="18"/>
          <w:lang w:val="en-GB"/>
        </w:rPr>
        <w:tab/>
      </w:r>
      <w:r w:rsidR="00E007C7" w:rsidRPr="00247F0F">
        <w:rPr>
          <w:rFonts w:ascii="Arial" w:eastAsia="Arial Unicode MS" w:hAnsi="Arial" w:cs="Arial"/>
          <w:color w:val="CF4A02"/>
          <w:sz w:val="18"/>
          <w:szCs w:val="18"/>
          <w:lang w:val="en-GB"/>
        </w:rPr>
        <w:t>Cash flow and fair value interest rate risk</w:t>
      </w:r>
    </w:p>
    <w:p w14:paraId="76AC8FE7" w14:textId="77777777" w:rsidR="00E007C7" w:rsidRPr="00247F0F" w:rsidRDefault="00E007C7" w:rsidP="006D23A2">
      <w:pPr>
        <w:pStyle w:val="ListParagraph"/>
        <w:spacing w:after="0" w:line="240" w:lineRule="auto"/>
        <w:ind w:left="1080"/>
        <w:jc w:val="both"/>
        <w:rPr>
          <w:rFonts w:ascii="Arial" w:eastAsia="Arial Unicode MS" w:hAnsi="Arial" w:cs="Arial"/>
          <w:color w:val="CF4A02"/>
          <w:sz w:val="18"/>
          <w:szCs w:val="18"/>
          <w:lang w:val="en-GB"/>
        </w:rPr>
      </w:pPr>
    </w:p>
    <w:p w14:paraId="5519819C" w14:textId="7BD0585C" w:rsidR="00E007C7" w:rsidRPr="00247F0F" w:rsidRDefault="00E007C7" w:rsidP="006D23A2">
      <w:pPr>
        <w:pStyle w:val="BlockText"/>
        <w:ind w:left="1080" w:right="0"/>
        <w:rPr>
          <w:rFonts w:ascii="Arial" w:hAnsi="Arial" w:cs="Arial"/>
          <w:sz w:val="18"/>
          <w:szCs w:val="18"/>
        </w:rPr>
      </w:pPr>
      <w:r w:rsidRPr="00247F0F">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w:t>
      </w:r>
      <w:r w:rsidR="00867AFA" w:rsidRPr="00247F0F">
        <w:rPr>
          <w:rFonts w:ascii="Arial" w:hAnsi="Arial" w:cs="Arial"/>
          <w:sz w:val="18"/>
          <w:szCs w:val="18"/>
        </w:rPr>
        <w:t xml:space="preserve"> and</w:t>
      </w:r>
      <w:r w:rsidRPr="00247F0F">
        <w:rPr>
          <w:rFonts w:ascii="Arial" w:hAnsi="Arial" w:cs="Arial"/>
          <w:sz w:val="18"/>
          <w:szCs w:val="18"/>
        </w:rPr>
        <w:t xml:space="preserve"> long-term loans to related partie</w:t>
      </w:r>
      <w:r w:rsidR="000C44F8" w:rsidRPr="00247F0F">
        <w:rPr>
          <w:rFonts w:ascii="Arial" w:hAnsi="Arial" w:cs="Arial"/>
          <w:sz w:val="18"/>
          <w:szCs w:val="18"/>
        </w:rPr>
        <w:t>s</w:t>
      </w:r>
      <w:r w:rsidRPr="00247F0F">
        <w:rPr>
          <w:rFonts w:ascii="Arial" w:hAnsi="Arial" w:cs="Arial"/>
          <w:sz w:val="18"/>
          <w:szCs w:val="18"/>
        </w:rPr>
        <w:t>. Most of the Group’s financial assets and liabilities bear floating interest rates or fixed interest rates which are close to the market rate</w:t>
      </w:r>
      <w:r w:rsidR="000C44F8" w:rsidRPr="00247F0F">
        <w:rPr>
          <w:rFonts w:ascii="Arial" w:hAnsi="Arial" w:cs="Arial"/>
          <w:sz w:val="18"/>
          <w:szCs w:val="18"/>
        </w:rPr>
        <w:t>s</w:t>
      </w:r>
      <w:r w:rsidRPr="00247F0F">
        <w:rPr>
          <w:rFonts w:ascii="Arial" w:hAnsi="Arial" w:cs="Arial"/>
          <w:sz w:val="18"/>
          <w:szCs w:val="18"/>
        </w:rPr>
        <w:t>. The Group assesses that the interest rate risk is insignificant as the interests from financial assets and financial liabilities are not significantly different. However, the Group will use interest rate swap to management the risk when necessary.</w:t>
      </w:r>
    </w:p>
    <w:p w14:paraId="4E8E1EB4" w14:textId="77777777" w:rsidR="00E007C7" w:rsidRPr="00247F0F" w:rsidRDefault="00E007C7" w:rsidP="006D23A2">
      <w:pPr>
        <w:pStyle w:val="BlockText"/>
        <w:ind w:left="1080" w:right="0"/>
        <w:rPr>
          <w:rFonts w:ascii="Arial" w:hAnsi="Arial" w:cs="Arial"/>
          <w:sz w:val="18"/>
          <w:szCs w:val="18"/>
        </w:rPr>
      </w:pPr>
    </w:p>
    <w:p w14:paraId="3D3CC1D9" w14:textId="77777777" w:rsidR="00E007C7" w:rsidRPr="00247F0F" w:rsidRDefault="00E007C7" w:rsidP="006D23A2">
      <w:pPr>
        <w:pStyle w:val="BlockText"/>
        <w:ind w:left="1080" w:right="0"/>
        <w:rPr>
          <w:rFonts w:ascii="Arial" w:hAnsi="Arial" w:cs="Arial"/>
          <w:sz w:val="18"/>
          <w:szCs w:val="18"/>
        </w:rPr>
      </w:pPr>
      <w:r w:rsidRPr="00247F0F">
        <w:rPr>
          <w:rFonts w:ascii="Arial" w:hAnsi="Arial" w:cs="Arial"/>
          <w:sz w:val="18"/>
          <w:szCs w:val="18"/>
        </w:rPr>
        <w:t>The Group and the Company does not apply hedge accounting.</w:t>
      </w:r>
    </w:p>
    <w:p w14:paraId="5EE56F3B" w14:textId="77777777" w:rsidR="00E007C7" w:rsidRPr="00247F0F" w:rsidRDefault="00E007C7" w:rsidP="007C7AAE">
      <w:pPr>
        <w:pStyle w:val="Heading3"/>
        <w:ind w:left="1080"/>
        <w:rPr>
          <w:rFonts w:ascii="Arial" w:eastAsia="Arial Unicode MS" w:hAnsi="Arial" w:cs="Arial"/>
          <w:b w:val="0"/>
          <w:bCs w:val="0"/>
          <w:snapToGrid/>
          <w:color w:val="CF4A02"/>
          <w:sz w:val="18"/>
          <w:szCs w:val="18"/>
          <w:lang w:val="en-GB" w:eastAsia="en-US"/>
        </w:rPr>
      </w:pPr>
    </w:p>
    <w:p w14:paraId="22E91CA0" w14:textId="1A0F1CCC" w:rsidR="0027672D" w:rsidRPr="00247F0F" w:rsidRDefault="00F26AE7" w:rsidP="00A12BA7">
      <w:pPr>
        <w:pStyle w:val="Heading3"/>
        <w:ind w:left="1080" w:hanging="513"/>
        <w:rPr>
          <w:rFonts w:ascii="Arial" w:eastAsia="Arial Unicode MS" w:hAnsi="Arial" w:cs="Arial"/>
          <w:b w:val="0"/>
          <w:bCs w:val="0"/>
          <w:snapToGrid/>
          <w:color w:val="CF4A02"/>
          <w:sz w:val="18"/>
          <w:szCs w:val="18"/>
          <w:lang w:val="en-GB" w:eastAsia="en-US"/>
        </w:rPr>
      </w:pPr>
      <w:bookmarkStart w:id="29" w:name="_Toc48736046"/>
      <w:r w:rsidRPr="00247F0F">
        <w:rPr>
          <w:rFonts w:ascii="Arial" w:eastAsia="Arial Unicode MS" w:hAnsi="Arial" w:cs="Arial"/>
          <w:b w:val="0"/>
          <w:bCs w:val="0"/>
          <w:snapToGrid/>
          <w:color w:val="CF4A02"/>
          <w:sz w:val="18"/>
          <w:szCs w:val="18"/>
          <w:lang w:val="en-GB" w:eastAsia="en-US"/>
        </w:rPr>
        <w:t>5</w:t>
      </w:r>
      <w:r w:rsidR="0027672D" w:rsidRPr="00247F0F">
        <w:rPr>
          <w:rFonts w:ascii="Arial" w:eastAsia="Arial Unicode MS" w:hAnsi="Arial" w:cs="Arial"/>
          <w:b w:val="0"/>
          <w:bCs w:val="0"/>
          <w:snapToGrid/>
          <w:color w:val="CF4A02"/>
          <w:sz w:val="18"/>
          <w:szCs w:val="18"/>
          <w:lang w:val="en-GB" w:eastAsia="en-US"/>
        </w:rPr>
        <w:t>.1.2</w:t>
      </w:r>
      <w:r w:rsidR="00A12BA7" w:rsidRPr="00247F0F">
        <w:rPr>
          <w:rFonts w:ascii="Arial" w:eastAsia="Arial Unicode MS" w:hAnsi="Arial" w:cs="Arial"/>
          <w:b w:val="0"/>
          <w:bCs w:val="0"/>
          <w:snapToGrid/>
          <w:color w:val="CF4A02"/>
          <w:sz w:val="18"/>
          <w:szCs w:val="18"/>
          <w:lang w:val="en-GB" w:eastAsia="en-US"/>
        </w:rPr>
        <w:tab/>
      </w:r>
      <w:r w:rsidR="0027672D" w:rsidRPr="00247F0F">
        <w:rPr>
          <w:rFonts w:ascii="Arial" w:eastAsia="Arial Unicode MS" w:hAnsi="Arial" w:cs="Arial"/>
          <w:b w:val="0"/>
          <w:bCs w:val="0"/>
          <w:snapToGrid/>
          <w:color w:val="CF4A02"/>
          <w:sz w:val="18"/>
          <w:szCs w:val="18"/>
          <w:lang w:val="en-GB" w:eastAsia="en-US"/>
        </w:rPr>
        <w:t>Credit risk</w:t>
      </w:r>
      <w:bookmarkEnd w:id="29"/>
      <w:r w:rsidR="0027672D" w:rsidRPr="00247F0F">
        <w:rPr>
          <w:rFonts w:ascii="Arial" w:eastAsia="Arial Unicode MS" w:hAnsi="Arial" w:cs="Arial"/>
          <w:b w:val="0"/>
          <w:bCs w:val="0"/>
          <w:snapToGrid/>
          <w:color w:val="CF4A02"/>
          <w:sz w:val="18"/>
          <w:szCs w:val="18"/>
          <w:cs/>
          <w:lang w:val="en-GB" w:eastAsia="en-US"/>
        </w:rPr>
        <w:t xml:space="preserve"> </w:t>
      </w:r>
    </w:p>
    <w:p w14:paraId="63FBF912" w14:textId="77777777" w:rsidR="001E5782" w:rsidRPr="00247F0F" w:rsidRDefault="001E5782" w:rsidP="006D23A2">
      <w:pPr>
        <w:pStyle w:val="ListParagraph"/>
        <w:spacing w:after="0" w:line="240" w:lineRule="auto"/>
        <w:ind w:left="1080"/>
        <w:jc w:val="both"/>
        <w:rPr>
          <w:rFonts w:ascii="Arial" w:hAnsi="Arial" w:cs="Arial"/>
          <w:sz w:val="18"/>
          <w:szCs w:val="18"/>
        </w:rPr>
      </w:pPr>
    </w:p>
    <w:p w14:paraId="548F044D" w14:textId="77777777" w:rsidR="001E5782" w:rsidRPr="00247F0F" w:rsidRDefault="001E5782" w:rsidP="006D23A2">
      <w:pPr>
        <w:pStyle w:val="BlockText"/>
        <w:ind w:left="1080" w:right="0"/>
        <w:rPr>
          <w:rFonts w:ascii="Arial" w:hAnsi="Arial" w:cs="Arial"/>
          <w:sz w:val="18"/>
          <w:szCs w:val="18"/>
        </w:rPr>
      </w:pPr>
      <w:r w:rsidRPr="00247F0F">
        <w:rPr>
          <w:rFonts w:ascii="Arial" w:hAnsi="Arial" w:cs="Arial"/>
          <w:sz w:val="18"/>
          <w:szCs w:val="18"/>
        </w:rPr>
        <w:t>Credit risk arises from cash and cash equivalents, contractual cash flows of debt investments carried at amortised cost, including outstanding receivables</w:t>
      </w:r>
      <w:r w:rsidR="00D25E5F" w:rsidRPr="00247F0F">
        <w:rPr>
          <w:rFonts w:ascii="Arial" w:hAnsi="Arial" w:cs="Arial"/>
          <w:sz w:val="18"/>
          <w:szCs w:val="18"/>
        </w:rPr>
        <w:t xml:space="preserve"> and short-term and long-term loans to related parties</w:t>
      </w:r>
      <w:r w:rsidRPr="00247F0F">
        <w:rPr>
          <w:rFonts w:ascii="Arial" w:hAnsi="Arial" w:cs="Arial"/>
          <w:sz w:val="18"/>
          <w:szCs w:val="18"/>
        </w:rPr>
        <w:t>.</w:t>
      </w:r>
    </w:p>
    <w:p w14:paraId="0DA4D2DF" w14:textId="77777777" w:rsidR="001E5782" w:rsidRPr="00247F0F" w:rsidRDefault="001E5782" w:rsidP="006D23A2">
      <w:pPr>
        <w:pStyle w:val="BlockText"/>
        <w:ind w:left="1080" w:right="0"/>
        <w:rPr>
          <w:rFonts w:ascii="Arial" w:hAnsi="Arial" w:cs="Arial"/>
          <w:sz w:val="18"/>
          <w:szCs w:val="18"/>
        </w:rPr>
      </w:pPr>
    </w:p>
    <w:p w14:paraId="073A60C6" w14:textId="77777777" w:rsidR="001E5782" w:rsidRPr="00247F0F" w:rsidRDefault="001E5782" w:rsidP="006D23A2">
      <w:pPr>
        <w:pStyle w:val="ListParagraph"/>
        <w:spacing w:after="0" w:line="240" w:lineRule="auto"/>
        <w:ind w:left="1080" w:hanging="540"/>
        <w:jc w:val="both"/>
        <w:rPr>
          <w:rFonts w:ascii="Arial" w:eastAsia="Arial Unicode MS" w:hAnsi="Arial" w:cs="Arial"/>
          <w:color w:val="CF4A02"/>
          <w:sz w:val="18"/>
          <w:szCs w:val="18"/>
          <w:lang w:val="en-GB"/>
        </w:rPr>
      </w:pPr>
      <w:r w:rsidRPr="00247F0F">
        <w:rPr>
          <w:rFonts w:ascii="Arial" w:eastAsia="Arial Unicode MS" w:hAnsi="Arial" w:cs="Arial"/>
          <w:color w:val="CF4A02"/>
          <w:sz w:val="18"/>
          <w:szCs w:val="18"/>
          <w:lang w:val="en-GB"/>
        </w:rPr>
        <w:t>a)</w:t>
      </w:r>
      <w:r w:rsidRPr="00247F0F">
        <w:rPr>
          <w:rFonts w:ascii="Arial" w:eastAsia="Arial Unicode MS" w:hAnsi="Arial" w:cs="Arial"/>
          <w:color w:val="CF4A02"/>
          <w:sz w:val="18"/>
          <w:szCs w:val="18"/>
          <w:lang w:val="en-GB"/>
        </w:rPr>
        <w:tab/>
        <w:t>Risk management</w:t>
      </w:r>
    </w:p>
    <w:p w14:paraId="659F4267" w14:textId="77777777" w:rsidR="001E5782" w:rsidRPr="00247F0F" w:rsidRDefault="001E5782" w:rsidP="006D23A2">
      <w:pPr>
        <w:pStyle w:val="BlockText"/>
        <w:ind w:left="1080" w:right="0"/>
        <w:rPr>
          <w:rFonts w:ascii="Arial" w:hAnsi="Arial" w:cs="Arial"/>
          <w:sz w:val="18"/>
          <w:szCs w:val="18"/>
        </w:rPr>
      </w:pPr>
    </w:p>
    <w:p w14:paraId="29C34548" w14:textId="77777777" w:rsidR="001E5782" w:rsidRPr="00247F0F" w:rsidRDefault="001E5782" w:rsidP="006D23A2">
      <w:pPr>
        <w:pStyle w:val="BlockText"/>
        <w:ind w:left="1080" w:right="0"/>
        <w:rPr>
          <w:rFonts w:ascii="Arial" w:hAnsi="Arial" w:cs="Arial"/>
          <w:sz w:val="18"/>
          <w:szCs w:val="18"/>
        </w:rPr>
      </w:pPr>
      <w:r w:rsidRPr="003D69AB">
        <w:rPr>
          <w:rFonts w:ascii="Arial" w:hAnsi="Arial" w:cs="Arial"/>
          <w:spacing w:val="-4"/>
          <w:sz w:val="18"/>
          <w:szCs w:val="18"/>
        </w:rPr>
        <w:t>Credit risk is managed on a group basis. For banks and financial institutions, only independently rated parties</w:t>
      </w:r>
      <w:r w:rsidRPr="00247F0F">
        <w:rPr>
          <w:rFonts w:ascii="Arial" w:hAnsi="Arial" w:cs="Arial"/>
          <w:sz w:val="18"/>
          <w:szCs w:val="18"/>
        </w:rPr>
        <w:t xml:space="preserve"> are accepted.</w:t>
      </w:r>
    </w:p>
    <w:p w14:paraId="4345A928" w14:textId="77777777" w:rsidR="001E5782" w:rsidRPr="00247F0F" w:rsidRDefault="001E5782" w:rsidP="006D23A2">
      <w:pPr>
        <w:pStyle w:val="BlockText"/>
        <w:ind w:left="1080" w:right="0"/>
        <w:rPr>
          <w:rFonts w:ascii="Arial" w:hAnsi="Arial" w:cs="Arial"/>
          <w:sz w:val="18"/>
          <w:szCs w:val="18"/>
        </w:rPr>
      </w:pPr>
    </w:p>
    <w:p w14:paraId="627740BE" w14:textId="77777777" w:rsidR="001E5782" w:rsidRPr="00247F0F" w:rsidRDefault="001E5782" w:rsidP="006D23A2">
      <w:pPr>
        <w:pStyle w:val="BlockText"/>
        <w:ind w:left="1080" w:right="0"/>
        <w:rPr>
          <w:rFonts w:ascii="Arial" w:hAnsi="Arial" w:cs="Arial"/>
          <w:sz w:val="18"/>
          <w:szCs w:val="18"/>
        </w:rPr>
      </w:pPr>
      <w:r w:rsidRPr="00247F0F">
        <w:rPr>
          <w:rFonts w:ascii="Arial" w:hAnsi="Arial" w:cs="Arial"/>
          <w:sz w:val="18"/>
          <w:szCs w:val="18"/>
        </w:rPr>
        <w:t>If customers are independently rated, these ratings are used. Otherwise, if there is no independent rating, risk control assesses the credit quality of the customer, taking into account its financial position, past experience</w:t>
      </w:r>
      <w:r w:rsidR="00F758AB" w:rsidRPr="00247F0F">
        <w:rPr>
          <w:rFonts w:ascii="Arial" w:hAnsi="Arial" w:cs="Arial"/>
          <w:sz w:val="18"/>
          <w:szCs w:val="18"/>
        </w:rPr>
        <w:t xml:space="preserve"> in collectability</w:t>
      </w:r>
      <w:r w:rsidRPr="00247F0F">
        <w:rPr>
          <w:rFonts w:ascii="Arial" w:hAnsi="Arial" w:cs="Arial"/>
          <w:sz w:val="18"/>
          <w:szCs w:val="18"/>
        </w:rPr>
        <w:t xml:space="preserve"> and other factors. Individual risk limits are set based on tjps assessments in </w:t>
      </w:r>
      <w:r w:rsidRPr="00247F0F">
        <w:rPr>
          <w:rFonts w:ascii="Arial" w:hAnsi="Arial" w:cs="Arial"/>
          <w:spacing w:val="-2"/>
          <w:sz w:val="18"/>
          <w:szCs w:val="18"/>
        </w:rPr>
        <w:t>accordance with limits set by the board. The compliance with credit limits by customers is regularly monitored</w:t>
      </w:r>
      <w:r w:rsidRPr="00247F0F">
        <w:rPr>
          <w:rFonts w:ascii="Arial" w:hAnsi="Arial" w:cs="Arial"/>
          <w:sz w:val="18"/>
          <w:szCs w:val="18"/>
        </w:rPr>
        <w:t xml:space="preserve"> by line management.</w:t>
      </w:r>
    </w:p>
    <w:p w14:paraId="13FB915E" w14:textId="77777777" w:rsidR="001E5782" w:rsidRPr="00247F0F" w:rsidRDefault="001E5782" w:rsidP="006D23A2">
      <w:pPr>
        <w:pStyle w:val="BlockText"/>
        <w:ind w:left="1080" w:right="0"/>
        <w:rPr>
          <w:rFonts w:ascii="Arial" w:hAnsi="Arial" w:cs="Arial"/>
          <w:sz w:val="18"/>
          <w:szCs w:val="18"/>
        </w:rPr>
      </w:pPr>
    </w:p>
    <w:p w14:paraId="35047C8B" w14:textId="77777777" w:rsidR="001E5782" w:rsidRPr="00247F0F" w:rsidRDefault="001E5782" w:rsidP="006D23A2">
      <w:pPr>
        <w:pStyle w:val="BlockText"/>
        <w:ind w:left="1080" w:right="0"/>
        <w:rPr>
          <w:rFonts w:ascii="Arial" w:hAnsi="Arial" w:cs="Arial"/>
          <w:sz w:val="18"/>
          <w:szCs w:val="18"/>
        </w:rPr>
      </w:pPr>
      <w:r w:rsidRPr="00247F0F">
        <w:rPr>
          <w:rFonts w:ascii="Arial" w:hAnsi="Arial" w:cs="Arial"/>
          <w:sz w:val="18"/>
          <w:szCs w:val="18"/>
        </w:rPr>
        <w:t>Sales to retail customers are required to be settled in cash to mitigate credit risk. There are no significant concentrations of credit risk, whether through exposure to individual customers or specific industry sectors.</w:t>
      </w:r>
    </w:p>
    <w:p w14:paraId="082ABF95" w14:textId="77777777" w:rsidR="002C38EA" w:rsidRPr="00247F0F" w:rsidRDefault="002C38EA" w:rsidP="006D23A2">
      <w:pPr>
        <w:pStyle w:val="BlockText"/>
        <w:ind w:left="1080" w:right="0"/>
        <w:rPr>
          <w:rFonts w:ascii="Arial" w:hAnsi="Arial" w:cs="Arial"/>
          <w:sz w:val="18"/>
          <w:szCs w:val="18"/>
        </w:rPr>
      </w:pPr>
    </w:p>
    <w:p w14:paraId="6B047DDC" w14:textId="77777777" w:rsidR="001E5782" w:rsidRPr="00247F0F" w:rsidRDefault="001E5782" w:rsidP="005B3228">
      <w:pPr>
        <w:pStyle w:val="ListParagraph"/>
        <w:spacing w:after="0" w:line="240" w:lineRule="auto"/>
        <w:ind w:left="1080" w:hanging="540"/>
        <w:jc w:val="both"/>
        <w:rPr>
          <w:rFonts w:ascii="Arial" w:eastAsia="Arial Unicode MS" w:hAnsi="Arial" w:cs="Arial"/>
          <w:color w:val="CF4A02"/>
          <w:sz w:val="18"/>
          <w:szCs w:val="18"/>
          <w:lang w:val="en-GB"/>
        </w:rPr>
      </w:pPr>
      <w:r w:rsidRPr="00247F0F">
        <w:rPr>
          <w:rFonts w:ascii="Arial" w:eastAsia="Arial Unicode MS" w:hAnsi="Arial" w:cs="Arial"/>
          <w:color w:val="CF4A02"/>
          <w:sz w:val="18"/>
          <w:szCs w:val="18"/>
          <w:lang w:val="en-GB"/>
        </w:rPr>
        <w:t>b)</w:t>
      </w:r>
      <w:r w:rsidRPr="00247F0F">
        <w:rPr>
          <w:rFonts w:ascii="Arial" w:eastAsia="Arial Unicode MS" w:hAnsi="Arial" w:cs="Arial"/>
          <w:color w:val="CF4A02"/>
          <w:sz w:val="18"/>
          <w:szCs w:val="18"/>
          <w:lang w:val="en-GB"/>
        </w:rPr>
        <w:tab/>
        <w:t>Security</w:t>
      </w:r>
    </w:p>
    <w:p w14:paraId="265D4CBF" w14:textId="77777777" w:rsidR="001E5782" w:rsidRPr="00247F0F" w:rsidRDefault="001E5782" w:rsidP="006D23A2">
      <w:pPr>
        <w:pStyle w:val="BlockText"/>
        <w:ind w:left="1080" w:right="0"/>
        <w:rPr>
          <w:rFonts w:ascii="Arial" w:hAnsi="Arial" w:cs="Arial"/>
          <w:sz w:val="18"/>
          <w:szCs w:val="18"/>
        </w:rPr>
      </w:pPr>
    </w:p>
    <w:p w14:paraId="6455FD8C" w14:textId="77777777" w:rsidR="001E5782" w:rsidRPr="00247F0F" w:rsidRDefault="001E5782" w:rsidP="005B3228">
      <w:pPr>
        <w:pStyle w:val="BlockText"/>
        <w:ind w:left="1080" w:right="0"/>
        <w:rPr>
          <w:rFonts w:ascii="Arial" w:hAnsi="Arial" w:cs="Arial"/>
          <w:sz w:val="18"/>
          <w:szCs w:val="18"/>
        </w:rPr>
      </w:pPr>
      <w:r w:rsidRPr="00247F0F">
        <w:rPr>
          <w:rFonts w:ascii="Arial" w:hAnsi="Arial" w:cs="Arial"/>
          <w:sz w:val="18"/>
          <w:szCs w:val="18"/>
        </w:rPr>
        <w:t>For some trade receivables the Group may obtain security</w:t>
      </w:r>
      <w:r w:rsidR="00F758AB" w:rsidRPr="00247F0F">
        <w:rPr>
          <w:rFonts w:ascii="Arial" w:hAnsi="Arial" w:cs="Arial"/>
          <w:sz w:val="18"/>
          <w:szCs w:val="18"/>
        </w:rPr>
        <w:t xml:space="preserve"> related to the trade by using </w:t>
      </w:r>
      <w:r w:rsidRPr="00247F0F">
        <w:rPr>
          <w:rFonts w:ascii="Arial" w:hAnsi="Arial" w:cs="Arial"/>
          <w:sz w:val="18"/>
          <w:szCs w:val="18"/>
        </w:rPr>
        <w:t xml:space="preserve">letters of credit which can be called upon </w:t>
      </w:r>
      <w:r w:rsidR="00F758AB" w:rsidRPr="00247F0F">
        <w:rPr>
          <w:rFonts w:ascii="Arial" w:hAnsi="Arial" w:cs="Arial"/>
          <w:sz w:val="18"/>
          <w:szCs w:val="18"/>
        </w:rPr>
        <w:t xml:space="preserve">from financial institution </w:t>
      </w:r>
      <w:r w:rsidRPr="00247F0F">
        <w:rPr>
          <w:rFonts w:ascii="Arial" w:hAnsi="Arial" w:cs="Arial"/>
          <w:sz w:val="18"/>
          <w:szCs w:val="18"/>
        </w:rPr>
        <w:t>if the counterparty is in default under the terms of the agreement.</w:t>
      </w:r>
    </w:p>
    <w:p w14:paraId="51ECCC9C" w14:textId="77777777" w:rsidR="006D6C34" w:rsidRPr="00247F0F" w:rsidRDefault="006D6C34">
      <w:pPr>
        <w:rPr>
          <w:rFonts w:ascii="Arial" w:eastAsia="Times New Roman" w:hAnsi="Arial" w:cs="Arial"/>
          <w:sz w:val="18"/>
          <w:szCs w:val="18"/>
          <w:lang w:val="en-GB"/>
        </w:rPr>
      </w:pPr>
      <w:r w:rsidRPr="00247F0F">
        <w:rPr>
          <w:rFonts w:ascii="Arial" w:hAnsi="Arial" w:cs="Arial"/>
          <w:sz w:val="18"/>
          <w:szCs w:val="18"/>
        </w:rPr>
        <w:br w:type="page"/>
      </w:r>
    </w:p>
    <w:p w14:paraId="047253F8" w14:textId="77777777" w:rsidR="001E5782" w:rsidRPr="00247F0F" w:rsidRDefault="001E5782" w:rsidP="007C7AAE">
      <w:pPr>
        <w:pStyle w:val="BlockText"/>
        <w:ind w:left="0" w:right="0"/>
        <w:rPr>
          <w:rFonts w:ascii="Arial" w:hAnsi="Arial" w:cs="Arial"/>
          <w:sz w:val="18"/>
          <w:szCs w:val="18"/>
        </w:rPr>
      </w:pPr>
    </w:p>
    <w:p w14:paraId="310BF5A9" w14:textId="77777777" w:rsidR="001E5782" w:rsidRPr="00247F0F" w:rsidRDefault="00B02C1B" w:rsidP="005B3228">
      <w:pPr>
        <w:pStyle w:val="ListParagraph"/>
        <w:spacing w:after="0" w:line="240" w:lineRule="auto"/>
        <w:ind w:left="1080" w:hanging="540"/>
        <w:jc w:val="both"/>
        <w:rPr>
          <w:rFonts w:ascii="Arial" w:eastAsia="Arial Unicode MS" w:hAnsi="Arial" w:cs="Arial"/>
          <w:color w:val="CF4A02"/>
          <w:sz w:val="18"/>
          <w:szCs w:val="18"/>
          <w:lang w:val="en-GB"/>
        </w:rPr>
      </w:pPr>
      <w:r w:rsidRPr="00247F0F">
        <w:rPr>
          <w:rFonts w:ascii="Arial" w:eastAsia="Arial Unicode MS" w:hAnsi="Arial" w:cs="Arial"/>
          <w:color w:val="CF4A02"/>
          <w:sz w:val="18"/>
          <w:szCs w:val="18"/>
          <w:lang w:val="en-GB"/>
        </w:rPr>
        <w:t>c</w:t>
      </w:r>
      <w:r w:rsidR="001E5782" w:rsidRPr="00247F0F">
        <w:rPr>
          <w:rFonts w:ascii="Arial" w:eastAsia="Arial Unicode MS" w:hAnsi="Arial" w:cs="Arial"/>
          <w:color w:val="CF4A02"/>
          <w:sz w:val="18"/>
          <w:szCs w:val="18"/>
          <w:lang w:val="en-GB"/>
        </w:rPr>
        <w:t>)</w:t>
      </w:r>
      <w:r w:rsidR="001E5782" w:rsidRPr="00247F0F">
        <w:rPr>
          <w:rFonts w:ascii="Arial" w:eastAsia="Arial Unicode MS" w:hAnsi="Arial" w:cs="Arial"/>
          <w:color w:val="CF4A02"/>
          <w:sz w:val="18"/>
          <w:szCs w:val="18"/>
          <w:lang w:val="en-GB"/>
        </w:rPr>
        <w:tab/>
        <w:t xml:space="preserve">Impairment of financial assets </w:t>
      </w:r>
    </w:p>
    <w:p w14:paraId="32DC2073" w14:textId="77777777" w:rsidR="006D23A2" w:rsidRPr="00247F0F" w:rsidRDefault="006D23A2" w:rsidP="005B3228">
      <w:pPr>
        <w:pStyle w:val="BlockText"/>
        <w:ind w:left="1080" w:right="0"/>
        <w:rPr>
          <w:rFonts w:ascii="Arial" w:hAnsi="Arial" w:cs="Arial"/>
          <w:sz w:val="18"/>
          <w:szCs w:val="18"/>
        </w:rPr>
      </w:pPr>
    </w:p>
    <w:p w14:paraId="41D59D44" w14:textId="77777777" w:rsidR="001E5782" w:rsidRPr="00247F0F" w:rsidRDefault="001E5782" w:rsidP="005B3228">
      <w:pPr>
        <w:pStyle w:val="BlockText"/>
        <w:ind w:left="1080" w:right="0"/>
        <w:rPr>
          <w:rFonts w:ascii="Arial" w:hAnsi="Arial" w:cs="Arial"/>
          <w:sz w:val="18"/>
          <w:szCs w:val="18"/>
        </w:rPr>
      </w:pPr>
      <w:r w:rsidRPr="00247F0F">
        <w:rPr>
          <w:rFonts w:ascii="Arial" w:hAnsi="Arial" w:cs="Arial"/>
          <w:sz w:val="18"/>
          <w:szCs w:val="18"/>
        </w:rPr>
        <w:t>The Group and the Company ha</w:t>
      </w:r>
      <w:r w:rsidR="002C38EA" w:rsidRPr="00247F0F">
        <w:rPr>
          <w:rFonts w:ascii="Arial" w:hAnsi="Arial" w:cs="Arial"/>
          <w:sz w:val="18"/>
          <w:szCs w:val="18"/>
        </w:rPr>
        <w:t xml:space="preserve">ve </w:t>
      </w:r>
      <w:r w:rsidRPr="00247F0F">
        <w:rPr>
          <w:rFonts w:ascii="Arial" w:hAnsi="Arial" w:cs="Arial"/>
          <w:sz w:val="18"/>
          <w:szCs w:val="18"/>
        </w:rPr>
        <w:t>financial assets that are subject to the expected credit loss model:</w:t>
      </w:r>
    </w:p>
    <w:p w14:paraId="3AFF0A1A" w14:textId="77777777" w:rsidR="001E5782" w:rsidRPr="00247F0F" w:rsidRDefault="001E5782" w:rsidP="005B3228">
      <w:pPr>
        <w:pStyle w:val="BlockText"/>
        <w:ind w:left="1080" w:right="0"/>
        <w:rPr>
          <w:rFonts w:ascii="Arial" w:hAnsi="Arial" w:cs="Arial"/>
          <w:sz w:val="18"/>
          <w:szCs w:val="18"/>
        </w:rPr>
      </w:pPr>
    </w:p>
    <w:p w14:paraId="65335D76" w14:textId="77777777" w:rsidR="002C38EA" w:rsidRPr="00247F0F" w:rsidRDefault="002C38EA" w:rsidP="005B3228">
      <w:pPr>
        <w:pStyle w:val="BlockText"/>
        <w:numPr>
          <w:ilvl w:val="0"/>
          <w:numId w:val="9"/>
        </w:numPr>
        <w:ind w:left="1080" w:right="0" w:firstLine="0"/>
        <w:jc w:val="thaiDistribute"/>
        <w:rPr>
          <w:rFonts w:ascii="Arial" w:hAnsi="Arial" w:cs="Arial"/>
          <w:sz w:val="18"/>
          <w:szCs w:val="18"/>
        </w:rPr>
      </w:pPr>
      <w:r w:rsidRPr="00247F0F">
        <w:rPr>
          <w:rFonts w:ascii="Arial" w:hAnsi="Arial" w:cs="Arial"/>
          <w:sz w:val="18"/>
          <w:szCs w:val="18"/>
        </w:rPr>
        <w:t>Cash and cash equivalents</w:t>
      </w:r>
    </w:p>
    <w:p w14:paraId="7E9565C9" w14:textId="77777777" w:rsidR="001E5782" w:rsidRPr="00247F0F" w:rsidRDefault="001E5782" w:rsidP="005B3228">
      <w:pPr>
        <w:pStyle w:val="BlockText"/>
        <w:numPr>
          <w:ilvl w:val="0"/>
          <w:numId w:val="9"/>
        </w:numPr>
        <w:ind w:left="1080" w:right="0" w:firstLine="0"/>
        <w:jc w:val="thaiDistribute"/>
        <w:rPr>
          <w:rFonts w:ascii="Arial" w:hAnsi="Arial" w:cs="Arial"/>
          <w:sz w:val="18"/>
          <w:szCs w:val="18"/>
        </w:rPr>
      </w:pPr>
      <w:r w:rsidRPr="00247F0F">
        <w:rPr>
          <w:rFonts w:ascii="Arial" w:hAnsi="Arial" w:cs="Arial"/>
          <w:sz w:val="18"/>
          <w:szCs w:val="18"/>
        </w:rPr>
        <w:t xml:space="preserve">Trade and other receivables </w:t>
      </w:r>
    </w:p>
    <w:p w14:paraId="446EBBC4" w14:textId="77777777" w:rsidR="001E5782" w:rsidRPr="00247F0F" w:rsidRDefault="001E5782" w:rsidP="005B3228">
      <w:pPr>
        <w:pStyle w:val="BlockText"/>
        <w:numPr>
          <w:ilvl w:val="0"/>
          <w:numId w:val="9"/>
        </w:numPr>
        <w:ind w:left="1080" w:right="0" w:firstLine="0"/>
        <w:jc w:val="thaiDistribute"/>
        <w:rPr>
          <w:rFonts w:ascii="Arial" w:hAnsi="Arial" w:cs="Arial"/>
          <w:sz w:val="18"/>
          <w:szCs w:val="18"/>
        </w:rPr>
      </w:pPr>
      <w:r w:rsidRPr="00247F0F">
        <w:rPr>
          <w:rFonts w:ascii="Arial" w:hAnsi="Arial" w:cs="Arial"/>
          <w:sz w:val="18"/>
          <w:szCs w:val="18"/>
        </w:rPr>
        <w:t xml:space="preserve">Investment in debt instruments measured at amortised cost </w:t>
      </w:r>
    </w:p>
    <w:p w14:paraId="67262FD5" w14:textId="77777777" w:rsidR="001E5782" w:rsidRPr="00247F0F" w:rsidRDefault="001E5782" w:rsidP="005B3228">
      <w:pPr>
        <w:pStyle w:val="BlockText"/>
        <w:numPr>
          <w:ilvl w:val="0"/>
          <w:numId w:val="9"/>
        </w:numPr>
        <w:ind w:left="1080" w:right="0" w:firstLine="0"/>
        <w:jc w:val="thaiDistribute"/>
        <w:rPr>
          <w:rFonts w:ascii="Arial" w:hAnsi="Arial" w:cs="Arial"/>
          <w:sz w:val="18"/>
          <w:szCs w:val="18"/>
        </w:rPr>
      </w:pPr>
      <w:r w:rsidRPr="00247F0F">
        <w:rPr>
          <w:rFonts w:ascii="Arial" w:hAnsi="Arial" w:cs="Arial"/>
          <w:sz w:val="18"/>
          <w:szCs w:val="18"/>
        </w:rPr>
        <w:t>Loan to related parties</w:t>
      </w:r>
    </w:p>
    <w:p w14:paraId="3F05F238" w14:textId="77777777" w:rsidR="001E5782" w:rsidRPr="00247F0F" w:rsidRDefault="001E5782" w:rsidP="00062B2A">
      <w:pPr>
        <w:pStyle w:val="BlockText"/>
        <w:ind w:left="1080" w:right="0"/>
        <w:rPr>
          <w:rFonts w:ascii="Arial" w:hAnsi="Arial" w:cs="Arial"/>
          <w:sz w:val="18"/>
          <w:szCs w:val="18"/>
        </w:rPr>
      </w:pPr>
    </w:p>
    <w:p w14:paraId="622A2123" w14:textId="77777777" w:rsidR="001E5782" w:rsidRPr="00247F0F" w:rsidRDefault="001E5782" w:rsidP="00062B2A">
      <w:pPr>
        <w:pStyle w:val="BlockText"/>
        <w:ind w:left="1080" w:right="0"/>
        <w:rPr>
          <w:rFonts w:ascii="Arial" w:hAnsi="Arial" w:cs="Arial"/>
          <w:sz w:val="18"/>
          <w:szCs w:val="18"/>
        </w:rPr>
      </w:pPr>
      <w:r w:rsidRPr="00247F0F">
        <w:rPr>
          <w:rFonts w:ascii="Arial" w:hAnsi="Arial" w:cs="Arial"/>
          <w:sz w:val="18"/>
          <w:szCs w:val="18"/>
        </w:rPr>
        <w:t xml:space="preserve">While cash and cash equivalents </w:t>
      </w:r>
      <w:r w:rsidR="00093E1C" w:rsidRPr="00247F0F">
        <w:rPr>
          <w:rFonts w:ascii="Arial" w:hAnsi="Arial" w:cs="Arial"/>
          <w:sz w:val="18"/>
          <w:szCs w:val="22"/>
        </w:rPr>
        <w:t xml:space="preserve">and investment in debt instruments measured at amortised cost </w:t>
      </w:r>
      <w:r w:rsidRPr="00247F0F">
        <w:rPr>
          <w:rFonts w:ascii="Arial" w:hAnsi="Arial" w:cs="Arial"/>
          <w:sz w:val="18"/>
          <w:szCs w:val="18"/>
        </w:rPr>
        <w:t>are also subject to the impairment requirements of TFRS 9, the identified impairment loss was immaterial.</w:t>
      </w:r>
    </w:p>
    <w:p w14:paraId="054630E8" w14:textId="77777777" w:rsidR="001E5782" w:rsidRPr="00247F0F" w:rsidRDefault="001E5782" w:rsidP="00062B2A">
      <w:pPr>
        <w:pStyle w:val="BlockText"/>
        <w:ind w:left="1080" w:right="0"/>
        <w:rPr>
          <w:rFonts w:ascii="Arial" w:hAnsi="Arial" w:cs="Arial"/>
          <w:sz w:val="18"/>
          <w:szCs w:val="18"/>
        </w:rPr>
      </w:pPr>
    </w:p>
    <w:p w14:paraId="70CEEB0D" w14:textId="77777777" w:rsidR="001E5782" w:rsidRPr="00247F0F" w:rsidRDefault="001E5782" w:rsidP="00062B2A">
      <w:pPr>
        <w:pStyle w:val="BlockText"/>
        <w:ind w:left="1080" w:right="0"/>
        <w:rPr>
          <w:rFonts w:ascii="Arial" w:hAnsi="Arial" w:cs="Arial"/>
          <w:i/>
          <w:iCs/>
          <w:color w:val="CF4A02"/>
          <w:sz w:val="18"/>
          <w:szCs w:val="18"/>
        </w:rPr>
      </w:pPr>
      <w:r w:rsidRPr="00247F0F">
        <w:rPr>
          <w:rFonts w:ascii="Arial" w:hAnsi="Arial" w:cs="Arial"/>
          <w:i/>
          <w:iCs/>
          <w:color w:val="CF4A02"/>
          <w:sz w:val="18"/>
          <w:szCs w:val="18"/>
        </w:rPr>
        <w:t xml:space="preserve">Trade receivables and </w:t>
      </w:r>
      <w:r w:rsidR="00BC7796" w:rsidRPr="00247F0F">
        <w:rPr>
          <w:rFonts w:ascii="Arial" w:hAnsi="Arial" w:cs="Arial"/>
          <w:i/>
          <w:iCs/>
          <w:color w:val="CF4A02"/>
          <w:sz w:val="18"/>
          <w:szCs w:val="18"/>
        </w:rPr>
        <w:t>other receivables</w:t>
      </w:r>
      <w:r w:rsidRPr="00247F0F">
        <w:rPr>
          <w:rFonts w:ascii="Arial" w:hAnsi="Arial" w:cs="Arial"/>
          <w:i/>
          <w:iCs/>
          <w:color w:val="CF4A02"/>
          <w:sz w:val="18"/>
          <w:szCs w:val="18"/>
        </w:rPr>
        <w:t xml:space="preserve"> </w:t>
      </w:r>
    </w:p>
    <w:p w14:paraId="4D1C4975" w14:textId="77777777" w:rsidR="001E5782" w:rsidRPr="00247F0F" w:rsidRDefault="001E5782" w:rsidP="00062B2A">
      <w:pPr>
        <w:pStyle w:val="BlockText"/>
        <w:ind w:left="1080" w:right="0"/>
        <w:rPr>
          <w:rFonts w:ascii="Arial" w:hAnsi="Arial" w:cs="Arial"/>
          <w:sz w:val="18"/>
          <w:szCs w:val="18"/>
        </w:rPr>
      </w:pPr>
    </w:p>
    <w:p w14:paraId="513AF188" w14:textId="77777777" w:rsidR="001E5782" w:rsidRPr="00247F0F" w:rsidRDefault="001E5782" w:rsidP="00062B2A">
      <w:pPr>
        <w:pStyle w:val="BlockText"/>
        <w:ind w:left="1080" w:right="0"/>
        <w:rPr>
          <w:rFonts w:ascii="Arial" w:hAnsi="Arial" w:cs="Arial"/>
          <w:sz w:val="18"/>
          <w:szCs w:val="18"/>
        </w:rPr>
      </w:pPr>
      <w:r w:rsidRPr="00247F0F">
        <w:rPr>
          <w:rFonts w:ascii="Arial" w:hAnsi="Arial" w:cs="Arial"/>
          <w:sz w:val="18"/>
          <w:szCs w:val="18"/>
        </w:rPr>
        <w:t>The Group applies the TFRS 9 simplified approach to measure expected credit losses which uses a lifetime expected loss allowance for all trade receivables.</w:t>
      </w:r>
    </w:p>
    <w:p w14:paraId="5D50DB0D" w14:textId="77777777" w:rsidR="00342790" w:rsidRPr="00247F0F" w:rsidRDefault="00342790" w:rsidP="00062B2A">
      <w:pPr>
        <w:pStyle w:val="BlockText"/>
        <w:ind w:left="1080" w:right="0"/>
        <w:rPr>
          <w:rFonts w:ascii="Arial" w:hAnsi="Arial" w:cs="Arial"/>
          <w:sz w:val="18"/>
          <w:szCs w:val="18"/>
        </w:rPr>
      </w:pPr>
    </w:p>
    <w:p w14:paraId="01F06A1A" w14:textId="77777777" w:rsidR="00342790" w:rsidRPr="00247F0F" w:rsidRDefault="00342790" w:rsidP="00062B2A">
      <w:pPr>
        <w:pStyle w:val="BlockText"/>
        <w:ind w:left="1080" w:right="0"/>
        <w:rPr>
          <w:rFonts w:ascii="Arial" w:hAnsi="Arial" w:cs="Arial"/>
          <w:sz w:val="18"/>
          <w:szCs w:val="18"/>
        </w:rPr>
      </w:pPr>
      <w:r w:rsidRPr="00247F0F">
        <w:rPr>
          <w:rFonts w:ascii="Arial" w:hAnsi="Arial" w:cs="Arial"/>
          <w:sz w:val="18"/>
          <w:szCs w:val="18"/>
        </w:rPr>
        <w:t>To measure the expected credit losses, trade receivables and contract assets have been grouped based on shared credit risk characteristics and the days past due.</w:t>
      </w:r>
    </w:p>
    <w:p w14:paraId="7F231BE4" w14:textId="77777777" w:rsidR="00BC7796" w:rsidRPr="00247F0F" w:rsidRDefault="00BC7796" w:rsidP="00062B2A">
      <w:pPr>
        <w:pStyle w:val="BlockText"/>
        <w:ind w:left="1080" w:right="0"/>
        <w:rPr>
          <w:rFonts w:ascii="Arial" w:hAnsi="Arial" w:cs="Arial"/>
          <w:sz w:val="18"/>
          <w:szCs w:val="18"/>
        </w:rPr>
      </w:pPr>
    </w:p>
    <w:p w14:paraId="00F1FFBB" w14:textId="6EAEE4E9" w:rsidR="00BC7796" w:rsidRPr="00247F0F" w:rsidRDefault="00BC7796" w:rsidP="00062B2A">
      <w:pPr>
        <w:pStyle w:val="BlockText"/>
        <w:ind w:left="1080" w:right="0"/>
        <w:rPr>
          <w:rFonts w:ascii="Arial" w:hAnsi="Arial" w:cs="Arial"/>
          <w:sz w:val="18"/>
          <w:szCs w:val="18"/>
        </w:rPr>
      </w:pPr>
      <w:r w:rsidRPr="00247F0F">
        <w:rPr>
          <w:rFonts w:ascii="Arial" w:hAnsi="Arial" w:cs="Arial"/>
          <w:sz w:val="18"/>
          <w:szCs w:val="18"/>
        </w:rPr>
        <w:t xml:space="preserve">The expected loss rates are based on the payment profiles of sales over a period of </w:t>
      </w:r>
      <w:r w:rsidR="009E3A52" w:rsidRPr="00247F0F">
        <w:rPr>
          <w:rFonts w:ascii="Arial" w:hAnsi="Arial" w:cs="Arial"/>
          <w:sz w:val="18"/>
          <w:szCs w:val="18"/>
        </w:rPr>
        <w:t>12</w:t>
      </w:r>
      <w:r w:rsidRPr="00247F0F">
        <w:rPr>
          <w:rFonts w:ascii="Arial" w:hAnsi="Arial" w:cs="Arial"/>
          <w:sz w:val="18"/>
          <w:szCs w:val="18"/>
        </w:rPr>
        <w:t xml:space="preserve"> month</w:t>
      </w:r>
      <w:r w:rsidR="00093E1C" w:rsidRPr="00247F0F">
        <w:rPr>
          <w:rFonts w:ascii="Arial" w:hAnsi="Arial" w:cs="Arial"/>
          <w:sz w:val="18"/>
          <w:szCs w:val="22"/>
        </w:rPr>
        <w:t>s</w:t>
      </w:r>
      <w:r w:rsidRPr="00247F0F">
        <w:rPr>
          <w:rFonts w:ascii="Arial" w:hAnsi="Arial" w:cs="Arial"/>
          <w:sz w:val="18"/>
          <w:szCs w:val="18"/>
        </w:rPr>
        <w:t xml:space="preserve"> before</w:t>
      </w:r>
      <w:r w:rsidR="006142F2">
        <w:rPr>
          <w:rFonts w:ascii="Arial" w:hAnsi="Arial" w:cs="Arial"/>
          <w:sz w:val="18"/>
          <w:szCs w:val="18"/>
        </w:rPr>
        <w:br/>
      </w:r>
      <w:r w:rsidRPr="00247F0F">
        <w:rPr>
          <w:rFonts w:ascii="Arial" w:hAnsi="Arial" w:cs="Arial"/>
          <w:sz w:val="18"/>
          <w:szCs w:val="18"/>
        </w:rPr>
        <w:t>31 December 202</w:t>
      </w:r>
      <w:r w:rsidR="00867AFA" w:rsidRPr="00247F0F">
        <w:rPr>
          <w:rFonts w:ascii="Arial" w:hAnsi="Arial" w:cs="Arial"/>
          <w:sz w:val="18"/>
          <w:szCs w:val="18"/>
        </w:rPr>
        <w:t>3</w:t>
      </w:r>
      <w:r w:rsidRPr="00247F0F">
        <w:rPr>
          <w:rFonts w:ascii="Arial" w:hAnsi="Arial" w:cs="Arial"/>
          <w:sz w:val="18"/>
          <w:szCs w:val="18"/>
        </w:rPr>
        <w:t xml:space="preserve"> and the corresponding historical credit losses experienced within this period. </w:t>
      </w:r>
      <w:r w:rsidR="00093E1C" w:rsidRPr="00247F0F">
        <w:rPr>
          <w:rFonts w:ascii="Arial" w:hAnsi="Arial" w:cs="Arial"/>
          <w:sz w:val="18"/>
          <w:szCs w:val="18"/>
        </w:rPr>
        <w:t xml:space="preserve"> </w:t>
      </w:r>
      <w:r w:rsidR="005E1BB2" w:rsidRPr="00247F0F">
        <w:rPr>
          <w:rFonts w:ascii="Arial" w:hAnsi="Arial" w:cs="Arial"/>
          <w:sz w:val="18"/>
          <w:szCs w:val="18"/>
        </w:rPr>
        <w:br/>
      </w:r>
      <w:r w:rsidRPr="00247F0F">
        <w:rPr>
          <w:rFonts w:ascii="Arial" w:hAnsi="Arial" w:cs="Arial"/>
          <w:sz w:val="18"/>
          <w:szCs w:val="18"/>
        </w:rPr>
        <w:t>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factors, and accordingly adjusts the historical loss rates based on expected changes in these factors.</w:t>
      </w:r>
    </w:p>
    <w:p w14:paraId="5EEC63C0" w14:textId="77777777" w:rsidR="00342790" w:rsidRPr="00247F0F" w:rsidRDefault="00342790" w:rsidP="00062B2A">
      <w:pPr>
        <w:pStyle w:val="BlockText"/>
        <w:ind w:left="1080" w:right="0"/>
        <w:rPr>
          <w:rFonts w:ascii="Arial" w:hAnsi="Arial" w:cs="Arial"/>
          <w:sz w:val="18"/>
          <w:szCs w:val="18"/>
        </w:rPr>
      </w:pPr>
    </w:p>
    <w:p w14:paraId="565CDCA3" w14:textId="415C6890" w:rsidR="00CE4A12" w:rsidRPr="00247F0F" w:rsidRDefault="00CE4A12" w:rsidP="00062B2A">
      <w:pPr>
        <w:pStyle w:val="BlockText"/>
        <w:ind w:left="1080" w:right="0"/>
        <w:rPr>
          <w:rFonts w:ascii="Arial" w:hAnsi="Arial" w:cs="Arial"/>
          <w:sz w:val="18"/>
          <w:szCs w:val="18"/>
        </w:rPr>
      </w:pPr>
      <w:r w:rsidRPr="00247F0F">
        <w:rPr>
          <w:rFonts w:ascii="Arial" w:hAnsi="Arial" w:cs="Arial"/>
          <w:sz w:val="18"/>
          <w:szCs w:val="18"/>
        </w:rPr>
        <w:t xml:space="preserve">On that basis, the </w:t>
      </w:r>
      <w:r w:rsidR="00867AFA" w:rsidRPr="00247F0F">
        <w:rPr>
          <w:rFonts w:ascii="Arial" w:hAnsi="Arial" w:cs="Arial"/>
          <w:sz w:val="18"/>
          <w:szCs w:val="18"/>
        </w:rPr>
        <w:t>expected credit losses</w:t>
      </w:r>
      <w:r w:rsidRPr="00247F0F">
        <w:rPr>
          <w:rFonts w:ascii="Arial" w:hAnsi="Arial" w:cs="Arial"/>
          <w:sz w:val="18"/>
          <w:szCs w:val="18"/>
        </w:rPr>
        <w:t xml:space="preserve"> was determined as follows for trade receivables:</w:t>
      </w:r>
    </w:p>
    <w:p w14:paraId="675A72E3" w14:textId="77777777" w:rsidR="00CE4A12" w:rsidRPr="00247F0F" w:rsidRDefault="00CE4A12" w:rsidP="00062B2A">
      <w:pPr>
        <w:pStyle w:val="BlockText"/>
        <w:ind w:left="1080" w:right="0"/>
        <w:rPr>
          <w:rFonts w:ascii="Arial" w:hAnsi="Arial" w:cs="Arial"/>
          <w:sz w:val="18"/>
          <w:szCs w:val="18"/>
        </w:rPr>
      </w:pPr>
    </w:p>
    <w:tbl>
      <w:tblPr>
        <w:tblW w:w="8453" w:type="dxa"/>
        <w:tblInd w:w="990" w:type="dxa"/>
        <w:tblLayout w:type="fixed"/>
        <w:tblLook w:val="04A0" w:firstRow="1" w:lastRow="0" w:firstColumn="1" w:lastColumn="0" w:noHBand="0" w:noVBand="1"/>
      </w:tblPr>
      <w:tblGrid>
        <w:gridCol w:w="2070"/>
        <w:gridCol w:w="1073"/>
        <w:gridCol w:w="1080"/>
        <w:gridCol w:w="992"/>
        <w:gridCol w:w="988"/>
        <w:gridCol w:w="1080"/>
        <w:gridCol w:w="1170"/>
      </w:tblGrid>
      <w:tr w:rsidR="00CE4A12" w:rsidRPr="00247F0F" w14:paraId="4900CC9A" w14:textId="77777777" w:rsidTr="00E07D44">
        <w:tc>
          <w:tcPr>
            <w:tcW w:w="2070" w:type="dxa"/>
            <w:vAlign w:val="bottom"/>
          </w:tcPr>
          <w:p w14:paraId="619BEEFA" w14:textId="77777777" w:rsidR="00CE4A12" w:rsidRPr="00247F0F" w:rsidRDefault="00CE4A12" w:rsidP="005E1BB2">
            <w:pPr>
              <w:rPr>
                <w:rFonts w:ascii="Arial" w:eastAsia="Times New Roman" w:hAnsi="Arial" w:cs="Arial"/>
                <w:b/>
                <w:bCs/>
                <w:sz w:val="16"/>
                <w:szCs w:val="16"/>
                <w:lang w:eastAsia="en-GB"/>
              </w:rPr>
            </w:pPr>
          </w:p>
        </w:tc>
        <w:tc>
          <w:tcPr>
            <w:tcW w:w="6383" w:type="dxa"/>
            <w:gridSpan w:val="6"/>
            <w:tcBorders>
              <w:top w:val="single" w:sz="4" w:space="0" w:color="auto"/>
              <w:left w:val="nil"/>
              <w:bottom w:val="single" w:sz="4" w:space="0" w:color="auto"/>
              <w:right w:val="nil"/>
            </w:tcBorders>
            <w:shd w:val="clear" w:color="auto" w:fill="auto"/>
            <w:vAlign w:val="bottom"/>
          </w:tcPr>
          <w:p w14:paraId="362BCA68" w14:textId="77777777" w:rsidR="00CE4A12" w:rsidRPr="00247F0F" w:rsidRDefault="00CE4A12" w:rsidP="005E1BB2">
            <w:pPr>
              <w:ind w:right="-72"/>
              <w:jc w:val="center"/>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Consolidated financial statements</w:t>
            </w:r>
          </w:p>
        </w:tc>
      </w:tr>
      <w:tr w:rsidR="00CE4A12" w:rsidRPr="00247F0F" w14:paraId="2612EB7B" w14:textId="77777777" w:rsidTr="00E07D44">
        <w:tc>
          <w:tcPr>
            <w:tcW w:w="2070" w:type="dxa"/>
            <w:vAlign w:val="bottom"/>
            <w:hideMark/>
          </w:tcPr>
          <w:p w14:paraId="3EB5FB19" w14:textId="77777777" w:rsidR="00CE4A12" w:rsidRPr="00247F0F" w:rsidRDefault="00CE4A12" w:rsidP="005E1BB2">
            <w:pPr>
              <w:rPr>
                <w:rFonts w:ascii="Arial" w:eastAsia="Times New Roman" w:hAnsi="Arial" w:cs="Arial"/>
                <w:b/>
                <w:bCs/>
                <w:sz w:val="16"/>
                <w:szCs w:val="16"/>
                <w:lang w:eastAsia="en-GB"/>
              </w:rPr>
            </w:pPr>
          </w:p>
        </w:tc>
        <w:tc>
          <w:tcPr>
            <w:tcW w:w="1073" w:type="dxa"/>
            <w:tcBorders>
              <w:top w:val="single" w:sz="4" w:space="0" w:color="auto"/>
              <w:left w:val="nil"/>
              <w:bottom w:val="single" w:sz="4" w:space="0" w:color="auto"/>
              <w:right w:val="nil"/>
            </w:tcBorders>
            <w:vAlign w:val="bottom"/>
            <w:hideMark/>
          </w:tcPr>
          <w:p w14:paraId="666ECF0A"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Not yet due</w:t>
            </w:r>
          </w:p>
          <w:p w14:paraId="44098E1F"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 Baht</w:t>
            </w:r>
          </w:p>
        </w:tc>
        <w:tc>
          <w:tcPr>
            <w:tcW w:w="1080" w:type="dxa"/>
            <w:tcBorders>
              <w:top w:val="single" w:sz="4" w:space="0" w:color="auto"/>
              <w:left w:val="nil"/>
              <w:bottom w:val="single" w:sz="4" w:space="0" w:color="auto"/>
              <w:right w:val="nil"/>
            </w:tcBorders>
            <w:vAlign w:val="bottom"/>
            <w:hideMark/>
          </w:tcPr>
          <w:p w14:paraId="39DF5D9D" w14:textId="77777777" w:rsidR="006142F2"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Up to </w:t>
            </w:r>
          </w:p>
          <w:p w14:paraId="735D4678" w14:textId="49172AFF"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3 months</w:t>
            </w:r>
          </w:p>
          <w:p w14:paraId="5C65666C"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 Baht</w:t>
            </w:r>
          </w:p>
        </w:tc>
        <w:tc>
          <w:tcPr>
            <w:tcW w:w="992" w:type="dxa"/>
            <w:tcBorders>
              <w:top w:val="single" w:sz="4" w:space="0" w:color="auto"/>
              <w:left w:val="nil"/>
              <w:bottom w:val="single" w:sz="4" w:space="0" w:color="auto"/>
              <w:right w:val="nil"/>
            </w:tcBorders>
            <w:vAlign w:val="bottom"/>
            <w:hideMark/>
          </w:tcPr>
          <w:p w14:paraId="39172EC0"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3 - 6 </w:t>
            </w:r>
          </w:p>
          <w:p w14:paraId="49695CB5"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months</w:t>
            </w:r>
          </w:p>
          <w:p w14:paraId="6A16673D"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c>
          <w:tcPr>
            <w:tcW w:w="988" w:type="dxa"/>
            <w:tcBorders>
              <w:top w:val="single" w:sz="4" w:space="0" w:color="auto"/>
              <w:left w:val="nil"/>
              <w:bottom w:val="single" w:sz="4" w:space="0" w:color="auto"/>
              <w:right w:val="nil"/>
            </w:tcBorders>
            <w:vAlign w:val="bottom"/>
            <w:hideMark/>
          </w:tcPr>
          <w:p w14:paraId="7883870B"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6 - 12 </w:t>
            </w:r>
          </w:p>
          <w:p w14:paraId="68E0A2CF"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months Baht</w:t>
            </w:r>
          </w:p>
        </w:tc>
        <w:tc>
          <w:tcPr>
            <w:tcW w:w="1080" w:type="dxa"/>
            <w:tcBorders>
              <w:top w:val="single" w:sz="4" w:space="0" w:color="auto"/>
              <w:left w:val="nil"/>
              <w:bottom w:val="single" w:sz="4" w:space="0" w:color="auto"/>
              <w:right w:val="nil"/>
            </w:tcBorders>
            <w:vAlign w:val="bottom"/>
            <w:hideMark/>
          </w:tcPr>
          <w:p w14:paraId="0CD2DC1C"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More than </w:t>
            </w:r>
          </w:p>
          <w:p w14:paraId="1052C9C9"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12 months</w:t>
            </w:r>
          </w:p>
          <w:p w14:paraId="5313CC8E"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c>
          <w:tcPr>
            <w:tcW w:w="1170" w:type="dxa"/>
            <w:tcBorders>
              <w:top w:val="single" w:sz="4" w:space="0" w:color="auto"/>
              <w:left w:val="nil"/>
              <w:bottom w:val="single" w:sz="4" w:space="0" w:color="auto"/>
              <w:right w:val="nil"/>
            </w:tcBorders>
            <w:vAlign w:val="bottom"/>
            <w:hideMark/>
          </w:tcPr>
          <w:p w14:paraId="399B47B1"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Total</w:t>
            </w:r>
          </w:p>
          <w:p w14:paraId="151A1E8E" w14:textId="77777777" w:rsidR="00CE4A12" w:rsidRPr="00247F0F" w:rsidRDefault="00CE4A12" w:rsidP="005E1BB2">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r>
      <w:tr w:rsidR="005E1BB2" w:rsidRPr="00247F0F" w14:paraId="4C4776D2" w14:textId="77777777" w:rsidTr="00E07D44">
        <w:tc>
          <w:tcPr>
            <w:tcW w:w="2070" w:type="dxa"/>
            <w:vAlign w:val="bottom"/>
          </w:tcPr>
          <w:p w14:paraId="2178420B" w14:textId="362EE8A6" w:rsidR="005E1BB2" w:rsidRPr="00247F0F" w:rsidRDefault="005E1BB2" w:rsidP="005E1BB2">
            <w:pPr>
              <w:rPr>
                <w:rFonts w:ascii="Arial" w:eastAsia="Times New Roman" w:hAnsi="Arial" w:cs="Arial"/>
                <w:sz w:val="16"/>
                <w:szCs w:val="16"/>
                <w:lang w:eastAsia="en-GB"/>
              </w:rPr>
            </w:pPr>
            <w:r w:rsidRPr="00247F0F">
              <w:rPr>
                <w:rFonts w:ascii="Arial" w:eastAsia="Times New Roman" w:hAnsi="Arial" w:cs="Arial"/>
                <w:b/>
                <w:bCs/>
                <w:sz w:val="16"/>
                <w:szCs w:val="16"/>
                <w:lang w:eastAsia="en-GB"/>
              </w:rPr>
              <w:t>31 December 202</w:t>
            </w:r>
            <w:r w:rsidR="00CF3340" w:rsidRPr="00247F0F">
              <w:rPr>
                <w:rFonts w:ascii="Arial" w:eastAsia="Times New Roman" w:hAnsi="Arial" w:cs="Arial"/>
                <w:b/>
                <w:bCs/>
                <w:sz w:val="16"/>
                <w:szCs w:val="16"/>
                <w:lang w:eastAsia="en-GB"/>
              </w:rPr>
              <w:t>3</w:t>
            </w:r>
          </w:p>
        </w:tc>
        <w:tc>
          <w:tcPr>
            <w:tcW w:w="1073" w:type="dxa"/>
            <w:shd w:val="clear" w:color="auto" w:fill="FAFAFA"/>
            <w:vAlign w:val="bottom"/>
          </w:tcPr>
          <w:p w14:paraId="1D8A6E86" w14:textId="77777777" w:rsidR="005E1BB2" w:rsidRPr="00247F0F" w:rsidRDefault="005E1BB2" w:rsidP="005E1BB2">
            <w:pPr>
              <w:ind w:right="-72"/>
              <w:jc w:val="right"/>
              <w:rPr>
                <w:rFonts w:ascii="Arial" w:eastAsia="Times New Roman" w:hAnsi="Arial" w:cs="Arial"/>
                <w:sz w:val="16"/>
                <w:szCs w:val="16"/>
              </w:rPr>
            </w:pPr>
          </w:p>
        </w:tc>
        <w:tc>
          <w:tcPr>
            <w:tcW w:w="1080" w:type="dxa"/>
            <w:shd w:val="clear" w:color="auto" w:fill="FAFAFA"/>
            <w:vAlign w:val="bottom"/>
          </w:tcPr>
          <w:p w14:paraId="62BECBF1" w14:textId="77777777" w:rsidR="005E1BB2" w:rsidRPr="00247F0F" w:rsidRDefault="005E1BB2" w:rsidP="005E1BB2">
            <w:pPr>
              <w:ind w:right="-72"/>
              <w:jc w:val="right"/>
              <w:rPr>
                <w:rFonts w:ascii="Arial" w:eastAsia="Times New Roman" w:hAnsi="Arial" w:cs="Arial"/>
                <w:sz w:val="16"/>
                <w:szCs w:val="16"/>
              </w:rPr>
            </w:pPr>
          </w:p>
        </w:tc>
        <w:tc>
          <w:tcPr>
            <w:tcW w:w="992" w:type="dxa"/>
            <w:shd w:val="clear" w:color="auto" w:fill="FAFAFA"/>
            <w:vAlign w:val="bottom"/>
          </w:tcPr>
          <w:p w14:paraId="4CA2BE68" w14:textId="77777777" w:rsidR="005E1BB2" w:rsidRPr="00247F0F" w:rsidRDefault="005E1BB2" w:rsidP="005E1BB2">
            <w:pPr>
              <w:ind w:right="-72"/>
              <w:jc w:val="right"/>
              <w:rPr>
                <w:rFonts w:ascii="Arial" w:eastAsia="Times New Roman" w:hAnsi="Arial" w:cs="Arial"/>
                <w:sz w:val="16"/>
                <w:szCs w:val="16"/>
              </w:rPr>
            </w:pPr>
          </w:p>
        </w:tc>
        <w:tc>
          <w:tcPr>
            <w:tcW w:w="988" w:type="dxa"/>
            <w:shd w:val="clear" w:color="auto" w:fill="FAFAFA"/>
            <w:vAlign w:val="bottom"/>
          </w:tcPr>
          <w:p w14:paraId="1A6F7E2A" w14:textId="77777777" w:rsidR="005E1BB2" w:rsidRPr="00247F0F" w:rsidRDefault="005E1BB2" w:rsidP="005E1BB2">
            <w:pPr>
              <w:ind w:right="-72"/>
              <w:jc w:val="right"/>
              <w:rPr>
                <w:rFonts w:ascii="Arial" w:eastAsia="Times New Roman" w:hAnsi="Arial" w:cs="Arial"/>
                <w:sz w:val="16"/>
                <w:szCs w:val="16"/>
              </w:rPr>
            </w:pPr>
          </w:p>
        </w:tc>
        <w:tc>
          <w:tcPr>
            <w:tcW w:w="1080" w:type="dxa"/>
            <w:shd w:val="clear" w:color="auto" w:fill="FAFAFA"/>
            <w:vAlign w:val="bottom"/>
          </w:tcPr>
          <w:p w14:paraId="4247D7B1" w14:textId="77777777" w:rsidR="005E1BB2" w:rsidRPr="00247F0F" w:rsidRDefault="005E1BB2" w:rsidP="005E1BB2">
            <w:pPr>
              <w:ind w:right="-72"/>
              <w:jc w:val="right"/>
              <w:rPr>
                <w:rFonts w:ascii="Arial" w:eastAsia="Times New Roman" w:hAnsi="Arial" w:cs="Arial"/>
                <w:sz w:val="16"/>
                <w:szCs w:val="16"/>
              </w:rPr>
            </w:pPr>
          </w:p>
        </w:tc>
        <w:tc>
          <w:tcPr>
            <w:tcW w:w="1170" w:type="dxa"/>
            <w:shd w:val="clear" w:color="auto" w:fill="FAFAFA"/>
            <w:vAlign w:val="bottom"/>
          </w:tcPr>
          <w:p w14:paraId="592A7140" w14:textId="77777777" w:rsidR="005E1BB2" w:rsidRPr="00247F0F" w:rsidRDefault="005E1BB2" w:rsidP="005E1BB2">
            <w:pPr>
              <w:ind w:right="-72"/>
              <w:jc w:val="right"/>
              <w:rPr>
                <w:rFonts w:ascii="Arial" w:eastAsia="Times New Roman" w:hAnsi="Arial" w:cs="Arial"/>
                <w:sz w:val="16"/>
                <w:szCs w:val="16"/>
              </w:rPr>
            </w:pPr>
          </w:p>
        </w:tc>
      </w:tr>
      <w:tr w:rsidR="00CE4A12" w:rsidRPr="00247F0F" w14:paraId="05AA4452" w14:textId="77777777" w:rsidTr="00E07D44">
        <w:tc>
          <w:tcPr>
            <w:tcW w:w="2070" w:type="dxa"/>
            <w:vAlign w:val="bottom"/>
            <w:hideMark/>
          </w:tcPr>
          <w:p w14:paraId="4DC42A33" w14:textId="77777777" w:rsidR="00CE4A12" w:rsidRPr="00247F0F" w:rsidRDefault="00CE4A12" w:rsidP="005E1BB2">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Gross carrying amount </w:t>
            </w:r>
          </w:p>
        </w:tc>
        <w:tc>
          <w:tcPr>
            <w:tcW w:w="1073" w:type="dxa"/>
            <w:shd w:val="clear" w:color="auto" w:fill="FAFAFA"/>
            <w:vAlign w:val="bottom"/>
          </w:tcPr>
          <w:p w14:paraId="7993BE31" w14:textId="77777777" w:rsidR="00CE4A12" w:rsidRPr="00247F0F" w:rsidRDefault="00CE4A12" w:rsidP="005E1BB2">
            <w:pPr>
              <w:ind w:right="-72"/>
              <w:jc w:val="right"/>
              <w:rPr>
                <w:rFonts w:ascii="Arial" w:eastAsia="Times New Roman" w:hAnsi="Arial" w:cs="Arial"/>
                <w:sz w:val="16"/>
                <w:szCs w:val="16"/>
              </w:rPr>
            </w:pPr>
          </w:p>
        </w:tc>
        <w:tc>
          <w:tcPr>
            <w:tcW w:w="1080" w:type="dxa"/>
            <w:shd w:val="clear" w:color="auto" w:fill="FAFAFA"/>
            <w:vAlign w:val="bottom"/>
          </w:tcPr>
          <w:p w14:paraId="33F44B92" w14:textId="77777777" w:rsidR="00CE4A12" w:rsidRPr="00247F0F" w:rsidRDefault="00CE4A12" w:rsidP="005E1BB2">
            <w:pPr>
              <w:ind w:right="-72"/>
              <w:jc w:val="right"/>
              <w:rPr>
                <w:rFonts w:ascii="Arial" w:eastAsia="Times New Roman" w:hAnsi="Arial" w:cs="Arial"/>
                <w:sz w:val="16"/>
                <w:szCs w:val="16"/>
              </w:rPr>
            </w:pPr>
          </w:p>
        </w:tc>
        <w:tc>
          <w:tcPr>
            <w:tcW w:w="992" w:type="dxa"/>
            <w:shd w:val="clear" w:color="auto" w:fill="FAFAFA"/>
            <w:vAlign w:val="bottom"/>
          </w:tcPr>
          <w:p w14:paraId="3E03FDED" w14:textId="77777777" w:rsidR="00CE4A12" w:rsidRPr="00247F0F" w:rsidRDefault="00CE4A12" w:rsidP="005E1BB2">
            <w:pPr>
              <w:ind w:right="-72"/>
              <w:jc w:val="right"/>
              <w:rPr>
                <w:rFonts w:ascii="Arial" w:eastAsia="Times New Roman" w:hAnsi="Arial" w:cs="Arial"/>
                <w:sz w:val="16"/>
                <w:szCs w:val="16"/>
              </w:rPr>
            </w:pPr>
          </w:p>
        </w:tc>
        <w:tc>
          <w:tcPr>
            <w:tcW w:w="988" w:type="dxa"/>
            <w:shd w:val="clear" w:color="auto" w:fill="FAFAFA"/>
            <w:vAlign w:val="bottom"/>
          </w:tcPr>
          <w:p w14:paraId="3A31376D" w14:textId="77777777" w:rsidR="00CE4A12" w:rsidRPr="00247F0F" w:rsidRDefault="00CE4A12" w:rsidP="005E1BB2">
            <w:pPr>
              <w:ind w:right="-72"/>
              <w:jc w:val="right"/>
              <w:rPr>
                <w:rFonts w:ascii="Arial" w:eastAsia="Times New Roman" w:hAnsi="Arial" w:cs="Arial"/>
                <w:sz w:val="16"/>
                <w:szCs w:val="16"/>
              </w:rPr>
            </w:pPr>
          </w:p>
        </w:tc>
        <w:tc>
          <w:tcPr>
            <w:tcW w:w="1080" w:type="dxa"/>
            <w:shd w:val="clear" w:color="auto" w:fill="FAFAFA"/>
            <w:vAlign w:val="bottom"/>
          </w:tcPr>
          <w:p w14:paraId="0D2831A2" w14:textId="77777777" w:rsidR="00CE4A12" w:rsidRPr="00247F0F" w:rsidRDefault="00CE4A12" w:rsidP="005E1BB2">
            <w:pPr>
              <w:ind w:right="-72"/>
              <w:jc w:val="right"/>
              <w:rPr>
                <w:rFonts w:ascii="Arial" w:eastAsia="Times New Roman" w:hAnsi="Arial" w:cs="Arial"/>
                <w:sz w:val="16"/>
                <w:szCs w:val="16"/>
              </w:rPr>
            </w:pPr>
          </w:p>
        </w:tc>
        <w:tc>
          <w:tcPr>
            <w:tcW w:w="1170" w:type="dxa"/>
            <w:shd w:val="clear" w:color="auto" w:fill="FAFAFA"/>
            <w:vAlign w:val="bottom"/>
          </w:tcPr>
          <w:p w14:paraId="5A04CFF1" w14:textId="77777777" w:rsidR="00CE4A12" w:rsidRPr="00247F0F" w:rsidRDefault="00CE4A12" w:rsidP="005E1BB2">
            <w:pPr>
              <w:ind w:right="-72"/>
              <w:jc w:val="right"/>
              <w:rPr>
                <w:rFonts w:ascii="Arial" w:eastAsia="Times New Roman" w:hAnsi="Arial" w:cs="Arial"/>
                <w:sz w:val="16"/>
                <w:szCs w:val="16"/>
              </w:rPr>
            </w:pPr>
          </w:p>
        </w:tc>
      </w:tr>
      <w:tr w:rsidR="004900F5" w:rsidRPr="00247F0F" w14:paraId="272546AD" w14:textId="77777777" w:rsidTr="00E07D44">
        <w:tc>
          <w:tcPr>
            <w:tcW w:w="2070" w:type="dxa"/>
            <w:vAlign w:val="bottom"/>
          </w:tcPr>
          <w:p w14:paraId="700BA340" w14:textId="77777777" w:rsidR="004900F5" w:rsidRPr="00247F0F" w:rsidRDefault="004900F5" w:rsidP="005E1BB2">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 trade receivables </w:t>
            </w:r>
          </w:p>
        </w:tc>
        <w:tc>
          <w:tcPr>
            <w:tcW w:w="1073" w:type="dxa"/>
            <w:shd w:val="clear" w:color="auto" w:fill="FAFAFA"/>
            <w:vAlign w:val="bottom"/>
          </w:tcPr>
          <w:p w14:paraId="0982C790" w14:textId="1C0000B2" w:rsidR="004900F5" w:rsidRPr="00247F0F" w:rsidRDefault="00053433"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808,766,239</w:t>
            </w:r>
          </w:p>
        </w:tc>
        <w:tc>
          <w:tcPr>
            <w:tcW w:w="1080" w:type="dxa"/>
            <w:shd w:val="clear" w:color="auto" w:fill="FAFAFA"/>
            <w:vAlign w:val="bottom"/>
          </w:tcPr>
          <w:p w14:paraId="792E95C8" w14:textId="543B2975" w:rsidR="004900F5" w:rsidRPr="00247F0F" w:rsidRDefault="00053433"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156,035,841</w:t>
            </w:r>
          </w:p>
        </w:tc>
        <w:tc>
          <w:tcPr>
            <w:tcW w:w="992" w:type="dxa"/>
            <w:shd w:val="clear" w:color="auto" w:fill="FAFAFA"/>
            <w:vAlign w:val="bottom"/>
          </w:tcPr>
          <w:p w14:paraId="0B351BE3" w14:textId="0DFF41FA" w:rsidR="004900F5" w:rsidRPr="00247F0F" w:rsidRDefault="00053433"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7,940,188</w:t>
            </w:r>
          </w:p>
        </w:tc>
        <w:tc>
          <w:tcPr>
            <w:tcW w:w="988" w:type="dxa"/>
            <w:shd w:val="clear" w:color="auto" w:fill="FAFAFA"/>
            <w:vAlign w:val="bottom"/>
          </w:tcPr>
          <w:p w14:paraId="0F7B7B41" w14:textId="06542367"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1,516,744</w:t>
            </w:r>
          </w:p>
        </w:tc>
        <w:tc>
          <w:tcPr>
            <w:tcW w:w="1080" w:type="dxa"/>
            <w:shd w:val="clear" w:color="auto" w:fill="FAFAFA"/>
            <w:vAlign w:val="bottom"/>
          </w:tcPr>
          <w:p w14:paraId="0F343167" w14:textId="2CD1C4D6" w:rsidR="004900F5" w:rsidRPr="00247F0F" w:rsidRDefault="00053433"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50,904,241</w:t>
            </w:r>
          </w:p>
        </w:tc>
        <w:tc>
          <w:tcPr>
            <w:tcW w:w="1170" w:type="dxa"/>
            <w:shd w:val="clear" w:color="auto" w:fill="FAFAFA"/>
          </w:tcPr>
          <w:p w14:paraId="6057E627" w14:textId="0EDBAE55" w:rsidR="004900F5" w:rsidRPr="00247F0F" w:rsidRDefault="00053433"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1,025,163,253</w:t>
            </w:r>
          </w:p>
        </w:tc>
      </w:tr>
      <w:tr w:rsidR="004900F5" w:rsidRPr="00247F0F" w14:paraId="144FDBF8" w14:textId="77777777" w:rsidTr="00E07D44">
        <w:tc>
          <w:tcPr>
            <w:tcW w:w="2070" w:type="dxa"/>
            <w:vAlign w:val="bottom"/>
          </w:tcPr>
          <w:p w14:paraId="5C1532E3" w14:textId="0714025A" w:rsidR="004900F5" w:rsidRPr="00247F0F" w:rsidRDefault="00C67768" w:rsidP="005E1BB2">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4900F5" w:rsidRPr="00247F0F">
              <w:rPr>
                <w:rFonts w:ascii="Arial" w:eastAsia="Times New Roman" w:hAnsi="Arial" w:cs="Arial"/>
                <w:sz w:val="16"/>
                <w:szCs w:val="16"/>
                <w:lang w:eastAsia="en-GB"/>
              </w:rPr>
              <w:t>-</w:t>
            </w:r>
            <w:r w:rsidR="004900F5" w:rsidRPr="00247F0F">
              <w:rPr>
                <w:rFonts w:ascii="Arial" w:hAnsi="Arial" w:cs="Arial"/>
                <w:sz w:val="16"/>
                <w:szCs w:val="16"/>
              </w:rPr>
              <w:t xml:space="preserve"> </w:t>
            </w:r>
            <w:r w:rsidR="004900F5" w:rsidRPr="00247F0F">
              <w:rPr>
                <w:rFonts w:ascii="Arial" w:eastAsia="Times New Roman" w:hAnsi="Arial" w:cs="Arial"/>
                <w:sz w:val="16"/>
                <w:szCs w:val="16"/>
                <w:lang w:eastAsia="en-GB"/>
              </w:rPr>
              <w:t xml:space="preserve">other receivables </w:t>
            </w:r>
            <w:r w:rsidR="00966623" w:rsidRPr="00247F0F">
              <w:rPr>
                <w:rFonts w:ascii="Arial" w:eastAsia="Times New Roman" w:hAnsi="Arial" w:cs="Arial"/>
                <w:sz w:val="16"/>
                <w:szCs w:val="16"/>
                <w:lang w:eastAsia="en-GB"/>
              </w:rPr>
              <w:t>from</w:t>
            </w:r>
            <w:r w:rsidR="004900F5" w:rsidRPr="00247F0F">
              <w:rPr>
                <w:rFonts w:ascii="Arial" w:eastAsia="Times New Roman" w:hAnsi="Arial" w:cs="Arial"/>
                <w:sz w:val="16"/>
                <w:szCs w:val="16"/>
                <w:lang w:eastAsia="en-GB"/>
              </w:rPr>
              <w:t xml:space="preserve">  </w:t>
            </w:r>
          </w:p>
          <w:p w14:paraId="344E18B7" w14:textId="626E067E" w:rsidR="004900F5" w:rsidRPr="00247F0F" w:rsidRDefault="005D6E1B" w:rsidP="00966623">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4900F5" w:rsidRPr="00247F0F">
              <w:rPr>
                <w:rFonts w:ascii="Arial" w:eastAsia="Times New Roman" w:hAnsi="Arial" w:cs="Arial"/>
                <w:sz w:val="16"/>
                <w:szCs w:val="16"/>
                <w:lang w:eastAsia="en-GB"/>
              </w:rPr>
              <w:t>other companies</w:t>
            </w:r>
          </w:p>
        </w:tc>
        <w:tc>
          <w:tcPr>
            <w:tcW w:w="1073" w:type="dxa"/>
            <w:tcBorders>
              <w:bottom w:val="single" w:sz="4" w:space="0" w:color="auto"/>
            </w:tcBorders>
            <w:shd w:val="clear" w:color="auto" w:fill="FAFAFA"/>
            <w:vAlign w:val="bottom"/>
          </w:tcPr>
          <w:p w14:paraId="3316EDB0" w14:textId="11B5E1F5"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w:t>
            </w:r>
            <w:r w:rsidR="003B5341" w:rsidRPr="00247F0F">
              <w:rPr>
                <w:rFonts w:ascii="Arial" w:eastAsia="Times New Roman" w:hAnsi="Arial" w:cs="Arial"/>
                <w:sz w:val="16"/>
                <w:szCs w:val="16"/>
                <w:lang w:eastAsia="en-GB"/>
              </w:rPr>
              <w:t>88,34</w:t>
            </w:r>
            <w:r w:rsidR="00054C94">
              <w:rPr>
                <w:rFonts w:ascii="Arial" w:eastAsia="Times New Roman" w:hAnsi="Arial" w:cs="Arial"/>
                <w:sz w:val="16"/>
                <w:szCs w:val="16"/>
                <w:lang w:eastAsia="en-GB"/>
              </w:rPr>
              <w:t>8</w:t>
            </w:r>
          </w:p>
        </w:tc>
        <w:tc>
          <w:tcPr>
            <w:tcW w:w="1080" w:type="dxa"/>
            <w:tcBorders>
              <w:bottom w:val="single" w:sz="4" w:space="0" w:color="auto"/>
            </w:tcBorders>
            <w:shd w:val="clear" w:color="auto" w:fill="FAFAFA"/>
            <w:vAlign w:val="bottom"/>
          </w:tcPr>
          <w:p w14:paraId="11A93E2D" w14:textId="27EB3F08" w:rsidR="004900F5" w:rsidRPr="00247F0F" w:rsidRDefault="003B5341"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92" w:type="dxa"/>
            <w:tcBorders>
              <w:bottom w:val="single" w:sz="4" w:space="0" w:color="auto"/>
            </w:tcBorders>
            <w:shd w:val="clear" w:color="auto" w:fill="FAFAFA"/>
            <w:vAlign w:val="bottom"/>
          </w:tcPr>
          <w:p w14:paraId="24C2F188" w14:textId="283C4985"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88" w:type="dxa"/>
            <w:tcBorders>
              <w:bottom w:val="single" w:sz="4" w:space="0" w:color="auto"/>
            </w:tcBorders>
            <w:shd w:val="clear" w:color="auto" w:fill="FAFAFA"/>
            <w:vAlign w:val="bottom"/>
          </w:tcPr>
          <w:p w14:paraId="65B8B630" w14:textId="2BDD33FB"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1080" w:type="dxa"/>
            <w:tcBorders>
              <w:bottom w:val="single" w:sz="4" w:space="0" w:color="auto"/>
            </w:tcBorders>
            <w:shd w:val="clear" w:color="auto" w:fill="FAFAFA"/>
            <w:vAlign w:val="bottom"/>
          </w:tcPr>
          <w:p w14:paraId="7A3229B9" w14:textId="05386179"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7,384,411</w:t>
            </w:r>
          </w:p>
        </w:tc>
        <w:tc>
          <w:tcPr>
            <w:tcW w:w="1170" w:type="dxa"/>
            <w:tcBorders>
              <w:bottom w:val="single" w:sz="4" w:space="0" w:color="auto"/>
            </w:tcBorders>
            <w:shd w:val="clear" w:color="auto" w:fill="FAFAFA"/>
          </w:tcPr>
          <w:p w14:paraId="21657746" w14:textId="77777777" w:rsidR="00A01169" w:rsidRPr="00247F0F" w:rsidRDefault="00A01169" w:rsidP="005E1BB2">
            <w:pPr>
              <w:ind w:right="-72"/>
              <w:jc w:val="right"/>
              <w:rPr>
                <w:rFonts w:ascii="Arial" w:eastAsia="Times New Roman" w:hAnsi="Arial" w:cs="Arial"/>
                <w:sz w:val="16"/>
                <w:szCs w:val="16"/>
                <w:lang w:eastAsia="en-GB"/>
              </w:rPr>
            </w:pPr>
          </w:p>
          <w:p w14:paraId="717799B0" w14:textId="71E57BD7" w:rsidR="00C26597"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7,772,75</w:t>
            </w:r>
            <w:r w:rsidR="00054C94">
              <w:rPr>
                <w:rFonts w:ascii="Arial" w:eastAsia="Times New Roman" w:hAnsi="Arial" w:cs="Arial"/>
                <w:sz w:val="16"/>
                <w:szCs w:val="16"/>
                <w:lang w:eastAsia="en-GB"/>
              </w:rPr>
              <w:t>9</w:t>
            </w:r>
          </w:p>
        </w:tc>
      </w:tr>
      <w:tr w:rsidR="004900F5" w:rsidRPr="00247F0F" w14:paraId="11D060EC" w14:textId="77777777" w:rsidTr="00E07D44">
        <w:tc>
          <w:tcPr>
            <w:tcW w:w="2070" w:type="dxa"/>
            <w:vAlign w:val="bottom"/>
          </w:tcPr>
          <w:p w14:paraId="56B66347" w14:textId="77777777" w:rsidR="004900F5" w:rsidRPr="00247F0F" w:rsidRDefault="004900F5" w:rsidP="005E1BB2">
            <w:pPr>
              <w:rPr>
                <w:rFonts w:ascii="Arial" w:eastAsia="Times New Roman" w:hAnsi="Arial" w:cs="Arial"/>
                <w:sz w:val="16"/>
                <w:szCs w:val="16"/>
                <w:lang w:eastAsia="en-GB"/>
              </w:rPr>
            </w:pPr>
          </w:p>
        </w:tc>
        <w:tc>
          <w:tcPr>
            <w:tcW w:w="1073" w:type="dxa"/>
            <w:tcBorders>
              <w:top w:val="single" w:sz="4" w:space="0" w:color="auto"/>
            </w:tcBorders>
            <w:shd w:val="clear" w:color="auto" w:fill="FAFAFA"/>
            <w:vAlign w:val="bottom"/>
          </w:tcPr>
          <w:p w14:paraId="2E0B7EC0" w14:textId="77777777" w:rsidR="004900F5" w:rsidRPr="00247F0F" w:rsidRDefault="004900F5" w:rsidP="005E1BB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vAlign w:val="bottom"/>
          </w:tcPr>
          <w:p w14:paraId="0A0A4B11" w14:textId="77777777" w:rsidR="004900F5" w:rsidRPr="00247F0F" w:rsidRDefault="004900F5" w:rsidP="005E1BB2">
            <w:pPr>
              <w:ind w:right="-72"/>
              <w:jc w:val="right"/>
              <w:rPr>
                <w:rFonts w:ascii="Arial" w:eastAsia="Times New Roman" w:hAnsi="Arial" w:cs="Arial"/>
                <w:sz w:val="16"/>
                <w:szCs w:val="16"/>
                <w:lang w:eastAsia="en-GB"/>
              </w:rPr>
            </w:pPr>
          </w:p>
        </w:tc>
        <w:tc>
          <w:tcPr>
            <w:tcW w:w="992" w:type="dxa"/>
            <w:tcBorders>
              <w:top w:val="single" w:sz="4" w:space="0" w:color="auto"/>
            </w:tcBorders>
            <w:shd w:val="clear" w:color="auto" w:fill="FAFAFA"/>
            <w:vAlign w:val="bottom"/>
          </w:tcPr>
          <w:p w14:paraId="47EE914F" w14:textId="77777777" w:rsidR="004900F5" w:rsidRPr="00247F0F" w:rsidRDefault="004900F5" w:rsidP="005E1BB2">
            <w:pPr>
              <w:ind w:right="-72"/>
              <w:jc w:val="right"/>
              <w:rPr>
                <w:rFonts w:ascii="Arial" w:eastAsia="Times New Roman" w:hAnsi="Arial" w:cs="Arial"/>
                <w:sz w:val="16"/>
                <w:szCs w:val="16"/>
                <w:lang w:eastAsia="en-GB"/>
              </w:rPr>
            </w:pPr>
          </w:p>
        </w:tc>
        <w:tc>
          <w:tcPr>
            <w:tcW w:w="988" w:type="dxa"/>
            <w:tcBorders>
              <w:top w:val="single" w:sz="4" w:space="0" w:color="auto"/>
            </w:tcBorders>
            <w:shd w:val="clear" w:color="auto" w:fill="FAFAFA"/>
            <w:vAlign w:val="bottom"/>
          </w:tcPr>
          <w:p w14:paraId="26495E24" w14:textId="77777777" w:rsidR="004900F5" w:rsidRPr="00247F0F" w:rsidRDefault="004900F5" w:rsidP="005E1BB2">
            <w:pPr>
              <w:ind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vAlign w:val="bottom"/>
          </w:tcPr>
          <w:p w14:paraId="67AD47C5" w14:textId="77777777" w:rsidR="004900F5" w:rsidRPr="00247F0F" w:rsidRDefault="004900F5" w:rsidP="005E1BB2">
            <w:pPr>
              <w:ind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vAlign w:val="bottom"/>
          </w:tcPr>
          <w:p w14:paraId="7DA72F59" w14:textId="77777777" w:rsidR="004900F5" w:rsidRPr="00247F0F" w:rsidRDefault="004900F5" w:rsidP="005E1BB2">
            <w:pPr>
              <w:ind w:right="-72"/>
              <w:jc w:val="right"/>
              <w:rPr>
                <w:rFonts w:ascii="Arial" w:eastAsia="Times New Roman" w:hAnsi="Arial" w:cs="Arial"/>
                <w:sz w:val="16"/>
                <w:szCs w:val="16"/>
                <w:lang w:eastAsia="en-GB"/>
              </w:rPr>
            </w:pPr>
          </w:p>
        </w:tc>
      </w:tr>
      <w:tr w:rsidR="004900F5" w:rsidRPr="00247F0F" w14:paraId="473D1752" w14:textId="77777777" w:rsidTr="00E07D44">
        <w:tc>
          <w:tcPr>
            <w:tcW w:w="2070" w:type="dxa"/>
            <w:vAlign w:val="bottom"/>
            <w:hideMark/>
          </w:tcPr>
          <w:p w14:paraId="0222ED51" w14:textId="79FA64A4" w:rsidR="004900F5" w:rsidRPr="00247F0F" w:rsidRDefault="00867AFA" w:rsidP="00867AFA">
            <w:pPr>
              <w:rPr>
                <w:rFonts w:ascii="Arial" w:eastAsia="Times New Roman" w:hAnsi="Arial" w:cs="Arial"/>
                <w:sz w:val="16"/>
                <w:szCs w:val="16"/>
                <w:lang w:eastAsia="en-GB"/>
              </w:rPr>
            </w:pPr>
            <w:r w:rsidRPr="00247F0F">
              <w:rPr>
                <w:rFonts w:ascii="Arial" w:eastAsia="Times New Roman" w:hAnsi="Arial" w:cs="Arial"/>
                <w:sz w:val="16"/>
                <w:szCs w:val="16"/>
                <w:lang w:eastAsia="en-GB"/>
              </w:rPr>
              <w:t>Expected credit losses</w:t>
            </w:r>
          </w:p>
        </w:tc>
        <w:tc>
          <w:tcPr>
            <w:tcW w:w="1073" w:type="dxa"/>
            <w:tcBorders>
              <w:left w:val="nil"/>
              <w:bottom w:val="single" w:sz="4" w:space="0" w:color="auto"/>
              <w:right w:val="nil"/>
            </w:tcBorders>
            <w:shd w:val="clear" w:color="auto" w:fill="FAFAFA"/>
            <w:vAlign w:val="bottom"/>
          </w:tcPr>
          <w:p w14:paraId="10F6FD04" w14:textId="4160280D"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(137,708)</w:t>
            </w:r>
          </w:p>
        </w:tc>
        <w:tc>
          <w:tcPr>
            <w:tcW w:w="1080" w:type="dxa"/>
            <w:tcBorders>
              <w:left w:val="nil"/>
              <w:bottom w:val="single" w:sz="4" w:space="0" w:color="auto"/>
              <w:right w:val="nil"/>
            </w:tcBorders>
            <w:shd w:val="clear" w:color="auto" w:fill="FAFAFA"/>
            <w:vAlign w:val="bottom"/>
          </w:tcPr>
          <w:p w14:paraId="6E554BF5" w14:textId="79F5868D"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(481,173)</w:t>
            </w:r>
          </w:p>
        </w:tc>
        <w:tc>
          <w:tcPr>
            <w:tcW w:w="992" w:type="dxa"/>
            <w:tcBorders>
              <w:left w:val="nil"/>
              <w:bottom w:val="single" w:sz="4" w:space="0" w:color="auto"/>
              <w:right w:val="nil"/>
            </w:tcBorders>
            <w:shd w:val="clear" w:color="auto" w:fill="FAFAFA"/>
            <w:vAlign w:val="bottom"/>
          </w:tcPr>
          <w:p w14:paraId="594FEE1D" w14:textId="5710DDD0"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(883,737)</w:t>
            </w:r>
          </w:p>
        </w:tc>
        <w:tc>
          <w:tcPr>
            <w:tcW w:w="988" w:type="dxa"/>
            <w:tcBorders>
              <w:left w:val="nil"/>
              <w:bottom w:val="single" w:sz="4" w:space="0" w:color="auto"/>
              <w:right w:val="nil"/>
            </w:tcBorders>
            <w:shd w:val="clear" w:color="auto" w:fill="FAFAFA"/>
            <w:vAlign w:val="bottom"/>
          </w:tcPr>
          <w:p w14:paraId="6A6EAEF7" w14:textId="78B83262"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(677,129)</w:t>
            </w:r>
          </w:p>
        </w:tc>
        <w:tc>
          <w:tcPr>
            <w:tcW w:w="1080" w:type="dxa"/>
            <w:tcBorders>
              <w:left w:val="nil"/>
              <w:bottom w:val="single" w:sz="4" w:space="0" w:color="auto"/>
              <w:right w:val="nil"/>
            </w:tcBorders>
            <w:shd w:val="clear" w:color="auto" w:fill="FAFAFA"/>
            <w:vAlign w:val="bottom"/>
          </w:tcPr>
          <w:p w14:paraId="333B312B" w14:textId="1F1301AB"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(38,999,141)</w:t>
            </w:r>
          </w:p>
        </w:tc>
        <w:tc>
          <w:tcPr>
            <w:tcW w:w="1170" w:type="dxa"/>
            <w:tcBorders>
              <w:left w:val="nil"/>
              <w:bottom w:val="single" w:sz="4" w:space="0" w:color="auto"/>
              <w:right w:val="nil"/>
            </w:tcBorders>
            <w:shd w:val="clear" w:color="auto" w:fill="FAFAFA"/>
          </w:tcPr>
          <w:p w14:paraId="00DA06A2" w14:textId="24614FB9" w:rsidR="004900F5" w:rsidRPr="00247F0F" w:rsidRDefault="00C26597" w:rsidP="005E1BB2">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(41,178,888)</w:t>
            </w:r>
          </w:p>
        </w:tc>
      </w:tr>
      <w:tr w:rsidR="004900F5" w:rsidRPr="00247F0F" w14:paraId="7D7AE0FD" w14:textId="77777777" w:rsidTr="00E07D44">
        <w:tc>
          <w:tcPr>
            <w:tcW w:w="2070" w:type="dxa"/>
            <w:vAlign w:val="bottom"/>
          </w:tcPr>
          <w:p w14:paraId="0DB46D8D" w14:textId="77777777" w:rsidR="004900F5" w:rsidRPr="00247F0F" w:rsidRDefault="004900F5" w:rsidP="005E1BB2">
            <w:pPr>
              <w:ind w:right="-243"/>
              <w:jc w:val="both"/>
              <w:rPr>
                <w:rFonts w:ascii="Arial" w:eastAsia="Times New Roman" w:hAnsi="Arial" w:cs="Arial"/>
                <w:spacing w:val="-4"/>
                <w:sz w:val="16"/>
                <w:szCs w:val="16"/>
                <w:lang w:eastAsia="en-GB"/>
              </w:rPr>
            </w:pPr>
          </w:p>
        </w:tc>
        <w:tc>
          <w:tcPr>
            <w:tcW w:w="1073" w:type="dxa"/>
            <w:tcBorders>
              <w:top w:val="single" w:sz="4" w:space="0" w:color="auto"/>
              <w:left w:val="nil"/>
              <w:right w:val="nil"/>
            </w:tcBorders>
            <w:shd w:val="clear" w:color="auto" w:fill="auto"/>
            <w:vAlign w:val="bottom"/>
          </w:tcPr>
          <w:p w14:paraId="5DDB611C" w14:textId="77777777" w:rsidR="004900F5" w:rsidRPr="00247F0F" w:rsidRDefault="004900F5" w:rsidP="005E1BB2">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429536D" w14:textId="77777777" w:rsidR="004900F5" w:rsidRPr="00247F0F" w:rsidRDefault="004900F5" w:rsidP="005E1BB2">
            <w:pPr>
              <w:ind w:right="-72"/>
              <w:jc w:val="right"/>
              <w:rPr>
                <w:rFonts w:ascii="Arial" w:eastAsia="Times New Roman" w:hAnsi="Arial" w:cs="Arial"/>
                <w:sz w:val="16"/>
                <w:szCs w:val="16"/>
              </w:rPr>
            </w:pPr>
          </w:p>
        </w:tc>
        <w:tc>
          <w:tcPr>
            <w:tcW w:w="992" w:type="dxa"/>
            <w:tcBorders>
              <w:top w:val="single" w:sz="4" w:space="0" w:color="auto"/>
              <w:left w:val="nil"/>
              <w:right w:val="nil"/>
            </w:tcBorders>
            <w:shd w:val="clear" w:color="auto" w:fill="auto"/>
            <w:vAlign w:val="bottom"/>
          </w:tcPr>
          <w:p w14:paraId="007257CA" w14:textId="77777777" w:rsidR="004900F5" w:rsidRPr="00247F0F" w:rsidRDefault="004900F5" w:rsidP="005E1BB2">
            <w:pPr>
              <w:ind w:right="-72"/>
              <w:jc w:val="right"/>
              <w:rPr>
                <w:rFonts w:ascii="Arial" w:eastAsia="Times New Roman" w:hAnsi="Arial" w:cs="Arial"/>
                <w:sz w:val="16"/>
                <w:szCs w:val="16"/>
              </w:rPr>
            </w:pPr>
          </w:p>
        </w:tc>
        <w:tc>
          <w:tcPr>
            <w:tcW w:w="988" w:type="dxa"/>
            <w:tcBorders>
              <w:top w:val="single" w:sz="4" w:space="0" w:color="auto"/>
              <w:left w:val="nil"/>
              <w:right w:val="nil"/>
            </w:tcBorders>
            <w:shd w:val="clear" w:color="auto" w:fill="auto"/>
            <w:vAlign w:val="bottom"/>
          </w:tcPr>
          <w:p w14:paraId="3D9E9608" w14:textId="77777777" w:rsidR="004900F5" w:rsidRPr="00247F0F" w:rsidRDefault="004900F5" w:rsidP="005E1BB2">
            <w:pPr>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7EE8CD9" w14:textId="77777777" w:rsidR="004900F5" w:rsidRPr="00247F0F" w:rsidRDefault="004900F5" w:rsidP="005E1BB2">
            <w:pPr>
              <w:ind w:right="-72"/>
              <w:jc w:val="right"/>
              <w:rPr>
                <w:rFonts w:ascii="Arial" w:eastAsia="Times New Roman" w:hAnsi="Arial" w:cs="Arial"/>
                <w:sz w:val="16"/>
                <w:szCs w:val="16"/>
              </w:rPr>
            </w:pPr>
          </w:p>
        </w:tc>
        <w:tc>
          <w:tcPr>
            <w:tcW w:w="1170" w:type="dxa"/>
            <w:tcBorders>
              <w:top w:val="single" w:sz="4" w:space="0" w:color="auto"/>
              <w:left w:val="nil"/>
              <w:right w:val="nil"/>
            </w:tcBorders>
            <w:shd w:val="clear" w:color="auto" w:fill="auto"/>
            <w:vAlign w:val="bottom"/>
          </w:tcPr>
          <w:p w14:paraId="659E1AE6" w14:textId="77777777" w:rsidR="004900F5" w:rsidRPr="00247F0F" w:rsidRDefault="004900F5" w:rsidP="005E1BB2">
            <w:pPr>
              <w:ind w:right="-72"/>
              <w:jc w:val="right"/>
              <w:rPr>
                <w:rFonts w:ascii="Arial" w:eastAsia="Times New Roman" w:hAnsi="Arial" w:cs="Arial"/>
                <w:sz w:val="16"/>
                <w:szCs w:val="16"/>
              </w:rPr>
            </w:pPr>
          </w:p>
        </w:tc>
      </w:tr>
      <w:tr w:rsidR="00062B2A" w:rsidRPr="00247F0F" w14:paraId="710B7425" w14:textId="77777777" w:rsidTr="00E07D44">
        <w:tc>
          <w:tcPr>
            <w:tcW w:w="2070" w:type="dxa"/>
            <w:vAlign w:val="bottom"/>
          </w:tcPr>
          <w:p w14:paraId="6E163847" w14:textId="558D7677" w:rsidR="00062B2A" w:rsidRPr="00247F0F" w:rsidRDefault="00062B2A" w:rsidP="00062B2A">
            <w:pPr>
              <w:ind w:right="-243"/>
              <w:rPr>
                <w:rFonts w:ascii="Arial" w:eastAsia="Times New Roman" w:hAnsi="Arial" w:cs="Arial"/>
                <w:spacing w:val="-4"/>
                <w:sz w:val="16"/>
                <w:szCs w:val="16"/>
                <w:lang w:eastAsia="en-GB"/>
              </w:rPr>
            </w:pPr>
            <w:r w:rsidRPr="00247F0F">
              <w:rPr>
                <w:rFonts w:ascii="Arial" w:eastAsia="Times New Roman" w:hAnsi="Arial" w:cs="Arial"/>
                <w:b/>
                <w:bCs/>
                <w:sz w:val="16"/>
                <w:szCs w:val="16"/>
                <w:lang w:eastAsia="en-GB"/>
              </w:rPr>
              <w:t>31 December 202</w:t>
            </w:r>
            <w:r w:rsidR="00CF3340" w:rsidRPr="00247F0F">
              <w:rPr>
                <w:rFonts w:ascii="Arial" w:eastAsia="Times New Roman" w:hAnsi="Arial" w:cs="Arial"/>
                <w:b/>
                <w:bCs/>
                <w:sz w:val="16"/>
                <w:szCs w:val="16"/>
                <w:lang w:eastAsia="en-GB"/>
              </w:rPr>
              <w:t>2</w:t>
            </w:r>
          </w:p>
        </w:tc>
        <w:tc>
          <w:tcPr>
            <w:tcW w:w="1073" w:type="dxa"/>
            <w:tcBorders>
              <w:left w:val="nil"/>
              <w:right w:val="nil"/>
            </w:tcBorders>
            <w:shd w:val="clear" w:color="auto" w:fill="auto"/>
            <w:vAlign w:val="bottom"/>
          </w:tcPr>
          <w:p w14:paraId="6579EB0F" w14:textId="77777777" w:rsidR="00062B2A" w:rsidRPr="00247F0F" w:rsidRDefault="00062B2A" w:rsidP="00062B2A">
            <w:pPr>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113B949D" w14:textId="77777777" w:rsidR="00062B2A" w:rsidRPr="00247F0F" w:rsidRDefault="00062B2A" w:rsidP="00062B2A">
            <w:pPr>
              <w:ind w:right="-72"/>
              <w:jc w:val="right"/>
              <w:rPr>
                <w:rFonts w:ascii="Arial" w:eastAsia="Times New Roman" w:hAnsi="Arial" w:cs="Arial"/>
                <w:sz w:val="16"/>
                <w:szCs w:val="16"/>
              </w:rPr>
            </w:pPr>
          </w:p>
        </w:tc>
        <w:tc>
          <w:tcPr>
            <w:tcW w:w="992" w:type="dxa"/>
            <w:tcBorders>
              <w:left w:val="nil"/>
              <w:right w:val="nil"/>
            </w:tcBorders>
            <w:shd w:val="clear" w:color="auto" w:fill="auto"/>
            <w:vAlign w:val="bottom"/>
          </w:tcPr>
          <w:p w14:paraId="35C10FAC" w14:textId="77777777" w:rsidR="00062B2A" w:rsidRPr="00247F0F" w:rsidRDefault="00062B2A" w:rsidP="00062B2A">
            <w:pPr>
              <w:ind w:right="-72"/>
              <w:jc w:val="right"/>
              <w:rPr>
                <w:rFonts w:ascii="Arial" w:eastAsia="Times New Roman" w:hAnsi="Arial" w:cs="Arial"/>
                <w:sz w:val="16"/>
                <w:szCs w:val="16"/>
              </w:rPr>
            </w:pPr>
          </w:p>
        </w:tc>
        <w:tc>
          <w:tcPr>
            <w:tcW w:w="988" w:type="dxa"/>
            <w:tcBorders>
              <w:left w:val="nil"/>
              <w:right w:val="nil"/>
            </w:tcBorders>
            <w:shd w:val="clear" w:color="auto" w:fill="auto"/>
            <w:vAlign w:val="bottom"/>
          </w:tcPr>
          <w:p w14:paraId="4A82FBA5" w14:textId="77777777" w:rsidR="00062B2A" w:rsidRPr="00247F0F" w:rsidRDefault="00062B2A" w:rsidP="00062B2A">
            <w:pPr>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1DFCD1B2" w14:textId="77777777" w:rsidR="00062B2A" w:rsidRPr="00247F0F" w:rsidRDefault="00062B2A" w:rsidP="00062B2A">
            <w:pPr>
              <w:ind w:right="-72"/>
              <w:jc w:val="right"/>
              <w:rPr>
                <w:rFonts w:ascii="Arial" w:eastAsia="Times New Roman" w:hAnsi="Arial" w:cs="Arial"/>
                <w:sz w:val="16"/>
                <w:szCs w:val="16"/>
              </w:rPr>
            </w:pPr>
          </w:p>
        </w:tc>
        <w:tc>
          <w:tcPr>
            <w:tcW w:w="1170" w:type="dxa"/>
            <w:tcBorders>
              <w:left w:val="nil"/>
              <w:right w:val="nil"/>
            </w:tcBorders>
            <w:shd w:val="clear" w:color="auto" w:fill="auto"/>
            <w:vAlign w:val="bottom"/>
          </w:tcPr>
          <w:p w14:paraId="07054A99" w14:textId="77777777" w:rsidR="00062B2A" w:rsidRPr="00247F0F" w:rsidRDefault="00062B2A" w:rsidP="00062B2A">
            <w:pPr>
              <w:ind w:right="-72"/>
              <w:jc w:val="right"/>
              <w:rPr>
                <w:rFonts w:ascii="Arial" w:eastAsia="Times New Roman" w:hAnsi="Arial" w:cs="Arial"/>
                <w:sz w:val="16"/>
                <w:szCs w:val="16"/>
              </w:rPr>
            </w:pPr>
          </w:p>
        </w:tc>
      </w:tr>
      <w:tr w:rsidR="00062B2A" w:rsidRPr="00247F0F" w14:paraId="3633A5FC" w14:textId="77777777" w:rsidTr="00E07D44">
        <w:tc>
          <w:tcPr>
            <w:tcW w:w="2070" w:type="dxa"/>
            <w:vAlign w:val="bottom"/>
          </w:tcPr>
          <w:p w14:paraId="5F73A1DB" w14:textId="3F20331D" w:rsidR="00062B2A" w:rsidRPr="00247F0F" w:rsidRDefault="00062B2A" w:rsidP="00062B2A">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Gross carrying amount </w:t>
            </w:r>
          </w:p>
        </w:tc>
        <w:tc>
          <w:tcPr>
            <w:tcW w:w="1073" w:type="dxa"/>
            <w:tcBorders>
              <w:left w:val="nil"/>
              <w:right w:val="nil"/>
            </w:tcBorders>
            <w:shd w:val="clear" w:color="auto" w:fill="auto"/>
            <w:vAlign w:val="bottom"/>
          </w:tcPr>
          <w:p w14:paraId="7215367B" w14:textId="77777777" w:rsidR="00062B2A" w:rsidRPr="00247F0F" w:rsidRDefault="00062B2A" w:rsidP="00062B2A">
            <w:pPr>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2D80A6A" w14:textId="77777777" w:rsidR="00062B2A" w:rsidRPr="00247F0F" w:rsidRDefault="00062B2A" w:rsidP="00062B2A">
            <w:pPr>
              <w:ind w:right="-72"/>
              <w:jc w:val="right"/>
              <w:rPr>
                <w:rFonts w:ascii="Arial" w:eastAsia="Times New Roman" w:hAnsi="Arial" w:cs="Arial"/>
                <w:sz w:val="16"/>
                <w:szCs w:val="16"/>
              </w:rPr>
            </w:pPr>
          </w:p>
        </w:tc>
        <w:tc>
          <w:tcPr>
            <w:tcW w:w="992" w:type="dxa"/>
            <w:tcBorders>
              <w:left w:val="nil"/>
              <w:right w:val="nil"/>
            </w:tcBorders>
            <w:shd w:val="clear" w:color="auto" w:fill="auto"/>
            <w:vAlign w:val="bottom"/>
          </w:tcPr>
          <w:p w14:paraId="2514568E" w14:textId="77777777" w:rsidR="00062B2A" w:rsidRPr="00247F0F" w:rsidRDefault="00062B2A" w:rsidP="00062B2A">
            <w:pPr>
              <w:ind w:right="-72"/>
              <w:jc w:val="right"/>
              <w:rPr>
                <w:rFonts w:ascii="Arial" w:eastAsia="Times New Roman" w:hAnsi="Arial" w:cs="Arial"/>
                <w:sz w:val="16"/>
                <w:szCs w:val="16"/>
              </w:rPr>
            </w:pPr>
          </w:p>
        </w:tc>
        <w:tc>
          <w:tcPr>
            <w:tcW w:w="988" w:type="dxa"/>
            <w:tcBorders>
              <w:left w:val="nil"/>
              <w:right w:val="nil"/>
            </w:tcBorders>
            <w:shd w:val="clear" w:color="auto" w:fill="auto"/>
            <w:vAlign w:val="bottom"/>
          </w:tcPr>
          <w:p w14:paraId="18495B75" w14:textId="77777777" w:rsidR="00062B2A" w:rsidRPr="00247F0F" w:rsidRDefault="00062B2A" w:rsidP="00062B2A">
            <w:pPr>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5146511F" w14:textId="77777777" w:rsidR="00062B2A" w:rsidRPr="00247F0F" w:rsidRDefault="00062B2A" w:rsidP="00062B2A">
            <w:pPr>
              <w:ind w:right="-72"/>
              <w:jc w:val="right"/>
              <w:rPr>
                <w:rFonts w:ascii="Arial" w:eastAsia="Times New Roman" w:hAnsi="Arial" w:cs="Arial"/>
                <w:sz w:val="16"/>
                <w:szCs w:val="16"/>
              </w:rPr>
            </w:pPr>
          </w:p>
        </w:tc>
        <w:tc>
          <w:tcPr>
            <w:tcW w:w="1170" w:type="dxa"/>
            <w:tcBorders>
              <w:left w:val="nil"/>
              <w:right w:val="nil"/>
            </w:tcBorders>
            <w:shd w:val="clear" w:color="auto" w:fill="auto"/>
            <w:vAlign w:val="bottom"/>
          </w:tcPr>
          <w:p w14:paraId="11A30641" w14:textId="77777777" w:rsidR="00062B2A" w:rsidRPr="00247F0F" w:rsidRDefault="00062B2A" w:rsidP="00062B2A">
            <w:pPr>
              <w:ind w:right="-72"/>
              <w:jc w:val="right"/>
              <w:rPr>
                <w:rFonts w:ascii="Arial" w:eastAsia="Times New Roman" w:hAnsi="Arial" w:cs="Arial"/>
                <w:sz w:val="16"/>
                <w:szCs w:val="16"/>
              </w:rPr>
            </w:pPr>
          </w:p>
        </w:tc>
      </w:tr>
      <w:tr w:rsidR="00CF3340" w:rsidRPr="00247F0F" w14:paraId="34851232" w14:textId="77777777" w:rsidTr="00E07D44">
        <w:tc>
          <w:tcPr>
            <w:tcW w:w="2070" w:type="dxa"/>
            <w:shd w:val="clear" w:color="auto" w:fill="auto"/>
            <w:vAlign w:val="bottom"/>
          </w:tcPr>
          <w:p w14:paraId="76737B20" w14:textId="6247D770" w:rsidR="00CF3340" w:rsidRPr="00247F0F" w:rsidRDefault="00CF3340" w:rsidP="00CF3340">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 trade receivables </w:t>
            </w:r>
          </w:p>
        </w:tc>
        <w:tc>
          <w:tcPr>
            <w:tcW w:w="1073" w:type="dxa"/>
            <w:tcBorders>
              <w:left w:val="nil"/>
              <w:right w:val="nil"/>
            </w:tcBorders>
            <w:shd w:val="clear" w:color="auto" w:fill="auto"/>
            <w:vAlign w:val="bottom"/>
          </w:tcPr>
          <w:p w14:paraId="47477EE0" w14:textId="53FA3300"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597,803,474</w:t>
            </w:r>
          </w:p>
        </w:tc>
        <w:tc>
          <w:tcPr>
            <w:tcW w:w="1080" w:type="dxa"/>
            <w:tcBorders>
              <w:left w:val="nil"/>
              <w:right w:val="nil"/>
            </w:tcBorders>
            <w:shd w:val="clear" w:color="auto" w:fill="auto"/>
            <w:vAlign w:val="bottom"/>
          </w:tcPr>
          <w:p w14:paraId="1CDB21C8" w14:textId="09B41A77"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316,407,591</w:t>
            </w:r>
          </w:p>
        </w:tc>
        <w:tc>
          <w:tcPr>
            <w:tcW w:w="992" w:type="dxa"/>
            <w:tcBorders>
              <w:left w:val="nil"/>
              <w:right w:val="nil"/>
            </w:tcBorders>
            <w:shd w:val="clear" w:color="auto" w:fill="auto"/>
            <w:vAlign w:val="bottom"/>
          </w:tcPr>
          <w:p w14:paraId="1DABB74C" w14:textId="7826ADA4"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14,739,385</w:t>
            </w:r>
          </w:p>
        </w:tc>
        <w:tc>
          <w:tcPr>
            <w:tcW w:w="988" w:type="dxa"/>
            <w:tcBorders>
              <w:left w:val="nil"/>
              <w:right w:val="nil"/>
            </w:tcBorders>
            <w:shd w:val="clear" w:color="auto" w:fill="auto"/>
            <w:vAlign w:val="bottom"/>
          </w:tcPr>
          <w:p w14:paraId="5FA39694" w14:textId="7FB4C943"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12,756,870</w:t>
            </w:r>
          </w:p>
        </w:tc>
        <w:tc>
          <w:tcPr>
            <w:tcW w:w="1080" w:type="dxa"/>
            <w:tcBorders>
              <w:left w:val="nil"/>
              <w:right w:val="nil"/>
            </w:tcBorders>
            <w:shd w:val="clear" w:color="auto" w:fill="auto"/>
            <w:vAlign w:val="bottom"/>
          </w:tcPr>
          <w:p w14:paraId="21D49FE8" w14:textId="13C308B1"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32,813,495</w:t>
            </w:r>
          </w:p>
        </w:tc>
        <w:tc>
          <w:tcPr>
            <w:tcW w:w="1170" w:type="dxa"/>
            <w:tcBorders>
              <w:left w:val="nil"/>
              <w:right w:val="nil"/>
            </w:tcBorders>
            <w:shd w:val="clear" w:color="auto" w:fill="auto"/>
          </w:tcPr>
          <w:p w14:paraId="75074F96" w14:textId="4653A529"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974,520,815</w:t>
            </w:r>
          </w:p>
        </w:tc>
      </w:tr>
      <w:tr w:rsidR="00CF3340" w:rsidRPr="00247F0F" w14:paraId="527CB26C" w14:textId="77777777" w:rsidTr="00E07D44">
        <w:tc>
          <w:tcPr>
            <w:tcW w:w="2070" w:type="dxa"/>
            <w:shd w:val="clear" w:color="auto" w:fill="auto"/>
            <w:vAlign w:val="bottom"/>
          </w:tcPr>
          <w:p w14:paraId="6DD9CAD0" w14:textId="77777777" w:rsidR="00CF3340" w:rsidRPr="00247F0F" w:rsidRDefault="00CF3340" w:rsidP="00CF3340">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Pr="00247F0F">
              <w:rPr>
                <w:rFonts w:ascii="Arial" w:hAnsi="Arial" w:cs="Arial"/>
                <w:sz w:val="16"/>
                <w:szCs w:val="16"/>
              </w:rPr>
              <w:t xml:space="preserve"> </w:t>
            </w:r>
            <w:r w:rsidRPr="00247F0F">
              <w:rPr>
                <w:rFonts w:ascii="Arial" w:eastAsia="Times New Roman" w:hAnsi="Arial" w:cs="Arial"/>
                <w:sz w:val="16"/>
                <w:szCs w:val="16"/>
                <w:lang w:eastAsia="en-GB"/>
              </w:rPr>
              <w:t xml:space="preserve">other receivables from  </w:t>
            </w:r>
          </w:p>
          <w:p w14:paraId="5FFE09C2" w14:textId="3A13CF97" w:rsidR="00CF3340" w:rsidRPr="00247F0F" w:rsidRDefault="005D6E1B" w:rsidP="00CF3340">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CF3340" w:rsidRPr="00247F0F">
              <w:rPr>
                <w:rFonts w:ascii="Arial" w:eastAsia="Times New Roman" w:hAnsi="Arial" w:cs="Arial"/>
                <w:sz w:val="16"/>
                <w:szCs w:val="16"/>
                <w:lang w:eastAsia="en-GB"/>
              </w:rPr>
              <w:t>other companies</w:t>
            </w:r>
          </w:p>
        </w:tc>
        <w:tc>
          <w:tcPr>
            <w:tcW w:w="1073" w:type="dxa"/>
            <w:tcBorders>
              <w:left w:val="nil"/>
              <w:bottom w:val="single" w:sz="4" w:space="0" w:color="auto"/>
              <w:right w:val="nil"/>
            </w:tcBorders>
            <w:shd w:val="clear" w:color="auto" w:fill="auto"/>
            <w:vAlign w:val="bottom"/>
          </w:tcPr>
          <w:p w14:paraId="2FC935D0" w14:textId="55A2B815"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9,854,936</w:t>
            </w:r>
          </w:p>
        </w:tc>
        <w:tc>
          <w:tcPr>
            <w:tcW w:w="1080" w:type="dxa"/>
            <w:tcBorders>
              <w:left w:val="nil"/>
              <w:bottom w:val="single" w:sz="4" w:space="0" w:color="auto"/>
              <w:right w:val="nil"/>
            </w:tcBorders>
            <w:shd w:val="clear" w:color="auto" w:fill="auto"/>
            <w:vAlign w:val="bottom"/>
          </w:tcPr>
          <w:p w14:paraId="55223A56" w14:textId="75CA8F1E"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44,405</w:t>
            </w:r>
          </w:p>
        </w:tc>
        <w:tc>
          <w:tcPr>
            <w:tcW w:w="992" w:type="dxa"/>
            <w:tcBorders>
              <w:left w:val="nil"/>
              <w:bottom w:val="single" w:sz="4" w:space="0" w:color="auto"/>
              <w:right w:val="nil"/>
            </w:tcBorders>
            <w:shd w:val="clear" w:color="auto" w:fill="auto"/>
            <w:vAlign w:val="bottom"/>
          </w:tcPr>
          <w:p w14:paraId="1D24E3EA" w14:textId="400E9633"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88" w:type="dxa"/>
            <w:tcBorders>
              <w:left w:val="nil"/>
              <w:bottom w:val="single" w:sz="4" w:space="0" w:color="auto"/>
              <w:right w:val="nil"/>
            </w:tcBorders>
            <w:shd w:val="clear" w:color="auto" w:fill="auto"/>
            <w:vAlign w:val="bottom"/>
          </w:tcPr>
          <w:p w14:paraId="2B48465A" w14:textId="739294ED"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0EBFA2F8" w14:textId="0DB9659B"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7,585,211</w:t>
            </w:r>
          </w:p>
        </w:tc>
        <w:tc>
          <w:tcPr>
            <w:tcW w:w="1170" w:type="dxa"/>
            <w:tcBorders>
              <w:left w:val="nil"/>
              <w:bottom w:val="single" w:sz="4" w:space="0" w:color="auto"/>
              <w:right w:val="nil"/>
            </w:tcBorders>
            <w:shd w:val="clear" w:color="auto" w:fill="auto"/>
          </w:tcPr>
          <w:p w14:paraId="4F5621DF" w14:textId="77777777" w:rsidR="00CF3340" w:rsidRPr="00247F0F" w:rsidRDefault="00CF3340" w:rsidP="00CF3340">
            <w:pPr>
              <w:ind w:right="-72"/>
              <w:jc w:val="right"/>
              <w:rPr>
                <w:rFonts w:ascii="Arial" w:eastAsia="Times New Roman" w:hAnsi="Arial" w:cs="Arial"/>
                <w:sz w:val="16"/>
                <w:szCs w:val="16"/>
                <w:lang w:eastAsia="en-GB"/>
              </w:rPr>
            </w:pPr>
          </w:p>
          <w:p w14:paraId="68DBC761" w14:textId="365E3617"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17,484,552</w:t>
            </w:r>
          </w:p>
        </w:tc>
      </w:tr>
      <w:tr w:rsidR="00CF3340" w:rsidRPr="00247F0F" w14:paraId="77552F46" w14:textId="77777777" w:rsidTr="00E07D44">
        <w:tc>
          <w:tcPr>
            <w:tcW w:w="2070" w:type="dxa"/>
            <w:shd w:val="clear" w:color="auto" w:fill="auto"/>
            <w:vAlign w:val="bottom"/>
          </w:tcPr>
          <w:p w14:paraId="14D5BF71" w14:textId="77777777" w:rsidR="00CF3340" w:rsidRPr="00247F0F" w:rsidRDefault="00CF3340" w:rsidP="00CF3340">
            <w:pPr>
              <w:rPr>
                <w:rFonts w:ascii="Arial" w:eastAsia="Times New Roman" w:hAnsi="Arial" w:cs="Arial"/>
                <w:sz w:val="16"/>
                <w:szCs w:val="16"/>
                <w:lang w:eastAsia="en-GB"/>
              </w:rPr>
            </w:pPr>
          </w:p>
        </w:tc>
        <w:tc>
          <w:tcPr>
            <w:tcW w:w="1073" w:type="dxa"/>
            <w:tcBorders>
              <w:top w:val="single" w:sz="4" w:space="0" w:color="auto"/>
              <w:left w:val="nil"/>
              <w:right w:val="nil"/>
            </w:tcBorders>
            <w:shd w:val="clear" w:color="auto" w:fill="auto"/>
            <w:vAlign w:val="bottom"/>
          </w:tcPr>
          <w:p w14:paraId="671DFC3C" w14:textId="77777777" w:rsidR="00CF3340" w:rsidRPr="00247F0F" w:rsidRDefault="00CF3340" w:rsidP="00CF3340">
            <w:pPr>
              <w:ind w:right="-72"/>
              <w:jc w:val="right"/>
              <w:rPr>
                <w:rFonts w:ascii="Arial" w:eastAsia="Times New Roman" w:hAnsi="Arial" w:cs="Arial"/>
                <w:sz w:val="16"/>
                <w:szCs w:val="16"/>
                <w:lang w:eastAsia="en-GB"/>
              </w:rPr>
            </w:pPr>
          </w:p>
        </w:tc>
        <w:tc>
          <w:tcPr>
            <w:tcW w:w="1080" w:type="dxa"/>
            <w:tcBorders>
              <w:top w:val="single" w:sz="4" w:space="0" w:color="auto"/>
              <w:left w:val="nil"/>
              <w:right w:val="nil"/>
            </w:tcBorders>
            <w:shd w:val="clear" w:color="auto" w:fill="auto"/>
            <w:vAlign w:val="bottom"/>
          </w:tcPr>
          <w:p w14:paraId="04626DC1" w14:textId="77777777" w:rsidR="00CF3340" w:rsidRPr="00247F0F" w:rsidRDefault="00CF3340" w:rsidP="00CF3340">
            <w:pPr>
              <w:ind w:right="-72"/>
              <w:jc w:val="right"/>
              <w:rPr>
                <w:rFonts w:ascii="Arial" w:eastAsia="Times New Roman" w:hAnsi="Arial" w:cs="Arial"/>
                <w:sz w:val="16"/>
                <w:szCs w:val="16"/>
                <w:lang w:eastAsia="en-GB"/>
              </w:rPr>
            </w:pPr>
          </w:p>
        </w:tc>
        <w:tc>
          <w:tcPr>
            <w:tcW w:w="992" w:type="dxa"/>
            <w:tcBorders>
              <w:top w:val="single" w:sz="4" w:space="0" w:color="auto"/>
              <w:left w:val="nil"/>
              <w:right w:val="nil"/>
            </w:tcBorders>
            <w:shd w:val="clear" w:color="auto" w:fill="auto"/>
            <w:vAlign w:val="bottom"/>
          </w:tcPr>
          <w:p w14:paraId="4F19446D" w14:textId="77777777" w:rsidR="00CF3340" w:rsidRPr="00247F0F" w:rsidRDefault="00CF3340" w:rsidP="00CF3340">
            <w:pPr>
              <w:ind w:right="-72"/>
              <w:jc w:val="right"/>
              <w:rPr>
                <w:rFonts w:ascii="Arial" w:eastAsia="Times New Roman" w:hAnsi="Arial" w:cs="Arial"/>
                <w:sz w:val="16"/>
                <w:szCs w:val="16"/>
                <w:lang w:eastAsia="en-GB"/>
              </w:rPr>
            </w:pPr>
          </w:p>
        </w:tc>
        <w:tc>
          <w:tcPr>
            <w:tcW w:w="988" w:type="dxa"/>
            <w:tcBorders>
              <w:top w:val="single" w:sz="4" w:space="0" w:color="auto"/>
              <w:left w:val="nil"/>
              <w:right w:val="nil"/>
            </w:tcBorders>
            <w:shd w:val="clear" w:color="auto" w:fill="auto"/>
            <w:vAlign w:val="bottom"/>
          </w:tcPr>
          <w:p w14:paraId="1762F619" w14:textId="77777777" w:rsidR="00CF3340" w:rsidRPr="00247F0F" w:rsidRDefault="00CF3340" w:rsidP="00CF3340">
            <w:pPr>
              <w:ind w:right="-72"/>
              <w:jc w:val="right"/>
              <w:rPr>
                <w:rFonts w:ascii="Arial" w:eastAsia="Times New Roman" w:hAnsi="Arial" w:cs="Arial"/>
                <w:sz w:val="16"/>
                <w:szCs w:val="16"/>
                <w:lang w:eastAsia="en-GB"/>
              </w:rPr>
            </w:pPr>
          </w:p>
        </w:tc>
        <w:tc>
          <w:tcPr>
            <w:tcW w:w="1080" w:type="dxa"/>
            <w:tcBorders>
              <w:top w:val="single" w:sz="4" w:space="0" w:color="auto"/>
              <w:left w:val="nil"/>
              <w:right w:val="nil"/>
            </w:tcBorders>
            <w:shd w:val="clear" w:color="auto" w:fill="auto"/>
            <w:vAlign w:val="bottom"/>
          </w:tcPr>
          <w:p w14:paraId="4A87D128" w14:textId="77777777" w:rsidR="00CF3340" w:rsidRPr="00247F0F" w:rsidRDefault="00CF3340" w:rsidP="00CF3340">
            <w:pPr>
              <w:ind w:right="-72"/>
              <w:jc w:val="right"/>
              <w:rPr>
                <w:rFonts w:ascii="Arial" w:eastAsia="Times New Roman" w:hAnsi="Arial" w:cs="Arial"/>
                <w:sz w:val="16"/>
                <w:szCs w:val="16"/>
                <w:lang w:eastAsia="en-GB"/>
              </w:rPr>
            </w:pPr>
          </w:p>
        </w:tc>
        <w:tc>
          <w:tcPr>
            <w:tcW w:w="1170" w:type="dxa"/>
            <w:tcBorders>
              <w:top w:val="single" w:sz="4" w:space="0" w:color="auto"/>
              <w:left w:val="nil"/>
              <w:right w:val="nil"/>
            </w:tcBorders>
            <w:shd w:val="clear" w:color="auto" w:fill="auto"/>
            <w:vAlign w:val="bottom"/>
          </w:tcPr>
          <w:p w14:paraId="576FCE96" w14:textId="77777777" w:rsidR="00CF3340" w:rsidRPr="00247F0F" w:rsidRDefault="00CF3340" w:rsidP="00CF3340">
            <w:pPr>
              <w:ind w:right="-72"/>
              <w:jc w:val="right"/>
              <w:rPr>
                <w:rFonts w:ascii="Arial" w:eastAsia="Times New Roman" w:hAnsi="Arial" w:cs="Arial"/>
                <w:sz w:val="16"/>
                <w:szCs w:val="16"/>
                <w:lang w:eastAsia="en-GB"/>
              </w:rPr>
            </w:pPr>
          </w:p>
        </w:tc>
      </w:tr>
      <w:tr w:rsidR="00CF3340" w:rsidRPr="00247F0F" w14:paraId="126514A2" w14:textId="77777777" w:rsidTr="00E07D44">
        <w:tc>
          <w:tcPr>
            <w:tcW w:w="2070" w:type="dxa"/>
            <w:shd w:val="clear" w:color="auto" w:fill="auto"/>
            <w:vAlign w:val="bottom"/>
          </w:tcPr>
          <w:p w14:paraId="1A038805" w14:textId="46ED8DFA" w:rsidR="00CF3340" w:rsidRPr="00247F0F" w:rsidRDefault="00867AFA" w:rsidP="00CF3340">
            <w:pPr>
              <w:rPr>
                <w:rFonts w:ascii="Arial" w:eastAsia="Times New Roman" w:hAnsi="Arial" w:cs="Arial"/>
                <w:sz w:val="16"/>
                <w:szCs w:val="16"/>
                <w:lang w:eastAsia="en-GB"/>
              </w:rPr>
            </w:pPr>
            <w:r w:rsidRPr="00247F0F">
              <w:rPr>
                <w:rFonts w:ascii="Arial" w:eastAsia="Times New Roman" w:hAnsi="Arial" w:cs="Arial"/>
                <w:sz w:val="16"/>
                <w:szCs w:val="16"/>
                <w:lang w:eastAsia="en-GB"/>
              </w:rPr>
              <w:t>Expected credit losses</w:t>
            </w:r>
          </w:p>
        </w:tc>
        <w:tc>
          <w:tcPr>
            <w:tcW w:w="1073" w:type="dxa"/>
            <w:tcBorders>
              <w:left w:val="nil"/>
              <w:bottom w:val="single" w:sz="4" w:space="0" w:color="auto"/>
              <w:right w:val="nil"/>
            </w:tcBorders>
            <w:shd w:val="clear" w:color="auto" w:fill="auto"/>
            <w:vAlign w:val="bottom"/>
          </w:tcPr>
          <w:p w14:paraId="1485D766" w14:textId="5EEB4234"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(155,191)</w:t>
            </w:r>
          </w:p>
        </w:tc>
        <w:tc>
          <w:tcPr>
            <w:tcW w:w="1080" w:type="dxa"/>
            <w:tcBorders>
              <w:left w:val="nil"/>
              <w:bottom w:val="single" w:sz="4" w:space="0" w:color="auto"/>
              <w:right w:val="nil"/>
            </w:tcBorders>
            <w:shd w:val="clear" w:color="auto" w:fill="auto"/>
            <w:vAlign w:val="bottom"/>
          </w:tcPr>
          <w:p w14:paraId="6DA524A4" w14:textId="7762B2BD"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(395,340)</w:t>
            </w:r>
          </w:p>
        </w:tc>
        <w:tc>
          <w:tcPr>
            <w:tcW w:w="992" w:type="dxa"/>
            <w:tcBorders>
              <w:left w:val="nil"/>
              <w:bottom w:val="single" w:sz="4" w:space="0" w:color="auto"/>
              <w:right w:val="nil"/>
            </w:tcBorders>
            <w:shd w:val="clear" w:color="auto" w:fill="auto"/>
            <w:vAlign w:val="bottom"/>
          </w:tcPr>
          <w:p w14:paraId="737B9771" w14:textId="0310D54B"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(747,264)</w:t>
            </w:r>
          </w:p>
        </w:tc>
        <w:tc>
          <w:tcPr>
            <w:tcW w:w="988" w:type="dxa"/>
            <w:tcBorders>
              <w:left w:val="nil"/>
              <w:bottom w:val="single" w:sz="4" w:space="0" w:color="auto"/>
              <w:right w:val="nil"/>
            </w:tcBorders>
            <w:shd w:val="clear" w:color="auto" w:fill="auto"/>
            <w:vAlign w:val="bottom"/>
          </w:tcPr>
          <w:p w14:paraId="676DD198" w14:textId="3F242CB4"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(848,926)</w:t>
            </w:r>
          </w:p>
        </w:tc>
        <w:tc>
          <w:tcPr>
            <w:tcW w:w="1080" w:type="dxa"/>
            <w:tcBorders>
              <w:left w:val="nil"/>
              <w:bottom w:val="single" w:sz="4" w:space="0" w:color="auto"/>
              <w:right w:val="nil"/>
            </w:tcBorders>
            <w:shd w:val="clear" w:color="auto" w:fill="auto"/>
            <w:vAlign w:val="bottom"/>
          </w:tcPr>
          <w:p w14:paraId="7B0EA4AF" w14:textId="7D1563DD"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(40,384,632)</w:t>
            </w:r>
          </w:p>
        </w:tc>
        <w:tc>
          <w:tcPr>
            <w:tcW w:w="1170" w:type="dxa"/>
            <w:tcBorders>
              <w:left w:val="nil"/>
              <w:bottom w:val="single" w:sz="4" w:space="0" w:color="auto"/>
              <w:right w:val="nil"/>
            </w:tcBorders>
            <w:shd w:val="clear" w:color="auto" w:fill="auto"/>
          </w:tcPr>
          <w:p w14:paraId="7BD0C010" w14:textId="2CF493AA" w:rsidR="00CF3340" w:rsidRPr="00247F0F" w:rsidRDefault="00CF3340" w:rsidP="00CF3340">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(42,531,353)</w:t>
            </w:r>
          </w:p>
        </w:tc>
      </w:tr>
    </w:tbl>
    <w:p w14:paraId="35B1812A" w14:textId="77777777" w:rsidR="00CE4A12" w:rsidRPr="00247F0F" w:rsidRDefault="00CE4A12" w:rsidP="00CE4A12">
      <w:pPr>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2070"/>
        <w:gridCol w:w="1080"/>
        <w:gridCol w:w="1080"/>
        <w:gridCol w:w="947"/>
        <w:gridCol w:w="990"/>
        <w:gridCol w:w="1123"/>
        <w:gridCol w:w="1170"/>
      </w:tblGrid>
      <w:tr w:rsidR="00CE4A12" w:rsidRPr="00247F0F" w14:paraId="7B3D16A1" w14:textId="77777777" w:rsidTr="00E07D44">
        <w:tc>
          <w:tcPr>
            <w:tcW w:w="2070" w:type="dxa"/>
            <w:vAlign w:val="bottom"/>
          </w:tcPr>
          <w:p w14:paraId="757F4340" w14:textId="77777777" w:rsidR="00CE4A12" w:rsidRPr="00247F0F" w:rsidRDefault="00CE4A12" w:rsidP="005D6E1B">
            <w:pPr>
              <w:rPr>
                <w:rFonts w:ascii="Arial" w:eastAsia="Times New Roman" w:hAnsi="Arial" w:cs="Arial"/>
                <w:b/>
                <w:bCs/>
                <w:sz w:val="16"/>
                <w:szCs w:val="16"/>
                <w:lang w:eastAsia="en-GB"/>
              </w:rPr>
            </w:pPr>
          </w:p>
        </w:tc>
        <w:tc>
          <w:tcPr>
            <w:tcW w:w="6390" w:type="dxa"/>
            <w:gridSpan w:val="6"/>
            <w:tcBorders>
              <w:top w:val="single" w:sz="4" w:space="0" w:color="auto"/>
              <w:left w:val="nil"/>
              <w:bottom w:val="single" w:sz="4" w:space="0" w:color="auto"/>
              <w:right w:val="nil"/>
            </w:tcBorders>
            <w:shd w:val="clear" w:color="auto" w:fill="auto"/>
            <w:vAlign w:val="bottom"/>
          </w:tcPr>
          <w:p w14:paraId="2E43D487" w14:textId="77777777" w:rsidR="00CE4A12" w:rsidRPr="00247F0F" w:rsidRDefault="00CE4A12" w:rsidP="00304F51">
            <w:pPr>
              <w:ind w:right="-72"/>
              <w:jc w:val="center"/>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Separate financial statements</w:t>
            </w:r>
          </w:p>
        </w:tc>
      </w:tr>
      <w:tr w:rsidR="00CE4A12" w:rsidRPr="00247F0F" w14:paraId="0ED10A47" w14:textId="77777777" w:rsidTr="00E07D44">
        <w:tc>
          <w:tcPr>
            <w:tcW w:w="2070" w:type="dxa"/>
            <w:vAlign w:val="bottom"/>
            <w:hideMark/>
          </w:tcPr>
          <w:p w14:paraId="719A2BA7" w14:textId="77777777" w:rsidR="00CE4A12" w:rsidRPr="00247F0F" w:rsidRDefault="00CE4A12" w:rsidP="005D6E1B">
            <w:pPr>
              <w:rPr>
                <w:rFonts w:ascii="Arial" w:eastAsia="Times New Roman" w:hAnsi="Arial" w:cs="Arial"/>
                <w:b/>
                <w:bCs/>
                <w:sz w:val="16"/>
                <w:szCs w:val="16"/>
                <w:lang w:eastAsia="en-GB"/>
              </w:rPr>
            </w:pPr>
          </w:p>
        </w:tc>
        <w:tc>
          <w:tcPr>
            <w:tcW w:w="1080" w:type="dxa"/>
            <w:tcBorders>
              <w:top w:val="single" w:sz="4" w:space="0" w:color="auto"/>
              <w:left w:val="nil"/>
              <w:bottom w:val="single" w:sz="4" w:space="0" w:color="auto"/>
              <w:right w:val="nil"/>
            </w:tcBorders>
            <w:vAlign w:val="bottom"/>
            <w:hideMark/>
          </w:tcPr>
          <w:p w14:paraId="42898799"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Not yet due</w:t>
            </w:r>
          </w:p>
          <w:p w14:paraId="3123E202"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 Baht</w:t>
            </w:r>
          </w:p>
        </w:tc>
        <w:tc>
          <w:tcPr>
            <w:tcW w:w="1080" w:type="dxa"/>
            <w:tcBorders>
              <w:top w:val="single" w:sz="4" w:space="0" w:color="auto"/>
              <w:left w:val="nil"/>
              <w:bottom w:val="single" w:sz="4" w:space="0" w:color="auto"/>
              <w:right w:val="nil"/>
            </w:tcBorders>
            <w:vAlign w:val="bottom"/>
            <w:hideMark/>
          </w:tcPr>
          <w:p w14:paraId="672F021B" w14:textId="77777777" w:rsidR="006142F2"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Up to </w:t>
            </w:r>
          </w:p>
          <w:p w14:paraId="111888EF" w14:textId="1ECC24FB"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3</w:t>
            </w:r>
            <w:r w:rsidR="006142F2">
              <w:rPr>
                <w:rFonts w:ascii="Arial" w:eastAsia="Times New Roman" w:hAnsi="Arial" w:cs="Arial"/>
                <w:b/>
                <w:bCs/>
                <w:sz w:val="16"/>
                <w:szCs w:val="16"/>
                <w:lang w:eastAsia="en-GB"/>
              </w:rPr>
              <w:t xml:space="preserve"> </w:t>
            </w:r>
            <w:r w:rsidRPr="00247F0F">
              <w:rPr>
                <w:rFonts w:ascii="Arial" w:eastAsia="Times New Roman" w:hAnsi="Arial" w:cs="Arial"/>
                <w:b/>
                <w:bCs/>
                <w:sz w:val="16"/>
                <w:szCs w:val="16"/>
                <w:lang w:eastAsia="en-GB"/>
              </w:rPr>
              <w:t>months</w:t>
            </w:r>
          </w:p>
          <w:p w14:paraId="7549E1E2"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 Baht</w:t>
            </w:r>
          </w:p>
        </w:tc>
        <w:tc>
          <w:tcPr>
            <w:tcW w:w="947" w:type="dxa"/>
            <w:tcBorders>
              <w:top w:val="single" w:sz="4" w:space="0" w:color="auto"/>
              <w:left w:val="nil"/>
              <w:bottom w:val="single" w:sz="4" w:space="0" w:color="auto"/>
              <w:right w:val="nil"/>
            </w:tcBorders>
            <w:vAlign w:val="bottom"/>
            <w:hideMark/>
          </w:tcPr>
          <w:p w14:paraId="2E6B899F"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3 - 6 </w:t>
            </w:r>
          </w:p>
          <w:p w14:paraId="6E8B6F9A"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months</w:t>
            </w:r>
          </w:p>
          <w:p w14:paraId="764554CA"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c>
          <w:tcPr>
            <w:tcW w:w="990" w:type="dxa"/>
            <w:tcBorders>
              <w:top w:val="single" w:sz="4" w:space="0" w:color="auto"/>
              <w:left w:val="nil"/>
              <w:bottom w:val="single" w:sz="4" w:space="0" w:color="auto"/>
              <w:right w:val="nil"/>
            </w:tcBorders>
            <w:vAlign w:val="bottom"/>
            <w:hideMark/>
          </w:tcPr>
          <w:p w14:paraId="5CD2AE4F"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6 - 12 </w:t>
            </w:r>
          </w:p>
          <w:p w14:paraId="19760051"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months </w:t>
            </w:r>
          </w:p>
          <w:p w14:paraId="5EF6E151"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c>
          <w:tcPr>
            <w:tcW w:w="1123" w:type="dxa"/>
            <w:tcBorders>
              <w:top w:val="single" w:sz="4" w:space="0" w:color="auto"/>
              <w:left w:val="nil"/>
              <w:bottom w:val="single" w:sz="4" w:space="0" w:color="auto"/>
              <w:right w:val="nil"/>
            </w:tcBorders>
            <w:vAlign w:val="bottom"/>
            <w:hideMark/>
          </w:tcPr>
          <w:p w14:paraId="402EBB9D"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 xml:space="preserve">More than </w:t>
            </w:r>
          </w:p>
          <w:p w14:paraId="5BE0520C"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12 months</w:t>
            </w:r>
          </w:p>
          <w:p w14:paraId="47B8724C"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c>
          <w:tcPr>
            <w:tcW w:w="1170" w:type="dxa"/>
            <w:tcBorders>
              <w:top w:val="single" w:sz="4" w:space="0" w:color="auto"/>
              <w:left w:val="nil"/>
              <w:bottom w:val="single" w:sz="4" w:space="0" w:color="auto"/>
              <w:right w:val="nil"/>
            </w:tcBorders>
            <w:vAlign w:val="bottom"/>
            <w:hideMark/>
          </w:tcPr>
          <w:p w14:paraId="0A05A295"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Total</w:t>
            </w:r>
          </w:p>
          <w:p w14:paraId="153AE0DC" w14:textId="77777777" w:rsidR="00CE4A12" w:rsidRPr="00247F0F" w:rsidRDefault="00CE4A12" w:rsidP="00304F51">
            <w:pPr>
              <w:ind w:right="-72"/>
              <w:jc w:val="right"/>
              <w:rPr>
                <w:rFonts w:ascii="Arial" w:eastAsia="Times New Roman" w:hAnsi="Arial" w:cs="Arial"/>
                <w:b/>
                <w:bCs/>
                <w:sz w:val="16"/>
                <w:szCs w:val="16"/>
                <w:lang w:eastAsia="en-GB"/>
              </w:rPr>
            </w:pPr>
            <w:r w:rsidRPr="00247F0F">
              <w:rPr>
                <w:rFonts w:ascii="Arial" w:eastAsia="Times New Roman" w:hAnsi="Arial" w:cs="Arial"/>
                <w:b/>
                <w:bCs/>
                <w:sz w:val="16"/>
                <w:szCs w:val="16"/>
                <w:lang w:eastAsia="en-GB"/>
              </w:rPr>
              <w:t>Baht</w:t>
            </w:r>
          </w:p>
        </w:tc>
      </w:tr>
      <w:tr w:rsidR="005E1BB2" w:rsidRPr="00247F0F" w14:paraId="7F6C5455" w14:textId="77777777" w:rsidTr="00E07D44">
        <w:tc>
          <w:tcPr>
            <w:tcW w:w="2070" w:type="dxa"/>
            <w:vAlign w:val="bottom"/>
          </w:tcPr>
          <w:p w14:paraId="6D6F522F" w14:textId="4CB28B10" w:rsidR="005E1BB2" w:rsidRPr="00247F0F" w:rsidRDefault="005E1BB2" w:rsidP="005D6E1B">
            <w:pPr>
              <w:rPr>
                <w:rFonts w:ascii="Arial" w:eastAsia="Times New Roman" w:hAnsi="Arial" w:cs="Arial"/>
                <w:sz w:val="16"/>
                <w:szCs w:val="16"/>
                <w:lang w:eastAsia="en-GB"/>
              </w:rPr>
            </w:pPr>
            <w:r w:rsidRPr="00247F0F">
              <w:rPr>
                <w:rFonts w:ascii="Arial" w:eastAsia="Times New Roman" w:hAnsi="Arial" w:cs="Arial"/>
                <w:b/>
                <w:bCs/>
                <w:sz w:val="16"/>
                <w:szCs w:val="16"/>
                <w:lang w:eastAsia="en-GB"/>
              </w:rPr>
              <w:t>31 December 202</w:t>
            </w:r>
            <w:r w:rsidR="00CF3340" w:rsidRPr="00247F0F">
              <w:rPr>
                <w:rFonts w:ascii="Arial" w:eastAsia="Times New Roman" w:hAnsi="Arial" w:cs="Arial"/>
                <w:b/>
                <w:bCs/>
                <w:sz w:val="16"/>
                <w:szCs w:val="16"/>
                <w:lang w:eastAsia="en-GB"/>
              </w:rPr>
              <w:t>3</w:t>
            </w:r>
          </w:p>
        </w:tc>
        <w:tc>
          <w:tcPr>
            <w:tcW w:w="1080" w:type="dxa"/>
            <w:shd w:val="clear" w:color="auto" w:fill="FAFAFA"/>
            <w:vAlign w:val="bottom"/>
          </w:tcPr>
          <w:p w14:paraId="62B0D7D3" w14:textId="77777777" w:rsidR="005E1BB2" w:rsidRPr="00247F0F" w:rsidRDefault="005E1BB2" w:rsidP="00304F51">
            <w:pPr>
              <w:ind w:right="-72"/>
              <w:jc w:val="right"/>
              <w:rPr>
                <w:rFonts w:ascii="Arial" w:eastAsia="Times New Roman" w:hAnsi="Arial" w:cs="Arial"/>
                <w:sz w:val="16"/>
                <w:szCs w:val="16"/>
                <w:lang w:eastAsia="en-GB"/>
              </w:rPr>
            </w:pPr>
          </w:p>
        </w:tc>
        <w:tc>
          <w:tcPr>
            <w:tcW w:w="1080" w:type="dxa"/>
            <w:shd w:val="clear" w:color="auto" w:fill="FAFAFA"/>
            <w:vAlign w:val="bottom"/>
          </w:tcPr>
          <w:p w14:paraId="35549225" w14:textId="77777777" w:rsidR="005E1BB2" w:rsidRPr="00247F0F" w:rsidRDefault="005E1BB2" w:rsidP="00304F51">
            <w:pPr>
              <w:ind w:right="-72"/>
              <w:jc w:val="right"/>
              <w:rPr>
                <w:rFonts w:ascii="Arial" w:eastAsia="Times New Roman" w:hAnsi="Arial" w:cs="Arial"/>
                <w:sz w:val="16"/>
                <w:szCs w:val="16"/>
                <w:lang w:eastAsia="en-GB"/>
              </w:rPr>
            </w:pPr>
          </w:p>
        </w:tc>
        <w:tc>
          <w:tcPr>
            <w:tcW w:w="947" w:type="dxa"/>
            <w:shd w:val="clear" w:color="auto" w:fill="FAFAFA"/>
            <w:vAlign w:val="bottom"/>
          </w:tcPr>
          <w:p w14:paraId="08775CC7" w14:textId="77777777" w:rsidR="005E1BB2" w:rsidRPr="00247F0F" w:rsidRDefault="005E1BB2" w:rsidP="00304F51">
            <w:pPr>
              <w:ind w:right="-72"/>
              <w:jc w:val="right"/>
              <w:rPr>
                <w:rFonts w:ascii="Arial" w:eastAsia="Times New Roman" w:hAnsi="Arial" w:cs="Arial"/>
                <w:sz w:val="16"/>
                <w:szCs w:val="16"/>
                <w:lang w:eastAsia="en-GB"/>
              </w:rPr>
            </w:pPr>
          </w:p>
        </w:tc>
        <w:tc>
          <w:tcPr>
            <w:tcW w:w="990" w:type="dxa"/>
            <w:shd w:val="clear" w:color="auto" w:fill="FAFAFA"/>
            <w:vAlign w:val="bottom"/>
          </w:tcPr>
          <w:p w14:paraId="662EEEC5" w14:textId="77777777" w:rsidR="005E1BB2" w:rsidRPr="00247F0F" w:rsidRDefault="005E1BB2" w:rsidP="00304F51">
            <w:pPr>
              <w:ind w:right="-72"/>
              <w:jc w:val="right"/>
              <w:rPr>
                <w:rFonts w:ascii="Arial" w:eastAsia="Times New Roman" w:hAnsi="Arial" w:cs="Arial"/>
                <w:sz w:val="16"/>
                <w:szCs w:val="16"/>
                <w:lang w:eastAsia="en-GB"/>
              </w:rPr>
            </w:pPr>
          </w:p>
        </w:tc>
        <w:tc>
          <w:tcPr>
            <w:tcW w:w="1123" w:type="dxa"/>
            <w:shd w:val="clear" w:color="auto" w:fill="FAFAFA"/>
            <w:vAlign w:val="bottom"/>
          </w:tcPr>
          <w:p w14:paraId="318AE96A" w14:textId="77777777" w:rsidR="005E1BB2" w:rsidRPr="00247F0F" w:rsidRDefault="005E1BB2" w:rsidP="00304F51">
            <w:pPr>
              <w:ind w:right="-72"/>
              <w:jc w:val="right"/>
              <w:rPr>
                <w:rFonts w:ascii="Arial" w:eastAsia="Times New Roman" w:hAnsi="Arial" w:cs="Arial"/>
                <w:sz w:val="16"/>
                <w:szCs w:val="16"/>
                <w:lang w:eastAsia="en-GB"/>
              </w:rPr>
            </w:pPr>
          </w:p>
        </w:tc>
        <w:tc>
          <w:tcPr>
            <w:tcW w:w="1170" w:type="dxa"/>
            <w:shd w:val="clear" w:color="auto" w:fill="FAFAFA"/>
            <w:vAlign w:val="bottom"/>
          </w:tcPr>
          <w:p w14:paraId="392945EC" w14:textId="77777777" w:rsidR="005E1BB2" w:rsidRPr="00247F0F" w:rsidRDefault="005E1BB2" w:rsidP="00304F51">
            <w:pPr>
              <w:ind w:right="-72"/>
              <w:jc w:val="right"/>
              <w:rPr>
                <w:rFonts w:ascii="Arial" w:eastAsia="Times New Roman" w:hAnsi="Arial" w:cs="Arial"/>
                <w:sz w:val="16"/>
                <w:szCs w:val="16"/>
                <w:lang w:eastAsia="en-GB"/>
              </w:rPr>
            </w:pPr>
          </w:p>
        </w:tc>
      </w:tr>
      <w:tr w:rsidR="00CE4A12" w:rsidRPr="00247F0F" w14:paraId="33ABFE91" w14:textId="77777777" w:rsidTr="00E07D44">
        <w:tc>
          <w:tcPr>
            <w:tcW w:w="2070" w:type="dxa"/>
            <w:vAlign w:val="bottom"/>
            <w:hideMark/>
          </w:tcPr>
          <w:p w14:paraId="7C3E3834" w14:textId="77777777" w:rsidR="00CE4A12" w:rsidRPr="00247F0F" w:rsidRDefault="00CE4A12"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Gross carrying amount </w:t>
            </w:r>
          </w:p>
        </w:tc>
        <w:tc>
          <w:tcPr>
            <w:tcW w:w="1080" w:type="dxa"/>
            <w:shd w:val="clear" w:color="auto" w:fill="FAFAFA"/>
            <w:vAlign w:val="bottom"/>
          </w:tcPr>
          <w:p w14:paraId="79FF1AB3" w14:textId="77777777" w:rsidR="00CE4A12" w:rsidRPr="00247F0F" w:rsidRDefault="00CE4A12" w:rsidP="00304F51">
            <w:pPr>
              <w:ind w:right="-72"/>
              <w:jc w:val="right"/>
              <w:rPr>
                <w:rFonts w:ascii="Arial" w:eastAsia="Times New Roman" w:hAnsi="Arial" w:cs="Arial"/>
                <w:sz w:val="16"/>
                <w:szCs w:val="16"/>
                <w:lang w:eastAsia="en-GB"/>
              </w:rPr>
            </w:pPr>
          </w:p>
        </w:tc>
        <w:tc>
          <w:tcPr>
            <w:tcW w:w="1080" w:type="dxa"/>
            <w:shd w:val="clear" w:color="auto" w:fill="FAFAFA"/>
            <w:vAlign w:val="bottom"/>
          </w:tcPr>
          <w:p w14:paraId="4AB02FF3" w14:textId="77777777" w:rsidR="00CE4A12" w:rsidRPr="00247F0F" w:rsidRDefault="00CE4A12" w:rsidP="00304F51">
            <w:pPr>
              <w:ind w:right="-72"/>
              <w:jc w:val="right"/>
              <w:rPr>
                <w:rFonts w:ascii="Arial" w:eastAsia="Times New Roman" w:hAnsi="Arial" w:cs="Arial"/>
                <w:sz w:val="16"/>
                <w:szCs w:val="16"/>
                <w:lang w:eastAsia="en-GB"/>
              </w:rPr>
            </w:pPr>
          </w:p>
        </w:tc>
        <w:tc>
          <w:tcPr>
            <w:tcW w:w="947" w:type="dxa"/>
            <w:shd w:val="clear" w:color="auto" w:fill="FAFAFA"/>
            <w:vAlign w:val="bottom"/>
          </w:tcPr>
          <w:p w14:paraId="642C5EE8" w14:textId="77777777" w:rsidR="00CE4A12" w:rsidRPr="00247F0F" w:rsidRDefault="00CE4A12" w:rsidP="00304F51">
            <w:pPr>
              <w:ind w:right="-72"/>
              <w:jc w:val="right"/>
              <w:rPr>
                <w:rFonts w:ascii="Arial" w:eastAsia="Times New Roman" w:hAnsi="Arial" w:cs="Arial"/>
                <w:sz w:val="16"/>
                <w:szCs w:val="16"/>
                <w:lang w:eastAsia="en-GB"/>
              </w:rPr>
            </w:pPr>
          </w:p>
        </w:tc>
        <w:tc>
          <w:tcPr>
            <w:tcW w:w="990" w:type="dxa"/>
            <w:shd w:val="clear" w:color="auto" w:fill="FAFAFA"/>
            <w:vAlign w:val="bottom"/>
          </w:tcPr>
          <w:p w14:paraId="1541DE20" w14:textId="77777777" w:rsidR="00CE4A12" w:rsidRPr="00247F0F" w:rsidRDefault="00CE4A12" w:rsidP="00304F51">
            <w:pPr>
              <w:ind w:right="-72"/>
              <w:jc w:val="right"/>
              <w:rPr>
                <w:rFonts w:ascii="Arial" w:eastAsia="Times New Roman" w:hAnsi="Arial" w:cs="Arial"/>
                <w:sz w:val="16"/>
                <w:szCs w:val="16"/>
                <w:lang w:eastAsia="en-GB"/>
              </w:rPr>
            </w:pPr>
          </w:p>
        </w:tc>
        <w:tc>
          <w:tcPr>
            <w:tcW w:w="1123" w:type="dxa"/>
            <w:shd w:val="clear" w:color="auto" w:fill="FAFAFA"/>
            <w:vAlign w:val="bottom"/>
          </w:tcPr>
          <w:p w14:paraId="1AF31E0F" w14:textId="77777777" w:rsidR="00CE4A12" w:rsidRPr="00247F0F" w:rsidRDefault="00CE4A12" w:rsidP="00304F51">
            <w:pPr>
              <w:ind w:right="-72"/>
              <w:jc w:val="right"/>
              <w:rPr>
                <w:rFonts w:ascii="Arial" w:eastAsia="Times New Roman" w:hAnsi="Arial" w:cs="Arial"/>
                <w:sz w:val="16"/>
                <w:szCs w:val="16"/>
                <w:lang w:eastAsia="en-GB"/>
              </w:rPr>
            </w:pPr>
          </w:p>
        </w:tc>
        <w:tc>
          <w:tcPr>
            <w:tcW w:w="1170" w:type="dxa"/>
            <w:shd w:val="clear" w:color="auto" w:fill="FAFAFA"/>
            <w:vAlign w:val="bottom"/>
          </w:tcPr>
          <w:p w14:paraId="7BD4F445" w14:textId="77777777" w:rsidR="00CE4A12" w:rsidRPr="00247F0F" w:rsidRDefault="00CE4A12" w:rsidP="00304F51">
            <w:pPr>
              <w:ind w:right="-72"/>
              <w:jc w:val="right"/>
              <w:rPr>
                <w:rFonts w:ascii="Arial" w:eastAsia="Times New Roman" w:hAnsi="Arial" w:cs="Arial"/>
                <w:sz w:val="16"/>
                <w:szCs w:val="16"/>
                <w:lang w:eastAsia="en-GB"/>
              </w:rPr>
            </w:pPr>
          </w:p>
        </w:tc>
      </w:tr>
      <w:tr w:rsidR="004900F5" w:rsidRPr="00247F0F" w14:paraId="3A3A2ED9" w14:textId="77777777" w:rsidTr="00E07D44">
        <w:tc>
          <w:tcPr>
            <w:tcW w:w="2070" w:type="dxa"/>
            <w:vAlign w:val="bottom"/>
          </w:tcPr>
          <w:p w14:paraId="6851D21F" w14:textId="77777777" w:rsidR="004900F5" w:rsidRPr="00247F0F" w:rsidRDefault="004900F5"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 trade receivables </w:t>
            </w:r>
          </w:p>
        </w:tc>
        <w:tc>
          <w:tcPr>
            <w:tcW w:w="1080" w:type="dxa"/>
            <w:shd w:val="clear" w:color="auto" w:fill="FAFAFA"/>
            <w:vAlign w:val="bottom"/>
          </w:tcPr>
          <w:p w14:paraId="25F6DA1D" w14:textId="7EF2C0C8" w:rsidR="004900F5" w:rsidRPr="00247F0F" w:rsidRDefault="00C26597"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727,140,782</w:t>
            </w:r>
          </w:p>
        </w:tc>
        <w:tc>
          <w:tcPr>
            <w:tcW w:w="1080" w:type="dxa"/>
            <w:shd w:val="clear" w:color="auto" w:fill="FAFAFA"/>
            <w:vAlign w:val="bottom"/>
          </w:tcPr>
          <w:p w14:paraId="0A1A3EC4" w14:textId="35C5FFCB" w:rsidR="004900F5" w:rsidRPr="00247F0F" w:rsidRDefault="00C26597" w:rsidP="004900F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210,194,612</w:t>
            </w:r>
          </w:p>
        </w:tc>
        <w:tc>
          <w:tcPr>
            <w:tcW w:w="947" w:type="dxa"/>
            <w:shd w:val="clear" w:color="auto" w:fill="FAFAFA"/>
            <w:vAlign w:val="bottom"/>
          </w:tcPr>
          <w:p w14:paraId="2BE68978" w14:textId="7472EE23" w:rsidR="004900F5" w:rsidRPr="00247F0F" w:rsidRDefault="00C26597" w:rsidP="004900F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14,871,329</w:t>
            </w:r>
          </w:p>
        </w:tc>
        <w:tc>
          <w:tcPr>
            <w:tcW w:w="990" w:type="dxa"/>
            <w:shd w:val="clear" w:color="auto" w:fill="FAFAFA"/>
            <w:vAlign w:val="bottom"/>
          </w:tcPr>
          <w:p w14:paraId="46349723" w14:textId="4CE1107E" w:rsidR="004900F5" w:rsidRPr="00247F0F" w:rsidRDefault="00C26597" w:rsidP="004900F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3,490,893</w:t>
            </w:r>
          </w:p>
        </w:tc>
        <w:tc>
          <w:tcPr>
            <w:tcW w:w="1123" w:type="dxa"/>
            <w:shd w:val="clear" w:color="auto" w:fill="FAFAFA"/>
            <w:vAlign w:val="bottom"/>
          </w:tcPr>
          <w:p w14:paraId="6A96EBAF" w14:textId="41FCEB6C" w:rsidR="004900F5" w:rsidRPr="00247F0F" w:rsidRDefault="00C26597" w:rsidP="004900F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49,084,579</w:t>
            </w:r>
          </w:p>
        </w:tc>
        <w:tc>
          <w:tcPr>
            <w:tcW w:w="1170" w:type="dxa"/>
            <w:shd w:val="clear" w:color="auto" w:fill="FAFAFA"/>
          </w:tcPr>
          <w:p w14:paraId="3ADC8DD6" w14:textId="55738DB9" w:rsidR="004900F5" w:rsidRPr="00247F0F" w:rsidRDefault="00C26597" w:rsidP="004900F5">
            <w:pPr>
              <w:ind w:right="-72"/>
              <w:jc w:val="right"/>
              <w:rPr>
                <w:rFonts w:ascii="Arial" w:eastAsia="Times New Roman" w:hAnsi="Arial" w:cs="Arial"/>
                <w:sz w:val="16"/>
                <w:szCs w:val="16"/>
                <w:lang w:val="en-GB" w:eastAsia="en-GB"/>
              </w:rPr>
            </w:pPr>
            <w:r w:rsidRPr="00247F0F">
              <w:rPr>
                <w:rFonts w:ascii="Arial" w:eastAsia="Times New Roman" w:hAnsi="Arial" w:cs="Arial"/>
                <w:sz w:val="16"/>
                <w:szCs w:val="16"/>
                <w:lang w:val="en-GB" w:eastAsia="en-GB"/>
              </w:rPr>
              <w:t>1,004,</w:t>
            </w:r>
            <w:r w:rsidR="00CA3215" w:rsidRPr="00247F0F">
              <w:rPr>
                <w:rFonts w:ascii="Arial" w:eastAsia="Times New Roman" w:hAnsi="Arial" w:cs="Arial"/>
                <w:sz w:val="16"/>
                <w:szCs w:val="16"/>
                <w:lang w:val="en-GB" w:eastAsia="en-GB"/>
              </w:rPr>
              <w:t>782,195</w:t>
            </w:r>
          </w:p>
        </w:tc>
      </w:tr>
      <w:tr w:rsidR="004900F5" w:rsidRPr="00247F0F" w14:paraId="054E66C5" w14:textId="77777777" w:rsidTr="00E07D44">
        <w:tc>
          <w:tcPr>
            <w:tcW w:w="2070" w:type="dxa"/>
            <w:vAlign w:val="bottom"/>
          </w:tcPr>
          <w:p w14:paraId="65240815" w14:textId="23645E43" w:rsidR="004900F5" w:rsidRPr="00247F0F" w:rsidRDefault="005D6E1B"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4900F5" w:rsidRPr="00247F0F">
              <w:rPr>
                <w:rFonts w:ascii="Arial" w:eastAsia="Times New Roman" w:hAnsi="Arial" w:cs="Arial"/>
                <w:sz w:val="16"/>
                <w:szCs w:val="16"/>
                <w:lang w:eastAsia="en-GB"/>
              </w:rPr>
              <w:t>-</w:t>
            </w:r>
            <w:r w:rsidR="004900F5" w:rsidRPr="00247F0F">
              <w:rPr>
                <w:rFonts w:ascii="Arial" w:hAnsi="Arial" w:cs="Arial"/>
                <w:sz w:val="16"/>
                <w:szCs w:val="16"/>
              </w:rPr>
              <w:t xml:space="preserve"> </w:t>
            </w:r>
            <w:r w:rsidR="004900F5" w:rsidRPr="00247F0F">
              <w:rPr>
                <w:rFonts w:ascii="Arial" w:eastAsia="Times New Roman" w:hAnsi="Arial" w:cs="Arial"/>
                <w:sz w:val="16"/>
                <w:szCs w:val="16"/>
                <w:lang w:eastAsia="en-GB"/>
              </w:rPr>
              <w:t xml:space="preserve">other receivables </w:t>
            </w:r>
            <w:r w:rsidR="00B43617" w:rsidRPr="00247F0F">
              <w:rPr>
                <w:rFonts w:ascii="Arial" w:eastAsia="Times New Roman" w:hAnsi="Arial" w:cs="Arial"/>
                <w:sz w:val="16"/>
                <w:szCs w:val="16"/>
                <w:lang w:eastAsia="en-GB"/>
              </w:rPr>
              <w:t>from</w:t>
            </w:r>
          </w:p>
          <w:p w14:paraId="3256F1E2" w14:textId="33EF5F9C" w:rsidR="004900F5" w:rsidRPr="00247F0F" w:rsidRDefault="005D6E1B"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4900F5" w:rsidRPr="00247F0F">
              <w:rPr>
                <w:rFonts w:ascii="Arial" w:eastAsia="Times New Roman" w:hAnsi="Arial" w:cs="Arial"/>
                <w:sz w:val="16"/>
                <w:szCs w:val="16"/>
                <w:lang w:eastAsia="en-GB"/>
              </w:rPr>
              <w:t>other companies</w:t>
            </w:r>
          </w:p>
        </w:tc>
        <w:tc>
          <w:tcPr>
            <w:tcW w:w="1080" w:type="dxa"/>
            <w:tcBorders>
              <w:bottom w:val="single" w:sz="4" w:space="0" w:color="auto"/>
            </w:tcBorders>
            <w:shd w:val="clear" w:color="auto" w:fill="FAFAFA"/>
            <w:vAlign w:val="bottom"/>
          </w:tcPr>
          <w:p w14:paraId="4C8A464A" w14:textId="4FEBBBCE" w:rsidR="004900F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5,88</w:t>
            </w:r>
            <w:r w:rsidR="00B15D94">
              <w:rPr>
                <w:rFonts w:ascii="Arial" w:eastAsia="Times New Roman" w:hAnsi="Arial" w:cs="Arial"/>
                <w:sz w:val="16"/>
                <w:szCs w:val="16"/>
                <w:lang w:eastAsia="en-GB"/>
              </w:rPr>
              <w:t>6</w:t>
            </w:r>
          </w:p>
        </w:tc>
        <w:tc>
          <w:tcPr>
            <w:tcW w:w="1080" w:type="dxa"/>
            <w:tcBorders>
              <w:bottom w:val="single" w:sz="4" w:space="0" w:color="auto"/>
            </w:tcBorders>
            <w:shd w:val="clear" w:color="auto" w:fill="FAFAFA"/>
            <w:vAlign w:val="bottom"/>
          </w:tcPr>
          <w:p w14:paraId="6FB760E4" w14:textId="26C4C0C1" w:rsidR="004900F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47" w:type="dxa"/>
            <w:tcBorders>
              <w:bottom w:val="single" w:sz="4" w:space="0" w:color="auto"/>
            </w:tcBorders>
            <w:shd w:val="clear" w:color="auto" w:fill="FAFAFA"/>
            <w:vAlign w:val="bottom"/>
          </w:tcPr>
          <w:p w14:paraId="690D0D20" w14:textId="65236582" w:rsidR="004900F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90" w:type="dxa"/>
            <w:tcBorders>
              <w:bottom w:val="single" w:sz="4" w:space="0" w:color="auto"/>
            </w:tcBorders>
            <w:shd w:val="clear" w:color="auto" w:fill="FAFAFA"/>
            <w:vAlign w:val="bottom"/>
          </w:tcPr>
          <w:p w14:paraId="34BD8008" w14:textId="19FA0B50" w:rsidR="004900F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1123" w:type="dxa"/>
            <w:tcBorders>
              <w:bottom w:val="single" w:sz="4" w:space="0" w:color="auto"/>
            </w:tcBorders>
            <w:shd w:val="clear" w:color="auto" w:fill="FAFAFA"/>
            <w:vAlign w:val="bottom"/>
          </w:tcPr>
          <w:p w14:paraId="64E592F6" w14:textId="37624C55" w:rsidR="004900F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4,118,746</w:t>
            </w:r>
          </w:p>
        </w:tc>
        <w:tc>
          <w:tcPr>
            <w:tcW w:w="1170" w:type="dxa"/>
            <w:tcBorders>
              <w:bottom w:val="single" w:sz="4" w:space="0" w:color="auto"/>
            </w:tcBorders>
            <w:shd w:val="clear" w:color="auto" w:fill="FAFAFA"/>
          </w:tcPr>
          <w:p w14:paraId="7F5E0CE7" w14:textId="77777777" w:rsidR="001B1F40" w:rsidRPr="00247F0F" w:rsidRDefault="001B1F40" w:rsidP="004900F5">
            <w:pPr>
              <w:ind w:left="-60" w:right="-72"/>
              <w:jc w:val="right"/>
              <w:rPr>
                <w:rFonts w:ascii="Arial" w:eastAsia="Times New Roman" w:hAnsi="Arial" w:cs="Arial"/>
                <w:sz w:val="16"/>
                <w:szCs w:val="16"/>
                <w:lang w:eastAsia="en-GB"/>
              </w:rPr>
            </w:pPr>
          </w:p>
          <w:p w14:paraId="5643E253" w14:textId="45BF868C" w:rsidR="00CA3215" w:rsidRPr="00247F0F" w:rsidRDefault="00CA3215" w:rsidP="004900F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4,124,63</w:t>
            </w:r>
            <w:r w:rsidR="00B15D94">
              <w:rPr>
                <w:rFonts w:ascii="Arial" w:eastAsia="Times New Roman" w:hAnsi="Arial" w:cs="Arial"/>
                <w:sz w:val="16"/>
                <w:szCs w:val="16"/>
                <w:lang w:eastAsia="en-GB"/>
              </w:rPr>
              <w:t>2</w:t>
            </w:r>
          </w:p>
        </w:tc>
      </w:tr>
      <w:tr w:rsidR="00A12BA7" w:rsidRPr="00247F0F" w14:paraId="2EA7D17E" w14:textId="77777777" w:rsidTr="00E07D44">
        <w:tc>
          <w:tcPr>
            <w:tcW w:w="2070" w:type="dxa"/>
            <w:vAlign w:val="bottom"/>
          </w:tcPr>
          <w:p w14:paraId="4103C349" w14:textId="77777777" w:rsidR="00A12BA7" w:rsidRPr="00247F0F" w:rsidRDefault="00A12BA7" w:rsidP="005D6E1B">
            <w:pPr>
              <w:rPr>
                <w:rFonts w:ascii="Arial" w:eastAsia="Times New Roman" w:hAnsi="Arial" w:cs="Arial"/>
                <w:sz w:val="16"/>
                <w:szCs w:val="16"/>
                <w:lang w:eastAsia="en-GB"/>
              </w:rPr>
            </w:pPr>
          </w:p>
        </w:tc>
        <w:tc>
          <w:tcPr>
            <w:tcW w:w="1080" w:type="dxa"/>
            <w:tcBorders>
              <w:top w:val="single" w:sz="4" w:space="0" w:color="auto"/>
            </w:tcBorders>
            <w:shd w:val="clear" w:color="auto" w:fill="FAFAFA"/>
            <w:vAlign w:val="bottom"/>
          </w:tcPr>
          <w:p w14:paraId="4867A4E1" w14:textId="77777777" w:rsidR="00A12BA7" w:rsidRPr="00247F0F" w:rsidRDefault="00A12BA7" w:rsidP="004900F5">
            <w:pPr>
              <w:ind w:left="-60" w:right="-72"/>
              <w:jc w:val="right"/>
              <w:rPr>
                <w:rFonts w:ascii="Arial" w:eastAsia="Times New Roman" w:hAnsi="Arial" w:cs="Arial"/>
                <w:sz w:val="16"/>
                <w:szCs w:val="16"/>
                <w:lang w:eastAsia="en-GB"/>
              </w:rPr>
            </w:pPr>
          </w:p>
        </w:tc>
        <w:tc>
          <w:tcPr>
            <w:tcW w:w="1080" w:type="dxa"/>
            <w:tcBorders>
              <w:top w:val="single" w:sz="4" w:space="0" w:color="auto"/>
            </w:tcBorders>
            <w:shd w:val="clear" w:color="auto" w:fill="FAFAFA"/>
            <w:vAlign w:val="bottom"/>
          </w:tcPr>
          <w:p w14:paraId="4B2D3204" w14:textId="77777777" w:rsidR="00A12BA7" w:rsidRPr="00247F0F" w:rsidRDefault="00A12BA7" w:rsidP="004900F5">
            <w:pPr>
              <w:ind w:left="-60" w:right="-72"/>
              <w:jc w:val="right"/>
              <w:rPr>
                <w:rFonts w:ascii="Arial" w:eastAsia="Times New Roman" w:hAnsi="Arial" w:cs="Arial"/>
                <w:sz w:val="16"/>
                <w:szCs w:val="16"/>
                <w:lang w:eastAsia="en-GB"/>
              </w:rPr>
            </w:pPr>
          </w:p>
        </w:tc>
        <w:tc>
          <w:tcPr>
            <w:tcW w:w="947" w:type="dxa"/>
            <w:tcBorders>
              <w:top w:val="single" w:sz="4" w:space="0" w:color="auto"/>
            </w:tcBorders>
            <w:shd w:val="clear" w:color="auto" w:fill="FAFAFA"/>
            <w:vAlign w:val="bottom"/>
          </w:tcPr>
          <w:p w14:paraId="1FE49AF9" w14:textId="77777777" w:rsidR="00A12BA7" w:rsidRPr="00247F0F" w:rsidRDefault="00A12BA7" w:rsidP="004900F5">
            <w:pPr>
              <w:ind w:left="-60" w:right="-72"/>
              <w:jc w:val="right"/>
              <w:rPr>
                <w:rFonts w:ascii="Arial" w:eastAsia="Times New Roman" w:hAnsi="Arial" w:cs="Arial"/>
                <w:sz w:val="16"/>
                <w:szCs w:val="16"/>
                <w:lang w:eastAsia="en-GB"/>
              </w:rPr>
            </w:pPr>
          </w:p>
        </w:tc>
        <w:tc>
          <w:tcPr>
            <w:tcW w:w="990" w:type="dxa"/>
            <w:tcBorders>
              <w:top w:val="single" w:sz="4" w:space="0" w:color="auto"/>
            </w:tcBorders>
            <w:shd w:val="clear" w:color="auto" w:fill="FAFAFA"/>
            <w:vAlign w:val="bottom"/>
          </w:tcPr>
          <w:p w14:paraId="2019FBEE" w14:textId="77777777" w:rsidR="00A12BA7" w:rsidRPr="00247F0F" w:rsidRDefault="00A12BA7" w:rsidP="004900F5">
            <w:pPr>
              <w:ind w:left="-60" w:right="-72"/>
              <w:jc w:val="right"/>
              <w:rPr>
                <w:rFonts w:ascii="Arial" w:eastAsia="Times New Roman" w:hAnsi="Arial" w:cs="Arial"/>
                <w:sz w:val="16"/>
                <w:szCs w:val="16"/>
                <w:lang w:eastAsia="en-GB"/>
              </w:rPr>
            </w:pPr>
          </w:p>
        </w:tc>
        <w:tc>
          <w:tcPr>
            <w:tcW w:w="1123" w:type="dxa"/>
            <w:tcBorders>
              <w:top w:val="single" w:sz="4" w:space="0" w:color="auto"/>
            </w:tcBorders>
            <w:shd w:val="clear" w:color="auto" w:fill="FAFAFA"/>
            <w:vAlign w:val="bottom"/>
          </w:tcPr>
          <w:p w14:paraId="1FE29927" w14:textId="77777777" w:rsidR="00A12BA7" w:rsidRPr="00247F0F" w:rsidRDefault="00A12BA7" w:rsidP="004900F5">
            <w:pPr>
              <w:ind w:left="-60" w:right="-72"/>
              <w:jc w:val="right"/>
              <w:rPr>
                <w:rFonts w:ascii="Arial" w:eastAsia="Times New Roman" w:hAnsi="Arial" w:cs="Arial"/>
                <w:sz w:val="16"/>
                <w:szCs w:val="16"/>
                <w:lang w:eastAsia="en-GB"/>
              </w:rPr>
            </w:pPr>
          </w:p>
        </w:tc>
        <w:tc>
          <w:tcPr>
            <w:tcW w:w="1170" w:type="dxa"/>
            <w:tcBorders>
              <w:top w:val="single" w:sz="4" w:space="0" w:color="auto"/>
            </w:tcBorders>
            <w:shd w:val="clear" w:color="auto" w:fill="FAFAFA"/>
          </w:tcPr>
          <w:p w14:paraId="531A2FC7" w14:textId="77777777" w:rsidR="00A12BA7" w:rsidRPr="00247F0F" w:rsidRDefault="00A12BA7" w:rsidP="004900F5">
            <w:pPr>
              <w:ind w:left="-60" w:right="-72"/>
              <w:jc w:val="right"/>
              <w:rPr>
                <w:rFonts w:ascii="Arial" w:eastAsia="Times New Roman" w:hAnsi="Arial" w:cs="Arial"/>
                <w:sz w:val="16"/>
                <w:szCs w:val="16"/>
                <w:lang w:eastAsia="en-GB"/>
              </w:rPr>
            </w:pPr>
          </w:p>
        </w:tc>
      </w:tr>
      <w:tr w:rsidR="00CA3215" w:rsidRPr="00247F0F" w14:paraId="73712DAF" w14:textId="77777777" w:rsidTr="00E07D44">
        <w:tc>
          <w:tcPr>
            <w:tcW w:w="2070" w:type="dxa"/>
            <w:vAlign w:val="bottom"/>
            <w:hideMark/>
          </w:tcPr>
          <w:p w14:paraId="2BC93429" w14:textId="6B0B984E" w:rsidR="00CA3215" w:rsidRPr="00247F0F" w:rsidRDefault="00867AFA" w:rsidP="005D6E1B">
            <w:pPr>
              <w:jc w:val="both"/>
              <w:rPr>
                <w:rFonts w:ascii="Arial" w:eastAsia="Times New Roman" w:hAnsi="Arial" w:cs="Arial"/>
                <w:sz w:val="16"/>
                <w:szCs w:val="16"/>
                <w:lang w:eastAsia="en-GB"/>
              </w:rPr>
            </w:pPr>
            <w:r w:rsidRPr="00247F0F">
              <w:rPr>
                <w:rFonts w:ascii="Arial" w:eastAsia="Times New Roman" w:hAnsi="Arial" w:cs="Arial"/>
                <w:sz w:val="16"/>
                <w:szCs w:val="16"/>
                <w:lang w:eastAsia="en-GB"/>
              </w:rPr>
              <w:t>Expected credit losses</w:t>
            </w:r>
          </w:p>
        </w:tc>
        <w:tc>
          <w:tcPr>
            <w:tcW w:w="1080" w:type="dxa"/>
            <w:tcBorders>
              <w:left w:val="nil"/>
              <w:bottom w:val="single" w:sz="4" w:space="0" w:color="auto"/>
              <w:right w:val="nil"/>
            </w:tcBorders>
            <w:shd w:val="clear" w:color="auto" w:fill="FAFAFA"/>
            <w:vAlign w:val="bottom"/>
          </w:tcPr>
          <w:p w14:paraId="60E2E342" w14:textId="63CF6210"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(137,708)</w:t>
            </w:r>
          </w:p>
        </w:tc>
        <w:tc>
          <w:tcPr>
            <w:tcW w:w="1080" w:type="dxa"/>
            <w:tcBorders>
              <w:left w:val="nil"/>
              <w:bottom w:val="single" w:sz="4" w:space="0" w:color="auto"/>
              <w:right w:val="nil"/>
            </w:tcBorders>
            <w:shd w:val="clear" w:color="auto" w:fill="FAFAFA"/>
            <w:vAlign w:val="bottom"/>
          </w:tcPr>
          <w:p w14:paraId="7B35370F" w14:textId="5DD5DFD3"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(481,173)</w:t>
            </w:r>
          </w:p>
        </w:tc>
        <w:tc>
          <w:tcPr>
            <w:tcW w:w="947" w:type="dxa"/>
            <w:tcBorders>
              <w:left w:val="nil"/>
              <w:bottom w:val="single" w:sz="4" w:space="0" w:color="auto"/>
              <w:right w:val="nil"/>
            </w:tcBorders>
            <w:shd w:val="clear" w:color="auto" w:fill="FAFAFA"/>
            <w:vAlign w:val="bottom"/>
          </w:tcPr>
          <w:p w14:paraId="438E43B8" w14:textId="70F87E09"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(883,737)</w:t>
            </w:r>
          </w:p>
        </w:tc>
        <w:tc>
          <w:tcPr>
            <w:tcW w:w="990" w:type="dxa"/>
            <w:tcBorders>
              <w:left w:val="nil"/>
              <w:bottom w:val="single" w:sz="4" w:space="0" w:color="auto"/>
              <w:right w:val="nil"/>
            </w:tcBorders>
            <w:shd w:val="clear" w:color="auto" w:fill="FAFAFA"/>
            <w:vAlign w:val="bottom"/>
          </w:tcPr>
          <w:p w14:paraId="43C8BAB1" w14:textId="08081E0D"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(677,129)</w:t>
            </w:r>
          </w:p>
        </w:tc>
        <w:tc>
          <w:tcPr>
            <w:tcW w:w="1123" w:type="dxa"/>
            <w:tcBorders>
              <w:left w:val="nil"/>
              <w:bottom w:val="single" w:sz="4" w:space="0" w:color="auto"/>
              <w:right w:val="nil"/>
            </w:tcBorders>
            <w:shd w:val="clear" w:color="auto" w:fill="FAFAFA"/>
            <w:vAlign w:val="bottom"/>
          </w:tcPr>
          <w:p w14:paraId="06AEF1C5" w14:textId="37DC6FA3"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w:t>
            </w:r>
            <w:r w:rsidR="00B31612" w:rsidRPr="00247F0F">
              <w:rPr>
                <w:rFonts w:ascii="Arial" w:eastAsia="Times New Roman" w:hAnsi="Arial" w:cs="Arial"/>
                <w:sz w:val="16"/>
                <w:szCs w:val="16"/>
                <w:lang w:eastAsia="en-GB"/>
              </w:rPr>
              <w:t>3,913,814</w:t>
            </w:r>
            <w:r w:rsidRPr="00247F0F">
              <w:rPr>
                <w:rFonts w:ascii="Arial" w:eastAsia="Times New Roman" w:hAnsi="Arial" w:cs="Arial"/>
                <w:sz w:val="16"/>
                <w:szCs w:val="16"/>
                <w:lang w:eastAsia="en-GB"/>
              </w:rPr>
              <w:t>)</w:t>
            </w:r>
          </w:p>
        </w:tc>
        <w:tc>
          <w:tcPr>
            <w:tcW w:w="1170" w:type="dxa"/>
            <w:tcBorders>
              <w:left w:val="nil"/>
              <w:bottom w:val="single" w:sz="4" w:space="0" w:color="auto"/>
              <w:right w:val="nil"/>
            </w:tcBorders>
            <w:shd w:val="clear" w:color="auto" w:fill="FAFAFA"/>
          </w:tcPr>
          <w:p w14:paraId="007DC167" w14:textId="68B8CBD0"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(36,093,561)</w:t>
            </w:r>
          </w:p>
        </w:tc>
      </w:tr>
      <w:tr w:rsidR="00CA3215" w:rsidRPr="00247F0F" w14:paraId="6D2C6283" w14:textId="77777777" w:rsidTr="00E07D44">
        <w:tc>
          <w:tcPr>
            <w:tcW w:w="2070" w:type="dxa"/>
            <w:vAlign w:val="bottom"/>
          </w:tcPr>
          <w:p w14:paraId="57F2854A" w14:textId="77777777" w:rsidR="00CA3215" w:rsidRPr="00247F0F" w:rsidRDefault="00CA3215" w:rsidP="005D6E1B">
            <w:pPr>
              <w:ind w:right="-243"/>
              <w:jc w:val="both"/>
              <w:rPr>
                <w:rFonts w:ascii="Arial" w:eastAsia="Times New Roman"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0DF050DC" w14:textId="77777777" w:rsidR="00CA3215" w:rsidRPr="00247F0F" w:rsidRDefault="00CA3215" w:rsidP="00CA3215">
            <w:pPr>
              <w:ind w:right="-72"/>
              <w:jc w:val="right"/>
              <w:rPr>
                <w:rFonts w:ascii="Arial" w:eastAsia="Times New Roman" w:hAnsi="Arial" w:cs="Arial"/>
                <w:sz w:val="16"/>
                <w:szCs w:val="16"/>
                <w:lang w:eastAsia="en-GB"/>
              </w:rPr>
            </w:pPr>
          </w:p>
        </w:tc>
        <w:tc>
          <w:tcPr>
            <w:tcW w:w="1080" w:type="dxa"/>
            <w:tcBorders>
              <w:top w:val="single" w:sz="4" w:space="0" w:color="auto"/>
              <w:left w:val="nil"/>
              <w:right w:val="nil"/>
            </w:tcBorders>
            <w:shd w:val="clear" w:color="auto" w:fill="auto"/>
            <w:vAlign w:val="bottom"/>
          </w:tcPr>
          <w:p w14:paraId="575ACDC1" w14:textId="77777777" w:rsidR="00CA3215" w:rsidRPr="00247F0F" w:rsidRDefault="00CA3215" w:rsidP="00CA3215">
            <w:pPr>
              <w:ind w:right="-72"/>
              <w:jc w:val="right"/>
              <w:rPr>
                <w:rFonts w:ascii="Arial" w:eastAsia="Times New Roman" w:hAnsi="Arial" w:cs="Arial"/>
                <w:sz w:val="16"/>
                <w:szCs w:val="16"/>
                <w:lang w:eastAsia="en-GB"/>
              </w:rPr>
            </w:pPr>
          </w:p>
        </w:tc>
        <w:tc>
          <w:tcPr>
            <w:tcW w:w="947" w:type="dxa"/>
            <w:tcBorders>
              <w:top w:val="single" w:sz="4" w:space="0" w:color="auto"/>
              <w:left w:val="nil"/>
              <w:right w:val="nil"/>
            </w:tcBorders>
            <w:shd w:val="clear" w:color="auto" w:fill="auto"/>
            <w:vAlign w:val="bottom"/>
          </w:tcPr>
          <w:p w14:paraId="51944A0A" w14:textId="77777777" w:rsidR="00CA3215" w:rsidRPr="00247F0F" w:rsidRDefault="00CA3215" w:rsidP="00CA3215">
            <w:pPr>
              <w:ind w:right="-72"/>
              <w:jc w:val="right"/>
              <w:rPr>
                <w:rFonts w:ascii="Arial" w:eastAsia="Times New Roman" w:hAnsi="Arial" w:cs="Arial"/>
                <w:sz w:val="16"/>
                <w:szCs w:val="16"/>
                <w:lang w:eastAsia="en-GB"/>
              </w:rPr>
            </w:pPr>
          </w:p>
        </w:tc>
        <w:tc>
          <w:tcPr>
            <w:tcW w:w="990" w:type="dxa"/>
            <w:tcBorders>
              <w:top w:val="single" w:sz="4" w:space="0" w:color="auto"/>
              <w:left w:val="nil"/>
              <w:right w:val="nil"/>
            </w:tcBorders>
            <w:shd w:val="clear" w:color="auto" w:fill="auto"/>
            <w:vAlign w:val="bottom"/>
          </w:tcPr>
          <w:p w14:paraId="40E9552C" w14:textId="77777777" w:rsidR="00CA3215" w:rsidRPr="00247F0F" w:rsidRDefault="00CA3215" w:rsidP="00CA3215">
            <w:pPr>
              <w:ind w:right="-72"/>
              <w:jc w:val="right"/>
              <w:rPr>
                <w:rFonts w:ascii="Arial" w:eastAsia="Times New Roman" w:hAnsi="Arial" w:cs="Arial"/>
                <w:sz w:val="16"/>
                <w:szCs w:val="16"/>
                <w:lang w:eastAsia="en-GB"/>
              </w:rPr>
            </w:pPr>
          </w:p>
        </w:tc>
        <w:tc>
          <w:tcPr>
            <w:tcW w:w="1123" w:type="dxa"/>
            <w:tcBorders>
              <w:top w:val="single" w:sz="4" w:space="0" w:color="auto"/>
              <w:left w:val="nil"/>
              <w:right w:val="nil"/>
            </w:tcBorders>
            <w:shd w:val="clear" w:color="auto" w:fill="auto"/>
            <w:vAlign w:val="bottom"/>
          </w:tcPr>
          <w:p w14:paraId="52755645" w14:textId="77777777" w:rsidR="00CA3215" w:rsidRPr="00247F0F" w:rsidRDefault="00CA3215" w:rsidP="00CA3215">
            <w:pPr>
              <w:ind w:right="-72"/>
              <w:jc w:val="right"/>
              <w:rPr>
                <w:rFonts w:ascii="Arial" w:eastAsia="Times New Roman" w:hAnsi="Arial" w:cs="Arial"/>
                <w:sz w:val="16"/>
                <w:szCs w:val="16"/>
                <w:lang w:eastAsia="en-GB"/>
              </w:rPr>
            </w:pPr>
          </w:p>
        </w:tc>
        <w:tc>
          <w:tcPr>
            <w:tcW w:w="1170" w:type="dxa"/>
            <w:tcBorders>
              <w:top w:val="single" w:sz="4" w:space="0" w:color="auto"/>
              <w:left w:val="nil"/>
              <w:right w:val="nil"/>
            </w:tcBorders>
            <w:shd w:val="clear" w:color="auto" w:fill="auto"/>
            <w:vAlign w:val="bottom"/>
          </w:tcPr>
          <w:p w14:paraId="7A7B745F" w14:textId="77777777" w:rsidR="00CA3215" w:rsidRPr="00247F0F" w:rsidRDefault="00CA3215" w:rsidP="00CA3215">
            <w:pPr>
              <w:ind w:right="-72"/>
              <w:jc w:val="right"/>
              <w:rPr>
                <w:rFonts w:ascii="Arial" w:eastAsia="Times New Roman" w:hAnsi="Arial" w:cs="Arial"/>
                <w:sz w:val="16"/>
                <w:szCs w:val="16"/>
                <w:lang w:eastAsia="en-GB"/>
              </w:rPr>
            </w:pPr>
          </w:p>
        </w:tc>
      </w:tr>
      <w:tr w:rsidR="00CA3215" w:rsidRPr="00247F0F" w14:paraId="6006F7BD" w14:textId="77777777" w:rsidTr="00E07D44">
        <w:tc>
          <w:tcPr>
            <w:tcW w:w="2070" w:type="dxa"/>
            <w:vAlign w:val="bottom"/>
          </w:tcPr>
          <w:p w14:paraId="5ACC1B1F" w14:textId="6FBB4B24" w:rsidR="00CA3215" w:rsidRPr="00247F0F" w:rsidRDefault="00CA3215" w:rsidP="005D6E1B">
            <w:pPr>
              <w:ind w:right="-243"/>
              <w:rPr>
                <w:rFonts w:ascii="Arial" w:eastAsia="Times New Roman" w:hAnsi="Arial" w:cs="Arial"/>
                <w:b/>
                <w:bCs/>
                <w:spacing w:val="-4"/>
                <w:sz w:val="16"/>
                <w:szCs w:val="16"/>
                <w:lang w:eastAsia="en-GB"/>
              </w:rPr>
            </w:pPr>
            <w:r w:rsidRPr="00247F0F">
              <w:rPr>
                <w:rFonts w:ascii="Arial" w:eastAsia="Times New Roman" w:hAnsi="Arial" w:cs="Arial"/>
                <w:b/>
                <w:bCs/>
                <w:sz w:val="16"/>
                <w:szCs w:val="16"/>
                <w:lang w:eastAsia="en-GB"/>
              </w:rPr>
              <w:t>31 December 2022</w:t>
            </w:r>
          </w:p>
        </w:tc>
        <w:tc>
          <w:tcPr>
            <w:tcW w:w="1080" w:type="dxa"/>
            <w:tcBorders>
              <w:left w:val="nil"/>
              <w:right w:val="nil"/>
            </w:tcBorders>
            <w:shd w:val="clear" w:color="auto" w:fill="auto"/>
            <w:vAlign w:val="bottom"/>
          </w:tcPr>
          <w:p w14:paraId="633964E1" w14:textId="77777777" w:rsidR="00CA3215" w:rsidRPr="00247F0F" w:rsidRDefault="00CA3215" w:rsidP="00CA3215">
            <w:pPr>
              <w:ind w:right="-72"/>
              <w:jc w:val="right"/>
              <w:rPr>
                <w:rFonts w:ascii="Arial" w:eastAsia="Times New Roman" w:hAnsi="Arial" w:cs="Arial"/>
                <w:sz w:val="16"/>
                <w:szCs w:val="16"/>
                <w:lang w:eastAsia="en-GB"/>
              </w:rPr>
            </w:pPr>
          </w:p>
        </w:tc>
        <w:tc>
          <w:tcPr>
            <w:tcW w:w="1080" w:type="dxa"/>
            <w:tcBorders>
              <w:left w:val="nil"/>
              <w:right w:val="nil"/>
            </w:tcBorders>
            <w:shd w:val="clear" w:color="auto" w:fill="auto"/>
            <w:vAlign w:val="bottom"/>
          </w:tcPr>
          <w:p w14:paraId="2BDFE5CE" w14:textId="77777777" w:rsidR="00CA3215" w:rsidRPr="00247F0F" w:rsidRDefault="00CA3215" w:rsidP="00CA3215">
            <w:pPr>
              <w:ind w:right="-72"/>
              <w:jc w:val="right"/>
              <w:rPr>
                <w:rFonts w:ascii="Arial" w:eastAsia="Times New Roman" w:hAnsi="Arial" w:cs="Arial"/>
                <w:sz w:val="16"/>
                <w:szCs w:val="16"/>
                <w:lang w:eastAsia="en-GB"/>
              </w:rPr>
            </w:pPr>
          </w:p>
        </w:tc>
        <w:tc>
          <w:tcPr>
            <w:tcW w:w="947" w:type="dxa"/>
            <w:tcBorders>
              <w:left w:val="nil"/>
              <w:right w:val="nil"/>
            </w:tcBorders>
            <w:shd w:val="clear" w:color="auto" w:fill="auto"/>
            <w:vAlign w:val="bottom"/>
          </w:tcPr>
          <w:p w14:paraId="477FD00D" w14:textId="77777777" w:rsidR="00CA3215" w:rsidRPr="00247F0F" w:rsidRDefault="00CA3215" w:rsidP="00CA3215">
            <w:pPr>
              <w:ind w:right="-72"/>
              <w:jc w:val="right"/>
              <w:rPr>
                <w:rFonts w:ascii="Arial" w:eastAsia="Times New Roman" w:hAnsi="Arial" w:cs="Arial"/>
                <w:sz w:val="16"/>
                <w:szCs w:val="16"/>
                <w:lang w:eastAsia="en-GB"/>
              </w:rPr>
            </w:pPr>
          </w:p>
        </w:tc>
        <w:tc>
          <w:tcPr>
            <w:tcW w:w="990" w:type="dxa"/>
            <w:tcBorders>
              <w:left w:val="nil"/>
              <w:right w:val="nil"/>
            </w:tcBorders>
            <w:shd w:val="clear" w:color="auto" w:fill="auto"/>
            <w:vAlign w:val="bottom"/>
          </w:tcPr>
          <w:p w14:paraId="0D5D4FC1" w14:textId="77777777" w:rsidR="00CA3215" w:rsidRPr="00247F0F" w:rsidRDefault="00CA3215" w:rsidP="00CA3215">
            <w:pPr>
              <w:ind w:right="-72"/>
              <w:jc w:val="right"/>
              <w:rPr>
                <w:rFonts w:ascii="Arial" w:eastAsia="Times New Roman" w:hAnsi="Arial" w:cs="Arial"/>
                <w:sz w:val="16"/>
                <w:szCs w:val="16"/>
                <w:lang w:eastAsia="en-GB"/>
              </w:rPr>
            </w:pPr>
          </w:p>
        </w:tc>
        <w:tc>
          <w:tcPr>
            <w:tcW w:w="1123" w:type="dxa"/>
            <w:tcBorders>
              <w:left w:val="nil"/>
              <w:right w:val="nil"/>
            </w:tcBorders>
            <w:shd w:val="clear" w:color="auto" w:fill="auto"/>
            <w:vAlign w:val="bottom"/>
          </w:tcPr>
          <w:p w14:paraId="4FC94819" w14:textId="77777777" w:rsidR="00CA3215" w:rsidRPr="00247F0F" w:rsidRDefault="00CA3215" w:rsidP="00CA3215">
            <w:pPr>
              <w:ind w:right="-72"/>
              <w:jc w:val="right"/>
              <w:rPr>
                <w:rFonts w:ascii="Arial" w:eastAsia="Times New Roman" w:hAnsi="Arial" w:cs="Arial"/>
                <w:sz w:val="16"/>
                <w:szCs w:val="16"/>
                <w:lang w:eastAsia="en-GB"/>
              </w:rPr>
            </w:pPr>
          </w:p>
        </w:tc>
        <w:tc>
          <w:tcPr>
            <w:tcW w:w="1170" w:type="dxa"/>
            <w:tcBorders>
              <w:left w:val="nil"/>
              <w:right w:val="nil"/>
            </w:tcBorders>
            <w:shd w:val="clear" w:color="auto" w:fill="auto"/>
            <w:vAlign w:val="bottom"/>
          </w:tcPr>
          <w:p w14:paraId="77DFCEA1" w14:textId="77777777" w:rsidR="00CA3215" w:rsidRPr="00247F0F" w:rsidRDefault="00CA3215" w:rsidP="00CA3215">
            <w:pPr>
              <w:ind w:right="-72"/>
              <w:jc w:val="right"/>
              <w:rPr>
                <w:rFonts w:ascii="Arial" w:eastAsia="Times New Roman" w:hAnsi="Arial" w:cs="Arial"/>
                <w:sz w:val="16"/>
                <w:szCs w:val="16"/>
                <w:lang w:eastAsia="en-GB"/>
              </w:rPr>
            </w:pPr>
          </w:p>
        </w:tc>
      </w:tr>
      <w:tr w:rsidR="00CA3215" w:rsidRPr="00247F0F" w14:paraId="3B508F85" w14:textId="77777777" w:rsidTr="00E07D44">
        <w:tc>
          <w:tcPr>
            <w:tcW w:w="2070" w:type="dxa"/>
            <w:vAlign w:val="bottom"/>
          </w:tcPr>
          <w:p w14:paraId="6A58952F" w14:textId="52380EB5" w:rsidR="00CA3215" w:rsidRPr="00247F0F" w:rsidRDefault="00CA3215"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Gross carrying amount </w:t>
            </w:r>
          </w:p>
        </w:tc>
        <w:tc>
          <w:tcPr>
            <w:tcW w:w="1080" w:type="dxa"/>
            <w:tcBorders>
              <w:left w:val="nil"/>
              <w:right w:val="nil"/>
            </w:tcBorders>
            <w:shd w:val="clear" w:color="auto" w:fill="auto"/>
            <w:vAlign w:val="bottom"/>
          </w:tcPr>
          <w:p w14:paraId="636021C9" w14:textId="77777777" w:rsidR="00CA3215" w:rsidRPr="00247F0F" w:rsidRDefault="00CA3215" w:rsidP="00CA3215">
            <w:pPr>
              <w:ind w:right="-72"/>
              <w:jc w:val="right"/>
              <w:rPr>
                <w:rFonts w:ascii="Arial" w:eastAsia="Times New Roman" w:hAnsi="Arial" w:cs="Arial"/>
                <w:sz w:val="16"/>
                <w:szCs w:val="16"/>
                <w:lang w:eastAsia="en-GB"/>
              </w:rPr>
            </w:pPr>
          </w:p>
        </w:tc>
        <w:tc>
          <w:tcPr>
            <w:tcW w:w="1080" w:type="dxa"/>
            <w:tcBorders>
              <w:left w:val="nil"/>
              <w:right w:val="nil"/>
            </w:tcBorders>
            <w:shd w:val="clear" w:color="auto" w:fill="auto"/>
            <w:vAlign w:val="bottom"/>
          </w:tcPr>
          <w:p w14:paraId="79FD0391" w14:textId="77777777" w:rsidR="00CA3215" w:rsidRPr="00247F0F" w:rsidRDefault="00CA3215" w:rsidP="00CA3215">
            <w:pPr>
              <w:ind w:right="-72"/>
              <w:jc w:val="right"/>
              <w:rPr>
                <w:rFonts w:ascii="Arial" w:eastAsia="Times New Roman" w:hAnsi="Arial" w:cs="Arial"/>
                <w:sz w:val="16"/>
                <w:szCs w:val="16"/>
                <w:lang w:eastAsia="en-GB"/>
              </w:rPr>
            </w:pPr>
          </w:p>
        </w:tc>
        <w:tc>
          <w:tcPr>
            <w:tcW w:w="947" w:type="dxa"/>
            <w:tcBorders>
              <w:left w:val="nil"/>
              <w:right w:val="nil"/>
            </w:tcBorders>
            <w:shd w:val="clear" w:color="auto" w:fill="auto"/>
            <w:vAlign w:val="bottom"/>
          </w:tcPr>
          <w:p w14:paraId="7A7ED2ED" w14:textId="77777777" w:rsidR="00CA3215" w:rsidRPr="00247F0F" w:rsidRDefault="00CA3215" w:rsidP="00CA3215">
            <w:pPr>
              <w:ind w:right="-72"/>
              <w:jc w:val="right"/>
              <w:rPr>
                <w:rFonts w:ascii="Arial" w:eastAsia="Times New Roman" w:hAnsi="Arial" w:cs="Arial"/>
                <w:sz w:val="16"/>
                <w:szCs w:val="16"/>
                <w:lang w:eastAsia="en-GB"/>
              </w:rPr>
            </w:pPr>
          </w:p>
        </w:tc>
        <w:tc>
          <w:tcPr>
            <w:tcW w:w="990" w:type="dxa"/>
            <w:tcBorders>
              <w:left w:val="nil"/>
              <w:right w:val="nil"/>
            </w:tcBorders>
            <w:shd w:val="clear" w:color="auto" w:fill="auto"/>
            <w:vAlign w:val="bottom"/>
          </w:tcPr>
          <w:p w14:paraId="6E6EB4AC" w14:textId="77777777" w:rsidR="00CA3215" w:rsidRPr="00247F0F" w:rsidRDefault="00CA3215" w:rsidP="00CA3215">
            <w:pPr>
              <w:ind w:right="-72"/>
              <w:jc w:val="right"/>
              <w:rPr>
                <w:rFonts w:ascii="Arial" w:eastAsia="Times New Roman" w:hAnsi="Arial" w:cs="Arial"/>
                <w:sz w:val="16"/>
                <w:szCs w:val="16"/>
                <w:lang w:eastAsia="en-GB"/>
              </w:rPr>
            </w:pPr>
          </w:p>
        </w:tc>
        <w:tc>
          <w:tcPr>
            <w:tcW w:w="1123" w:type="dxa"/>
            <w:tcBorders>
              <w:left w:val="nil"/>
              <w:right w:val="nil"/>
            </w:tcBorders>
            <w:shd w:val="clear" w:color="auto" w:fill="auto"/>
            <w:vAlign w:val="bottom"/>
          </w:tcPr>
          <w:p w14:paraId="28161DF3" w14:textId="77777777" w:rsidR="00CA3215" w:rsidRPr="00247F0F" w:rsidRDefault="00CA3215" w:rsidP="00CA3215">
            <w:pPr>
              <w:ind w:right="-72"/>
              <w:jc w:val="right"/>
              <w:rPr>
                <w:rFonts w:ascii="Arial" w:eastAsia="Times New Roman" w:hAnsi="Arial" w:cs="Arial"/>
                <w:sz w:val="16"/>
                <w:szCs w:val="16"/>
                <w:lang w:eastAsia="en-GB"/>
              </w:rPr>
            </w:pPr>
          </w:p>
        </w:tc>
        <w:tc>
          <w:tcPr>
            <w:tcW w:w="1170" w:type="dxa"/>
            <w:tcBorders>
              <w:left w:val="nil"/>
              <w:right w:val="nil"/>
            </w:tcBorders>
            <w:shd w:val="clear" w:color="auto" w:fill="auto"/>
            <w:vAlign w:val="bottom"/>
          </w:tcPr>
          <w:p w14:paraId="7387C9AB" w14:textId="77777777" w:rsidR="00CA3215" w:rsidRPr="00247F0F" w:rsidRDefault="00CA3215" w:rsidP="00CA3215">
            <w:pPr>
              <w:ind w:right="-72"/>
              <w:jc w:val="right"/>
              <w:rPr>
                <w:rFonts w:ascii="Arial" w:eastAsia="Times New Roman" w:hAnsi="Arial" w:cs="Arial"/>
                <w:sz w:val="16"/>
                <w:szCs w:val="16"/>
                <w:lang w:eastAsia="en-GB"/>
              </w:rPr>
            </w:pPr>
          </w:p>
        </w:tc>
      </w:tr>
      <w:tr w:rsidR="00CA3215" w:rsidRPr="00247F0F" w14:paraId="1C828E75" w14:textId="77777777" w:rsidTr="00E07D44">
        <w:tc>
          <w:tcPr>
            <w:tcW w:w="2070" w:type="dxa"/>
            <w:vAlign w:val="bottom"/>
          </w:tcPr>
          <w:p w14:paraId="1C9EB876" w14:textId="48DB78B2" w:rsidR="00CA3215" w:rsidRPr="00247F0F" w:rsidRDefault="00CA3215"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 trade receivables </w:t>
            </w:r>
          </w:p>
        </w:tc>
        <w:tc>
          <w:tcPr>
            <w:tcW w:w="1080" w:type="dxa"/>
            <w:tcBorders>
              <w:left w:val="nil"/>
              <w:right w:val="nil"/>
            </w:tcBorders>
            <w:shd w:val="clear" w:color="auto" w:fill="auto"/>
            <w:vAlign w:val="bottom"/>
          </w:tcPr>
          <w:p w14:paraId="101743DD" w14:textId="0FA70530" w:rsidR="00CA3215" w:rsidRPr="00247F0F" w:rsidRDefault="00CA3215" w:rsidP="00CA3215">
            <w:pPr>
              <w:ind w:left="-60"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496,576,339</w:t>
            </w:r>
          </w:p>
        </w:tc>
        <w:tc>
          <w:tcPr>
            <w:tcW w:w="1080" w:type="dxa"/>
            <w:tcBorders>
              <w:left w:val="nil"/>
              <w:right w:val="nil"/>
            </w:tcBorders>
            <w:shd w:val="clear" w:color="auto" w:fill="auto"/>
            <w:vAlign w:val="bottom"/>
          </w:tcPr>
          <w:p w14:paraId="67932337" w14:textId="3BBC0529"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258,503,870</w:t>
            </w:r>
          </w:p>
        </w:tc>
        <w:tc>
          <w:tcPr>
            <w:tcW w:w="947" w:type="dxa"/>
            <w:tcBorders>
              <w:left w:val="nil"/>
              <w:right w:val="nil"/>
            </w:tcBorders>
            <w:shd w:val="clear" w:color="auto" w:fill="auto"/>
            <w:vAlign w:val="bottom"/>
          </w:tcPr>
          <w:p w14:paraId="12BADC16" w14:textId="11303F04"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13,921,44</w:t>
            </w:r>
            <w:r w:rsidR="00B15D94">
              <w:rPr>
                <w:rFonts w:ascii="Arial" w:eastAsia="Times New Roman" w:hAnsi="Arial" w:cs="Arial"/>
                <w:sz w:val="16"/>
                <w:szCs w:val="16"/>
                <w:lang w:eastAsia="en-GB"/>
              </w:rPr>
              <w:t>4</w:t>
            </w:r>
          </w:p>
        </w:tc>
        <w:tc>
          <w:tcPr>
            <w:tcW w:w="990" w:type="dxa"/>
            <w:tcBorders>
              <w:left w:val="nil"/>
              <w:right w:val="nil"/>
            </w:tcBorders>
            <w:shd w:val="clear" w:color="auto" w:fill="auto"/>
            <w:vAlign w:val="bottom"/>
          </w:tcPr>
          <w:p w14:paraId="2599E912" w14:textId="1E93E48F"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9,946,594</w:t>
            </w:r>
          </w:p>
        </w:tc>
        <w:tc>
          <w:tcPr>
            <w:tcW w:w="1123" w:type="dxa"/>
            <w:tcBorders>
              <w:left w:val="nil"/>
              <w:right w:val="nil"/>
            </w:tcBorders>
            <w:shd w:val="clear" w:color="auto" w:fill="auto"/>
            <w:vAlign w:val="bottom"/>
          </w:tcPr>
          <w:p w14:paraId="1C8F3068" w14:textId="0874DAD5"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29,487,78</w:t>
            </w:r>
            <w:r w:rsidR="00B15D94">
              <w:rPr>
                <w:rFonts w:ascii="Arial" w:eastAsia="Times New Roman" w:hAnsi="Arial" w:cs="Arial"/>
                <w:sz w:val="16"/>
                <w:szCs w:val="16"/>
                <w:lang w:eastAsia="en-GB"/>
              </w:rPr>
              <w:t>7</w:t>
            </w:r>
          </w:p>
        </w:tc>
        <w:tc>
          <w:tcPr>
            <w:tcW w:w="1170" w:type="dxa"/>
            <w:tcBorders>
              <w:left w:val="nil"/>
              <w:right w:val="nil"/>
            </w:tcBorders>
            <w:shd w:val="clear" w:color="auto" w:fill="auto"/>
          </w:tcPr>
          <w:p w14:paraId="3C40C998" w14:textId="522E9821"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808,436,03</w:t>
            </w:r>
            <w:r w:rsidRPr="00247F0F">
              <w:rPr>
                <w:rFonts w:ascii="Arial" w:eastAsia="Times New Roman" w:hAnsi="Arial" w:cs="Arial"/>
                <w:sz w:val="16"/>
                <w:szCs w:val="16"/>
                <w:lang w:val="en-GB" w:eastAsia="en-GB"/>
              </w:rPr>
              <w:t>4</w:t>
            </w:r>
          </w:p>
        </w:tc>
      </w:tr>
      <w:tr w:rsidR="00CA3215" w:rsidRPr="00247F0F" w14:paraId="7A080184" w14:textId="77777777" w:rsidTr="00E07D44">
        <w:tc>
          <w:tcPr>
            <w:tcW w:w="2070" w:type="dxa"/>
            <w:vAlign w:val="bottom"/>
          </w:tcPr>
          <w:p w14:paraId="51D8CEE9" w14:textId="5B179369" w:rsidR="00CA3215" w:rsidRPr="00247F0F" w:rsidRDefault="005D6E1B"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CA3215" w:rsidRPr="00247F0F">
              <w:rPr>
                <w:rFonts w:ascii="Arial" w:eastAsia="Times New Roman" w:hAnsi="Arial" w:cs="Arial"/>
                <w:sz w:val="16"/>
                <w:szCs w:val="16"/>
                <w:lang w:eastAsia="en-GB"/>
              </w:rPr>
              <w:t>-</w:t>
            </w:r>
            <w:r w:rsidR="00CA3215" w:rsidRPr="00247F0F">
              <w:rPr>
                <w:rFonts w:ascii="Arial" w:hAnsi="Arial" w:cs="Arial"/>
                <w:sz w:val="16"/>
                <w:szCs w:val="16"/>
              </w:rPr>
              <w:t xml:space="preserve"> </w:t>
            </w:r>
            <w:r w:rsidR="00CA3215" w:rsidRPr="00247F0F">
              <w:rPr>
                <w:rFonts w:ascii="Arial" w:eastAsia="Times New Roman" w:hAnsi="Arial" w:cs="Arial"/>
                <w:sz w:val="16"/>
                <w:szCs w:val="16"/>
                <w:lang w:eastAsia="en-GB"/>
              </w:rPr>
              <w:t>other receivables from</w:t>
            </w:r>
          </w:p>
          <w:p w14:paraId="2C8EB618" w14:textId="4F42E41F" w:rsidR="00CA3215" w:rsidRPr="00247F0F" w:rsidRDefault="00CA3215"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 xml:space="preserve">  </w:t>
            </w:r>
            <w:r w:rsidR="005D6E1B" w:rsidRPr="00247F0F">
              <w:rPr>
                <w:rFonts w:ascii="Arial" w:eastAsia="Times New Roman" w:hAnsi="Arial" w:cs="Arial"/>
                <w:sz w:val="16"/>
                <w:szCs w:val="16"/>
                <w:lang w:eastAsia="en-GB"/>
              </w:rPr>
              <w:t xml:space="preserve">  </w:t>
            </w:r>
            <w:r w:rsidRPr="00247F0F">
              <w:rPr>
                <w:rFonts w:ascii="Arial" w:eastAsia="Times New Roman" w:hAnsi="Arial" w:cs="Arial"/>
                <w:sz w:val="16"/>
                <w:szCs w:val="16"/>
                <w:lang w:eastAsia="en-GB"/>
              </w:rPr>
              <w:t xml:space="preserve">   other companies</w:t>
            </w:r>
          </w:p>
        </w:tc>
        <w:tc>
          <w:tcPr>
            <w:tcW w:w="1080" w:type="dxa"/>
            <w:tcBorders>
              <w:left w:val="nil"/>
              <w:bottom w:val="single" w:sz="4" w:space="0" w:color="auto"/>
              <w:right w:val="nil"/>
            </w:tcBorders>
            <w:shd w:val="clear" w:color="auto" w:fill="auto"/>
            <w:vAlign w:val="bottom"/>
          </w:tcPr>
          <w:p w14:paraId="79EC8205" w14:textId="6BE2D30B"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1,123</w:t>
            </w:r>
          </w:p>
        </w:tc>
        <w:tc>
          <w:tcPr>
            <w:tcW w:w="1080" w:type="dxa"/>
            <w:tcBorders>
              <w:left w:val="nil"/>
              <w:bottom w:val="single" w:sz="4" w:space="0" w:color="auto"/>
              <w:right w:val="nil"/>
            </w:tcBorders>
            <w:shd w:val="clear" w:color="auto" w:fill="auto"/>
            <w:vAlign w:val="bottom"/>
          </w:tcPr>
          <w:p w14:paraId="0144E8B7" w14:textId="331A7896"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41,195</w:t>
            </w:r>
          </w:p>
        </w:tc>
        <w:tc>
          <w:tcPr>
            <w:tcW w:w="947" w:type="dxa"/>
            <w:tcBorders>
              <w:left w:val="nil"/>
              <w:bottom w:val="single" w:sz="4" w:space="0" w:color="auto"/>
              <w:right w:val="nil"/>
            </w:tcBorders>
            <w:shd w:val="clear" w:color="auto" w:fill="auto"/>
            <w:vAlign w:val="bottom"/>
          </w:tcPr>
          <w:p w14:paraId="4BA0615D" w14:textId="673D50C2"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990" w:type="dxa"/>
            <w:tcBorders>
              <w:left w:val="nil"/>
              <w:bottom w:val="single" w:sz="4" w:space="0" w:color="auto"/>
              <w:right w:val="nil"/>
            </w:tcBorders>
            <w:shd w:val="clear" w:color="auto" w:fill="auto"/>
            <w:vAlign w:val="bottom"/>
          </w:tcPr>
          <w:p w14:paraId="62C3FF0E" w14:textId="36643787"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w:t>
            </w:r>
          </w:p>
        </w:tc>
        <w:tc>
          <w:tcPr>
            <w:tcW w:w="1123" w:type="dxa"/>
            <w:tcBorders>
              <w:left w:val="nil"/>
              <w:bottom w:val="single" w:sz="4" w:space="0" w:color="auto"/>
              <w:right w:val="nil"/>
            </w:tcBorders>
            <w:shd w:val="clear" w:color="auto" w:fill="auto"/>
            <w:vAlign w:val="bottom"/>
          </w:tcPr>
          <w:p w14:paraId="141CB253" w14:textId="6FB7DF81"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4,259,54</w:t>
            </w:r>
            <w:r w:rsidR="009B0DC9" w:rsidRPr="00247F0F">
              <w:rPr>
                <w:rFonts w:ascii="Arial" w:eastAsia="Times New Roman" w:hAnsi="Arial" w:cs="Arial"/>
                <w:sz w:val="16"/>
                <w:szCs w:val="16"/>
                <w:lang w:eastAsia="en-GB"/>
              </w:rPr>
              <w:t>7</w:t>
            </w:r>
          </w:p>
        </w:tc>
        <w:tc>
          <w:tcPr>
            <w:tcW w:w="1170" w:type="dxa"/>
            <w:tcBorders>
              <w:left w:val="nil"/>
              <w:bottom w:val="single" w:sz="4" w:space="0" w:color="auto"/>
              <w:right w:val="nil"/>
            </w:tcBorders>
            <w:shd w:val="clear" w:color="auto" w:fill="auto"/>
          </w:tcPr>
          <w:p w14:paraId="60515F11" w14:textId="77777777" w:rsidR="00CA3215" w:rsidRPr="00247F0F" w:rsidRDefault="00CA3215" w:rsidP="00CA3215">
            <w:pPr>
              <w:ind w:left="-60" w:right="-72"/>
              <w:jc w:val="right"/>
              <w:rPr>
                <w:rFonts w:ascii="Arial" w:eastAsia="Times New Roman" w:hAnsi="Arial" w:cs="Arial"/>
                <w:sz w:val="16"/>
                <w:szCs w:val="16"/>
                <w:lang w:eastAsia="en-GB"/>
              </w:rPr>
            </w:pPr>
          </w:p>
          <w:p w14:paraId="2BF1E5C2" w14:textId="2CB90796"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4,301,865</w:t>
            </w:r>
          </w:p>
        </w:tc>
      </w:tr>
      <w:tr w:rsidR="00CA3215" w:rsidRPr="00247F0F" w14:paraId="327E4587" w14:textId="77777777" w:rsidTr="00E07D44">
        <w:tc>
          <w:tcPr>
            <w:tcW w:w="2070" w:type="dxa"/>
            <w:vAlign w:val="bottom"/>
          </w:tcPr>
          <w:p w14:paraId="202F0E14" w14:textId="77777777" w:rsidR="00CA3215" w:rsidRPr="00247F0F" w:rsidRDefault="00CA3215" w:rsidP="005D6E1B">
            <w:pPr>
              <w:rPr>
                <w:rFonts w:ascii="Arial" w:eastAsia="Times New Roman" w:hAnsi="Arial" w:cs="Arial"/>
                <w:sz w:val="16"/>
                <w:szCs w:val="16"/>
                <w:lang w:eastAsia="en-GB"/>
              </w:rPr>
            </w:pPr>
          </w:p>
        </w:tc>
        <w:tc>
          <w:tcPr>
            <w:tcW w:w="1080" w:type="dxa"/>
            <w:tcBorders>
              <w:top w:val="single" w:sz="4" w:space="0" w:color="auto"/>
              <w:left w:val="nil"/>
              <w:right w:val="nil"/>
            </w:tcBorders>
            <w:shd w:val="clear" w:color="auto" w:fill="auto"/>
            <w:vAlign w:val="bottom"/>
          </w:tcPr>
          <w:p w14:paraId="483BE91C" w14:textId="77777777" w:rsidR="00CA3215" w:rsidRPr="00247F0F" w:rsidRDefault="00CA3215" w:rsidP="00CA3215">
            <w:pPr>
              <w:ind w:right="-72"/>
              <w:jc w:val="right"/>
              <w:rPr>
                <w:rFonts w:ascii="Arial" w:eastAsia="Times New Roman" w:hAnsi="Arial" w:cs="Arial"/>
                <w:sz w:val="16"/>
                <w:szCs w:val="16"/>
                <w:lang w:eastAsia="en-GB"/>
              </w:rPr>
            </w:pPr>
          </w:p>
        </w:tc>
        <w:tc>
          <w:tcPr>
            <w:tcW w:w="1080" w:type="dxa"/>
            <w:tcBorders>
              <w:top w:val="single" w:sz="4" w:space="0" w:color="auto"/>
              <w:left w:val="nil"/>
              <w:right w:val="nil"/>
            </w:tcBorders>
            <w:shd w:val="clear" w:color="auto" w:fill="auto"/>
            <w:vAlign w:val="bottom"/>
          </w:tcPr>
          <w:p w14:paraId="3D6ABAD4" w14:textId="77777777" w:rsidR="00CA3215" w:rsidRPr="00247F0F" w:rsidRDefault="00CA3215" w:rsidP="00CA3215">
            <w:pPr>
              <w:ind w:right="-72"/>
              <w:jc w:val="right"/>
              <w:rPr>
                <w:rFonts w:ascii="Arial" w:eastAsia="Times New Roman" w:hAnsi="Arial" w:cs="Arial"/>
                <w:sz w:val="16"/>
                <w:szCs w:val="16"/>
                <w:lang w:eastAsia="en-GB"/>
              </w:rPr>
            </w:pPr>
          </w:p>
        </w:tc>
        <w:tc>
          <w:tcPr>
            <w:tcW w:w="947" w:type="dxa"/>
            <w:tcBorders>
              <w:top w:val="single" w:sz="4" w:space="0" w:color="auto"/>
              <w:left w:val="nil"/>
              <w:right w:val="nil"/>
            </w:tcBorders>
            <w:shd w:val="clear" w:color="auto" w:fill="auto"/>
            <w:vAlign w:val="bottom"/>
          </w:tcPr>
          <w:p w14:paraId="428E20D2" w14:textId="77777777" w:rsidR="00CA3215" w:rsidRPr="00247F0F" w:rsidRDefault="00CA3215" w:rsidP="00CA3215">
            <w:pPr>
              <w:ind w:right="-72"/>
              <w:jc w:val="right"/>
              <w:rPr>
                <w:rFonts w:ascii="Arial" w:eastAsia="Times New Roman" w:hAnsi="Arial" w:cs="Arial"/>
                <w:sz w:val="16"/>
                <w:szCs w:val="16"/>
                <w:lang w:eastAsia="en-GB"/>
              </w:rPr>
            </w:pPr>
          </w:p>
        </w:tc>
        <w:tc>
          <w:tcPr>
            <w:tcW w:w="990" w:type="dxa"/>
            <w:tcBorders>
              <w:top w:val="single" w:sz="4" w:space="0" w:color="auto"/>
              <w:left w:val="nil"/>
              <w:right w:val="nil"/>
            </w:tcBorders>
            <w:shd w:val="clear" w:color="auto" w:fill="auto"/>
            <w:vAlign w:val="bottom"/>
          </w:tcPr>
          <w:p w14:paraId="618DEEE8" w14:textId="77777777" w:rsidR="00CA3215" w:rsidRPr="00247F0F" w:rsidRDefault="00CA3215" w:rsidP="00CA3215">
            <w:pPr>
              <w:ind w:right="-72"/>
              <w:jc w:val="right"/>
              <w:rPr>
                <w:rFonts w:ascii="Arial" w:eastAsia="Times New Roman" w:hAnsi="Arial" w:cs="Arial"/>
                <w:sz w:val="16"/>
                <w:szCs w:val="16"/>
                <w:lang w:eastAsia="en-GB"/>
              </w:rPr>
            </w:pPr>
          </w:p>
        </w:tc>
        <w:tc>
          <w:tcPr>
            <w:tcW w:w="1123" w:type="dxa"/>
            <w:tcBorders>
              <w:top w:val="single" w:sz="4" w:space="0" w:color="auto"/>
              <w:left w:val="nil"/>
              <w:right w:val="nil"/>
            </w:tcBorders>
            <w:shd w:val="clear" w:color="auto" w:fill="auto"/>
            <w:vAlign w:val="bottom"/>
          </w:tcPr>
          <w:p w14:paraId="1D131339" w14:textId="77777777" w:rsidR="00CA3215" w:rsidRPr="00247F0F" w:rsidRDefault="00CA3215" w:rsidP="00CA3215">
            <w:pPr>
              <w:ind w:right="-72"/>
              <w:jc w:val="right"/>
              <w:rPr>
                <w:rFonts w:ascii="Arial" w:eastAsia="Times New Roman" w:hAnsi="Arial" w:cs="Arial"/>
                <w:sz w:val="16"/>
                <w:szCs w:val="16"/>
                <w:lang w:eastAsia="en-GB"/>
              </w:rPr>
            </w:pPr>
          </w:p>
        </w:tc>
        <w:tc>
          <w:tcPr>
            <w:tcW w:w="1170" w:type="dxa"/>
            <w:tcBorders>
              <w:top w:val="single" w:sz="4" w:space="0" w:color="auto"/>
              <w:left w:val="nil"/>
              <w:right w:val="nil"/>
            </w:tcBorders>
            <w:shd w:val="clear" w:color="auto" w:fill="auto"/>
          </w:tcPr>
          <w:p w14:paraId="7FD53C7B" w14:textId="77777777" w:rsidR="00CA3215" w:rsidRPr="00247F0F" w:rsidRDefault="00CA3215" w:rsidP="00CA3215">
            <w:pPr>
              <w:ind w:right="-72"/>
              <w:jc w:val="right"/>
              <w:rPr>
                <w:rFonts w:ascii="Arial" w:eastAsia="Times New Roman" w:hAnsi="Arial" w:cs="Arial"/>
                <w:sz w:val="16"/>
                <w:szCs w:val="16"/>
                <w:lang w:eastAsia="en-GB"/>
              </w:rPr>
            </w:pPr>
          </w:p>
        </w:tc>
      </w:tr>
      <w:tr w:rsidR="00CA3215" w:rsidRPr="00247F0F" w14:paraId="759F7966" w14:textId="77777777" w:rsidTr="00E07D44">
        <w:tc>
          <w:tcPr>
            <w:tcW w:w="2070" w:type="dxa"/>
            <w:vAlign w:val="bottom"/>
          </w:tcPr>
          <w:p w14:paraId="313E15D9" w14:textId="1CEB5194" w:rsidR="00CA3215" w:rsidRPr="00247F0F" w:rsidRDefault="00867AFA" w:rsidP="005D6E1B">
            <w:pPr>
              <w:rPr>
                <w:rFonts w:ascii="Arial" w:eastAsia="Times New Roman" w:hAnsi="Arial" w:cs="Arial"/>
                <w:sz w:val="16"/>
                <w:szCs w:val="16"/>
                <w:lang w:eastAsia="en-GB"/>
              </w:rPr>
            </w:pPr>
            <w:r w:rsidRPr="00247F0F">
              <w:rPr>
                <w:rFonts w:ascii="Arial" w:eastAsia="Times New Roman" w:hAnsi="Arial" w:cs="Arial"/>
                <w:sz w:val="16"/>
                <w:szCs w:val="16"/>
                <w:lang w:eastAsia="en-GB"/>
              </w:rPr>
              <w:t>Expected credit losses</w:t>
            </w:r>
          </w:p>
        </w:tc>
        <w:tc>
          <w:tcPr>
            <w:tcW w:w="1080" w:type="dxa"/>
            <w:tcBorders>
              <w:left w:val="nil"/>
              <w:bottom w:val="single" w:sz="4" w:space="0" w:color="auto"/>
              <w:right w:val="nil"/>
            </w:tcBorders>
            <w:shd w:val="clear" w:color="auto" w:fill="auto"/>
            <w:vAlign w:val="bottom"/>
          </w:tcPr>
          <w:p w14:paraId="35D8FC73" w14:textId="25403868"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(155,191)</w:t>
            </w:r>
          </w:p>
        </w:tc>
        <w:tc>
          <w:tcPr>
            <w:tcW w:w="1080" w:type="dxa"/>
            <w:tcBorders>
              <w:left w:val="nil"/>
              <w:bottom w:val="single" w:sz="4" w:space="0" w:color="auto"/>
              <w:right w:val="nil"/>
            </w:tcBorders>
            <w:shd w:val="clear" w:color="auto" w:fill="auto"/>
            <w:vAlign w:val="bottom"/>
          </w:tcPr>
          <w:p w14:paraId="6059A0B7" w14:textId="1BE26584"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(395,340)</w:t>
            </w:r>
          </w:p>
        </w:tc>
        <w:tc>
          <w:tcPr>
            <w:tcW w:w="947" w:type="dxa"/>
            <w:tcBorders>
              <w:left w:val="nil"/>
              <w:bottom w:val="single" w:sz="4" w:space="0" w:color="auto"/>
              <w:right w:val="nil"/>
            </w:tcBorders>
            <w:shd w:val="clear" w:color="auto" w:fill="auto"/>
            <w:vAlign w:val="bottom"/>
          </w:tcPr>
          <w:p w14:paraId="69777D9F" w14:textId="2F5B48A8"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(747,264)</w:t>
            </w:r>
          </w:p>
        </w:tc>
        <w:tc>
          <w:tcPr>
            <w:tcW w:w="990" w:type="dxa"/>
            <w:tcBorders>
              <w:left w:val="nil"/>
              <w:bottom w:val="single" w:sz="4" w:space="0" w:color="auto"/>
              <w:right w:val="nil"/>
            </w:tcBorders>
            <w:shd w:val="clear" w:color="auto" w:fill="auto"/>
            <w:vAlign w:val="bottom"/>
          </w:tcPr>
          <w:p w14:paraId="281B213E" w14:textId="6562ED74"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(848,926)</w:t>
            </w:r>
          </w:p>
        </w:tc>
        <w:tc>
          <w:tcPr>
            <w:tcW w:w="1123" w:type="dxa"/>
            <w:tcBorders>
              <w:left w:val="nil"/>
              <w:bottom w:val="single" w:sz="4" w:space="0" w:color="auto"/>
              <w:right w:val="nil"/>
            </w:tcBorders>
            <w:shd w:val="clear" w:color="auto" w:fill="auto"/>
            <w:vAlign w:val="bottom"/>
          </w:tcPr>
          <w:p w14:paraId="33D71141" w14:textId="69DF83FB"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(33,737,630)</w:t>
            </w:r>
          </w:p>
        </w:tc>
        <w:tc>
          <w:tcPr>
            <w:tcW w:w="1170" w:type="dxa"/>
            <w:tcBorders>
              <w:left w:val="nil"/>
              <w:bottom w:val="single" w:sz="4" w:space="0" w:color="auto"/>
              <w:right w:val="nil"/>
            </w:tcBorders>
            <w:shd w:val="clear" w:color="auto" w:fill="auto"/>
          </w:tcPr>
          <w:p w14:paraId="5CBDBA43" w14:textId="5EE803D2" w:rsidR="00CA3215" w:rsidRPr="00247F0F" w:rsidRDefault="00CA3215" w:rsidP="00CA3215">
            <w:pPr>
              <w:ind w:right="-72"/>
              <w:jc w:val="right"/>
              <w:rPr>
                <w:rFonts w:ascii="Arial" w:eastAsia="Times New Roman" w:hAnsi="Arial" w:cs="Arial"/>
                <w:sz w:val="16"/>
                <w:szCs w:val="16"/>
                <w:lang w:eastAsia="en-GB"/>
              </w:rPr>
            </w:pPr>
            <w:r w:rsidRPr="00247F0F">
              <w:rPr>
                <w:rFonts w:ascii="Arial" w:eastAsia="Times New Roman" w:hAnsi="Arial" w:cs="Arial"/>
                <w:sz w:val="16"/>
                <w:szCs w:val="16"/>
                <w:lang w:eastAsia="en-GB"/>
              </w:rPr>
              <w:t>(35,884,351)</w:t>
            </w:r>
          </w:p>
        </w:tc>
      </w:tr>
    </w:tbl>
    <w:p w14:paraId="3C64ED00" w14:textId="77777777" w:rsidR="00B43617" w:rsidRPr="00247F0F" w:rsidRDefault="00B43617">
      <w:pPr>
        <w:rPr>
          <w:rFonts w:ascii="Arial" w:eastAsia="Times New Roman" w:hAnsi="Arial" w:cs="Arial"/>
          <w:sz w:val="18"/>
          <w:szCs w:val="18"/>
          <w:lang w:val="en-GB"/>
        </w:rPr>
      </w:pPr>
      <w:r w:rsidRPr="00247F0F">
        <w:rPr>
          <w:rFonts w:ascii="Arial" w:hAnsi="Arial" w:cs="Arial"/>
          <w:sz w:val="18"/>
          <w:szCs w:val="18"/>
        </w:rPr>
        <w:br w:type="page"/>
      </w:r>
    </w:p>
    <w:p w14:paraId="77A9EFA2" w14:textId="77777777" w:rsidR="00CE4A12" w:rsidRPr="00247F0F" w:rsidRDefault="00CE4A12" w:rsidP="007C7AAE">
      <w:pPr>
        <w:pStyle w:val="BlockText"/>
        <w:ind w:left="0" w:right="0"/>
        <w:rPr>
          <w:rFonts w:ascii="Arial" w:hAnsi="Arial" w:cs="Arial"/>
          <w:sz w:val="18"/>
          <w:szCs w:val="18"/>
        </w:rPr>
      </w:pPr>
    </w:p>
    <w:p w14:paraId="5AC72FAC" w14:textId="1286D89C" w:rsidR="00CE4A12" w:rsidRPr="00247F0F" w:rsidRDefault="00CE4A12" w:rsidP="005E1BB2">
      <w:pPr>
        <w:pStyle w:val="BlockText"/>
        <w:ind w:left="540" w:right="0"/>
        <w:rPr>
          <w:rFonts w:ascii="Arial" w:hAnsi="Arial" w:cs="Arial"/>
          <w:sz w:val="18"/>
          <w:szCs w:val="18"/>
        </w:rPr>
      </w:pPr>
      <w:r w:rsidRPr="00247F0F">
        <w:rPr>
          <w:rFonts w:ascii="Arial" w:hAnsi="Arial" w:cs="Arial"/>
          <w:sz w:val="18"/>
          <w:szCs w:val="18"/>
        </w:rPr>
        <w:t xml:space="preserve">The </w:t>
      </w:r>
      <w:r w:rsidR="00867AFA" w:rsidRPr="00247F0F">
        <w:rPr>
          <w:rFonts w:ascii="Arial" w:hAnsi="Arial" w:cs="Arial"/>
          <w:sz w:val="18"/>
          <w:szCs w:val="18"/>
        </w:rPr>
        <w:t xml:space="preserve">expected credit losses </w:t>
      </w:r>
      <w:r w:rsidRPr="00247F0F">
        <w:rPr>
          <w:rFonts w:ascii="Arial" w:hAnsi="Arial" w:cs="Arial"/>
          <w:sz w:val="18"/>
          <w:szCs w:val="18"/>
        </w:rPr>
        <w:t xml:space="preserve">for trade receivables and other receivables as at 31 December reconcile to the opening </w:t>
      </w:r>
      <w:r w:rsidR="001D7AE4" w:rsidRPr="00247F0F">
        <w:rPr>
          <w:rFonts w:ascii="Arial" w:hAnsi="Arial" w:cs="Arial"/>
          <w:sz w:val="18"/>
          <w:szCs w:val="18"/>
        </w:rPr>
        <w:t xml:space="preserve">expected credit losses </w:t>
      </w:r>
      <w:r w:rsidRPr="00247F0F">
        <w:rPr>
          <w:rFonts w:ascii="Arial" w:hAnsi="Arial" w:cs="Arial"/>
          <w:sz w:val="18"/>
          <w:szCs w:val="18"/>
        </w:rPr>
        <w:t>as follows:</w:t>
      </w:r>
    </w:p>
    <w:p w14:paraId="0F46D1B3" w14:textId="2AE77022" w:rsidR="00CE4A12" w:rsidRPr="00247F0F" w:rsidRDefault="00CE4A12" w:rsidP="005E1BB2">
      <w:pPr>
        <w:pStyle w:val="BlockText"/>
        <w:ind w:left="540" w:right="0"/>
        <w:rPr>
          <w:rFonts w:ascii="Arial" w:hAnsi="Arial" w:cs="Arial"/>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CE4A12" w:rsidRPr="00247F0F" w14:paraId="74B60987" w14:textId="77777777" w:rsidTr="00C67768">
        <w:tc>
          <w:tcPr>
            <w:tcW w:w="6120" w:type="dxa"/>
          </w:tcPr>
          <w:p w14:paraId="05B31A36" w14:textId="77777777" w:rsidR="00CE4A12" w:rsidRPr="00247F0F" w:rsidRDefault="00CE4A12" w:rsidP="00304F51">
            <w:pPr>
              <w:ind w:left="-20"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430139CC" w14:textId="77777777" w:rsidR="00CE4A12" w:rsidRPr="00247F0F" w:rsidRDefault="00CE4A12" w:rsidP="00304F51">
            <w:pPr>
              <w:ind w:right="-72"/>
              <w:jc w:val="center"/>
              <w:rPr>
                <w:rFonts w:ascii="Arial" w:eastAsia="Times New Roman" w:hAnsi="Arial" w:cs="Arial"/>
                <w:b/>
                <w:bCs/>
                <w:sz w:val="18"/>
                <w:szCs w:val="18"/>
              </w:rPr>
            </w:pPr>
            <w:r w:rsidRPr="00247F0F">
              <w:rPr>
                <w:rFonts w:ascii="Arial" w:eastAsia="Times New Roman" w:hAnsi="Arial" w:cs="Arial"/>
                <w:b/>
                <w:bCs/>
                <w:sz w:val="18"/>
                <w:szCs w:val="18"/>
              </w:rPr>
              <w:t xml:space="preserve">Consolidated </w:t>
            </w:r>
          </w:p>
          <w:p w14:paraId="21131915" w14:textId="77777777" w:rsidR="00CE4A12" w:rsidRPr="00247F0F" w:rsidRDefault="00CE4A12" w:rsidP="00304F51">
            <w:pPr>
              <w:ind w:right="-72"/>
              <w:jc w:val="center"/>
              <w:rPr>
                <w:rFonts w:ascii="Arial" w:eastAsia="Times New Roman" w:hAnsi="Arial" w:cs="Arial"/>
                <w:b/>
                <w:bCs/>
                <w:sz w:val="18"/>
                <w:szCs w:val="18"/>
                <w:lang w:val="en-GB"/>
              </w:rPr>
            </w:pPr>
            <w:r w:rsidRPr="00247F0F">
              <w:rPr>
                <w:rFonts w:ascii="Arial" w:eastAsia="Times New Roman" w:hAnsi="Arial" w:cs="Arial"/>
                <w:b/>
                <w:bCs/>
                <w:sz w:val="18"/>
                <w:szCs w:val="18"/>
              </w:rPr>
              <w:t>financial statements</w:t>
            </w:r>
          </w:p>
        </w:tc>
      </w:tr>
      <w:tr w:rsidR="00CE4A12" w:rsidRPr="00247F0F" w14:paraId="7B1BA456" w14:textId="77777777" w:rsidTr="00304F51">
        <w:tc>
          <w:tcPr>
            <w:tcW w:w="6120" w:type="dxa"/>
          </w:tcPr>
          <w:p w14:paraId="06986427" w14:textId="77777777" w:rsidR="00CE4A12" w:rsidRPr="00247F0F" w:rsidRDefault="00CE4A12" w:rsidP="00304F51">
            <w:pPr>
              <w:ind w:left="-20"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5C3A8A92" w14:textId="77777777" w:rsidR="00C67768" w:rsidRPr="00247F0F" w:rsidRDefault="00CE4A12" w:rsidP="00304F51">
            <w:pPr>
              <w:ind w:right="-72"/>
              <w:jc w:val="center"/>
              <w:rPr>
                <w:rFonts w:ascii="Arial" w:eastAsia="Times New Roman" w:hAnsi="Arial" w:cs="Arial"/>
                <w:b/>
                <w:bCs/>
                <w:sz w:val="18"/>
                <w:szCs w:val="18"/>
              </w:rPr>
            </w:pPr>
            <w:r w:rsidRPr="00247F0F">
              <w:rPr>
                <w:rFonts w:ascii="Arial" w:eastAsia="Times New Roman" w:hAnsi="Arial" w:cs="Arial"/>
                <w:b/>
                <w:bCs/>
                <w:sz w:val="18"/>
                <w:szCs w:val="18"/>
              </w:rPr>
              <w:t xml:space="preserve">Trade receivables </w:t>
            </w:r>
          </w:p>
          <w:p w14:paraId="1F46D30F" w14:textId="7F9A4448" w:rsidR="00CE4A12" w:rsidRPr="00247F0F" w:rsidRDefault="00CE4A12" w:rsidP="00304F51">
            <w:pPr>
              <w:ind w:right="-72"/>
              <w:jc w:val="center"/>
              <w:rPr>
                <w:rFonts w:ascii="Arial" w:eastAsia="Times New Roman" w:hAnsi="Arial" w:cs="Arial"/>
                <w:b/>
                <w:bCs/>
                <w:sz w:val="18"/>
                <w:szCs w:val="18"/>
              </w:rPr>
            </w:pPr>
            <w:r w:rsidRPr="00247F0F">
              <w:rPr>
                <w:rFonts w:ascii="Arial" w:eastAsia="Times New Roman" w:hAnsi="Arial" w:cs="Arial"/>
                <w:b/>
                <w:bCs/>
                <w:sz w:val="18"/>
                <w:szCs w:val="18"/>
              </w:rPr>
              <w:t>and other receivables</w:t>
            </w:r>
          </w:p>
        </w:tc>
      </w:tr>
      <w:tr w:rsidR="00CE4A12" w:rsidRPr="00247F0F" w14:paraId="30898E3D" w14:textId="77777777" w:rsidTr="00304F51">
        <w:tc>
          <w:tcPr>
            <w:tcW w:w="6120" w:type="dxa"/>
          </w:tcPr>
          <w:p w14:paraId="6E7C78CA" w14:textId="77777777" w:rsidR="00CE4A12" w:rsidRPr="00247F0F" w:rsidRDefault="00CE4A12" w:rsidP="00304F51">
            <w:pPr>
              <w:ind w:left="-20" w:right="-72"/>
              <w:jc w:val="both"/>
              <w:rPr>
                <w:rFonts w:ascii="Arial" w:eastAsia="Times New Roman" w:hAnsi="Arial" w:cs="Arial"/>
                <w:sz w:val="18"/>
                <w:szCs w:val="18"/>
              </w:rPr>
            </w:pPr>
          </w:p>
        </w:tc>
        <w:tc>
          <w:tcPr>
            <w:tcW w:w="1440" w:type="dxa"/>
            <w:tcBorders>
              <w:top w:val="single" w:sz="4" w:space="0" w:color="auto"/>
              <w:left w:val="nil"/>
              <w:right w:val="nil"/>
            </w:tcBorders>
            <w:vAlign w:val="bottom"/>
            <w:hideMark/>
          </w:tcPr>
          <w:p w14:paraId="3832DFD5" w14:textId="083AB60B" w:rsidR="00CE4A12" w:rsidRPr="00247F0F" w:rsidRDefault="00CE4A12" w:rsidP="00304F51">
            <w:pPr>
              <w:ind w:right="-72"/>
              <w:jc w:val="right"/>
              <w:rPr>
                <w:rFonts w:ascii="Arial" w:eastAsia="Times New Roman" w:hAnsi="Arial" w:cs="Arial"/>
                <w:b/>
                <w:bCs/>
                <w:sz w:val="18"/>
                <w:szCs w:val="18"/>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3</w:t>
            </w:r>
          </w:p>
        </w:tc>
        <w:tc>
          <w:tcPr>
            <w:tcW w:w="1440" w:type="dxa"/>
            <w:tcBorders>
              <w:top w:val="single" w:sz="4" w:space="0" w:color="auto"/>
              <w:left w:val="nil"/>
              <w:right w:val="nil"/>
            </w:tcBorders>
            <w:vAlign w:val="bottom"/>
            <w:hideMark/>
          </w:tcPr>
          <w:p w14:paraId="12C1D15D" w14:textId="2BBF8F13" w:rsidR="00CE4A12" w:rsidRPr="00247F0F" w:rsidRDefault="00CE4A12" w:rsidP="00304F51">
            <w:pPr>
              <w:ind w:right="-72"/>
              <w:jc w:val="right"/>
              <w:rPr>
                <w:rFonts w:ascii="Arial" w:eastAsia="Times New Roman" w:hAnsi="Arial" w:cs="Arial"/>
                <w:b/>
                <w:bCs/>
                <w:sz w:val="18"/>
                <w:szCs w:val="18"/>
              </w:rPr>
            </w:pPr>
            <w:r w:rsidRPr="00247F0F">
              <w:rPr>
                <w:rFonts w:ascii="Arial" w:eastAsia="Times New Roman" w:hAnsi="Arial" w:cs="Arial"/>
                <w:b/>
                <w:bCs/>
                <w:sz w:val="18"/>
                <w:szCs w:val="18"/>
              </w:rPr>
              <w:t>20</w:t>
            </w:r>
            <w:r w:rsidR="00A34185" w:rsidRPr="00247F0F">
              <w:rPr>
                <w:rFonts w:ascii="Arial" w:eastAsia="Times New Roman" w:hAnsi="Arial" w:cs="Arial"/>
                <w:b/>
                <w:bCs/>
                <w:sz w:val="18"/>
                <w:szCs w:val="18"/>
              </w:rPr>
              <w:t>2</w:t>
            </w:r>
            <w:r w:rsidR="00CF3340" w:rsidRPr="00247F0F">
              <w:rPr>
                <w:rFonts w:ascii="Arial" w:eastAsia="Times New Roman" w:hAnsi="Arial" w:cs="Arial"/>
                <w:b/>
                <w:bCs/>
                <w:sz w:val="18"/>
                <w:szCs w:val="18"/>
              </w:rPr>
              <w:t>2</w:t>
            </w:r>
          </w:p>
        </w:tc>
      </w:tr>
      <w:tr w:rsidR="00CE4A12" w:rsidRPr="00247F0F" w14:paraId="5897536F" w14:textId="77777777" w:rsidTr="00304F51">
        <w:tc>
          <w:tcPr>
            <w:tcW w:w="6120" w:type="dxa"/>
          </w:tcPr>
          <w:p w14:paraId="28228F81" w14:textId="77777777" w:rsidR="00CE4A12" w:rsidRPr="00247F0F" w:rsidRDefault="00CE4A12" w:rsidP="00304F51">
            <w:pPr>
              <w:ind w:left="-20" w:right="-72"/>
              <w:rPr>
                <w:rFonts w:ascii="Arial" w:eastAsia="Times New Roman" w:hAnsi="Arial" w:cs="Arial"/>
                <w:b/>
                <w:bCs/>
                <w:spacing w:val="-4"/>
                <w:sz w:val="18"/>
                <w:szCs w:val="18"/>
              </w:rPr>
            </w:pPr>
          </w:p>
        </w:tc>
        <w:tc>
          <w:tcPr>
            <w:tcW w:w="1440" w:type="dxa"/>
            <w:tcBorders>
              <w:left w:val="nil"/>
              <w:bottom w:val="single" w:sz="4" w:space="0" w:color="auto"/>
              <w:right w:val="nil"/>
            </w:tcBorders>
            <w:shd w:val="clear" w:color="auto" w:fill="auto"/>
          </w:tcPr>
          <w:p w14:paraId="50E81D6E" w14:textId="77777777" w:rsidR="00CE4A12" w:rsidRPr="00247F0F" w:rsidRDefault="00CE4A12" w:rsidP="00304F51">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c>
          <w:tcPr>
            <w:tcW w:w="1440" w:type="dxa"/>
            <w:tcBorders>
              <w:left w:val="nil"/>
              <w:bottom w:val="single" w:sz="4" w:space="0" w:color="auto"/>
              <w:right w:val="nil"/>
            </w:tcBorders>
          </w:tcPr>
          <w:p w14:paraId="73BDEF6E" w14:textId="77777777" w:rsidR="00CE4A12" w:rsidRPr="00247F0F" w:rsidRDefault="00CE4A12" w:rsidP="00304F51">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r>
      <w:tr w:rsidR="00CE4A12" w:rsidRPr="00247F0F" w14:paraId="38C5CA05" w14:textId="77777777" w:rsidTr="00304F51">
        <w:tc>
          <w:tcPr>
            <w:tcW w:w="6120" w:type="dxa"/>
          </w:tcPr>
          <w:p w14:paraId="4068A88F" w14:textId="77777777" w:rsidR="00CE4A12" w:rsidRPr="00247F0F" w:rsidRDefault="00CE4A12" w:rsidP="00304F51">
            <w:pPr>
              <w:ind w:left="-20" w:right="-72"/>
              <w:rPr>
                <w:rFonts w:ascii="Arial" w:eastAsia="Times New Roman" w:hAnsi="Arial" w:cs="Arial"/>
                <w:b/>
                <w:bCs/>
                <w:spacing w:val="-4"/>
                <w:sz w:val="18"/>
                <w:szCs w:val="18"/>
              </w:rPr>
            </w:pPr>
          </w:p>
        </w:tc>
        <w:tc>
          <w:tcPr>
            <w:tcW w:w="1440" w:type="dxa"/>
            <w:tcBorders>
              <w:top w:val="single" w:sz="4" w:space="0" w:color="auto"/>
              <w:left w:val="nil"/>
              <w:right w:val="nil"/>
            </w:tcBorders>
            <w:shd w:val="clear" w:color="auto" w:fill="FAFAFA"/>
          </w:tcPr>
          <w:p w14:paraId="0A174A9F" w14:textId="77777777" w:rsidR="00CE4A12" w:rsidRPr="00247F0F" w:rsidRDefault="00CE4A12" w:rsidP="00304F51">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3A9672FB" w14:textId="77777777" w:rsidR="00CE4A12" w:rsidRPr="00247F0F" w:rsidRDefault="00CE4A12" w:rsidP="00304F51">
            <w:pPr>
              <w:ind w:right="-72"/>
              <w:jc w:val="right"/>
              <w:rPr>
                <w:rFonts w:ascii="Arial" w:eastAsia="Times New Roman" w:hAnsi="Arial" w:cs="Arial"/>
                <w:b/>
                <w:bCs/>
                <w:sz w:val="18"/>
                <w:szCs w:val="18"/>
              </w:rPr>
            </w:pPr>
          </w:p>
        </w:tc>
      </w:tr>
      <w:tr w:rsidR="00CF3340" w:rsidRPr="00247F0F" w14:paraId="4B259C29" w14:textId="77777777" w:rsidTr="00304F51">
        <w:tc>
          <w:tcPr>
            <w:tcW w:w="6120" w:type="dxa"/>
          </w:tcPr>
          <w:p w14:paraId="6C1AA7DD" w14:textId="1C2C81DA" w:rsidR="00CF3340" w:rsidRPr="00247F0F" w:rsidRDefault="00CF3340" w:rsidP="00CF3340">
            <w:pPr>
              <w:ind w:right="-72"/>
              <w:rPr>
                <w:rFonts w:ascii="Arial" w:eastAsia="Times New Roman" w:hAnsi="Arial" w:cs="Arial"/>
                <w:spacing w:val="-4"/>
                <w:sz w:val="18"/>
                <w:szCs w:val="18"/>
              </w:rPr>
            </w:pPr>
            <w:r w:rsidRPr="00247F0F">
              <w:rPr>
                <w:rFonts w:ascii="Arial" w:eastAsia="Times New Roman" w:hAnsi="Arial" w:cs="Arial"/>
                <w:b/>
                <w:bCs/>
                <w:spacing w:val="-4"/>
                <w:sz w:val="18"/>
                <w:szCs w:val="18"/>
              </w:rPr>
              <w:t xml:space="preserve">Opening </w:t>
            </w:r>
            <w:r w:rsidR="00867AFA" w:rsidRPr="00247F0F">
              <w:rPr>
                <w:rFonts w:ascii="Arial" w:eastAsia="Times New Roman" w:hAnsi="Arial" w:cs="Arial"/>
                <w:b/>
                <w:bCs/>
                <w:spacing w:val="-4"/>
                <w:sz w:val="18"/>
                <w:szCs w:val="18"/>
              </w:rPr>
              <w:t xml:space="preserve">expected credit losses </w:t>
            </w:r>
            <w:r w:rsidRPr="00247F0F">
              <w:rPr>
                <w:rFonts w:ascii="Arial" w:eastAsia="Times New Roman" w:hAnsi="Arial" w:cs="Arial"/>
                <w:b/>
                <w:bCs/>
                <w:spacing w:val="-4"/>
                <w:sz w:val="18"/>
                <w:szCs w:val="18"/>
              </w:rPr>
              <w:t>as at 1 January</w:t>
            </w:r>
          </w:p>
        </w:tc>
        <w:tc>
          <w:tcPr>
            <w:tcW w:w="1440" w:type="dxa"/>
            <w:tcBorders>
              <w:left w:val="nil"/>
              <w:bottom w:val="nil"/>
              <w:right w:val="nil"/>
            </w:tcBorders>
            <w:shd w:val="clear" w:color="auto" w:fill="FAFAFA"/>
            <w:vAlign w:val="bottom"/>
          </w:tcPr>
          <w:p w14:paraId="55A6B40F" w14:textId="60CBF9CB" w:rsidR="00CF3340" w:rsidRPr="00247F0F" w:rsidRDefault="00012CDA" w:rsidP="00CF3340">
            <w:pPr>
              <w:ind w:right="-72"/>
              <w:jc w:val="right"/>
              <w:rPr>
                <w:rFonts w:ascii="Arial" w:eastAsia="Times New Roman" w:hAnsi="Arial" w:cs="Arial"/>
                <w:sz w:val="18"/>
                <w:szCs w:val="22"/>
                <w:cs/>
                <w:lang w:bidi="th-TH"/>
              </w:rPr>
            </w:pPr>
            <w:r w:rsidRPr="00247F0F">
              <w:rPr>
                <w:rFonts w:ascii="Arial" w:eastAsia="Times New Roman" w:hAnsi="Arial" w:cs="Arial"/>
                <w:sz w:val="18"/>
                <w:szCs w:val="22"/>
                <w:lang w:bidi="th-TH"/>
              </w:rPr>
              <w:t>(42,531,353)</w:t>
            </w:r>
          </w:p>
        </w:tc>
        <w:tc>
          <w:tcPr>
            <w:tcW w:w="1440" w:type="dxa"/>
            <w:tcBorders>
              <w:left w:val="nil"/>
              <w:bottom w:val="nil"/>
              <w:right w:val="nil"/>
            </w:tcBorders>
            <w:vAlign w:val="bottom"/>
          </w:tcPr>
          <w:p w14:paraId="77567724" w14:textId="5703AACC"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(45,786,325)</w:t>
            </w:r>
          </w:p>
        </w:tc>
      </w:tr>
      <w:tr w:rsidR="00CF3340" w:rsidRPr="00247F0F" w14:paraId="1E009BEE" w14:textId="77777777" w:rsidTr="00A34185">
        <w:tc>
          <w:tcPr>
            <w:tcW w:w="6120" w:type="dxa"/>
            <w:hideMark/>
          </w:tcPr>
          <w:p w14:paraId="7CE4A2F0" w14:textId="72E61A13" w:rsidR="00CF3340" w:rsidRPr="00247F0F" w:rsidRDefault="00CF3340" w:rsidP="00CF3340">
            <w:pPr>
              <w:ind w:left="-20" w:right="-72"/>
              <w:rPr>
                <w:rFonts w:ascii="Arial" w:eastAsia="Times New Roman" w:hAnsi="Arial" w:cs="Arial"/>
                <w:spacing w:val="-4"/>
                <w:sz w:val="18"/>
                <w:szCs w:val="18"/>
              </w:rPr>
            </w:pPr>
            <w:r w:rsidRPr="00247F0F">
              <w:rPr>
                <w:rFonts w:ascii="Arial" w:eastAsia="Times New Roman" w:hAnsi="Arial" w:cs="Arial"/>
                <w:spacing w:val="-4"/>
                <w:sz w:val="18"/>
                <w:szCs w:val="18"/>
              </w:rPr>
              <w:t xml:space="preserve">Increase in </w:t>
            </w:r>
            <w:r w:rsidR="00867AFA" w:rsidRPr="00247F0F">
              <w:rPr>
                <w:rFonts w:ascii="Arial" w:hAnsi="Arial" w:cs="Arial"/>
                <w:sz w:val="18"/>
                <w:szCs w:val="18"/>
              </w:rPr>
              <w:t>e</w:t>
            </w:r>
            <w:r w:rsidR="00867AFA" w:rsidRPr="00247F0F">
              <w:rPr>
                <w:rFonts w:ascii="Arial" w:eastAsia="Times New Roman" w:hAnsi="Arial" w:cs="Arial"/>
                <w:sz w:val="18"/>
                <w:szCs w:val="18"/>
              </w:rPr>
              <w:t>xpected credit losses</w:t>
            </w:r>
            <w:r w:rsidR="00867AFA" w:rsidRPr="00247F0F">
              <w:rPr>
                <w:rFonts w:ascii="Arial" w:hAnsi="Arial" w:cs="Arial"/>
                <w:sz w:val="18"/>
                <w:szCs w:val="18"/>
              </w:rPr>
              <w:t xml:space="preserve"> </w:t>
            </w:r>
            <w:r w:rsidRPr="00247F0F">
              <w:rPr>
                <w:rFonts w:ascii="Arial" w:eastAsia="Times New Roman" w:hAnsi="Arial" w:cs="Arial"/>
                <w:spacing w:val="-4"/>
                <w:sz w:val="18"/>
                <w:szCs w:val="18"/>
              </w:rPr>
              <w:t>recognised in profit or loss during the year</w:t>
            </w:r>
          </w:p>
        </w:tc>
        <w:tc>
          <w:tcPr>
            <w:tcW w:w="1440" w:type="dxa"/>
            <w:shd w:val="clear" w:color="auto" w:fill="FAFAFA"/>
            <w:vAlign w:val="bottom"/>
          </w:tcPr>
          <w:p w14:paraId="6A4BCD6B" w14:textId="0ABA7FB5" w:rsidR="00CF3340" w:rsidRPr="00247F0F" w:rsidRDefault="00382E83"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c>
          <w:tcPr>
            <w:tcW w:w="1440" w:type="dxa"/>
            <w:vAlign w:val="bottom"/>
            <w:hideMark/>
          </w:tcPr>
          <w:p w14:paraId="79146200" w14:textId="4C68E4D7"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r>
      <w:tr w:rsidR="00CF3340" w:rsidRPr="00247F0F" w14:paraId="7D139E52" w14:textId="77777777" w:rsidTr="00304F51">
        <w:tc>
          <w:tcPr>
            <w:tcW w:w="6120" w:type="dxa"/>
          </w:tcPr>
          <w:p w14:paraId="26F298BC" w14:textId="1CF61E87" w:rsidR="00CF3340" w:rsidRPr="00247F0F" w:rsidRDefault="00867AFA" w:rsidP="00CF3340">
            <w:pPr>
              <w:ind w:left="-20" w:right="-72"/>
              <w:rPr>
                <w:rFonts w:ascii="Arial" w:eastAsia="Times New Roman" w:hAnsi="Arial" w:cs="Arial"/>
                <w:sz w:val="18"/>
                <w:szCs w:val="18"/>
              </w:rPr>
            </w:pPr>
            <w:r w:rsidRPr="00247F0F">
              <w:rPr>
                <w:rFonts w:ascii="Arial" w:eastAsia="Times New Roman" w:hAnsi="Arial" w:cs="Arial"/>
                <w:sz w:val="18"/>
                <w:szCs w:val="18"/>
              </w:rPr>
              <w:t xml:space="preserve">Reversal of </w:t>
            </w:r>
            <w:r w:rsidRPr="00247F0F">
              <w:rPr>
                <w:rFonts w:ascii="Arial" w:hAnsi="Arial" w:cs="Arial"/>
                <w:sz w:val="18"/>
                <w:szCs w:val="18"/>
              </w:rPr>
              <w:t>e</w:t>
            </w:r>
            <w:r w:rsidRPr="00247F0F">
              <w:rPr>
                <w:rFonts w:ascii="Arial" w:eastAsia="Times New Roman" w:hAnsi="Arial" w:cs="Arial"/>
                <w:sz w:val="18"/>
                <w:szCs w:val="18"/>
              </w:rPr>
              <w:t>xpected credit losses</w:t>
            </w:r>
          </w:p>
        </w:tc>
        <w:tc>
          <w:tcPr>
            <w:tcW w:w="1440" w:type="dxa"/>
            <w:tcBorders>
              <w:top w:val="nil"/>
              <w:left w:val="nil"/>
              <w:right w:val="nil"/>
            </w:tcBorders>
            <w:shd w:val="clear" w:color="auto" w:fill="FAFAFA"/>
          </w:tcPr>
          <w:p w14:paraId="43DA20B0" w14:textId="0D4B098D" w:rsidR="00CF3340" w:rsidRPr="00247F0F" w:rsidRDefault="00382E83" w:rsidP="00CF3340">
            <w:pPr>
              <w:ind w:right="-72"/>
              <w:jc w:val="right"/>
              <w:rPr>
                <w:rFonts w:ascii="Arial" w:eastAsia="Times New Roman" w:hAnsi="Arial" w:cs="Arial"/>
                <w:sz w:val="18"/>
                <w:szCs w:val="22"/>
                <w:lang w:bidi="th-TH"/>
              </w:rPr>
            </w:pPr>
            <w:r w:rsidRPr="00247F0F">
              <w:rPr>
                <w:rFonts w:ascii="Arial" w:eastAsia="Times New Roman" w:hAnsi="Arial" w:cs="Arial"/>
                <w:sz w:val="18"/>
                <w:szCs w:val="22"/>
                <w:lang w:bidi="th-TH"/>
              </w:rPr>
              <w:t>1,352,465</w:t>
            </w:r>
          </w:p>
        </w:tc>
        <w:tc>
          <w:tcPr>
            <w:tcW w:w="1440" w:type="dxa"/>
            <w:tcBorders>
              <w:top w:val="nil"/>
              <w:left w:val="nil"/>
              <w:right w:val="nil"/>
            </w:tcBorders>
          </w:tcPr>
          <w:p w14:paraId="2224E937" w14:textId="35ED84C7"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3,254,972</w:t>
            </w:r>
          </w:p>
        </w:tc>
      </w:tr>
      <w:tr w:rsidR="00CF3340" w:rsidRPr="00247F0F" w14:paraId="463CD6B9" w14:textId="77777777" w:rsidTr="00A34185">
        <w:tc>
          <w:tcPr>
            <w:tcW w:w="6120" w:type="dxa"/>
            <w:hideMark/>
          </w:tcPr>
          <w:p w14:paraId="74ADAA98" w14:textId="77777777" w:rsidR="00CF3340" w:rsidRPr="00247F0F" w:rsidRDefault="00CF3340" w:rsidP="00CF3340">
            <w:pPr>
              <w:ind w:left="-20" w:right="-72"/>
              <w:rPr>
                <w:rFonts w:ascii="Arial" w:eastAsia="Times New Roman" w:hAnsi="Arial" w:cs="Arial"/>
                <w:sz w:val="18"/>
                <w:szCs w:val="18"/>
              </w:rPr>
            </w:pPr>
            <w:r w:rsidRPr="00247F0F">
              <w:rPr>
                <w:rFonts w:ascii="Arial" w:eastAsia="Times New Roman" w:hAnsi="Arial" w:cs="Arial"/>
                <w:sz w:val="18"/>
                <w:szCs w:val="18"/>
              </w:rPr>
              <w:t>Currency differences</w:t>
            </w:r>
          </w:p>
        </w:tc>
        <w:tc>
          <w:tcPr>
            <w:tcW w:w="1440" w:type="dxa"/>
            <w:tcBorders>
              <w:left w:val="nil"/>
              <w:bottom w:val="single" w:sz="4" w:space="0" w:color="auto"/>
              <w:right w:val="nil"/>
            </w:tcBorders>
            <w:shd w:val="clear" w:color="auto" w:fill="FAFAFA"/>
          </w:tcPr>
          <w:p w14:paraId="45767E55" w14:textId="12BA28C3" w:rsidR="00CF3340" w:rsidRPr="00247F0F" w:rsidRDefault="00382E83"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c>
          <w:tcPr>
            <w:tcW w:w="1440" w:type="dxa"/>
            <w:tcBorders>
              <w:left w:val="nil"/>
              <w:bottom w:val="single" w:sz="4" w:space="0" w:color="auto"/>
              <w:right w:val="nil"/>
            </w:tcBorders>
            <w:hideMark/>
          </w:tcPr>
          <w:p w14:paraId="6DD9591E" w14:textId="7A142C2A"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r>
      <w:tr w:rsidR="00CF3340" w:rsidRPr="00247F0F" w14:paraId="602A003E" w14:textId="77777777" w:rsidTr="00304F51">
        <w:trPr>
          <w:trHeight w:val="64"/>
        </w:trPr>
        <w:tc>
          <w:tcPr>
            <w:tcW w:w="6120" w:type="dxa"/>
          </w:tcPr>
          <w:p w14:paraId="270656BE" w14:textId="77777777" w:rsidR="00CF3340" w:rsidRPr="00247F0F" w:rsidRDefault="00CF3340" w:rsidP="00CF3340">
            <w:pPr>
              <w:ind w:left="-20" w:right="-72"/>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393A8134" w14:textId="77777777" w:rsidR="00CF3340" w:rsidRPr="00247F0F" w:rsidRDefault="00CF3340" w:rsidP="00CF3340">
            <w:pPr>
              <w:ind w:right="-72"/>
              <w:jc w:val="right"/>
              <w:rPr>
                <w:rFonts w:ascii="Arial" w:eastAsia="Times New Roman" w:hAnsi="Arial" w:cs="Arial"/>
                <w:sz w:val="18"/>
                <w:szCs w:val="18"/>
              </w:rPr>
            </w:pPr>
          </w:p>
        </w:tc>
        <w:tc>
          <w:tcPr>
            <w:tcW w:w="1440" w:type="dxa"/>
            <w:tcBorders>
              <w:top w:val="single" w:sz="4" w:space="0" w:color="auto"/>
              <w:left w:val="nil"/>
              <w:right w:val="nil"/>
            </w:tcBorders>
          </w:tcPr>
          <w:p w14:paraId="147B7AFD" w14:textId="77777777" w:rsidR="00CF3340" w:rsidRPr="00247F0F" w:rsidRDefault="00CF3340" w:rsidP="00CF3340">
            <w:pPr>
              <w:ind w:right="-72"/>
              <w:jc w:val="right"/>
              <w:rPr>
                <w:rFonts w:ascii="Arial" w:eastAsia="Times New Roman" w:hAnsi="Arial" w:cs="Arial"/>
                <w:b/>
                <w:bCs/>
                <w:sz w:val="18"/>
                <w:szCs w:val="18"/>
              </w:rPr>
            </w:pPr>
          </w:p>
        </w:tc>
      </w:tr>
      <w:tr w:rsidR="00CF3340" w:rsidRPr="00247F0F" w14:paraId="3B1EDD8C" w14:textId="77777777" w:rsidTr="00A34185">
        <w:trPr>
          <w:trHeight w:val="64"/>
        </w:trPr>
        <w:tc>
          <w:tcPr>
            <w:tcW w:w="6120" w:type="dxa"/>
            <w:hideMark/>
          </w:tcPr>
          <w:p w14:paraId="46583D8A" w14:textId="1FB66C6A" w:rsidR="00CF3340" w:rsidRPr="00247F0F" w:rsidRDefault="00CF3340" w:rsidP="00CF3340">
            <w:pPr>
              <w:ind w:left="-20" w:right="-72"/>
              <w:rPr>
                <w:rFonts w:ascii="Arial" w:eastAsia="Times New Roman" w:hAnsi="Arial" w:cs="Arial"/>
                <w:b/>
                <w:bCs/>
                <w:sz w:val="18"/>
                <w:szCs w:val="18"/>
              </w:rPr>
            </w:pPr>
            <w:r w:rsidRPr="00247F0F">
              <w:rPr>
                <w:rFonts w:ascii="Arial" w:eastAsia="Times New Roman" w:hAnsi="Arial" w:cs="Arial"/>
                <w:b/>
                <w:bCs/>
                <w:sz w:val="18"/>
                <w:szCs w:val="18"/>
              </w:rPr>
              <w:t xml:space="preserve">Closing </w:t>
            </w:r>
            <w:r w:rsidR="00867AFA" w:rsidRPr="00247F0F">
              <w:rPr>
                <w:rFonts w:ascii="Arial" w:eastAsia="Times New Roman" w:hAnsi="Arial" w:cs="Arial"/>
                <w:b/>
                <w:bCs/>
                <w:sz w:val="18"/>
                <w:szCs w:val="18"/>
              </w:rPr>
              <w:t>expected credit losses</w:t>
            </w:r>
            <w:r w:rsidR="00867AFA" w:rsidRPr="00247F0F">
              <w:rPr>
                <w:rFonts w:ascii="Arial" w:hAnsi="Arial" w:cs="Arial"/>
                <w:sz w:val="18"/>
                <w:szCs w:val="18"/>
              </w:rPr>
              <w:t xml:space="preserve"> </w:t>
            </w:r>
            <w:r w:rsidRPr="00247F0F">
              <w:rPr>
                <w:rFonts w:ascii="Arial" w:eastAsia="Times New Roman" w:hAnsi="Arial" w:cs="Arial"/>
                <w:b/>
                <w:bCs/>
                <w:sz w:val="18"/>
                <w:szCs w:val="18"/>
              </w:rPr>
              <w:t>at 31 December</w:t>
            </w:r>
          </w:p>
        </w:tc>
        <w:tc>
          <w:tcPr>
            <w:tcW w:w="1440" w:type="dxa"/>
            <w:tcBorders>
              <w:left w:val="nil"/>
              <w:bottom w:val="single" w:sz="4" w:space="0" w:color="auto"/>
              <w:right w:val="nil"/>
            </w:tcBorders>
            <w:shd w:val="clear" w:color="auto" w:fill="FAFAFA"/>
          </w:tcPr>
          <w:p w14:paraId="423DAA01" w14:textId="0A6AA691" w:rsidR="00CF3340" w:rsidRPr="00247F0F" w:rsidRDefault="00382E83" w:rsidP="00CF3340">
            <w:pPr>
              <w:ind w:right="-72"/>
              <w:jc w:val="right"/>
              <w:rPr>
                <w:rFonts w:ascii="Arial" w:eastAsia="Times New Roman" w:hAnsi="Arial" w:cs="Arial"/>
                <w:sz w:val="18"/>
                <w:szCs w:val="18"/>
              </w:rPr>
            </w:pPr>
            <w:r w:rsidRPr="00247F0F">
              <w:rPr>
                <w:rFonts w:ascii="Arial" w:eastAsia="Times New Roman" w:hAnsi="Arial" w:cs="Arial"/>
                <w:sz w:val="18"/>
                <w:szCs w:val="18"/>
              </w:rPr>
              <w:t>(41,178,888)</w:t>
            </w:r>
          </w:p>
        </w:tc>
        <w:tc>
          <w:tcPr>
            <w:tcW w:w="1440" w:type="dxa"/>
            <w:tcBorders>
              <w:left w:val="nil"/>
              <w:bottom w:val="single" w:sz="4" w:space="0" w:color="auto"/>
              <w:right w:val="nil"/>
            </w:tcBorders>
            <w:hideMark/>
          </w:tcPr>
          <w:p w14:paraId="52AFBE28" w14:textId="5CDAF68C"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(42,531,353)</w:t>
            </w:r>
          </w:p>
        </w:tc>
      </w:tr>
    </w:tbl>
    <w:p w14:paraId="4D6E3D5C" w14:textId="77777777" w:rsidR="00C67768" w:rsidRPr="00247F0F" w:rsidRDefault="00C67768" w:rsidP="00A12BA7">
      <w:pPr>
        <w:pStyle w:val="BlockText"/>
        <w:ind w:left="540" w:right="0"/>
        <w:rPr>
          <w:rFonts w:ascii="Arial" w:hAnsi="Arial" w:cs="Arial"/>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CE4A12" w:rsidRPr="00247F0F" w14:paraId="6A76D232" w14:textId="77777777" w:rsidTr="00C67768">
        <w:tc>
          <w:tcPr>
            <w:tcW w:w="6120" w:type="dxa"/>
          </w:tcPr>
          <w:p w14:paraId="1217BBAB" w14:textId="77777777" w:rsidR="00CE4A12" w:rsidRPr="00247F0F" w:rsidRDefault="00CE4A12" w:rsidP="00304F51">
            <w:pPr>
              <w:ind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3387593A" w14:textId="77777777" w:rsidR="00CE4A12" w:rsidRPr="00247F0F" w:rsidRDefault="00CE4A12" w:rsidP="00304F51">
            <w:pPr>
              <w:ind w:right="-72"/>
              <w:jc w:val="center"/>
              <w:rPr>
                <w:rFonts w:ascii="Arial" w:eastAsia="Times New Roman" w:hAnsi="Arial" w:cs="Arial"/>
                <w:b/>
                <w:bCs/>
                <w:sz w:val="18"/>
                <w:szCs w:val="18"/>
                <w:lang w:val="en-GB"/>
              </w:rPr>
            </w:pPr>
            <w:r w:rsidRPr="00247F0F">
              <w:rPr>
                <w:rFonts w:ascii="Arial" w:eastAsia="Times New Roman" w:hAnsi="Arial" w:cs="Arial"/>
                <w:b/>
                <w:bCs/>
                <w:sz w:val="18"/>
                <w:szCs w:val="18"/>
              </w:rPr>
              <w:t>Separate financial statements</w:t>
            </w:r>
          </w:p>
        </w:tc>
      </w:tr>
      <w:tr w:rsidR="00CE4A12" w:rsidRPr="00247F0F" w14:paraId="66EB4E31" w14:textId="77777777" w:rsidTr="00304F51">
        <w:tc>
          <w:tcPr>
            <w:tcW w:w="6120" w:type="dxa"/>
          </w:tcPr>
          <w:p w14:paraId="6B6AB6FB" w14:textId="77777777" w:rsidR="00CE4A12" w:rsidRPr="00247F0F" w:rsidRDefault="00CE4A12" w:rsidP="00304F51">
            <w:pPr>
              <w:ind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388ADB07" w14:textId="77777777" w:rsidR="00C67768" w:rsidRPr="00247F0F" w:rsidRDefault="00CE4A12" w:rsidP="00304F51">
            <w:pPr>
              <w:ind w:right="-72"/>
              <w:jc w:val="center"/>
              <w:rPr>
                <w:rFonts w:ascii="Arial" w:eastAsia="Times New Roman" w:hAnsi="Arial" w:cs="Arial"/>
                <w:b/>
                <w:bCs/>
                <w:sz w:val="18"/>
                <w:szCs w:val="18"/>
              </w:rPr>
            </w:pPr>
            <w:r w:rsidRPr="00247F0F">
              <w:rPr>
                <w:rFonts w:ascii="Arial" w:eastAsia="Times New Roman" w:hAnsi="Arial" w:cs="Arial"/>
                <w:b/>
                <w:bCs/>
                <w:sz w:val="18"/>
                <w:szCs w:val="18"/>
              </w:rPr>
              <w:t xml:space="preserve">Trade receivables </w:t>
            </w:r>
          </w:p>
          <w:p w14:paraId="77FAADD2" w14:textId="4CE2EC2A" w:rsidR="00CE4A12" w:rsidRPr="00247F0F" w:rsidRDefault="00CE4A12" w:rsidP="00304F51">
            <w:pPr>
              <w:ind w:right="-72"/>
              <w:jc w:val="center"/>
              <w:rPr>
                <w:rFonts w:ascii="Arial" w:eastAsia="Times New Roman" w:hAnsi="Arial" w:cs="Arial"/>
                <w:b/>
                <w:bCs/>
                <w:sz w:val="18"/>
                <w:szCs w:val="18"/>
              </w:rPr>
            </w:pPr>
            <w:r w:rsidRPr="00247F0F">
              <w:rPr>
                <w:rFonts w:ascii="Arial" w:eastAsia="Times New Roman" w:hAnsi="Arial" w:cs="Arial"/>
                <w:b/>
                <w:bCs/>
                <w:sz w:val="18"/>
                <w:szCs w:val="18"/>
              </w:rPr>
              <w:t>and other receivables</w:t>
            </w:r>
          </w:p>
        </w:tc>
      </w:tr>
      <w:tr w:rsidR="00062B2A" w:rsidRPr="00247F0F" w14:paraId="72A89445" w14:textId="77777777" w:rsidTr="00304F51">
        <w:tc>
          <w:tcPr>
            <w:tcW w:w="6120" w:type="dxa"/>
          </w:tcPr>
          <w:p w14:paraId="6C23A635" w14:textId="77777777" w:rsidR="00062B2A" w:rsidRPr="00247F0F" w:rsidRDefault="00062B2A" w:rsidP="00062B2A">
            <w:pPr>
              <w:ind w:right="-72"/>
              <w:jc w:val="both"/>
              <w:rPr>
                <w:rFonts w:ascii="Arial" w:eastAsia="Times New Roman" w:hAnsi="Arial" w:cs="Arial"/>
                <w:sz w:val="18"/>
                <w:szCs w:val="18"/>
              </w:rPr>
            </w:pPr>
          </w:p>
        </w:tc>
        <w:tc>
          <w:tcPr>
            <w:tcW w:w="1440" w:type="dxa"/>
            <w:tcBorders>
              <w:top w:val="single" w:sz="4" w:space="0" w:color="auto"/>
              <w:left w:val="nil"/>
              <w:right w:val="nil"/>
            </w:tcBorders>
            <w:shd w:val="clear" w:color="auto" w:fill="auto"/>
            <w:vAlign w:val="bottom"/>
            <w:hideMark/>
          </w:tcPr>
          <w:p w14:paraId="2EAC3B7D" w14:textId="17C16618"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3</w:t>
            </w:r>
          </w:p>
        </w:tc>
        <w:tc>
          <w:tcPr>
            <w:tcW w:w="1440" w:type="dxa"/>
            <w:tcBorders>
              <w:top w:val="single" w:sz="4" w:space="0" w:color="auto"/>
              <w:left w:val="nil"/>
              <w:right w:val="nil"/>
            </w:tcBorders>
            <w:vAlign w:val="bottom"/>
            <w:hideMark/>
          </w:tcPr>
          <w:p w14:paraId="2072E42F" w14:textId="6460B97C"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2</w:t>
            </w:r>
          </w:p>
        </w:tc>
      </w:tr>
      <w:tr w:rsidR="00062B2A" w:rsidRPr="00247F0F" w14:paraId="65C47230" w14:textId="77777777" w:rsidTr="00304F51">
        <w:tc>
          <w:tcPr>
            <w:tcW w:w="6120" w:type="dxa"/>
          </w:tcPr>
          <w:p w14:paraId="484D19EB" w14:textId="77777777" w:rsidR="00062B2A" w:rsidRPr="00247F0F" w:rsidRDefault="00062B2A" w:rsidP="00062B2A">
            <w:pPr>
              <w:ind w:right="-72"/>
              <w:rPr>
                <w:rFonts w:ascii="Arial" w:eastAsia="Times New Roman" w:hAnsi="Arial" w:cs="Arial"/>
                <w:b/>
                <w:bCs/>
                <w:spacing w:val="-4"/>
                <w:sz w:val="18"/>
                <w:szCs w:val="18"/>
              </w:rPr>
            </w:pPr>
          </w:p>
        </w:tc>
        <w:tc>
          <w:tcPr>
            <w:tcW w:w="1440" w:type="dxa"/>
            <w:tcBorders>
              <w:left w:val="nil"/>
              <w:bottom w:val="single" w:sz="4" w:space="0" w:color="auto"/>
              <w:right w:val="nil"/>
            </w:tcBorders>
            <w:shd w:val="clear" w:color="auto" w:fill="auto"/>
          </w:tcPr>
          <w:p w14:paraId="50E83A24" w14:textId="77777777"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c>
          <w:tcPr>
            <w:tcW w:w="1440" w:type="dxa"/>
            <w:tcBorders>
              <w:left w:val="nil"/>
              <w:bottom w:val="single" w:sz="4" w:space="0" w:color="auto"/>
              <w:right w:val="nil"/>
            </w:tcBorders>
          </w:tcPr>
          <w:p w14:paraId="780B54E3" w14:textId="77777777"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r>
      <w:tr w:rsidR="00062B2A" w:rsidRPr="00247F0F" w14:paraId="7A749CCE" w14:textId="77777777" w:rsidTr="00304F51">
        <w:tc>
          <w:tcPr>
            <w:tcW w:w="6120" w:type="dxa"/>
          </w:tcPr>
          <w:p w14:paraId="3C5D80AB" w14:textId="77777777" w:rsidR="00062B2A" w:rsidRPr="00247F0F" w:rsidRDefault="00062B2A" w:rsidP="00062B2A">
            <w:pPr>
              <w:ind w:right="-72"/>
              <w:rPr>
                <w:rFonts w:ascii="Arial" w:eastAsia="Times New Roman" w:hAnsi="Arial" w:cs="Arial"/>
                <w:b/>
                <w:bCs/>
                <w:spacing w:val="-4"/>
                <w:sz w:val="18"/>
                <w:szCs w:val="18"/>
              </w:rPr>
            </w:pPr>
          </w:p>
        </w:tc>
        <w:tc>
          <w:tcPr>
            <w:tcW w:w="1440" w:type="dxa"/>
            <w:tcBorders>
              <w:top w:val="single" w:sz="4" w:space="0" w:color="auto"/>
              <w:left w:val="nil"/>
              <w:right w:val="nil"/>
            </w:tcBorders>
            <w:shd w:val="clear" w:color="auto" w:fill="FAFAFA"/>
          </w:tcPr>
          <w:p w14:paraId="6A1DE2CE" w14:textId="77777777" w:rsidR="00062B2A" w:rsidRPr="00247F0F" w:rsidRDefault="00062B2A" w:rsidP="00062B2A">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1792EC01" w14:textId="77777777" w:rsidR="00062B2A" w:rsidRPr="00247F0F" w:rsidRDefault="00062B2A" w:rsidP="00062B2A">
            <w:pPr>
              <w:ind w:right="-72"/>
              <w:jc w:val="right"/>
              <w:rPr>
                <w:rFonts w:ascii="Arial" w:eastAsia="Times New Roman" w:hAnsi="Arial" w:cs="Arial"/>
                <w:b/>
                <w:bCs/>
                <w:sz w:val="18"/>
                <w:szCs w:val="18"/>
              </w:rPr>
            </w:pPr>
          </w:p>
        </w:tc>
      </w:tr>
      <w:tr w:rsidR="00CF3340" w:rsidRPr="00247F0F" w14:paraId="20C6A62B" w14:textId="77777777" w:rsidTr="00304F51">
        <w:tc>
          <w:tcPr>
            <w:tcW w:w="6120" w:type="dxa"/>
          </w:tcPr>
          <w:p w14:paraId="5C6A5404" w14:textId="2AF28E54" w:rsidR="00CF3340" w:rsidRPr="00247F0F" w:rsidRDefault="00CF3340" w:rsidP="00CF3340">
            <w:pPr>
              <w:ind w:right="-72"/>
              <w:rPr>
                <w:rFonts w:ascii="Arial" w:eastAsia="Times New Roman" w:hAnsi="Arial" w:cs="Arial"/>
                <w:spacing w:val="-4"/>
                <w:sz w:val="18"/>
                <w:szCs w:val="18"/>
              </w:rPr>
            </w:pPr>
            <w:r w:rsidRPr="00247F0F">
              <w:rPr>
                <w:rFonts w:ascii="Arial" w:eastAsia="Times New Roman" w:hAnsi="Arial" w:cs="Arial"/>
                <w:b/>
                <w:bCs/>
                <w:spacing w:val="-4"/>
                <w:sz w:val="18"/>
                <w:szCs w:val="18"/>
              </w:rPr>
              <w:t xml:space="preserve">Opening </w:t>
            </w:r>
            <w:r w:rsidR="00867AFA" w:rsidRPr="00247F0F">
              <w:rPr>
                <w:rFonts w:ascii="Arial" w:eastAsia="Times New Roman" w:hAnsi="Arial" w:cs="Arial"/>
                <w:b/>
                <w:bCs/>
                <w:spacing w:val="-4"/>
                <w:sz w:val="18"/>
                <w:szCs w:val="18"/>
              </w:rPr>
              <w:t xml:space="preserve">expected credit losses </w:t>
            </w:r>
            <w:r w:rsidRPr="00247F0F">
              <w:rPr>
                <w:rFonts w:ascii="Arial" w:eastAsia="Times New Roman" w:hAnsi="Arial" w:cs="Arial"/>
                <w:b/>
                <w:bCs/>
                <w:spacing w:val="-4"/>
                <w:sz w:val="18"/>
                <w:szCs w:val="18"/>
              </w:rPr>
              <w:t>as at 1 January</w:t>
            </w:r>
          </w:p>
        </w:tc>
        <w:tc>
          <w:tcPr>
            <w:tcW w:w="1440" w:type="dxa"/>
            <w:tcBorders>
              <w:left w:val="nil"/>
              <w:bottom w:val="nil"/>
              <w:right w:val="nil"/>
            </w:tcBorders>
            <w:shd w:val="clear" w:color="auto" w:fill="FAFAFA"/>
            <w:vAlign w:val="bottom"/>
          </w:tcPr>
          <w:p w14:paraId="76260214" w14:textId="7665C8D8" w:rsidR="00CF3340" w:rsidRPr="00247F0F" w:rsidRDefault="00AC28FB" w:rsidP="00CF3340">
            <w:pPr>
              <w:ind w:right="-72"/>
              <w:jc w:val="right"/>
              <w:rPr>
                <w:rFonts w:ascii="Arial" w:eastAsia="Times New Roman" w:hAnsi="Arial" w:cs="Arial"/>
                <w:sz w:val="18"/>
                <w:szCs w:val="18"/>
              </w:rPr>
            </w:pPr>
            <w:r w:rsidRPr="00247F0F">
              <w:rPr>
                <w:rFonts w:ascii="Arial" w:eastAsia="Times New Roman" w:hAnsi="Arial" w:cs="Arial"/>
                <w:sz w:val="18"/>
                <w:szCs w:val="18"/>
              </w:rPr>
              <w:t>(35,884,351)</w:t>
            </w:r>
          </w:p>
        </w:tc>
        <w:tc>
          <w:tcPr>
            <w:tcW w:w="1440" w:type="dxa"/>
            <w:tcBorders>
              <w:left w:val="nil"/>
              <w:bottom w:val="nil"/>
              <w:right w:val="nil"/>
            </w:tcBorders>
            <w:vAlign w:val="bottom"/>
          </w:tcPr>
          <w:p w14:paraId="2B2AB74C" w14:textId="3EF7D3AE"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(38,862,808)</w:t>
            </w:r>
          </w:p>
        </w:tc>
      </w:tr>
      <w:tr w:rsidR="00CF3340" w:rsidRPr="00247F0F" w14:paraId="155CC36C" w14:textId="77777777" w:rsidTr="00A34185">
        <w:tc>
          <w:tcPr>
            <w:tcW w:w="6120" w:type="dxa"/>
            <w:hideMark/>
          </w:tcPr>
          <w:p w14:paraId="7FE18500" w14:textId="0977DB40" w:rsidR="00CF3340" w:rsidRPr="00247F0F" w:rsidRDefault="00CF3340" w:rsidP="00CF3340">
            <w:pPr>
              <w:ind w:right="-72"/>
              <w:rPr>
                <w:rFonts w:ascii="Arial" w:eastAsia="Times New Roman" w:hAnsi="Arial" w:cs="Arial"/>
                <w:spacing w:val="-4"/>
                <w:sz w:val="18"/>
                <w:szCs w:val="18"/>
              </w:rPr>
            </w:pPr>
            <w:r w:rsidRPr="00247F0F">
              <w:rPr>
                <w:rFonts w:ascii="Arial" w:eastAsia="Times New Roman" w:hAnsi="Arial" w:cs="Arial"/>
                <w:spacing w:val="-4"/>
                <w:sz w:val="18"/>
                <w:szCs w:val="18"/>
              </w:rPr>
              <w:t xml:space="preserve">Increase in </w:t>
            </w:r>
            <w:r w:rsidR="00867AFA" w:rsidRPr="00247F0F">
              <w:rPr>
                <w:rFonts w:ascii="Arial" w:hAnsi="Arial" w:cs="Arial"/>
                <w:sz w:val="18"/>
                <w:szCs w:val="18"/>
              </w:rPr>
              <w:t>e</w:t>
            </w:r>
            <w:r w:rsidR="00867AFA" w:rsidRPr="00247F0F">
              <w:rPr>
                <w:rFonts w:ascii="Arial" w:eastAsia="Times New Roman" w:hAnsi="Arial" w:cs="Arial"/>
                <w:sz w:val="18"/>
                <w:szCs w:val="18"/>
              </w:rPr>
              <w:t>xpected credit losses</w:t>
            </w:r>
            <w:r w:rsidR="00867AFA" w:rsidRPr="00247F0F">
              <w:rPr>
                <w:rFonts w:ascii="Arial" w:hAnsi="Arial" w:cs="Arial"/>
                <w:sz w:val="18"/>
                <w:szCs w:val="18"/>
              </w:rPr>
              <w:t xml:space="preserve"> </w:t>
            </w:r>
            <w:r w:rsidRPr="00247F0F">
              <w:rPr>
                <w:rFonts w:ascii="Arial" w:eastAsia="Times New Roman" w:hAnsi="Arial" w:cs="Arial"/>
                <w:spacing w:val="-4"/>
                <w:sz w:val="18"/>
                <w:szCs w:val="18"/>
              </w:rPr>
              <w:t>recognised in profit or loss during the year</w:t>
            </w:r>
          </w:p>
        </w:tc>
        <w:tc>
          <w:tcPr>
            <w:tcW w:w="1440" w:type="dxa"/>
            <w:shd w:val="clear" w:color="auto" w:fill="FAFAFA"/>
            <w:vAlign w:val="bottom"/>
          </w:tcPr>
          <w:p w14:paraId="09B858D9" w14:textId="1D19ABEE" w:rsidR="00CF3340" w:rsidRPr="00247F0F" w:rsidRDefault="00AC28FB" w:rsidP="00CF3340">
            <w:pPr>
              <w:ind w:right="-72"/>
              <w:jc w:val="right"/>
              <w:rPr>
                <w:rFonts w:ascii="Arial" w:eastAsia="Times New Roman" w:hAnsi="Arial" w:cs="Arial"/>
                <w:sz w:val="18"/>
                <w:szCs w:val="18"/>
              </w:rPr>
            </w:pPr>
            <w:r w:rsidRPr="00247F0F">
              <w:rPr>
                <w:rFonts w:ascii="Arial" w:eastAsia="Times New Roman" w:hAnsi="Arial" w:cs="Arial"/>
                <w:sz w:val="18"/>
                <w:szCs w:val="18"/>
              </w:rPr>
              <w:t>(209,210)</w:t>
            </w:r>
          </w:p>
        </w:tc>
        <w:tc>
          <w:tcPr>
            <w:tcW w:w="1440" w:type="dxa"/>
            <w:vAlign w:val="bottom"/>
            <w:hideMark/>
          </w:tcPr>
          <w:p w14:paraId="00353C73" w14:textId="14AB1DAA"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r>
      <w:tr w:rsidR="00CF3340" w:rsidRPr="00247F0F" w14:paraId="6CBA917C" w14:textId="77777777" w:rsidTr="00A34185">
        <w:tc>
          <w:tcPr>
            <w:tcW w:w="6120" w:type="dxa"/>
            <w:hideMark/>
          </w:tcPr>
          <w:p w14:paraId="22C1D031" w14:textId="6409F3EB" w:rsidR="00CF3340" w:rsidRPr="00247F0F" w:rsidRDefault="00867AFA" w:rsidP="00CF3340">
            <w:pPr>
              <w:ind w:right="-72"/>
              <w:rPr>
                <w:rFonts w:ascii="Arial" w:eastAsia="Times New Roman" w:hAnsi="Arial" w:cs="Arial"/>
                <w:sz w:val="18"/>
                <w:szCs w:val="18"/>
              </w:rPr>
            </w:pPr>
            <w:r w:rsidRPr="00247F0F">
              <w:rPr>
                <w:rFonts w:ascii="Arial" w:eastAsia="Times New Roman" w:hAnsi="Arial" w:cs="Arial"/>
                <w:sz w:val="18"/>
                <w:szCs w:val="18"/>
              </w:rPr>
              <w:t xml:space="preserve">Reversal of </w:t>
            </w:r>
            <w:r w:rsidRPr="00247F0F">
              <w:rPr>
                <w:rFonts w:ascii="Arial" w:hAnsi="Arial" w:cs="Arial"/>
                <w:sz w:val="18"/>
                <w:szCs w:val="18"/>
              </w:rPr>
              <w:t>e</w:t>
            </w:r>
            <w:r w:rsidRPr="00247F0F">
              <w:rPr>
                <w:rFonts w:ascii="Arial" w:eastAsia="Times New Roman" w:hAnsi="Arial" w:cs="Arial"/>
                <w:sz w:val="18"/>
                <w:szCs w:val="18"/>
              </w:rPr>
              <w:t>xpected credit losses</w:t>
            </w:r>
          </w:p>
        </w:tc>
        <w:tc>
          <w:tcPr>
            <w:tcW w:w="1440" w:type="dxa"/>
            <w:tcBorders>
              <w:top w:val="nil"/>
              <w:left w:val="nil"/>
              <w:bottom w:val="single" w:sz="4" w:space="0" w:color="auto"/>
              <w:right w:val="nil"/>
            </w:tcBorders>
            <w:shd w:val="clear" w:color="auto" w:fill="FAFAFA"/>
          </w:tcPr>
          <w:p w14:paraId="005CB45D" w14:textId="7CE58A7F" w:rsidR="00CF3340" w:rsidRPr="00247F0F" w:rsidRDefault="00AC28FB" w:rsidP="00CF3340">
            <w:pPr>
              <w:ind w:right="-72"/>
              <w:jc w:val="right"/>
              <w:rPr>
                <w:rFonts w:ascii="Arial" w:eastAsia="Times New Roman" w:hAnsi="Arial" w:cs="Arial"/>
                <w:sz w:val="18"/>
                <w:szCs w:val="18"/>
              </w:rPr>
            </w:pPr>
            <w:r w:rsidRPr="00247F0F">
              <w:rPr>
                <w:rFonts w:ascii="Arial" w:eastAsia="Times New Roman" w:hAnsi="Arial" w:cs="Arial"/>
                <w:sz w:val="18"/>
                <w:szCs w:val="18"/>
              </w:rPr>
              <w:t>-</w:t>
            </w:r>
          </w:p>
        </w:tc>
        <w:tc>
          <w:tcPr>
            <w:tcW w:w="1440" w:type="dxa"/>
            <w:tcBorders>
              <w:top w:val="nil"/>
              <w:left w:val="nil"/>
              <w:bottom w:val="single" w:sz="4" w:space="0" w:color="auto"/>
              <w:right w:val="nil"/>
            </w:tcBorders>
            <w:hideMark/>
          </w:tcPr>
          <w:p w14:paraId="7F800130" w14:textId="54CF48AF"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2,978,457</w:t>
            </w:r>
          </w:p>
        </w:tc>
      </w:tr>
      <w:tr w:rsidR="00CF3340" w:rsidRPr="00247F0F" w14:paraId="613597A2" w14:textId="77777777" w:rsidTr="00304F51">
        <w:trPr>
          <w:trHeight w:val="64"/>
        </w:trPr>
        <w:tc>
          <w:tcPr>
            <w:tcW w:w="6120" w:type="dxa"/>
          </w:tcPr>
          <w:p w14:paraId="4C6C44CC" w14:textId="77777777" w:rsidR="00CF3340" w:rsidRPr="00247F0F" w:rsidRDefault="00CF3340" w:rsidP="00CF3340">
            <w:pPr>
              <w:ind w:right="-72"/>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70981E99" w14:textId="77777777" w:rsidR="00CF3340" w:rsidRPr="00247F0F" w:rsidRDefault="00CF3340" w:rsidP="00CF3340">
            <w:pPr>
              <w:ind w:right="-72"/>
              <w:jc w:val="right"/>
              <w:rPr>
                <w:rFonts w:ascii="Arial" w:eastAsia="Times New Roman" w:hAnsi="Arial" w:cs="Arial"/>
                <w:sz w:val="18"/>
                <w:szCs w:val="18"/>
              </w:rPr>
            </w:pPr>
          </w:p>
        </w:tc>
        <w:tc>
          <w:tcPr>
            <w:tcW w:w="1440" w:type="dxa"/>
            <w:tcBorders>
              <w:top w:val="single" w:sz="4" w:space="0" w:color="auto"/>
              <w:left w:val="nil"/>
              <w:right w:val="nil"/>
            </w:tcBorders>
          </w:tcPr>
          <w:p w14:paraId="16DAC148" w14:textId="77777777" w:rsidR="00CF3340" w:rsidRPr="00247F0F" w:rsidRDefault="00CF3340" w:rsidP="00CF3340">
            <w:pPr>
              <w:ind w:right="-72"/>
              <w:jc w:val="right"/>
              <w:rPr>
                <w:rFonts w:ascii="Arial" w:eastAsia="Times New Roman" w:hAnsi="Arial" w:cs="Arial"/>
                <w:b/>
                <w:bCs/>
                <w:sz w:val="18"/>
                <w:szCs w:val="18"/>
              </w:rPr>
            </w:pPr>
          </w:p>
        </w:tc>
      </w:tr>
      <w:tr w:rsidR="00CF3340" w:rsidRPr="00247F0F" w14:paraId="5A6D1432" w14:textId="77777777" w:rsidTr="00A34185">
        <w:trPr>
          <w:trHeight w:val="64"/>
        </w:trPr>
        <w:tc>
          <w:tcPr>
            <w:tcW w:w="6120" w:type="dxa"/>
            <w:hideMark/>
          </w:tcPr>
          <w:p w14:paraId="60070FB2" w14:textId="760930B2" w:rsidR="00CF3340" w:rsidRPr="00247F0F" w:rsidRDefault="00CF3340" w:rsidP="00CF3340">
            <w:pPr>
              <w:ind w:right="-72"/>
              <w:rPr>
                <w:rFonts w:ascii="Arial" w:eastAsia="Times New Roman" w:hAnsi="Arial" w:cs="Arial"/>
                <w:b/>
                <w:bCs/>
                <w:sz w:val="18"/>
                <w:szCs w:val="18"/>
              </w:rPr>
            </w:pPr>
            <w:r w:rsidRPr="00247F0F">
              <w:rPr>
                <w:rFonts w:ascii="Arial" w:eastAsia="Times New Roman" w:hAnsi="Arial" w:cs="Arial"/>
                <w:b/>
                <w:bCs/>
                <w:sz w:val="18"/>
                <w:szCs w:val="18"/>
              </w:rPr>
              <w:t xml:space="preserve">Closing </w:t>
            </w:r>
            <w:r w:rsidR="00867AFA" w:rsidRPr="00247F0F">
              <w:rPr>
                <w:rFonts w:ascii="Arial" w:eastAsia="Times New Roman" w:hAnsi="Arial" w:cs="Arial"/>
                <w:b/>
                <w:bCs/>
                <w:spacing w:val="-4"/>
                <w:sz w:val="18"/>
                <w:szCs w:val="18"/>
              </w:rPr>
              <w:t xml:space="preserve">expected credit losses </w:t>
            </w:r>
            <w:r w:rsidRPr="00247F0F">
              <w:rPr>
                <w:rFonts w:ascii="Arial" w:eastAsia="Times New Roman" w:hAnsi="Arial" w:cs="Arial"/>
                <w:b/>
                <w:bCs/>
                <w:sz w:val="18"/>
                <w:szCs w:val="18"/>
              </w:rPr>
              <w:t>at 31 December</w:t>
            </w:r>
          </w:p>
        </w:tc>
        <w:tc>
          <w:tcPr>
            <w:tcW w:w="1440" w:type="dxa"/>
            <w:tcBorders>
              <w:left w:val="nil"/>
              <w:bottom w:val="single" w:sz="4" w:space="0" w:color="auto"/>
              <w:right w:val="nil"/>
            </w:tcBorders>
            <w:shd w:val="clear" w:color="auto" w:fill="FAFAFA"/>
          </w:tcPr>
          <w:p w14:paraId="09F20472" w14:textId="3AAEAD83" w:rsidR="00CF3340" w:rsidRPr="00247F0F" w:rsidRDefault="00AC28FB" w:rsidP="00CF3340">
            <w:pPr>
              <w:ind w:right="-72"/>
              <w:jc w:val="right"/>
              <w:rPr>
                <w:rFonts w:ascii="Arial" w:eastAsia="Times New Roman" w:hAnsi="Arial" w:cs="Arial"/>
                <w:sz w:val="18"/>
                <w:szCs w:val="18"/>
              </w:rPr>
            </w:pPr>
            <w:r w:rsidRPr="00247F0F">
              <w:rPr>
                <w:rFonts w:ascii="Arial" w:eastAsia="Times New Roman" w:hAnsi="Arial" w:cs="Arial"/>
                <w:sz w:val="18"/>
                <w:szCs w:val="18"/>
              </w:rPr>
              <w:t>(36,093,561)</w:t>
            </w:r>
          </w:p>
        </w:tc>
        <w:tc>
          <w:tcPr>
            <w:tcW w:w="1440" w:type="dxa"/>
            <w:tcBorders>
              <w:left w:val="nil"/>
              <w:bottom w:val="single" w:sz="4" w:space="0" w:color="auto"/>
              <w:right w:val="nil"/>
            </w:tcBorders>
            <w:hideMark/>
          </w:tcPr>
          <w:p w14:paraId="24A148A8" w14:textId="1C1C4247"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(35,884,351)</w:t>
            </w:r>
          </w:p>
        </w:tc>
      </w:tr>
    </w:tbl>
    <w:p w14:paraId="0BC5935C" w14:textId="77777777" w:rsidR="00CE4A12" w:rsidRPr="00247F0F" w:rsidRDefault="00CE4A12" w:rsidP="00A12BA7">
      <w:pPr>
        <w:pStyle w:val="BlockText"/>
        <w:ind w:left="540" w:right="0"/>
        <w:rPr>
          <w:rFonts w:ascii="Arial" w:hAnsi="Arial" w:cs="Arial"/>
          <w:sz w:val="18"/>
          <w:szCs w:val="18"/>
        </w:rPr>
      </w:pPr>
    </w:p>
    <w:p w14:paraId="347691BC" w14:textId="77777777" w:rsidR="00342790" w:rsidRPr="00247F0F" w:rsidRDefault="00342790" w:rsidP="00A12BA7">
      <w:pPr>
        <w:pStyle w:val="BlockText"/>
        <w:ind w:left="540" w:right="0"/>
        <w:rPr>
          <w:rFonts w:ascii="Arial" w:hAnsi="Arial" w:cs="Arial"/>
          <w:sz w:val="18"/>
          <w:szCs w:val="18"/>
        </w:rPr>
      </w:pPr>
      <w:r w:rsidRPr="00247F0F">
        <w:rPr>
          <w:rFonts w:ascii="Arial" w:hAnsi="Arial" w:cs="Arial"/>
          <w:sz w:val="18"/>
          <w:szCs w:val="18"/>
        </w:rPr>
        <w:t>The Group and the Company write-off trade receivables</w:t>
      </w:r>
      <w:r w:rsidR="00093E1C" w:rsidRPr="00247F0F">
        <w:rPr>
          <w:rFonts w:ascii="Arial" w:hAnsi="Arial" w:cs="Arial"/>
          <w:sz w:val="18"/>
          <w:szCs w:val="18"/>
        </w:rPr>
        <w:t xml:space="preserve"> </w:t>
      </w:r>
      <w:r w:rsidRPr="00247F0F">
        <w:rPr>
          <w:rFonts w:ascii="Arial" w:hAnsi="Arial" w:cs="Arial"/>
          <w:sz w:val="18"/>
          <w:szCs w:val="18"/>
        </w:rPr>
        <w:t>when there is no reasonable expectation of recovery. Indicators that there is no reasonable expectation of recovery include, amongst others, the failure of a debtor to engage in a repayment plan with the group, and a failure to make contractual payments</w:t>
      </w:r>
      <w:r w:rsidR="005233A2" w:rsidRPr="00247F0F">
        <w:rPr>
          <w:rFonts w:ascii="Arial" w:hAnsi="Arial" w:cs="Arial"/>
          <w:sz w:val="18"/>
          <w:szCs w:val="18"/>
        </w:rPr>
        <w:t>.</w:t>
      </w:r>
    </w:p>
    <w:p w14:paraId="43C1BADB" w14:textId="77777777" w:rsidR="005233A2" w:rsidRPr="00247F0F" w:rsidRDefault="005233A2" w:rsidP="00A12BA7">
      <w:pPr>
        <w:pStyle w:val="BlockText"/>
        <w:ind w:left="540" w:right="0"/>
        <w:rPr>
          <w:rFonts w:ascii="Arial" w:hAnsi="Arial" w:cs="Arial"/>
          <w:sz w:val="18"/>
          <w:szCs w:val="18"/>
        </w:rPr>
      </w:pPr>
    </w:p>
    <w:p w14:paraId="7A2A2A10" w14:textId="77777777" w:rsidR="00342790" w:rsidRPr="00247F0F" w:rsidRDefault="00342790" w:rsidP="00A12BA7">
      <w:pPr>
        <w:pStyle w:val="BlockText"/>
        <w:ind w:left="540" w:right="0"/>
        <w:rPr>
          <w:rFonts w:ascii="Arial" w:hAnsi="Arial" w:cs="Arial"/>
          <w:sz w:val="18"/>
          <w:szCs w:val="18"/>
        </w:rPr>
      </w:pPr>
      <w:r w:rsidRPr="00247F0F">
        <w:rPr>
          <w:rFonts w:ascii="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3E9CA518" w14:textId="77777777" w:rsidR="00342790" w:rsidRPr="00247F0F" w:rsidRDefault="00342790" w:rsidP="00A12BA7">
      <w:pPr>
        <w:pStyle w:val="BlockText"/>
        <w:ind w:left="540" w:right="0"/>
        <w:rPr>
          <w:rFonts w:ascii="Arial" w:hAnsi="Arial" w:cs="Arial"/>
          <w:i/>
          <w:iCs/>
          <w:sz w:val="18"/>
          <w:szCs w:val="18"/>
        </w:rPr>
      </w:pPr>
    </w:p>
    <w:p w14:paraId="0EEA3F5C" w14:textId="77777777" w:rsidR="00342790" w:rsidRPr="00247F0F" w:rsidRDefault="00342790" w:rsidP="00A12BA7">
      <w:pPr>
        <w:pStyle w:val="BlockText"/>
        <w:ind w:left="540" w:right="0"/>
        <w:rPr>
          <w:rFonts w:ascii="Arial" w:hAnsi="Arial" w:cs="Arial"/>
          <w:i/>
          <w:iCs/>
          <w:color w:val="CF4A02"/>
          <w:sz w:val="18"/>
          <w:szCs w:val="18"/>
        </w:rPr>
      </w:pPr>
      <w:r w:rsidRPr="00247F0F">
        <w:rPr>
          <w:rFonts w:ascii="Arial" w:hAnsi="Arial" w:cs="Arial"/>
          <w:i/>
          <w:iCs/>
          <w:color w:val="CF4A02"/>
          <w:sz w:val="18"/>
          <w:szCs w:val="18"/>
        </w:rPr>
        <w:t xml:space="preserve">Loans to related parties </w:t>
      </w:r>
    </w:p>
    <w:p w14:paraId="4B8D6A9D" w14:textId="77777777" w:rsidR="00342790" w:rsidRPr="00247F0F" w:rsidRDefault="00342790" w:rsidP="00A12BA7">
      <w:pPr>
        <w:pStyle w:val="BlockText"/>
        <w:ind w:left="540" w:right="0"/>
        <w:rPr>
          <w:rFonts w:ascii="Arial" w:hAnsi="Arial" w:cs="Arial"/>
          <w:sz w:val="18"/>
          <w:szCs w:val="18"/>
          <w:u w:val="single"/>
        </w:rPr>
      </w:pPr>
    </w:p>
    <w:p w14:paraId="0B3FD9BD" w14:textId="1C6964C9" w:rsidR="00BC7796" w:rsidRPr="00247F0F" w:rsidRDefault="00342790" w:rsidP="00A12BA7">
      <w:pPr>
        <w:pStyle w:val="BlockText"/>
        <w:ind w:left="540" w:right="0"/>
        <w:rPr>
          <w:rFonts w:ascii="Arial" w:hAnsi="Arial" w:cs="Arial"/>
          <w:sz w:val="18"/>
          <w:szCs w:val="18"/>
        </w:rPr>
      </w:pPr>
      <w:r w:rsidRPr="00247F0F">
        <w:rPr>
          <w:rFonts w:ascii="Arial" w:hAnsi="Arial" w:cs="Arial"/>
          <w:sz w:val="18"/>
          <w:szCs w:val="18"/>
        </w:rPr>
        <w:t xml:space="preserve">Loans to related parties measured at amotised cost are considered to have low credit risk, and the </w:t>
      </w:r>
      <w:r w:rsidR="001D7AE4" w:rsidRPr="00247F0F">
        <w:rPr>
          <w:rFonts w:ascii="Arial" w:hAnsi="Arial" w:cs="Arial"/>
          <w:sz w:val="18"/>
          <w:szCs w:val="18"/>
        </w:rPr>
        <w:t xml:space="preserve">expected credit losses </w:t>
      </w:r>
      <w:r w:rsidRPr="00247F0F">
        <w:rPr>
          <w:rFonts w:ascii="Arial" w:hAnsi="Arial" w:cs="Arial"/>
          <w:sz w:val="18"/>
          <w:szCs w:val="18"/>
        </w:rPr>
        <w:t>recognised during the year was therefore limited to 12 months expected losses. Lifetime expected credit losses is recognised for the loans that the credit risk is significant increased.</w:t>
      </w:r>
    </w:p>
    <w:p w14:paraId="6E01C54D" w14:textId="77777777" w:rsidR="00B43617" w:rsidRPr="00247F0F" w:rsidRDefault="00B43617" w:rsidP="005E1BB2">
      <w:pPr>
        <w:pStyle w:val="BlockText"/>
        <w:ind w:left="540" w:right="0"/>
        <w:rPr>
          <w:rFonts w:ascii="Arial" w:hAnsi="Arial" w:cs="Arial"/>
          <w:sz w:val="18"/>
          <w:szCs w:val="18"/>
        </w:rPr>
      </w:pPr>
    </w:p>
    <w:p w14:paraId="64AC2062" w14:textId="76148E49" w:rsidR="00D255CF" w:rsidRPr="00247F0F" w:rsidRDefault="00D255CF" w:rsidP="005E1BB2">
      <w:pPr>
        <w:pStyle w:val="BlockText"/>
        <w:ind w:left="540" w:right="0"/>
        <w:rPr>
          <w:rFonts w:ascii="Arial" w:hAnsi="Arial" w:cs="Arial"/>
          <w:sz w:val="18"/>
          <w:szCs w:val="18"/>
        </w:rPr>
      </w:pPr>
      <w:r w:rsidRPr="00247F0F">
        <w:rPr>
          <w:rFonts w:ascii="Arial" w:hAnsi="Arial" w:cs="Arial"/>
          <w:sz w:val="18"/>
          <w:szCs w:val="18"/>
        </w:rPr>
        <w:t xml:space="preserve">Reconcilation of </w:t>
      </w:r>
      <w:r w:rsidR="00FC4992" w:rsidRPr="00247F0F">
        <w:rPr>
          <w:rFonts w:ascii="Arial" w:hAnsi="Arial" w:cs="Arial"/>
          <w:sz w:val="18"/>
          <w:szCs w:val="18"/>
        </w:rPr>
        <w:t>expected credit losses</w:t>
      </w:r>
      <w:r w:rsidRPr="00247F0F">
        <w:rPr>
          <w:rFonts w:ascii="Arial" w:hAnsi="Arial" w:cs="Arial"/>
          <w:sz w:val="18"/>
          <w:szCs w:val="18"/>
        </w:rPr>
        <w:t xml:space="preserve"> for financial asset mearured at amortised cost as at 31 December as follows;</w:t>
      </w:r>
    </w:p>
    <w:p w14:paraId="3EB61F0C" w14:textId="4E682D94" w:rsidR="00D255CF" w:rsidRPr="00247F0F" w:rsidRDefault="00D255CF" w:rsidP="005E1BB2">
      <w:pPr>
        <w:pStyle w:val="BlockText"/>
        <w:ind w:left="540" w:right="0"/>
        <w:rPr>
          <w:rFonts w:ascii="Arial" w:hAnsi="Arial" w:cs="Arial"/>
          <w:sz w:val="18"/>
          <w:szCs w:val="18"/>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D255CF" w:rsidRPr="00247F0F" w14:paraId="711C4C4B" w14:textId="77777777" w:rsidTr="00C67768">
        <w:tc>
          <w:tcPr>
            <w:tcW w:w="6120" w:type="dxa"/>
          </w:tcPr>
          <w:p w14:paraId="08116D1B" w14:textId="77777777" w:rsidR="00D255CF" w:rsidRPr="00247F0F" w:rsidRDefault="00D255CF" w:rsidP="00663A34">
            <w:pPr>
              <w:ind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1F934DCC" w14:textId="77777777" w:rsidR="00D255CF" w:rsidRPr="00247F0F" w:rsidRDefault="00D255CF" w:rsidP="00663A34">
            <w:pPr>
              <w:ind w:right="-72"/>
              <w:jc w:val="center"/>
              <w:rPr>
                <w:rFonts w:ascii="Arial" w:eastAsia="Times New Roman" w:hAnsi="Arial" w:cs="Arial"/>
                <w:b/>
                <w:bCs/>
                <w:sz w:val="18"/>
                <w:szCs w:val="18"/>
                <w:lang w:val="en-GB"/>
              </w:rPr>
            </w:pPr>
            <w:r w:rsidRPr="00247F0F">
              <w:rPr>
                <w:rFonts w:ascii="Arial" w:eastAsia="Times New Roman" w:hAnsi="Arial" w:cs="Arial"/>
                <w:b/>
                <w:bCs/>
                <w:sz w:val="18"/>
                <w:szCs w:val="18"/>
              </w:rPr>
              <w:t>Separate financial statements</w:t>
            </w:r>
          </w:p>
        </w:tc>
      </w:tr>
      <w:tr w:rsidR="00D255CF" w:rsidRPr="00247F0F" w14:paraId="15D1D982" w14:textId="77777777" w:rsidTr="00663A34">
        <w:tc>
          <w:tcPr>
            <w:tcW w:w="6120" w:type="dxa"/>
          </w:tcPr>
          <w:p w14:paraId="65A7DA7F" w14:textId="77777777" w:rsidR="00D255CF" w:rsidRPr="00247F0F" w:rsidRDefault="00D255CF" w:rsidP="00663A34">
            <w:pPr>
              <w:ind w:right="-72"/>
              <w:jc w:val="both"/>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hideMark/>
          </w:tcPr>
          <w:p w14:paraId="737620B6" w14:textId="5B0587B0" w:rsidR="00D255CF" w:rsidRPr="00247F0F" w:rsidRDefault="00CE71BE" w:rsidP="00CE71BE">
            <w:pPr>
              <w:ind w:right="-72"/>
              <w:jc w:val="center"/>
              <w:rPr>
                <w:rFonts w:ascii="Arial" w:eastAsia="Times New Roman" w:hAnsi="Arial" w:cs="Arial"/>
                <w:b/>
                <w:bCs/>
                <w:sz w:val="18"/>
                <w:szCs w:val="18"/>
              </w:rPr>
            </w:pPr>
            <w:r w:rsidRPr="00247F0F">
              <w:rPr>
                <w:rFonts w:ascii="Arial" w:eastAsia="Times New Roman" w:hAnsi="Arial" w:cs="Arial"/>
                <w:b/>
                <w:bCs/>
                <w:sz w:val="18"/>
                <w:szCs w:val="18"/>
              </w:rPr>
              <w:t>Loan</w:t>
            </w:r>
            <w:r w:rsidR="00C67768" w:rsidRPr="00247F0F">
              <w:rPr>
                <w:rFonts w:ascii="Arial" w:eastAsia="Times New Roman" w:hAnsi="Arial" w:cs="Arial"/>
                <w:b/>
                <w:bCs/>
                <w:sz w:val="18"/>
                <w:szCs w:val="18"/>
              </w:rPr>
              <w:t>s</w:t>
            </w:r>
            <w:r w:rsidRPr="00247F0F">
              <w:rPr>
                <w:rFonts w:ascii="Arial" w:eastAsia="Times New Roman" w:hAnsi="Arial" w:cs="Arial"/>
                <w:b/>
                <w:bCs/>
                <w:sz w:val="18"/>
                <w:szCs w:val="18"/>
              </w:rPr>
              <w:t xml:space="preserve"> to relate</w:t>
            </w:r>
            <w:r w:rsidR="00C67768" w:rsidRPr="00247F0F">
              <w:rPr>
                <w:rFonts w:ascii="Arial" w:eastAsia="Times New Roman" w:hAnsi="Arial" w:cs="Arial"/>
                <w:b/>
                <w:bCs/>
                <w:sz w:val="18"/>
                <w:szCs w:val="18"/>
              </w:rPr>
              <w:t>d parties</w:t>
            </w:r>
          </w:p>
        </w:tc>
      </w:tr>
      <w:tr w:rsidR="00062B2A" w:rsidRPr="00247F0F" w14:paraId="1A2C798C" w14:textId="77777777" w:rsidTr="000C51DB">
        <w:tc>
          <w:tcPr>
            <w:tcW w:w="6120" w:type="dxa"/>
          </w:tcPr>
          <w:p w14:paraId="2E921F94" w14:textId="77777777" w:rsidR="00062B2A" w:rsidRPr="00247F0F" w:rsidRDefault="00062B2A" w:rsidP="00062B2A">
            <w:pPr>
              <w:ind w:right="-72"/>
              <w:jc w:val="both"/>
              <w:rPr>
                <w:rFonts w:ascii="Arial" w:eastAsia="Times New Roman" w:hAnsi="Arial" w:cs="Arial"/>
                <w:sz w:val="18"/>
                <w:szCs w:val="18"/>
              </w:rPr>
            </w:pPr>
          </w:p>
        </w:tc>
        <w:tc>
          <w:tcPr>
            <w:tcW w:w="1440" w:type="dxa"/>
            <w:tcBorders>
              <w:top w:val="single" w:sz="4" w:space="0" w:color="auto"/>
              <w:left w:val="nil"/>
              <w:right w:val="nil"/>
            </w:tcBorders>
            <w:vAlign w:val="bottom"/>
            <w:hideMark/>
          </w:tcPr>
          <w:p w14:paraId="36D231F4" w14:textId="3C66702F"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3</w:t>
            </w:r>
          </w:p>
        </w:tc>
        <w:tc>
          <w:tcPr>
            <w:tcW w:w="1440" w:type="dxa"/>
            <w:tcBorders>
              <w:top w:val="single" w:sz="4" w:space="0" w:color="auto"/>
              <w:left w:val="nil"/>
              <w:right w:val="nil"/>
            </w:tcBorders>
            <w:vAlign w:val="bottom"/>
            <w:hideMark/>
          </w:tcPr>
          <w:p w14:paraId="38D33888" w14:textId="0240081B" w:rsidR="00062B2A" w:rsidRPr="00247F0F" w:rsidRDefault="00062B2A" w:rsidP="00062B2A">
            <w:pPr>
              <w:ind w:right="-72"/>
              <w:jc w:val="right"/>
              <w:rPr>
                <w:rFonts w:ascii="Arial" w:eastAsia="Times New Roman" w:hAnsi="Arial" w:cs="Arial"/>
                <w:b/>
                <w:bCs/>
                <w:sz w:val="18"/>
                <w:szCs w:val="18"/>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2</w:t>
            </w:r>
          </w:p>
        </w:tc>
      </w:tr>
      <w:tr w:rsidR="00D255CF" w:rsidRPr="00247F0F" w14:paraId="7BD64E90" w14:textId="77777777" w:rsidTr="00663A34">
        <w:tc>
          <w:tcPr>
            <w:tcW w:w="6120" w:type="dxa"/>
          </w:tcPr>
          <w:p w14:paraId="373FB5EB" w14:textId="77777777" w:rsidR="00D255CF" w:rsidRPr="00247F0F" w:rsidRDefault="00D255CF" w:rsidP="00663A34">
            <w:pPr>
              <w:ind w:right="-72"/>
              <w:rPr>
                <w:rFonts w:ascii="Arial" w:eastAsia="Times New Roman" w:hAnsi="Arial" w:cs="Arial"/>
                <w:b/>
                <w:bCs/>
                <w:sz w:val="18"/>
                <w:szCs w:val="18"/>
              </w:rPr>
            </w:pPr>
          </w:p>
        </w:tc>
        <w:tc>
          <w:tcPr>
            <w:tcW w:w="1440" w:type="dxa"/>
            <w:tcBorders>
              <w:left w:val="nil"/>
              <w:bottom w:val="single" w:sz="4" w:space="0" w:color="auto"/>
              <w:right w:val="nil"/>
            </w:tcBorders>
            <w:shd w:val="clear" w:color="auto" w:fill="auto"/>
          </w:tcPr>
          <w:p w14:paraId="2232CBD8" w14:textId="77777777" w:rsidR="00D255CF" w:rsidRPr="00247F0F" w:rsidRDefault="00D255CF" w:rsidP="00663A34">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c>
          <w:tcPr>
            <w:tcW w:w="1440" w:type="dxa"/>
            <w:tcBorders>
              <w:left w:val="nil"/>
              <w:bottom w:val="single" w:sz="4" w:space="0" w:color="auto"/>
              <w:right w:val="nil"/>
            </w:tcBorders>
          </w:tcPr>
          <w:p w14:paraId="11C2DE49" w14:textId="77777777" w:rsidR="00D255CF" w:rsidRPr="00247F0F" w:rsidRDefault="00D255CF" w:rsidP="00663A34">
            <w:pPr>
              <w:ind w:right="-72"/>
              <w:jc w:val="right"/>
              <w:rPr>
                <w:rFonts w:ascii="Arial" w:eastAsia="Times New Roman" w:hAnsi="Arial" w:cs="Arial"/>
                <w:b/>
                <w:bCs/>
                <w:sz w:val="18"/>
                <w:szCs w:val="18"/>
              </w:rPr>
            </w:pPr>
            <w:r w:rsidRPr="00247F0F">
              <w:rPr>
                <w:rFonts w:ascii="Arial" w:eastAsia="Times New Roman" w:hAnsi="Arial" w:cs="Arial"/>
                <w:b/>
                <w:bCs/>
                <w:sz w:val="18"/>
                <w:szCs w:val="18"/>
              </w:rPr>
              <w:t>Baht</w:t>
            </w:r>
          </w:p>
        </w:tc>
      </w:tr>
      <w:tr w:rsidR="00D255CF" w:rsidRPr="00247F0F" w14:paraId="1C060C49" w14:textId="77777777" w:rsidTr="00663A34">
        <w:tc>
          <w:tcPr>
            <w:tcW w:w="6120" w:type="dxa"/>
          </w:tcPr>
          <w:p w14:paraId="6790E56B" w14:textId="77777777" w:rsidR="00D255CF" w:rsidRPr="00247F0F" w:rsidRDefault="00D255CF" w:rsidP="00663A34">
            <w:pPr>
              <w:ind w:right="-72"/>
              <w:rPr>
                <w:rFonts w:ascii="Arial" w:eastAsia="Times New Roman" w:hAnsi="Arial" w:cs="Arial"/>
                <w:sz w:val="18"/>
                <w:szCs w:val="18"/>
              </w:rPr>
            </w:pPr>
          </w:p>
        </w:tc>
        <w:tc>
          <w:tcPr>
            <w:tcW w:w="1440" w:type="dxa"/>
            <w:tcBorders>
              <w:top w:val="single" w:sz="4" w:space="0" w:color="auto"/>
              <w:left w:val="nil"/>
              <w:right w:val="nil"/>
            </w:tcBorders>
            <w:shd w:val="clear" w:color="auto" w:fill="FAFAFA"/>
          </w:tcPr>
          <w:p w14:paraId="3CBE247F" w14:textId="77777777" w:rsidR="00D255CF" w:rsidRPr="00247F0F" w:rsidRDefault="00D255CF" w:rsidP="00663A34">
            <w:pPr>
              <w:ind w:right="-72"/>
              <w:jc w:val="right"/>
              <w:rPr>
                <w:rFonts w:ascii="Arial" w:eastAsia="Times New Roman" w:hAnsi="Arial" w:cs="Arial"/>
                <w:sz w:val="18"/>
                <w:szCs w:val="18"/>
              </w:rPr>
            </w:pPr>
          </w:p>
        </w:tc>
        <w:tc>
          <w:tcPr>
            <w:tcW w:w="1440" w:type="dxa"/>
            <w:tcBorders>
              <w:top w:val="single" w:sz="4" w:space="0" w:color="auto"/>
              <w:left w:val="nil"/>
              <w:right w:val="nil"/>
            </w:tcBorders>
          </w:tcPr>
          <w:p w14:paraId="658AE1D1" w14:textId="77777777" w:rsidR="00D255CF" w:rsidRPr="00247F0F" w:rsidRDefault="00D255CF" w:rsidP="00663A34">
            <w:pPr>
              <w:ind w:right="-72"/>
              <w:jc w:val="right"/>
              <w:rPr>
                <w:rFonts w:ascii="Arial" w:eastAsia="Times New Roman" w:hAnsi="Arial" w:cs="Arial"/>
                <w:sz w:val="18"/>
                <w:szCs w:val="18"/>
              </w:rPr>
            </w:pPr>
          </w:p>
        </w:tc>
      </w:tr>
      <w:tr w:rsidR="00CF3340" w:rsidRPr="00247F0F" w14:paraId="021CF79F" w14:textId="77777777" w:rsidTr="00663A34">
        <w:tc>
          <w:tcPr>
            <w:tcW w:w="6120" w:type="dxa"/>
          </w:tcPr>
          <w:p w14:paraId="2F11FB93" w14:textId="4D7C9DB0" w:rsidR="00CF3340" w:rsidRPr="00247F0F" w:rsidRDefault="00CF3340" w:rsidP="00CF3340">
            <w:pPr>
              <w:ind w:right="-72"/>
              <w:rPr>
                <w:rFonts w:ascii="Arial" w:eastAsia="Times New Roman" w:hAnsi="Arial" w:cs="Arial"/>
                <w:sz w:val="18"/>
                <w:szCs w:val="18"/>
              </w:rPr>
            </w:pPr>
            <w:r w:rsidRPr="00247F0F">
              <w:rPr>
                <w:rFonts w:ascii="Arial" w:eastAsia="Times New Roman" w:hAnsi="Arial" w:cs="Arial"/>
                <w:b/>
                <w:bCs/>
                <w:sz w:val="18"/>
                <w:szCs w:val="18"/>
              </w:rPr>
              <w:t xml:space="preserve">Opening </w:t>
            </w:r>
            <w:r w:rsidR="00867AFA" w:rsidRPr="00247F0F">
              <w:rPr>
                <w:rFonts w:ascii="Arial" w:eastAsia="Times New Roman" w:hAnsi="Arial" w:cs="Arial"/>
                <w:b/>
                <w:bCs/>
                <w:sz w:val="18"/>
                <w:szCs w:val="18"/>
              </w:rPr>
              <w:t xml:space="preserve">expected credit losses </w:t>
            </w:r>
            <w:r w:rsidRPr="00247F0F">
              <w:rPr>
                <w:rFonts w:ascii="Arial" w:eastAsia="Times New Roman" w:hAnsi="Arial" w:cs="Arial"/>
                <w:b/>
                <w:bCs/>
                <w:sz w:val="18"/>
                <w:szCs w:val="18"/>
              </w:rPr>
              <w:t>as at 1 January</w:t>
            </w:r>
          </w:p>
        </w:tc>
        <w:tc>
          <w:tcPr>
            <w:tcW w:w="1440" w:type="dxa"/>
            <w:tcBorders>
              <w:left w:val="nil"/>
              <w:bottom w:val="nil"/>
              <w:right w:val="nil"/>
            </w:tcBorders>
            <w:shd w:val="clear" w:color="auto" w:fill="FAFAFA"/>
            <w:vAlign w:val="bottom"/>
          </w:tcPr>
          <w:p w14:paraId="5FED12F0" w14:textId="584633B7" w:rsidR="00CF3340" w:rsidRPr="00247F0F" w:rsidRDefault="000B0BDD" w:rsidP="00CF3340">
            <w:pPr>
              <w:ind w:right="-72"/>
              <w:jc w:val="right"/>
              <w:rPr>
                <w:rFonts w:ascii="Arial" w:eastAsia="Times New Roman" w:hAnsi="Arial" w:cs="Arial"/>
                <w:sz w:val="18"/>
                <w:szCs w:val="18"/>
              </w:rPr>
            </w:pPr>
            <w:r w:rsidRPr="00247F0F">
              <w:rPr>
                <w:rFonts w:ascii="Arial" w:eastAsia="Times New Roman" w:hAnsi="Arial" w:cs="Arial"/>
                <w:sz w:val="18"/>
                <w:szCs w:val="18"/>
              </w:rPr>
              <w:t>(632,569)</w:t>
            </w:r>
          </w:p>
        </w:tc>
        <w:tc>
          <w:tcPr>
            <w:tcW w:w="1440" w:type="dxa"/>
            <w:tcBorders>
              <w:left w:val="nil"/>
              <w:bottom w:val="nil"/>
              <w:right w:val="nil"/>
            </w:tcBorders>
            <w:vAlign w:val="bottom"/>
          </w:tcPr>
          <w:p w14:paraId="24FC678B" w14:textId="26846C18"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(1,360,526)</w:t>
            </w:r>
          </w:p>
        </w:tc>
      </w:tr>
      <w:tr w:rsidR="00CF3340" w:rsidRPr="00247F0F" w14:paraId="07F48EC5" w14:textId="77777777" w:rsidTr="00663A34">
        <w:tc>
          <w:tcPr>
            <w:tcW w:w="6120" w:type="dxa"/>
            <w:hideMark/>
          </w:tcPr>
          <w:p w14:paraId="3A0AF228" w14:textId="5F5B6F3C" w:rsidR="00CF3340" w:rsidRPr="00247F0F" w:rsidRDefault="001D7AE4" w:rsidP="00CF3340">
            <w:pPr>
              <w:ind w:right="-72"/>
              <w:rPr>
                <w:rFonts w:ascii="Arial" w:eastAsia="Times New Roman" w:hAnsi="Arial" w:cs="Arial"/>
                <w:sz w:val="18"/>
                <w:szCs w:val="18"/>
              </w:rPr>
            </w:pPr>
            <w:r w:rsidRPr="00247F0F">
              <w:rPr>
                <w:rFonts w:ascii="Arial" w:eastAsia="Times New Roman" w:hAnsi="Arial" w:cs="Arial"/>
                <w:sz w:val="18"/>
                <w:szCs w:val="18"/>
              </w:rPr>
              <w:t xml:space="preserve">Reversal of </w:t>
            </w:r>
            <w:r w:rsidRPr="00247F0F">
              <w:rPr>
                <w:rFonts w:ascii="Arial" w:hAnsi="Arial" w:cs="Arial"/>
                <w:sz w:val="18"/>
                <w:szCs w:val="18"/>
              </w:rPr>
              <w:t>e</w:t>
            </w:r>
            <w:r w:rsidRPr="00247F0F">
              <w:rPr>
                <w:rFonts w:ascii="Arial" w:eastAsia="Times New Roman" w:hAnsi="Arial" w:cs="Arial"/>
                <w:sz w:val="18"/>
                <w:szCs w:val="18"/>
              </w:rPr>
              <w:t>xpected credit losses</w:t>
            </w:r>
          </w:p>
        </w:tc>
        <w:tc>
          <w:tcPr>
            <w:tcW w:w="1440" w:type="dxa"/>
            <w:tcBorders>
              <w:top w:val="nil"/>
              <w:left w:val="nil"/>
              <w:bottom w:val="single" w:sz="4" w:space="0" w:color="auto"/>
              <w:right w:val="nil"/>
            </w:tcBorders>
            <w:shd w:val="clear" w:color="auto" w:fill="FAFAFA"/>
          </w:tcPr>
          <w:p w14:paraId="50F8CA63" w14:textId="754B7D00" w:rsidR="00CF3340" w:rsidRPr="00247F0F" w:rsidRDefault="000B0BDD" w:rsidP="00CF3340">
            <w:pPr>
              <w:ind w:right="-72"/>
              <w:jc w:val="right"/>
              <w:rPr>
                <w:rFonts w:ascii="Arial" w:eastAsia="Times New Roman" w:hAnsi="Arial" w:cs="Arial"/>
                <w:sz w:val="18"/>
                <w:szCs w:val="18"/>
              </w:rPr>
            </w:pPr>
            <w:r w:rsidRPr="00247F0F">
              <w:rPr>
                <w:rFonts w:ascii="Arial" w:eastAsia="Times New Roman" w:hAnsi="Arial" w:cs="Arial"/>
                <w:sz w:val="18"/>
                <w:szCs w:val="18"/>
              </w:rPr>
              <w:t>257,324</w:t>
            </w:r>
          </w:p>
        </w:tc>
        <w:tc>
          <w:tcPr>
            <w:tcW w:w="1440" w:type="dxa"/>
            <w:tcBorders>
              <w:top w:val="nil"/>
              <w:left w:val="nil"/>
              <w:bottom w:val="single" w:sz="4" w:space="0" w:color="auto"/>
              <w:right w:val="nil"/>
            </w:tcBorders>
            <w:hideMark/>
          </w:tcPr>
          <w:p w14:paraId="73791A58" w14:textId="7588E375"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727,957</w:t>
            </w:r>
          </w:p>
        </w:tc>
      </w:tr>
      <w:tr w:rsidR="00CF3340" w:rsidRPr="00247F0F" w14:paraId="53128420" w14:textId="77777777" w:rsidTr="00663A34">
        <w:trPr>
          <w:trHeight w:val="64"/>
        </w:trPr>
        <w:tc>
          <w:tcPr>
            <w:tcW w:w="6120" w:type="dxa"/>
          </w:tcPr>
          <w:p w14:paraId="4C15C527" w14:textId="77777777" w:rsidR="00CF3340" w:rsidRPr="00247F0F" w:rsidRDefault="00CF3340" w:rsidP="00CF3340">
            <w:pPr>
              <w:ind w:right="-72"/>
              <w:rPr>
                <w:rFonts w:ascii="Arial" w:eastAsia="Times New Roman" w:hAnsi="Arial" w:cs="Arial"/>
                <w:sz w:val="18"/>
                <w:szCs w:val="18"/>
              </w:rPr>
            </w:pPr>
          </w:p>
        </w:tc>
        <w:tc>
          <w:tcPr>
            <w:tcW w:w="1440" w:type="dxa"/>
            <w:tcBorders>
              <w:top w:val="single" w:sz="4" w:space="0" w:color="auto"/>
              <w:left w:val="nil"/>
              <w:right w:val="nil"/>
            </w:tcBorders>
            <w:shd w:val="clear" w:color="auto" w:fill="FAFAFA"/>
          </w:tcPr>
          <w:p w14:paraId="7A393BBC" w14:textId="77777777" w:rsidR="00CF3340" w:rsidRPr="00247F0F" w:rsidRDefault="00CF3340" w:rsidP="00CF3340">
            <w:pPr>
              <w:ind w:right="-72"/>
              <w:jc w:val="right"/>
              <w:rPr>
                <w:rFonts w:ascii="Arial" w:eastAsia="Times New Roman" w:hAnsi="Arial" w:cs="Arial"/>
                <w:sz w:val="18"/>
                <w:szCs w:val="18"/>
              </w:rPr>
            </w:pPr>
          </w:p>
        </w:tc>
        <w:tc>
          <w:tcPr>
            <w:tcW w:w="1440" w:type="dxa"/>
            <w:tcBorders>
              <w:top w:val="single" w:sz="4" w:space="0" w:color="auto"/>
              <w:left w:val="nil"/>
              <w:right w:val="nil"/>
            </w:tcBorders>
          </w:tcPr>
          <w:p w14:paraId="00B5A1F2" w14:textId="77777777" w:rsidR="00CF3340" w:rsidRPr="00247F0F" w:rsidRDefault="00CF3340" w:rsidP="00CF3340">
            <w:pPr>
              <w:ind w:right="-72"/>
              <w:jc w:val="right"/>
              <w:rPr>
                <w:rFonts w:ascii="Arial" w:eastAsia="Times New Roman" w:hAnsi="Arial" w:cs="Arial"/>
                <w:sz w:val="18"/>
                <w:szCs w:val="18"/>
              </w:rPr>
            </w:pPr>
          </w:p>
        </w:tc>
      </w:tr>
      <w:tr w:rsidR="00CF3340" w:rsidRPr="00247F0F" w14:paraId="55BF852C" w14:textId="77777777" w:rsidTr="00663A34">
        <w:trPr>
          <w:trHeight w:val="64"/>
        </w:trPr>
        <w:tc>
          <w:tcPr>
            <w:tcW w:w="6120" w:type="dxa"/>
            <w:hideMark/>
          </w:tcPr>
          <w:p w14:paraId="086396D9" w14:textId="43FFA535" w:rsidR="00CF3340" w:rsidRPr="00247F0F" w:rsidRDefault="00CF3340" w:rsidP="00CF3340">
            <w:pPr>
              <w:ind w:right="-72"/>
              <w:rPr>
                <w:rFonts w:ascii="Arial" w:eastAsia="Times New Roman" w:hAnsi="Arial" w:cs="Arial"/>
                <w:b/>
                <w:bCs/>
                <w:sz w:val="18"/>
                <w:szCs w:val="18"/>
              </w:rPr>
            </w:pPr>
            <w:r w:rsidRPr="00247F0F">
              <w:rPr>
                <w:rFonts w:ascii="Arial" w:eastAsia="Times New Roman" w:hAnsi="Arial" w:cs="Arial"/>
                <w:b/>
                <w:bCs/>
                <w:sz w:val="18"/>
                <w:szCs w:val="18"/>
              </w:rPr>
              <w:t xml:space="preserve">Closing </w:t>
            </w:r>
            <w:r w:rsidR="00867AFA" w:rsidRPr="00247F0F">
              <w:rPr>
                <w:rFonts w:ascii="Arial" w:eastAsia="Times New Roman" w:hAnsi="Arial" w:cs="Arial"/>
                <w:b/>
                <w:bCs/>
                <w:sz w:val="18"/>
                <w:szCs w:val="18"/>
              </w:rPr>
              <w:t xml:space="preserve">expected credit losses </w:t>
            </w:r>
            <w:r w:rsidRPr="00247F0F">
              <w:rPr>
                <w:rFonts w:ascii="Arial" w:eastAsia="Times New Roman" w:hAnsi="Arial" w:cs="Arial"/>
                <w:b/>
                <w:bCs/>
                <w:sz w:val="18"/>
                <w:szCs w:val="18"/>
              </w:rPr>
              <w:t>at 31 December</w:t>
            </w:r>
          </w:p>
        </w:tc>
        <w:tc>
          <w:tcPr>
            <w:tcW w:w="1440" w:type="dxa"/>
            <w:tcBorders>
              <w:left w:val="nil"/>
              <w:bottom w:val="single" w:sz="4" w:space="0" w:color="auto"/>
              <w:right w:val="nil"/>
            </w:tcBorders>
            <w:shd w:val="clear" w:color="auto" w:fill="FAFAFA"/>
          </w:tcPr>
          <w:p w14:paraId="6F9EABE4" w14:textId="7AE8670A" w:rsidR="00CF3340" w:rsidRPr="00247F0F" w:rsidRDefault="000B0BDD" w:rsidP="00CF3340">
            <w:pPr>
              <w:ind w:right="-72"/>
              <w:jc w:val="right"/>
              <w:rPr>
                <w:rFonts w:ascii="Arial" w:eastAsia="Times New Roman" w:hAnsi="Arial" w:cs="Arial"/>
                <w:sz w:val="18"/>
                <w:szCs w:val="18"/>
              </w:rPr>
            </w:pPr>
            <w:r w:rsidRPr="00247F0F">
              <w:rPr>
                <w:rFonts w:ascii="Arial" w:eastAsia="Times New Roman" w:hAnsi="Arial" w:cs="Arial"/>
                <w:sz w:val="18"/>
                <w:szCs w:val="18"/>
              </w:rPr>
              <w:t>(375,245)</w:t>
            </w:r>
          </w:p>
        </w:tc>
        <w:tc>
          <w:tcPr>
            <w:tcW w:w="1440" w:type="dxa"/>
            <w:tcBorders>
              <w:left w:val="nil"/>
              <w:bottom w:val="single" w:sz="4" w:space="0" w:color="auto"/>
              <w:right w:val="nil"/>
            </w:tcBorders>
            <w:hideMark/>
          </w:tcPr>
          <w:p w14:paraId="35353859" w14:textId="2F86D6D9" w:rsidR="00CF3340" w:rsidRPr="00247F0F" w:rsidRDefault="00CF3340" w:rsidP="00CF3340">
            <w:pPr>
              <w:ind w:right="-72"/>
              <w:jc w:val="right"/>
              <w:rPr>
                <w:rFonts w:ascii="Arial" w:eastAsia="Times New Roman" w:hAnsi="Arial" w:cs="Arial"/>
                <w:sz w:val="18"/>
                <w:szCs w:val="18"/>
              </w:rPr>
            </w:pPr>
            <w:r w:rsidRPr="00247F0F">
              <w:rPr>
                <w:rFonts w:ascii="Arial" w:eastAsia="Times New Roman" w:hAnsi="Arial" w:cs="Arial"/>
                <w:sz w:val="18"/>
                <w:szCs w:val="18"/>
              </w:rPr>
              <w:t>(632,569)</w:t>
            </w:r>
          </w:p>
        </w:tc>
      </w:tr>
    </w:tbl>
    <w:p w14:paraId="0DA96421" w14:textId="26ADF0B8" w:rsidR="00B43617" w:rsidRPr="00247F0F" w:rsidRDefault="00B43617" w:rsidP="005E1BB2">
      <w:pPr>
        <w:pStyle w:val="BlockText"/>
        <w:ind w:left="540" w:right="0"/>
        <w:rPr>
          <w:rFonts w:ascii="Arial" w:hAnsi="Arial" w:cs="Arial"/>
          <w:sz w:val="18"/>
          <w:szCs w:val="18"/>
        </w:rPr>
      </w:pPr>
    </w:p>
    <w:p w14:paraId="79F88633" w14:textId="77777777" w:rsidR="00B43617" w:rsidRPr="00247F0F" w:rsidRDefault="00B43617">
      <w:pPr>
        <w:rPr>
          <w:rFonts w:ascii="Arial" w:eastAsia="Times New Roman" w:hAnsi="Arial" w:cs="Arial"/>
          <w:sz w:val="18"/>
          <w:szCs w:val="18"/>
          <w:lang w:val="en-GB"/>
        </w:rPr>
      </w:pPr>
      <w:r w:rsidRPr="00247F0F">
        <w:rPr>
          <w:rFonts w:ascii="Arial" w:hAnsi="Arial" w:cs="Arial"/>
          <w:sz w:val="18"/>
          <w:szCs w:val="18"/>
        </w:rPr>
        <w:br w:type="page"/>
      </w:r>
    </w:p>
    <w:p w14:paraId="04616009" w14:textId="77777777" w:rsidR="00D255CF" w:rsidRPr="00247F0F" w:rsidRDefault="00D255CF" w:rsidP="005E1BB2">
      <w:pPr>
        <w:pStyle w:val="BlockText"/>
        <w:ind w:left="540" w:right="0"/>
        <w:rPr>
          <w:rFonts w:ascii="Arial" w:hAnsi="Arial" w:cs="Arial"/>
          <w:sz w:val="18"/>
          <w:szCs w:val="18"/>
        </w:rPr>
      </w:pPr>
    </w:p>
    <w:p w14:paraId="6D0E9816" w14:textId="6823B358" w:rsidR="00EF7F97" w:rsidRPr="00247F0F" w:rsidRDefault="00F26AE7" w:rsidP="005E1BB2">
      <w:pPr>
        <w:pStyle w:val="BlockText"/>
        <w:ind w:left="1080" w:right="0" w:hanging="540"/>
        <w:rPr>
          <w:rFonts w:ascii="Arial" w:hAnsi="Arial" w:cs="Arial"/>
          <w:sz w:val="18"/>
          <w:szCs w:val="18"/>
        </w:rPr>
      </w:pPr>
      <w:bookmarkStart w:id="30" w:name="_Toc48736047"/>
      <w:r w:rsidRPr="00247F0F">
        <w:rPr>
          <w:rFonts w:ascii="Arial" w:hAnsi="Arial" w:cs="Arial"/>
          <w:color w:val="CF4A02"/>
          <w:sz w:val="18"/>
          <w:szCs w:val="18"/>
        </w:rPr>
        <w:t>5</w:t>
      </w:r>
      <w:r w:rsidR="00EF7F97" w:rsidRPr="00247F0F">
        <w:rPr>
          <w:rFonts w:ascii="Arial" w:hAnsi="Arial" w:cs="Arial"/>
          <w:color w:val="CF4A02"/>
          <w:sz w:val="18"/>
          <w:szCs w:val="18"/>
        </w:rPr>
        <w:t>.1.</w:t>
      </w:r>
      <w:r w:rsidR="0097697B" w:rsidRPr="00247F0F">
        <w:rPr>
          <w:rFonts w:ascii="Arial" w:hAnsi="Arial" w:cs="Arial"/>
          <w:color w:val="CF4A02"/>
          <w:sz w:val="18"/>
          <w:szCs w:val="18"/>
        </w:rPr>
        <w:t>3</w:t>
      </w:r>
      <w:r w:rsidR="00EF7F97" w:rsidRPr="00247F0F">
        <w:rPr>
          <w:rFonts w:ascii="Arial" w:hAnsi="Arial" w:cs="Arial"/>
          <w:color w:val="CF4A02"/>
          <w:sz w:val="18"/>
          <w:szCs w:val="18"/>
          <w:cs/>
        </w:rPr>
        <w:tab/>
      </w:r>
      <w:r w:rsidR="00EF7F97" w:rsidRPr="00247F0F">
        <w:rPr>
          <w:rFonts w:ascii="Arial" w:hAnsi="Arial" w:cs="Arial"/>
          <w:color w:val="CF4A02"/>
          <w:sz w:val="18"/>
          <w:szCs w:val="18"/>
        </w:rPr>
        <w:t>Liquidity risk</w:t>
      </w:r>
      <w:bookmarkEnd w:id="30"/>
    </w:p>
    <w:p w14:paraId="63ED713C" w14:textId="77777777" w:rsidR="00EF7F97" w:rsidRPr="00247F0F" w:rsidRDefault="00EF7F97" w:rsidP="005E1BB2">
      <w:pPr>
        <w:pStyle w:val="BlockText"/>
        <w:ind w:left="1080" w:right="0"/>
        <w:rPr>
          <w:rFonts w:ascii="Arial" w:hAnsi="Arial" w:cs="Arial"/>
          <w:sz w:val="18"/>
          <w:szCs w:val="18"/>
        </w:rPr>
      </w:pPr>
    </w:p>
    <w:p w14:paraId="271E04B5" w14:textId="12388E18" w:rsidR="00EF7F97" w:rsidRPr="00247F0F" w:rsidRDefault="00EF7F97" w:rsidP="00380FED">
      <w:pPr>
        <w:pStyle w:val="BlockText"/>
        <w:ind w:left="1080" w:right="0"/>
        <w:rPr>
          <w:rFonts w:ascii="Arial" w:hAnsi="Arial" w:cs="Arial"/>
          <w:sz w:val="18"/>
          <w:szCs w:val="18"/>
        </w:rPr>
      </w:pPr>
      <w:r w:rsidRPr="00247F0F">
        <w:rPr>
          <w:rFonts w:ascii="Arial" w:hAnsi="Arial" w:cs="Arial"/>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w:t>
      </w:r>
      <w:r w:rsidR="00093E1C" w:rsidRPr="00247F0F">
        <w:rPr>
          <w:rFonts w:ascii="Arial" w:hAnsi="Arial" w:cs="Arial"/>
          <w:sz w:val="18"/>
          <w:szCs w:val="18"/>
        </w:rPr>
        <w:t xml:space="preserve">and the Company </w:t>
      </w:r>
      <w:r w:rsidRPr="00247F0F">
        <w:rPr>
          <w:rFonts w:ascii="Arial" w:hAnsi="Arial" w:cs="Arial"/>
          <w:sz w:val="18"/>
          <w:szCs w:val="18"/>
        </w:rPr>
        <w:t xml:space="preserve">held </w:t>
      </w:r>
      <w:r w:rsidR="000C7DA1" w:rsidRPr="00247F0F">
        <w:rPr>
          <w:rFonts w:ascii="Arial" w:hAnsi="Arial" w:cs="Arial"/>
          <w:sz w:val="18"/>
          <w:szCs w:val="18"/>
        </w:rPr>
        <w:t xml:space="preserve">cash and </w:t>
      </w:r>
      <w:r w:rsidRPr="00247F0F">
        <w:rPr>
          <w:rFonts w:ascii="Arial" w:hAnsi="Arial" w:cs="Arial"/>
          <w:sz w:val="18"/>
          <w:szCs w:val="18"/>
        </w:rPr>
        <w:t xml:space="preserve">deposits at call of Baht </w:t>
      </w:r>
      <w:bookmarkStart w:id="31" w:name="_Hlk126932411"/>
      <w:r w:rsidR="00950A05" w:rsidRPr="00247F0F">
        <w:rPr>
          <w:rFonts w:ascii="Arial" w:hAnsi="Arial" w:cs="Arial"/>
          <w:sz w:val="18"/>
          <w:szCs w:val="18"/>
        </w:rPr>
        <w:t>9</w:t>
      </w:r>
      <w:r w:rsidR="00AD1391" w:rsidRPr="00247F0F">
        <w:rPr>
          <w:rFonts w:ascii="Arial" w:hAnsi="Arial" w:cs="Arial"/>
          <w:sz w:val="18"/>
          <w:szCs w:val="18"/>
        </w:rPr>
        <w:t>20,029,22</w:t>
      </w:r>
      <w:r w:rsidR="001D7AE4" w:rsidRPr="00247F0F">
        <w:rPr>
          <w:rFonts w:ascii="Arial" w:hAnsi="Arial" w:cs="Arial"/>
          <w:sz w:val="18"/>
          <w:szCs w:val="18"/>
        </w:rPr>
        <w:t>3</w:t>
      </w:r>
      <w:r w:rsidR="00E634DF" w:rsidRPr="00247F0F">
        <w:rPr>
          <w:rFonts w:ascii="Arial" w:hAnsi="Arial" w:cs="Arial"/>
          <w:sz w:val="18"/>
          <w:szCs w:val="18"/>
        </w:rPr>
        <w:t xml:space="preserve"> </w:t>
      </w:r>
      <w:r w:rsidR="00093E1C" w:rsidRPr="00247F0F">
        <w:rPr>
          <w:rFonts w:ascii="Arial" w:hAnsi="Arial" w:cs="Arial"/>
          <w:sz w:val="18"/>
          <w:szCs w:val="18"/>
        </w:rPr>
        <w:t>and Baht</w:t>
      </w:r>
      <w:r w:rsidR="00E634DF" w:rsidRPr="00247F0F">
        <w:rPr>
          <w:rFonts w:ascii="Arial" w:hAnsi="Arial" w:cs="Arial"/>
          <w:sz w:val="18"/>
          <w:szCs w:val="18"/>
        </w:rPr>
        <w:t xml:space="preserve"> </w:t>
      </w:r>
      <w:bookmarkEnd w:id="31"/>
      <w:r w:rsidR="00950A05" w:rsidRPr="00247F0F">
        <w:rPr>
          <w:rFonts w:ascii="Arial" w:hAnsi="Arial" w:cs="Arial"/>
          <w:sz w:val="18"/>
          <w:szCs w:val="18"/>
        </w:rPr>
        <w:t>292,801,133</w:t>
      </w:r>
      <w:r w:rsidR="00093E1C" w:rsidRPr="00247F0F">
        <w:rPr>
          <w:rFonts w:ascii="Arial" w:hAnsi="Arial" w:cs="Arial"/>
          <w:sz w:val="18"/>
          <w:szCs w:val="18"/>
        </w:rPr>
        <w:t xml:space="preserve">, respectively </w:t>
      </w:r>
      <w:r w:rsidRPr="00247F0F">
        <w:rPr>
          <w:rFonts w:ascii="Arial" w:hAnsi="Arial" w:cs="Arial"/>
          <w:sz w:val="18"/>
          <w:szCs w:val="18"/>
        </w:rPr>
        <w:t>(</w:t>
      </w:r>
      <w:r w:rsidR="00BD6E76" w:rsidRPr="00247F0F">
        <w:rPr>
          <w:rFonts w:ascii="Arial" w:hAnsi="Arial" w:cs="Arial"/>
          <w:sz w:val="18"/>
          <w:szCs w:val="18"/>
        </w:rPr>
        <w:t>202</w:t>
      </w:r>
      <w:r w:rsidR="0065059E" w:rsidRPr="00247F0F">
        <w:rPr>
          <w:rFonts w:ascii="Arial" w:hAnsi="Arial" w:cs="Arial"/>
          <w:sz w:val="18"/>
          <w:szCs w:val="18"/>
        </w:rPr>
        <w:t>2</w:t>
      </w:r>
      <w:r w:rsidRPr="00247F0F">
        <w:rPr>
          <w:rFonts w:ascii="Arial" w:hAnsi="Arial" w:cs="Arial"/>
          <w:sz w:val="18"/>
          <w:szCs w:val="18"/>
        </w:rPr>
        <w:t>: Baht</w:t>
      </w:r>
      <w:r w:rsidR="00093E1C" w:rsidRPr="00247F0F">
        <w:rPr>
          <w:rFonts w:ascii="Arial" w:hAnsi="Arial" w:cs="Arial"/>
          <w:sz w:val="18"/>
          <w:szCs w:val="18"/>
        </w:rPr>
        <w:t xml:space="preserve"> </w:t>
      </w:r>
      <w:r w:rsidR="0065059E" w:rsidRPr="00247F0F">
        <w:rPr>
          <w:rFonts w:ascii="Arial" w:hAnsi="Arial" w:cs="Arial"/>
          <w:sz w:val="18"/>
          <w:szCs w:val="18"/>
        </w:rPr>
        <w:t>666,461,731</w:t>
      </w:r>
      <w:r w:rsidR="00E77C76" w:rsidRPr="00247F0F">
        <w:rPr>
          <w:rFonts w:ascii="Arial" w:hAnsi="Arial" w:cs="Arial"/>
          <w:sz w:val="18"/>
          <w:szCs w:val="18"/>
        </w:rPr>
        <w:t xml:space="preserve"> </w:t>
      </w:r>
      <w:r w:rsidR="00093E1C" w:rsidRPr="00247F0F">
        <w:rPr>
          <w:rFonts w:ascii="Arial" w:hAnsi="Arial" w:cs="Arial"/>
          <w:sz w:val="18"/>
          <w:szCs w:val="18"/>
        </w:rPr>
        <w:t xml:space="preserve">and Baht </w:t>
      </w:r>
      <w:r w:rsidR="0065059E" w:rsidRPr="00247F0F">
        <w:rPr>
          <w:rFonts w:ascii="Arial" w:hAnsi="Arial" w:cs="Arial"/>
          <w:sz w:val="18"/>
          <w:szCs w:val="18"/>
        </w:rPr>
        <w:t>228,046,428</w:t>
      </w:r>
      <w:r w:rsidR="00093E1C" w:rsidRPr="00247F0F">
        <w:rPr>
          <w:rFonts w:ascii="Arial" w:hAnsi="Arial" w:cs="Arial"/>
          <w:sz w:val="18"/>
          <w:szCs w:val="18"/>
        </w:rPr>
        <w:t>, respectively</w:t>
      </w:r>
      <w:r w:rsidRPr="00247F0F">
        <w:rPr>
          <w:rFonts w:ascii="Arial"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45A75B89" w14:textId="77777777" w:rsidR="00EF7F97" w:rsidRPr="00247F0F" w:rsidRDefault="00EF7F97" w:rsidP="00380FED">
      <w:pPr>
        <w:pStyle w:val="BlockText"/>
        <w:ind w:left="1080" w:right="0"/>
        <w:rPr>
          <w:rFonts w:ascii="Arial" w:hAnsi="Arial" w:cs="Arial"/>
          <w:sz w:val="18"/>
          <w:szCs w:val="18"/>
        </w:rPr>
      </w:pPr>
    </w:p>
    <w:p w14:paraId="406F710F" w14:textId="77777777" w:rsidR="00EF7F97" w:rsidRPr="00247F0F" w:rsidRDefault="00EF7F97" w:rsidP="00380FED">
      <w:pPr>
        <w:pStyle w:val="BlockText"/>
        <w:ind w:left="1080" w:right="0"/>
        <w:rPr>
          <w:rFonts w:ascii="Arial" w:hAnsi="Arial" w:cs="Arial"/>
          <w:sz w:val="18"/>
          <w:szCs w:val="18"/>
        </w:rPr>
      </w:pPr>
      <w:r w:rsidRPr="00247F0F">
        <w:rPr>
          <w:rFonts w:ascii="Arial" w:hAnsi="Arial" w:cs="Arial"/>
          <w:sz w:val="18"/>
          <w:szCs w:val="18"/>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0DAC1938" w14:textId="1E502EB2" w:rsidR="00D255CF" w:rsidRPr="00247F0F" w:rsidRDefault="00D255CF" w:rsidP="005E1BB2">
      <w:pPr>
        <w:ind w:left="1080"/>
        <w:jc w:val="both"/>
        <w:rPr>
          <w:rFonts w:ascii="Arial" w:hAnsi="Arial" w:cs="Arial"/>
          <w:spacing w:val="-6"/>
          <w:sz w:val="18"/>
          <w:szCs w:val="18"/>
        </w:rPr>
      </w:pPr>
    </w:p>
    <w:p w14:paraId="5CB22FDD" w14:textId="77777777" w:rsidR="00EF7F97" w:rsidRPr="00247F0F" w:rsidRDefault="00EF7F97" w:rsidP="005B3228">
      <w:pPr>
        <w:keepNext/>
        <w:keepLines/>
        <w:ind w:left="1080" w:hanging="513"/>
        <w:outlineLvl w:val="3"/>
        <w:rPr>
          <w:rFonts w:ascii="Arial" w:eastAsia="Arial" w:hAnsi="Arial" w:cs="Arial"/>
          <w:bCs/>
          <w:color w:val="CF4A02"/>
          <w:sz w:val="18"/>
          <w:szCs w:val="18"/>
          <w:lang w:eastAsia="en-GB"/>
        </w:rPr>
      </w:pPr>
      <w:r w:rsidRPr="00247F0F">
        <w:rPr>
          <w:rFonts w:ascii="Arial" w:eastAsia="Arial" w:hAnsi="Arial" w:cs="Arial"/>
          <w:bCs/>
          <w:color w:val="CF4A02"/>
          <w:sz w:val="18"/>
          <w:szCs w:val="18"/>
          <w:lang w:eastAsia="en-GB"/>
        </w:rPr>
        <w:t>a)</w:t>
      </w:r>
      <w:r w:rsidRPr="00247F0F">
        <w:rPr>
          <w:rFonts w:ascii="Arial" w:eastAsia="Arial" w:hAnsi="Arial" w:cs="Arial"/>
          <w:bCs/>
          <w:color w:val="CF4A02"/>
          <w:sz w:val="18"/>
          <w:szCs w:val="18"/>
          <w:lang w:eastAsia="en-GB"/>
        </w:rPr>
        <w:tab/>
        <w:t>Financing arrangements</w:t>
      </w:r>
    </w:p>
    <w:p w14:paraId="3AE30E46" w14:textId="77777777" w:rsidR="00EF7F97" w:rsidRPr="00247F0F" w:rsidRDefault="00EF7F97" w:rsidP="005E1BB2">
      <w:pPr>
        <w:ind w:left="1080"/>
        <w:jc w:val="both"/>
        <w:rPr>
          <w:rFonts w:ascii="Arial" w:eastAsia="Times New Roman" w:hAnsi="Arial" w:cs="Arial"/>
          <w:sz w:val="18"/>
          <w:szCs w:val="18"/>
          <w:lang w:val="en-GB"/>
        </w:rPr>
      </w:pPr>
    </w:p>
    <w:p w14:paraId="33A756DE" w14:textId="77777777" w:rsidR="00EF7F97" w:rsidRPr="00247F0F" w:rsidRDefault="00EF7F97" w:rsidP="005E1BB2">
      <w:pPr>
        <w:ind w:left="1080"/>
        <w:jc w:val="both"/>
        <w:rPr>
          <w:rFonts w:ascii="Arial" w:eastAsia="Times New Roman" w:hAnsi="Arial" w:cs="Arial"/>
          <w:sz w:val="18"/>
          <w:szCs w:val="18"/>
          <w:lang w:val="en-GB"/>
        </w:rPr>
      </w:pPr>
      <w:r w:rsidRPr="00247F0F">
        <w:rPr>
          <w:rFonts w:ascii="Arial" w:eastAsia="Times New Roman" w:hAnsi="Arial" w:cs="Arial"/>
          <w:sz w:val="18"/>
          <w:szCs w:val="18"/>
          <w:lang w:val="en-GB"/>
        </w:rPr>
        <w:t>The Group has access to the following undrawn credit facilities as at 31 December as follows:</w:t>
      </w:r>
    </w:p>
    <w:p w14:paraId="35BC4868" w14:textId="77777777" w:rsidR="00EF7F97" w:rsidRPr="00247F0F" w:rsidRDefault="00EF7F97" w:rsidP="005E1BB2">
      <w:pPr>
        <w:tabs>
          <w:tab w:val="right" w:pos="9990"/>
          <w:tab w:val="right" w:pos="10890"/>
        </w:tabs>
        <w:autoSpaceDE w:val="0"/>
        <w:autoSpaceDN w:val="0"/>
        <w:ind w:left="1080"/>
        <w:rPr>
          <w:rFonts w:ascii="Arial" w:eastAsia="Arial" w:hAnsi="Arial" w:cs="Arial"/>
          <w:sz w:val="18"/>
          <w:szCs w:val="18"/>
          <w:lang w:eastAsia="en-GB"/>
        </w:rPr>
      </w:pPr>
    </w:p>
    <w:tbl>
      <w:tblPr>
        <w:tblW w:w="8457" w:type="dxa"/>
        <w:tblInd w:w="990" w:type="dxa"/>
        <w:tblLayout w:type="fixed"/>
        <w:tblLook w:val="0000" w:firstRow="0" w:lastRow="0" w:firstColumn="0" w:lastColumn="0" w:noHBand="0" w:noVBand="0"/>
      </w:tblPr>
      <w:tblGrid>
        <w:gridCol w:w="3060"/>
        <w:gridCol w:w="1349"/>
        <w:gridCol w:w="1349"/>
        <w:gridCol w:w="1349"/>
        <w:gridCol w:w="1350"/>
      </w:tblGrid>
      <w:tr w:rsidR="00EF7F97" w:rsidRPr="00247F0F" w14:paraId="4595770F" w14:textId="77777777" w:rsidTr="00C67768">
        <w:tc>
          <w:tcPr>
            <w:tcW w:w="3060" w:type="dxa"/>
            <w:vAlign w:val="center"/>
          </w:tcPr>
          <w:p w14:paraId="14DAFE55" w14:textId="77777777" w:rsidR="00EF7F97" w:rsidRPr="00247F0F" w:rsidRDefault="00EF7F97" w:rsidP="005E1BB2">
            <w:pPr>
              <w:tabs>
                <w:tab w:val="right" w:pos="10890"/>
              </w:tabs>
              <w:autoSpaceDE w:val="0"/>
              <w:autoSpaceDN w:val="0"/>
              <w:ind w:left="-20"/>
              <w:rPr>
                <w:rFonts w:ascii="Arial" w:eastAsia="Arial" w:hAnsi="Arial" w:cs="Arial"/>
                <w:sz w:val="18"/>
                <w:szCs w:val="18"/>
                <w:lang w:eastAsia="en-GB"/>
              </w:rPr>
            </w:pPr>
          </w:p>
          <w:p w14:paraId="13329BBF" w14:textId="6F61C54D" w:rsidR="005E1BB2" w:rsidRPr="00247F0F" w:rsidRDefault="005E1BB2" w:rsidP="005E1BB2">
            <w:pPr>
              <w:tabs>
                <w:tab w:val="right" w:pos="10890"/>
              </w:tabs>
              <w:autoSpaceDE w:val="0"/>
              <w:autoSpaceDN w:val="0"/>
              <w:ind w:left="-20"/>
              <w:rPr>
                <w:rFonts w:ascii="Arial" w:eastAsia="Arial" w:hAnsi="Arial" w:cs="Arial"/>
                <w:sz w:val="18"/>
                <w:szCs w:val="18"/>
                <w:lang w:eastAsia="en-GB"/>
              </w:rPr>
            </w:pPr>
          </w:p>
        </w:tc>
        <w:tc>
          <w:tcPr>
            <w:tcW w:w="2698" w:type="dxa"/>
            <w:gridSpan w:val="2"/>
            <w:tcBorders>
              <w:top w:val="single" w:sz="4" w:space="0" w:color="auto"/>
              <w:bottom w:val="single" w:sz="4" w:space="0" w:color="auto"/>
            </w:tcBorders>
            <w:vAlign w:val="center"/>
          </w:tcPr>
          <w:p w14:paraId="178D9953" w14:textId="77777777" w:rsidR="00EF7F97" w:rsidRPr="00247F0F" w:rsidRDefault="00EF7F97" w:rsidP="005E1BB2">
            <w:pPr>
              <w:autoSpaceDE w:val="0"/>
              <w:autoSpaceDN w:val="0"/>
              <w:ind w:right="-72"/>
              <w:jc w:val="center"/>
              <w:rPr>
                <w:rFonts w:ascii="Arial" w:eastAsia="Arial" w:hAnsi="Arial" w:cs="Arial"/>
                <w:b/>
                <w:bCs/>
                <w:sz w:val="18"/>
                <w:szCs w:val="18"/>
                <w:lang w:eastAsia="en-GB"/>
              </w:rPr>
            </w:pPr>
            <w:r w:rsidRPr="00247F0F">
              <w:rPr>
                <w:rFonts w:ascii="Arial" w:eastAsia="Arial" w:hAnsi="Arial" w:cs="Arial"/>
                <w:b/>
                <w:bCs/>
                <w:sz w:val="18"/>
                <w:szCs w:val="18"/>
                <w:lang w:eastAsia="en-GB"/>
              </w:rPr>
              <w:t xml:space="preserve">Consolidated </w:t>
            </w:r>
          </w:p>
          <w:p w14:paraId="2E3FBBB4" w14:textId="77777777" w:rsidR="00EF7F97" w:rsidRPr="00247F0F" w:rsidRDefault="00EF7F97" w:rsidP="005E1BB2">
            <w:pPr>
              <w:autoSpaceDE w:val="0"/>
              <w:autoSpaceDN w:val="0"/>
              <w:ind w:right="-72"/>
              <w:jc w:val="center"/>
              <w:rPr>
                <w:rFonts w:ascii="Arial" w:eastAsia="Arial" w:hAnsi="Arial" w:cs="Arial"/>
                <w:b/>
                <w:bCs/>
                <w:sz w:val="18"/>
                <w:szCs w:val="18"/>
                <w:lang w:eastAsia="en-GB"/>
              </w:rPr>
            </w:pPr>
            <w:r w:rsidRPr="00247F0F">
              <w:rPr>
                <w:rFonts w:ascii="Arial" w:eastAsia="Arial" w:hAnsi="Arial" w:cs="Arial"/>
                <w:b/>
                <w:bCs/>
                <w:sz w:val="18"/>
                <w:szCs w:val="18"/>
                <w:lang w:eastAsia="en-GB"/>
              </w:rPr>
              <w:t>financial statements</w:t>
            </w:r>
          </w:p>
        </w:tc>
        <w:tc>
          <w:tcPr>
            <w:tcW w:w="2699" w:type="dxa"/>
            <w:gridSpan w:val="2"/>
            <w:tcBorders>
              <w:top w:val="single" w:sz="4" w:space="0" w:color="auto"/>
              <w:bottom w:val="single" w:sz="4" w:space="0" w:color="auto"/>
            </w:tcBorders>
            <w:vAlign w:val="center"/>
          </w:tcPr>
          <w:p w14:paraId="5E10A4DB" w14:textId="77777777" w:rsidR="00EF7F97" w:rsidRPr="00247F0F" w:rsidRDefault="00EF7F97" w:rsidP="005E1BB2">
            <w:pPr>
              <w:autoSpaceDE w:val="0"/>
              <w:autoSpaceDN w:val="0"/>
              <w:ind w:right="-72"/>
              <w:jc w:val="center"/>
              <w:rPr>
                <w:rFonts w:ascii="Arial" w:eastAsia="Arial" w:hAnsi="Arial" w:cs="Arial"/>
                <w:b/>
                <w:bCs/>
                <w:sz w:val="18"/>
                <w:szCs w:val="18"/>
                <w:lang w:eastAsia="en-GB"/>
              </w:rPr>
            </w:pPr>
            <w:r w:rsidRPr="00247F0F">
              <w:rPr>
                <w:rFonts w:ascii="Arial" w:eastAsia="Arial" w:hAnsi="Arial" w:cs="Arial"/>
                <w:b/>
                <w:bCs/>
                <w:sz w:val="18"/>
                <w:szCs w:val="18"/>
                <w:lang w:eastAsia="en-GB"/>
              </w:rPr>
              <w:t xml:space="preserve">Separate </w:t>
            </w:r>
          </w:p>
          <w:p w14:paraId="3F9155CD" w14:textId="77777777" w:rsidR="00EF7F97" w:rsidRPr="00247F0F" w:rsidRDefault="00EF7F97" w:rsidP="005E1BB2">
            <w:pPr>
              <w:autoSpaceDE w:val="0"/>
              <w:autoSpaceDN w:val="0"/>
              <w:ind w:right="-72"/>
              <w:jc w:val="center"/>
              <w:rPr>
                <w:rFonts w:ascii="Arial" w:eastAsia="Arial" w:hAnsi="Arial" w:cs="Arial"/>
                <w:b/>
                <w:bCs/>
                <w:sz w:val="18"/>
                <w:szCs w:val="18"/>
                <w:lang w:eastAsia="en-GB"/>
              </w:rPr>
            </w:pPr>
            <w:r w:rsidRPr="00247F0F">
              <w:rPr>
                <w:rFonts w:ascii="Arial" w:eastAsia="Arial" w:hAnsi="Arial" w:cs="Arial"/>
                <w:b/>
                <w:bCs/>
                <w:sz w:val="18"/>
                <w:szCs w:val="18"/>
                <w:lang w:eastAsia="en-GB"/>
              </w:rPr>
              <w:t>financial statements</w:t>
            </w:r>
          </w:p>
        </w:tc>
      </w:tr>
      <w:tr w:rsidR="00062B2A" w:rsidRPr="00247F0F" w14:paraId="7446A6B6" w14:textId="77777777" w:rsidTr="000C51DB">
        <w:tc>
          <w:tcPr>
            <w:tcW w:w="3060" w:type="dxa"/>
            <w:vAlign w:val="center"/>
          </w:tcPr>
          <w:p w14:paraId="12054F45" w14:textId="77777777" w:rsidR="00062B2A" w:rsidRPr="00247F0F" w:rsidRDefault="00062B2A" w:rsidP="00062B2A">
            <w:pPr>
              <w:tabs>
                <w:tab w:val="right" w:pos="10890"/>
              </w:tabs>
              <w:autoSpaceDE w:val="0"/>
              <w:autoSpaceDN w:val="0"/>
              <w:ind w:left="-20"/>
              <w:rPr>
                <w:rFonts w:ascii="Arial" w:eastAsia="Arial" w:hAnsi="Arial" w:cs="Arial"/>
                <w:sz w:val="18"/>
                <w:szCs w:val="18"/>
                <w:lang w:eastAsia="en-GB"/>
              </w:rPr>
            </w:pPr>
          </w:p>
        </w:tc>
        <w:tc>
          <w:tcPr>
            <w:tcW w:w="1349" w:type="dxa"/>
            <w:tcBorders>
              <w:top w:val="single" w:sz="4" w:space="0" w:color="auto"/>
              <w:left w:val="nil"/>
              <w:right w:val="nil"/>
            </w:tcBorders>
            <w:vAlign w:val="bottom"/>
          </w:tcPr>
          <w:p w14:paraId="70BED538" w14:textId="5E506A6B" w:rsidR="00062B2A" w:rsidRPr="00247F0F" w:rsidRDefault="00062B2A" w:rsidP="00062B2A">
            <w:pPr>
              <w:autoSpaceDE w:val="0"/>
              <w:autoSpaceDN w:val="0"/>
              <w:ind w:right="-72"/>
              <w:jc w:val="right"/>
              <w:rPr>
                <w:rFonts w:ascii="Arial" w:eastAsia="Arial" w:hAnsi="Arial" w:cs="Arial"/>
                <w:b/>
                <w:bCs/>
                <w:sz w:val="18"/>
                <w:szCs w:val="18"/>
                <w:lang w:eastAsia="en-GB"/>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3</w:t>
            </w:r>
          </w:p>
        </w:tc>
        <w:tc>
          <w:tcPr>
            <w:tcW w:w="1349" w:type="dxa"/>
            <w:tcBorders>
              <w:top w:val="single" w:sz="4" w:space="0" w:color="auto"/>
              <w:left w:val="nil"/>
              <w:right w:val="nil"/>
            </w:tcBorders>
            <w:vAlign w:val="bottom"/>
          </w:tcPr>
          <w:p w14:paraId="6406A64D" w14:textId="42B3A7F7" w:rsidR="00062B2A" w:rsidRPr="00247F0F" w:rsidRDefault="00062B2A" w:rsidP="00062B2A">
            <w:pPr>
              <w:autoSpaceDE w:val="0"/>
              <w:autoSpaceDN w:val="0"/>
              <w:ind w:right="-72"/>
              <w:jc w:val="right"/>
              <w:rPr>
                <w:rFonts w:ascii="Arial" w:eastAsia="Arial" w:hAnsi="Arial" w:cs="Arial"/>
                <w:b/>
                <w:bCs/>
                <w:sz w:val="18"/>
                <w:szCs w:val="18"/>
                <w:lang w:eastAsia="en-GB"/>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2</w:t>
            </w:r>
          </w:p>
        </w:tc>
        <w:tc>
          <w:tcPr>
            <w:tcW w:w="1349" w:type="dxa"/>
            <w:tcBorders>
              <w:top w:val="single" w:sz="4" w:space="0" w:color="auto"/>
              <w:left w:val="nil"/>
              <w:right w:val="nil"/>
            </w:tcBorders>
            <w:vAlign w:val="bottom"/>
          </w:tcPr>
          <w:p w14:paraId="6E26B39C" w14:textId="7EBD2B51" w:rsidR="00062B2A" w:rsidRPr="00247F0F" w:rsidRDefault="00062B2A" w:rsidP="00062B2A">
            <w:pPr>
              <w:autoSpaceDE w:val="0"/>
              <w:autoSpaceDN w:val="0"/>
              <w:ind w:right="-72"/>
              <w:jc w:val="right"/>
              <w:rPr>
                <w:rFonts w:ascii="Arial" w:eastAsia="Arial" w:hAnsi="Arial" w:cs="Arial"/>
                <w:b/>
                <w:bCs/>
                <w:sz w:val="18"/>
                <w:szCs w:val="18"/>
                <w:lang w:eastAsia="en-GB"/>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3</w:t>
            </w:r>
          </w:p>
        </w:tc>
        <w:tc>
          <w:tcPr>
            <w:tcW w:w="1350" w:type="dxa"/>
            <w:tcBorders>
              <w:top w:val="single" w:sz="4" w:space="0" w:color="auto"/>
              <w:left w:val="nil"/>
              <w:right w:val="nil"/>
            </w:tcBorders>
            <w:vAlign w:val="bottom"/>
          </w:tcPr>
          <w:p w14:paraId="5DC54721" w14:textId="6FEC4A1E" w:rsidR="00062B2A" w:rsidRPr="00247F0F" w:rsidRDefault="00062B2A" w:rsidP="00062B2A">
            <w:pPr>
              <w:autoSpaceDE w:val="0"/>
              <w:autoSpaceDN w:val="0"/>
              <w:ind w:right="-72"/>
              <w:jc w:val="right"/>
              <w:rPr>
                <w:rFonts w:ascii="Arial" w:eastAsia="Arial" w:hAnsi="Arial" w:cs="Arial"/>
                <w:b/>
                <w:bCs/>
                <w:sz w:val="18"/>
                <w:szCs w:val="18"/>
                <w:lang w:eastAsia="en-GB"/>
              </w:rPr>
            </w:pPr>
            <w:r w:rsidRPr="00247F0F">
              <w:rPr>
                <w:rFonts w:ascii="Arial" w:eastAsia="Times New Roman" w:hAnsi="Arial" w:cs="Arial"/>
                <w:b/>
                <w:bCs/>
                <w:sz w:val="18"/>
                <w:szCs w:val="18"/>
              </w:rPr>
              <w:t>202</w:t>
            </w:r>
            <w:r w:rsidR="00CF3340" w:rsidRPr="00247F0F">
              <w:rPr>
                <w:rFonts w:ascii="Arial" w:eastAsia="Times New Roman" w:hAnsi="Arial" w:cs="Arial"/>
                <w:b/>
                <w:bCs/>
                <w:sz w:val="18"/>
                <w:szCs w:val="18"/>
              </w:rPr>
              <w:t>2</w:t>
            </w:r>
          </w:p>
        </w:tc>
      </w:tr>
      <w:tr w:rsidR="00EF7F97" w:rsidRPr="00247F0F" w14:paraId="27D8D26F" w14:textId="77777777" w:rsidTr="005E1BB2">
        <w:tc>
          <w:tcPr>
            <w:tcW w:w="3060" w:type="dxa"/>
            <w:vAlign w:val="bottom"/>
          </w:tcPr>
          <w:p w14:paraId="55767945" w14:textId="77777777" w:rsidR="00EF7F97" w:rsidRPr="00247F0F" w:rsidRDefault="00EF7F97" w:rsidP="005E1BB2">
            <w:pPr>
              <w:tabs>
                <w:tab w:val="right" w:pos="10890"/>
              </w:tabs>
              <w:autoSpaceDE w:val="0"/>
              <w:autoSpaceDN w:val="0"/>
              <w:ind w:left="-20"/>
              <w:rPr>
                <w:rFonts w:ascii="Arial" w:eastAsia="Arial" w:hAnsi="Arial" w:cs="Arial"/>
                <w:sz w:val="18"/>
                <w:szCs w:val="18"/>
                <w:lang w:eastAsia="en-GB"/>
              </w:rPr>
            </w:pPr>
          </w:p>
        </w:tc>
        <w:tc>
          <w:tcPr>
            <w:tcW w:w="1349" w:type="dxa"/>
            <w:tcBorders>
              <w:bottom w:val="single" w:sz="4" w:space="0" w:color="auto"/>
            </w:tcBorders>
            <w:vAlign w:val="bottom"/>
          </w:tcPr>
          <w:p w14:paraId="3D172E4C" w14:textId="77777777" w:rsidR="00EF7F97" w:rsidRPr="00247F0F" w:rsidRDefault="00EF7F97" w:rsidP="005E1BB2">
            <w:pPr>
              <w:autoSpaceDE w:val="0"/>
              <w:autoSpaceDN w:val="0"/>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49" w:type="dxa"/>
            <w:tcBorders>
              <w:bottom w:val="single" w:sz="4" w:space="0" w:color="auto"/>
            </w:tcBorders>
            <w:vAlign w:val="bottom"/>
          </w:tcPr>
          <w:p w14:paraId="3D57F878" w14:textId="77777777" w:rsidR="00EF7F97" w:rsidRPr="00247F0F" w:rsidRDefault="00EF7F97" w:rsidP="005E1BB2">
            <w:pPr>
              <w:autoSpaceDE w:val="0"/>
              <w:autoSpaceDN w:val="0"/>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49" w:type="dxa"/>
            <w:tcBorders>
              <w:bottom w:val="single" w:sz="4" w:space="0" w:color="auto"/>
            </w:tcBorders>
            <w:vAlign w:val="bottom"/>
          </w:tcPr>
          <w:p w14:paraId="72E3EBC8" w14:textId="77777777" w:rsidR="00EF7F97" w:rsidRPr="00247F0F" w:rsidRDefault="00EF7F97" w:rsidP="005E1BB2">
            <w:pPr>
              <w:autoSpaceDE w:val="0"/>
              <w:autoSpaceDN w:val="0"/>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50" w:type="dxa"/>
            <w:tcBorders>
              <w:bottom w:val="single" w:sz="4" w:space="0" w:color="auto"/>
            </w:tcBorders>
            <w:vAlign w:val="bottom"/>
          </w:tcPr>
          <w:p w14:paraId="2CD94FD8" w14:textId="77777777" w:rsidR="00EF7F97" w:rsidRPr="00247F0F" w:rsidRDefault="00EF7F97" w:rsidP="005E1BB2">
            <w:pPr>
              <w:autoSpaceDE w:val="0"/>
              <w:autoSpaceDN w:val="0"/>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r>
      <w:tr w:rsidR="00EF7F97" w:rsidRPr="00247F0F" w14:paraId="6456DF8D" w14:textId="77777777" w:rsidTr="005E1BB2">
        <w:tc>
          <w:tcPr>
            <w:tcW w:w="3060" w:type="dxa"/>
            <w:vAlign w:val="center"/>
          </w:tcPr>
          <w:p w14:paraId="440DB24F" w14:textId="77777777" w:rsidR="00EF7F97" w:rsidRPr="00247F0F" w:rsidRDefault="00EF7F97" w:rsidP="005E1BB2">
            <w:pPr>
              <w:autoSpaceDE w:val="0"/>
              <w:autoSpaceDN w:val="0"/>
              <w:ind w:left="-20"/>
              <w:rPr>
                <w:rFonts w:ascii="Arial" w:eastAsia="Arial" w:hAnsi="Arial" w:cs="Arial"/>
                <w:b/>
                <w:bCs/>
                <w:sz w:val="18"/>
                <w:szCs w:val="18"/>
                <w:lang w:eastAsia="en-GB"/>
              </w:rPr>
            </w:pPr>
            <w:r w:rsidRPr="00247F0F">
              <w:rPr>
                <w:rFonts w:ascii="Arial" w:eastAsia="Arial" w:hAnsi="Arial" w:cs="Arial"/>
                <w:b/>
                <w:bCs/>
                <w:sz w:val="18"/>
                <w:szCs w:val="18"/>
                <w:lang w:eastAsia="en-GB"/>
              </w:rPr>
              <w:t>Floating rate</w:t>
            </w:r>
          </w:p>
        </w:tc>
        <w:tc>
          <w:tcPr>
            <w:tcW w:w="1349" w:type="dxa"/>
            <w:shd w:val="clear" w:color="auto" w:fill="FAFAFA"/>
            <w:vAlign w:val="bottom"/>
          </w:tcPr>
          <w:p w14:paraId="5C7E4D33"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49" w:type="dxa"/>
          </w:tcPr>
          <w:p w14:paraId="746488D2"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49" w:type="dxa"/>
            <w:shd w:val="clear" w:color="auto" w:fill="FAFAFA"/>
            <w:vAlign w:val="bottom"/>
          </w:tcPr>
          <w:p w14:paraId="4FE1E4B0"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50" w:type="dxa"/>
          </w:tcPr>
          <w:p w14:paraId="280F0C48"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r>
      <w:tr w:rsidR="00EF7F97" w:rsidRPr="00247F0F" w14:paraId="2DB33545" w14:textId="77777777" w:rsidTr="005E1BB2">
        <w:tc>
          <w:tcPr>
            <w:tcW w:w="3060" w:type="dxa"/>
            <w:vAlign w:val="center"/>
          </w:tcPr>
          <w:p w14:paraId="73CB034E" w14:textId="77777777" w:rsidR="00EF7F97" w:rsidRPr="00247F0F" w:rsidRDefault="00EF7F97" w:rsidP="005E1BB2">
            <w:pPr>
              <w:autoSpaceDE w:val="0"/>
              <w:autoSpaceDN w:val="0"/>
              <w:ind w:left="-20"/>
              <w:rPr>
                <w:rFonts w:ascii="Arial" w:eastAsia="Arial" w:hAnsi="Arial" w:cs="Arial"/>
                <w:sz w:val="18"/>
                <w:szCs w:val="18"/>
                <w:lang w:eastAsia="en-GB"/>
              </w:rPr>
            </w:pPr>
            <w:r w:rsidRPr="00247F0F">
              <w:rPr>
                <w:rFonts w:ascii="Arial" w:eastAsia="Arial" w:hAnsi="Arial" w:cs="Arial"/>
                <w:sz w:val="18"/>
                <w:szCs w:val="18"/>
                <w:lang w:eastAsia="en-GB"/>
              </w:rPr>
              <w:t>Expiring within one year</w:t>
            </w:r>
          </w:p>
        </w:tc>
        <w:tc>
          <w:tcPr>
            <w:tcW w:w="1349" w:type="dxa"/>
            <w:shd w:val="clear" w:color="auto" w:fill="FAFAFA"/>
            <w:vAlign w:val="bottom"/>
          </w:tcPr>
          <w:p w14:paraId="4E4AB46E"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49" w:type="dxa"/>
          </w:tcPr>
          <w:p w14:paraId="22F8CBC9"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49" w:type="dxa"/>
            <w:shd w:val="clear" w:color="auto" w:fill="FAFAFA"/>
            <w:vAlign w:val="bottom"/>
          </w:tcPr>
          <w:p w14:paraId="3DAEA01B"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c>
          <w:tcPr>
            <w:tcW w:w="1350" w:type="dxa"/>
          </w:tcPr>
          <w:p w14:paraId="6F410D96" w14:textId="77777777" w:rsidR="00EF7F97" w:rsidRPr="00247F0F" w:rsidRDefault="00EF7F97" w:rsidP="005E1BB2">
            <w:pPr>
              <w:autoSpaceDE w:val="0"/>
              <w:autoSpaceDN w:val="0"/>
              <w:ind w:right="-72"/>
              <w:jc w:val="right"/>
              <w:rPr>
                <w:rFonts w:ascii="Arial" w:eastAsia="Arial" w:hAnsi="Arial" w:cs="Arial"/>
                <w:sz w:val="18"/>
                <w:szCs w:val="18"/>
                <w:lang w:eastAsia="en-GB"/>
              </w:rPr>
            </w:pPr>
          </w:p>
        </w:tc>
      </w:tr>
      <w:tr w:rsidR="00CF3340" w:rsidRPr="00247F0F" w14:paraId="088177E0" w14:textId="77777777" w:rsidTr="005E1BB2">
        <w:tc>
          <w:tcPr>
            <w:tcW w:w="3060" w:type="dxa"/>
            <w:vAlign w:val="center"/>
          </w:tcPr>
          <w:p w14:paraId="4F0F629F" w14:textId="1B66771E" w:rsidR="00CF3340" w:rsidRPr="00247F0F" w:rsidRDefault="00CF3340" w:rsidP="00CF3340">
            <w:pPr>
              <w:autoSpaceDE w:val="0"/>
              <w:autoSpaceDN w:val="0"/>
              <w:ind w:left="-20"/>
              <w:rPr>
                <w:rFonts w:ascii="Arial" w:eastAsia="Arial" w:hAnsi="Arial" w:cs="Arial"/>
                <w:sz w:val="18"/>
                <w:szCs w:val="18"/>
                <w:lang w:eastAsia="en-GB"/>
              </w:rPr>
            </w:pPr>
            <w:r w:rsidRPr="00247F0F">
              <w:rPr>
                <w:rFonts w:ascii="Arial" w:eastAsia="Arial" w:hAnsi="Arial" w:cs="Arial"/>
                <w:sz w:val="18"/>
                <w:szCs w:val="18"/>
                <w:lang w:eastAsia="en-GB"/>
              </w:rPr>
              <w:t xml:space="preserve">   - Bank overdraft</w:t>
            </w:r>
            <w:r w:rsidRPr="00247F0F">
              <w:rPr>
                <w:rFonts w:ascii="Arial" w:eastAsia="Arial" w:hAnsi="Arial" w:cs="Arial"/>
                <w:sz w:val="18"/>
                <w:szCs w:val="18"/>
                <w:cs/>
                <w:lang w:eastAsia="en-GB"/>
              </w:rPr>
              <w:t xml:space="preserve"> </w:t>
            </w:r>
            <w:r w:rsidRPr="00247F0F">
              <w:rPr>
                <w:rFonts w:ascii="Arial" w:eastAsia="Arial" w:hAnsi="Arial" w:cs="Arial"/>
                <w:sz w:val="18"/>
                <w:szCs w:val="18"/>
                <w:lang w:eastAsia="en-GB"/>
              </w:rPr>
              <w:t>and bill facility</w:t>
            </w:r>
          </w:p>
        </w:tc>
        <w:tc>
          <w:tcPr>
            <w:tcW w:w="1349" w:type="dxa"/>
            <w:shd w:val="clear" w:color="auto" w:fill="FAFAFA"/>
            <w:vAlign w:val="bottom"/>
          </w:tcPr>
          <w:p w14:paraId="1C473D57" w14:textId="47F83306" w:rsidR="00CF3340" w:rsidRPr="00247F0F" w:rsidRDefault="00327058"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1,527,600,000</w:t>
            </w:r>
          </w:p>
        </w:tc>
        <w:tc>
          <w:tcPr>
            <w:tcW w:w="1349" w:type="dxa"/>
            <w:vAlign w:val="bottom"/>
          </w:tcPr>
          <w:p w14:paraId="7408E255" w14:textId="7D18847A" w:rsidR="00CF3340" w:rsidRPr="00247F0F" w:rsidRDefault="00CF3340"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1,145,352,484</w:t>
            </w:r>
          </w:p>
        </w:tc>
        <w:tc>
          <w:tcPr>
            <w:tcW w:w="1349" w:type="dxa"/>
            <w:shd w:val="clear" w:color="auto" w:fill="FAFAFA"/>
            <w:vAlign w:val="bottom"/>
          </w:tcPr>
          <w:p w14:paraId="13DFCBC5" w14:textId="04AE56FD" w:rsidR="00CF3340" w:rsidRPr="00247F0F" w:rsidRDefault="00327058"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992,700,000</w:t>
            </w:r>
          </w:p>
        </w:tc>
        <w:tc>
          <w:tcPr>
            <w:tcW w:w="1350" w:type="dxa"/>
            <w:vAlign w:val="bottom"/>
          </w:tcPr>
          <w:p w14:paraId="0B9905D5" w14:textId="04F7C94A" w:rsidR="00CF3340" w:rsidRPr="00247F0F" w:rsidRDefault="00CF3340"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522,700,000</w:t>
            </w:r>
          </w:p>
        </w:tc>
      </w:tr>
      <w:tr w:rsidR="0032715D" w:rsidRPr="00247F0F" w14:paraId="71B272DF" w14:textId="77777777" w:rsidTr="005E1BB2">
        <w:tc>
          <w:tcPr>
            <w:tcW w:w="3060" w:type="dxa"/>
            <w:vAlign w:val="center"/>
          </w:tcPr>
          <w:p w14:paraId="3499A850" w14:textId="7C41710A" w:rsidR="0032715D" w:rsidRPr="00247F0F" w:rsidRDefault="0032715D" w:rsidP="00CF3340">
            <w:pPr>
              <w:autoSpaceDE w:val="0"/>
              <w:autoSpaceDN w:val="0"/>
              <w:ind w:left="-20"/>
              <w:rPr>
                <w:rFonts w:ascii="Arial" w:eastAsia="Arial" w:hAnsi="Arial" w:cs="Arial"/>
                <w:sz w:val="18"/>
                <w:szCs w:val="18"/>
                <w:lang w:eastAsia="en-GB"/>
              </w:rPr>
            </w:pPr>
            <w:r w:rsidRPr="00247F0F">
              <w:rPr>
                <w:rFonts w:ascii="Arial" w:eastAsia="Arial" w:hAnsi="Arial" w:cs="Arial"/>
                <w:sz w:val="18"/>
                <w:szCs w:val="18"/>
                <w:lang w:eastAsia="en-GB"/>
              </w:rPr>
              <w:t>Import Letters of credit</w:t>
            </w:r>
          </w:p>
        </w:tc>
        <w:tc>
          <w:tcPr>
            <w:tcW w:w="1349" w:type="dxa"/>
            <w:shd w:val="clear" w:color="auto" w:fill="FAFAFA"/>
            <w:vAlign w:val="bottom"/>
          </w:tcPr>
          <w:p w14:paraId="05DAD923" w14:textId="030F0CC7" w:rsidR="0032715D" w:rsidRPr="00247F0F" w:rsidRDefault="0032715D"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9,34</w:t>
            </w:r>
            <w:r w:rsidR="00335E6E" w:rsidRPr="00247F0F">
              <w:rPr>
                <w:rFonts w:ascii="Arial" w:eastAsia="Arial" w:hAnsi="Arial" w:cs="Arial"/>
                <w:sz w:val="18"/>
                <w:szCs w:val="18"/>
                <w:lang w:eastAsia="en-GB"/>
              </w:rPr>
              <w:t>9</w:t>
            </w:r>
            <w:r w:rsidRPr="00247F0F">
              <w:rPr>
                <w:rFonts w:ascii="Arial" w:eastAsia="Arial" w:hAnsi="Arial" w:cs="Arial"/>
                <w:sz w:val="18"/>
                <w:szCs w:val="18"/>
                <w:lang w:eastAsia="en-GB"/>
              </w:rPr>
              <w:t>,</w:t>
            </w:r>
            <w:r w:rsidR="00335E6E" w:rsidRPr="00247F0F">
              <w:rPr>
                <w:rFonts w:ascii="Arial" w:eastAsia="Arial" w:hAnsi="Arial" w:cs="Arial"/>
                <w:sz w:val="18"/>
                <w:szCs w:val="18"/>
                <w:lang w:eastAsia="en-GB"/>
              </w:rPr>
              <w:t>763</w:t>
            </w:r>
          </w:p>
        </w:tc>
        <w:tc>
          <w:tcPr>
            <w:tcW w:w="1349" w:type="dxa"/>
            <w:vAlign w:val="bottom"/>
          </w:tcPr>
          <w:p w14:paraId="37C8BF8C" w14:textId="5650B860" w:rsidR="0032715D" w:rsidRPr="00247F0F" w:rsidRDefault="0032715D"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49" w:type="dxa"/>
            <w:shd w:val="clear" w:color="auto" w:fill="FAFAFA"/>
            <w:vAlign w:val="bottom"/>
          </w:tcPr>
          <w:p w14:paraId="2B6941AA" w14:textId="7161414C" w:rsidR="0032715D" w:rsidRPr="00247F0F" w:rsidRDefault="0032715D"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9,1</w:t>
            </w:r>
            <w:r w:rsidR="00335E6E" w:rsidRPr="00247F0F">
              <w:rPr>
                <w:rFonts w:ascii="Arial" w:eastAsia="Arial" w:hAnsi="Arial" w:cs="Arial"/>
                <w:sz w:val="18"/>
                <w:szCs w:val="18"/>
                <w:lang w:eastAsia="en-GB"/>
              </w:rPr>
              <w:t>99</w:t>
            </w:r>
            <w:r w:rsidRPr="00247F0F">
              <w:rPr>
                <w:rFonts w:ascii="Arial" w:eastAsia="Arial" w:hAnsi="Arial" w:cs="Arial"/>
                <w:sz w:val="18"/>
                <w:szCs w:val="18"/>
                <w:lang w:eastAsia="en-GB"/>
              </w:rPr>
              <w:t>,</w:t>
            </w:r>
            <w:r w:rsidR="00335E6E" w:rsidRPr="00247F0F">
              <w:rPr>
                <w:rFonts w:ascii="Arial" w:eastAsia="Arial" w:hAnsi="Arial" w:cs="Arial"/>
                <w:sz w:val="18"/>
                <w:szCs w:val="18"/>
                <w:lang w:eastAsia="en-GB"/>
              </w:rPr>
              <w:t>223</w:t>
            </w:r>
          </w:p>
        </w:tc>
        <w:tc>
          <w:tcPr>
            <w:tcW w:w="1350" w:type="dxa"/>
            <w:vAlign w:val="bottom"/>
          </w:tcPr>
          <w:p w14:paraId="0008EE81" w14:textId="71BE1D84" w:rsidR="0032715D" w:rsidRPr="00247F0F" w:rsidRDefault="0032715D" w:rsidP="00CF3340">
            <w:pPr>
              <w:autoSpaceDE w:val="0"/>
              <w:autoSpaceDN w:val="0"/>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r>
    </w:tbl>
    <w:p w14:paraId="1FC6AA3D" w14:textId="77777777" w:rsidR="00EF7F97" w:rsidRPr="00F33BE1" w:rsidRDefault="00EF7F97" w:rsidP="005E1BB2">
      <w:pPr>
        <w:ind w:left="1080"/>
        <w:jc w:val="both"/>
        <w:rPr>
          <w:rFonts w:ascii="Arial" w:hAnsi="Arial" w:cstheme="minorBidi"/>
          <w:spacing w:val="-6"/>
          <w:sz w:val="18"/>
          <w:szCs w:val="18"/>
        </w:rPr>
      </w:pPr>
    </w:p>
    <w:p w14:paraId="237DBB95" w14:textId="77777777" w:rsidR="00EF7F97" w:rsidRPr="00247F0F" w:rsidRDefault="00EF7F97" w:rsidP="005E1BB2">
      <w:pPr>
        <w:keepNext/>
        <w:keepLines/>
        <w:ind w:left="1080" w:hanging="540"/>
        <w:jc w:val="both"/>
        <w:outlineLvl w:val="3"/>
        <w:rPr>
          <w:rFonts w:ascii="Arial" w:eastAsia="Arial" w:hAnsi="Arial" w:cs="Arial"/>
          <w:bCs/>
          <w:color w:val="CF4A02"/>
          <w:sz w:val="18"/>
          <w:szCs w:val="18"/>
          <w:lang w:eastAsia="en-GB"/>
        </w:rPr>
      </w:pPr>
      <w:r w:rsidRPr="00247F0F">
        <w:rPr>
          <w:rFonts w:ascii="Arial" w:eastAsia="Arial" w:hAnsi="Arial" w:cs="Arial"/>
          <w:bCs/>
          <w:color w:val="CF4A02"/>
          <w:sz w:val="18"/>
          <w:szCs w:val="18"/>
          <w:lang w:eastAsia="en-GB"/>
        </w:rPr>
        <w:t>b)</w:t>
      </w:r>
      <w:r w:rsidRPr="00247F0F">
        <w:rPr>
          <w:rFonts w:ascii="Arial" w:eastAsia="Arial" w:hAnsi="Arial" w:cs="Arial"/>
          <w:bCs/>
          <w:color w:val="CF4A02"/>
          <w:sz w:val="18"/>
          <w:szCs w:val="18"/>
          <w:lang w:eastAsia="en-GB"/>
        </w:rPr>
        <w:tab/>
        <w:t>Maturity of financial liabilities</w:t>
      </w:r>
    </w:p>
    <w:p w14:paraId="2991F94E" w14:textId="77777777" w:rsidR="00EF7F97" w:rsidRPr="00247F0F" w:rsidRDefault="00EF7F97" w:rsidP="005E1BB2">
      <w:pPr>
        <w:ind w:left="1080"/>
        <w:jc w:val="both"/>
        <w:rPr>
          <w:rFonts w:ascii="Arial" w:hAnsi="Arial" w:cs="Arial"/>
          <w:spacing w:val="-6"/>
          <w:sz w:val="18"/>
          <w:szCs w:val="18"/>
        </w:rPr>
      </w:pPr>
    </w:p>
    <w:p w14:paraId="6015E553" w14:textId="67F557B2" w:rsidR="00EF7F97" w:rsidRPr="00247F0F" w:rsidRDefault="00EF7F97" w:rsidP="005E1BB2">
      <w:pPr>
        <w:ind w:left="1080"/>
        <w:jc w:val="both"/>
        <w:rPr>
          <w:rFonts w:ascii="Arial" w:hAnsi="Arial" w:cs="Arial"/>
          <w:spacing w:val="-6"/>
          <w:sz w:val="18"/>
          <w:szCs w:val="18"/>
        </w:rPr>
      </w:pPr>
      <w:r w:rsidRPr="00247F0F">
        <w:rPr>
          <w:rFonts w:ascii="Arial" w:hAnsi="Arial" w:cs="Arial"/>
          <w:spacing w:val="-6"/>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430B7FA3" w14:textId="77777777" w:rsidR="00F16354" w:rsidRPr="00247F0F" w:rsidRDefault="00F16354" w:rsidP="005E1BB2">
      <w:pPr>
        <w:ind w:left="1080"/>
        <w:jc w:val="both"/>
        <w:rPr>
          <w:rFonts w:ascii="Arial" w:eastAsia="Times New Roman" w:hAnsi="Arial" w:cs="Arial"/>
          <w:sz w:val="18"/>
          <w:szCs w:val="18"/>
          <w:lang w:val="en-GB"/>
        </w:rPr>
      </w:pPr>
    </w:p>
    <w:tbl>
      <w:tblPr>
        <w:tblW w:w="8478" w:type="dxa"/>
        <w:tblInd w:w="990" w:type="dxa"/>
        <w:tblLayout w:type="fixed"/>
        <w:tblLook w:val="04A0" w:firstRow="1" w:lastRow="0" w:firstColumn="1" w:lastColumn="0" w:noHBand="0" w:noVBand="1"/>
      </w:tblPr>
      <w:tblGrid>
        <w:gridCol w:w="2808"/>
        <w:gridCol w:w="1134"/>
        <w:gridCol w:w="1134"/>
        <w:gridCol w:w="1134"/>
        <w:gridCol w:w="1128"/>
        <w:gridCol w:w="1140"/>
      </w:tblGrid>
      <w:tr w:rsidR="005E1BB2" w:rsidRPr="00247F0F" w14:paraId="2F08E7D2" w14:textId="77777777" w:rsidTr="00A364D4">
        <w:tc>
          <w:tcPr>
            <w:tcW w:w="2808" w:type="dxa"/>
            <w:shd w:val="clear" w:color="auto" w:fill="auto"/>
            <w:vAlign w:val="bottom"/>
          </w:tcPr>
          <w:p w14:paraId="0C6B3783" w14:textId="77777777" w:rsidR="005E1BB2" w:rsidRPr="00247F0F" w:rsidRDefault="005E1BB2" w:rsidP="005E1BB2">
            <w:pPr>
              <w:rPr>
                <w:rFonts w:ascii="Arial" w:eastAsia="Times New Roman" w:hAnsi="Arial" w:cs="Arial"/>
                <w:b/>
                <w:bCs/>
                <w:sz w:val="16"/>
                <w:szCs w:val="16"/>
                <w:lang w:val="en-GB"/>
              </w:rPr>
            </w:pPr>
          </w:p>
        </w:tc>
        <w:tc>
          <w:tcPr>
            <w:tcW w:w="5670" w:type="dxa"/>
            <w:gridSpan w:val="5"/>
            <w:tcBorders>
              <w:top w:val="single" w:sz="4" w:space="0" w:color="auto"/>
              <w:bottom w:val="single" w:sz="4" w:space="0" w:color="auto"/>
            </w:tcBorders>
            <w:shd w:val="clear" w:color="auto" w:fill="auto"/>
            <w:vAlign w:val="bottom"/>
          </w:tcPr>
          <w:p w14:paraId="12B7C4E3" w14:textId="7C877D03" w:rsidR="005E1BB2" w:rsidRPr="00247F0F" w:rsidRDefault="005E1BB2" w:rsidP="005E1BB2">
            <w:pPr>
              <w:ind w:right="-72"/>
              <w:jc w:val="center"/>
              <w:rPr>
                <w:rFonts w:ascii="Arial" w:eastAsia="Times New Roman" w:hAnsi="Arial" w:cs="Arial"/>
                <w:b/>
                <w:bCs/>
                <w:spacing w:val="-4"/>
                <w:sz w:val="16"/>
                <w:szCs w:val="16"/>
                <w:lang w:val="en-GB"/>
              </w:rPr>
            </w:pPr>
            <w:r w:rsidRPr="00247F0F">
              <w:rPr>
                <w:rFonts w:ascii="Arial" w:eastAsia="Times New Roman" w:hAnsi="Arial" w:cs="Arial"/>
                <w:b/>
                <w:bCs/>
                <w:sz w:val="16"/>
                <w:szCs w:val="16"/>
                <w:lang w:val="en-GB"/>
              </w:rPr>
              <w:t>Consolidated financial statements</w:t>
            </w:r>
          </w:p>
        </w:tc>
      </w:tr>
      <w:tr w:rsidR="00A1177A" w:rsidRPr="00247F0F" w14:paraId="5BA444C7" w14:textId="77777777" w:rsidTr="00A364D4">
        <w:tc>
          <w:tcPr>
            <w:tcW w:w="2808" w:type="dxa"/>
            <w:shd w:val="clear" w:color="auto" w:fill="auto"/>
            <w:vAlign w:val="bottom"/>
          </w:tcPr>
          <w:p w14:paraId="44E412F1" w14:textId="77777777" w:rsidR="00A1177A" w:rsidRPr="00247F0F" w:rsidRDefault="00A1177A" w:rsidP="005E1BB2">
            <w:pPr>
              <w:rPr>
                <w:rFonts w:ascii="Arial" w:eastAsia="Times New Roman" w:hAnsi="Arial" w:cs="Arial"/>
                <w:b/>
                <w:bCs/>
                <w:sz w:val="16"/>
                <w:szCs w:val="16"/>
                <w:lang w:val="en-GB"/>
              </w:rPr>
            </w:pPr>
            <w:r w:rsidRPr="00247F0F">
              <w:rPr>
                <w:rFonts w:ascii="Arial" w:eastAsia="Times New Roman"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vAlign w:val="bottom"/>
          </w:tcPr>
          <w:p w14:paraId="3FA1878D"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Within </w:t>
            </w:r>
          </w:p>
          <w:p w14:paraId="32D9F581"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1 year</w:t>
            </w:r>
          </w:p>
          <w:p w14:paraId="6EAC2210"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CA3B599"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1 - 5 years</w:t>
            </w:r>
          </w:p>
          <w:p w14:paraId="0F7A9D1B"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DE9C536"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Over </w:t>
            </w:r>
          </w:p>
          <w:p w14:paraId="3C3F8F7F"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5 years</w:t>
            </w:r>
          </w:p>
          <w:p w14:paraId="6D70BDBF"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28" w:type="dxa"/>
            <w:tcBorders>
              <w:top w:val="single" w:sz="4" w:space="0" w:color="auto"/>
              <w:bottom w:val="single" w:sz="4" w:space="0" w:color="auto"/>
            </w:tcBorders>
            <w:vAlign w:val="bottom"/>
          </w:tcPr>
          <w:p w14:paraId="192C3496"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Total</w:t>
            </w:r>
          </w:p>
          <w:p w14:paraId="4FEA1D0F"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40" w:type="dxa"/>
            <w:tcBorders>
              <w:top w:val="single" w:sz="4" w:space="0" w:color="auto"/>
              <w:bottom w:val="single" w:sz="4" w:space="0" w:color="auto"/>
            </w:tcBorders>
            <w:vAlign w:val="bottom"/>
          </w:tcPr>
          <w:p w14:paraId="636995A0"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Book </w:t>
            </w:r>
          </w:p>
          <w:p w14:paraId="649DF869"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value</w:t>
            </w:r>
          </w:p>
          <w:p w14:paraId="1B4FB375" w14:textId="77777777" w:rsidR="00A1177A" w:rsidRPr="00247F0F" w:rsidRDefault="00A1177A" w:rsidP="005E1BB2">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r>
      <w:tr w:rsidR="00A1177A" w:rsidRPr="00247F0F" w14:paraId="1FD5376E" w14:textId="77777777" w:rsidTr="00A364D4">
        <w:tc>
          <w:tcPr>
            <w:tcW w:w="2808" w:type="dxa"/>
            <w:shd w:val="clear" w:color="auto" w:fill="auto"/>
            <w:vAlign w:val="center"/>
          </w:tcPr>
          <w:p w14:paraId="47EF65C0" w14:textId="2C6214B9" w:rsidR="00A1177A" w:rsidRPr="00247F0F" w:rsidRDefault="00A1177A" w:rsidP="005E1BB2">
            <w:pPr>
              <w:rPr>
                <w:rFonts w:ascii="Arial" w:eastAsia="Times New Roman" w:hAnsi="Arial" w:cs="Arial"/>
                <w:b/>
                <w:bCs/>
                <w:sz w:val="16"/>
                <w:szCs w:val="16"/>
                <w:lang w:val="en-GB"/>
              </w:rPr>
            </w:pPr>
            <w:r w:rsidRPr="00247F0F">
              <w:rPr>
                <w:rFonts w:ascii="Arial" w:eastAsia="Times New Roman" w:hAnsi="Arial" w:cs="Arial"/>
                <w:b/>
                <w:bCs/>
                <w:sz w:val="16"/>
                <w:szCs w:val="16"/>
                <w:lang w:val="en-GB"/>
              </w:rPr>
              <w:t>As at 31 December 202</w:t>
            </w:r>
            <w:r w:rsidR="00641B56" w:rsidRPr="00247F0F">
              <w:rPr>
                <w:rFonts w:ascii="Arial" w:eastAsia="Times New Roman" w:hAnsi="Arial" w:cs="Arial"/>
                <w:b/>
                <w:bCs/>
                <w:sz w:val="16"/>
                <w:szCs w:val="16"/>
                <w:lang w:val="en-GB"/>
              </w:rPr>
              <w:t>3</w:t>
            </w:r>
          </w:p>
        </w:tc>
        <w:tc>
          <w:tcPr>
            <w:tcW w:w="1134" w:type="dxa"/>
            <w:tcBorders>
              <w:top w:val="single" w:sz="4" w:space="0" w:color="auto"/>
            </w:tcBorders>
            <w:shd w:val="clear" w:color="auto" w:fill="FAFAFA"/>
            <w:vAlign w:val="bottom"/>
          </w:tcPr>
          <w:p w14:paraId="3CBF275F" w14:textId="77777777" w:rsidR="00A1177A" w:rsidRPr="00247F0F" w:rsidRDefault="00A1177A" w:rsidP="005E1BB2">
            <w:pPr>
              <w:ind w:right="-72"/>
              <w:jc w:val="right"/>
              <w:rPr>
                <w:rFonts w:ascii="Arial" w:eastAsia="Times New Roman" w:hAnsi="Arial" w:cs="Arial"/>
                <w:b/>
                <w:bCs/>
                <w:spacing w:val="-4"/>
                <w:sz w:val="16"/>
                <w:szCs w:val="16"/>
                <w:lang w:val="en-GB"/>
              </w:rPr>
            </w:pPr>
          </w:p>
        </w:tc>
        <w:tc>
          <w:tcPr>
            <w:tcW w:w="1134" w:type="dxa"/>
            <w:tcBorders>
              <w:top w:val="single" w:sz="4" w:space="0" w:color="auto"/>
            </w:tcBorders>
            <w:shd w:val="clear" w:color="auto" w:fill="FAFAFA"/>
            <w:vAlign w:val="bottom"/>
          </w:tcPr>
          <w:p w14:paraId="0C562B7A" w14:textId="77777777" w:rsidR="00A1177A" w:rsidRPr="00247F0F" w:rsidRDefault="00A1177A" w:rsidP="005E1BB2">
            <w:pPr>
              <w:ind w:right="-72"/>
              <w:jc w:val="right"/>
              <w:rPr>
                <w:rFonts w:ascii="Arial" w:eastAsia="Times New Roman" w:hAnsi="Arial" w:cs="Arial"/>
                <w:b/>
                <w:bCs/>
                <w:spacing w:val="-4"/>
                <w:sz w:val="16"/>
                <w:szCs w:val="16"/>
                <w:lang w:val="en-GB"/>
              </w:rPr>
            </w:pPr>
          </w:p>
        </w:tc>
        <w:tc>
          <w:tcPr>
            <w:tcW w:w="1134" w:type="dxa"/>
            <w:tcBorders>
              <w:top w:val="single" w:sz="4" w:space="0" w:color="auto"/>
            </w:tcBorders>
            <w:shd w:val="clear" w:color="auto" w:fill="FAFAFA"/>
            <w:vAlign w:val="bottom"/>
          </w:tcPr>
          <w:p w14:paraId="60CE9121" w14:textId="77777777" w:rsidR="00A1177A" w:rsidRPr="00247F0F" w:rsidRDefault="00A1177A" w:rsidP="005E1BB2">
            <w:pPr>
              <w:ind w:right="-72"/>
              <w:jc w:val="right"/>
              <w:rPr>
                <w:rFonts w:ascii="Arial" w:eastAsia="Times New Roman" w:hAnsi="Arial" w:cs="Arial"/>
                <w:b/>
                <w:bCs/>
                <w:spacing w:val="-4"/>
                <w:sz w:val="16"/>
                <w:szCs w:val="16"/>
                <w:lang w:val="en-GB"/>
              </w:rPr>
            </w:pPr>
          </w:p>
        </w:tc>
        <w:tc>
          <w:tcPr>
            <w:tcW w:w="1128" w:type="dxa"/>
            <w:tcBorders>
              <w:top w:val="single" w:sz="4" w:space="0" w:color="auto"/>
            </w:tcBorders>
            <w:shd w:val="clear" w:color="auto" w:fill="FAFAFA"/>
            <w:vAlign w:val="bottom"/>
          </w:tcPr>
          <w:p w14:paraId="6FA28676" w14:textId="77777777" w:rsidR="00A1177A" w:rsidRPr="00247F0F" w:rsidRDefault="00A1177A" w:rsidP="005E1BB2">
            <w:pPr>
              <w:ind w:right="-72"/>
              <w:jc w:val="right"/>
              <w:rPr>
                <w:rFonts w:ascii="Arial" w:eastAsia="Times New Roman" w:hAnsi="Arial" w:cs="Arial"/>
                <w:b/>
                <w:bCs/>
                <w:spacing w:val="-4"/>
                <w:sz w:val="16"/>
                <w:szCs w:val="16"/>
                <w:lang w:val="en-GB"/>
              </w:rPr>
            </w:pPr>
          </w:p>
        </w:tc>
        <w:tc>
          <w:tcPr>
            <w:tcW w:w="1140" w:type="dxa"/>
            <w:tcBorders>
              <w:top w:val="single" w:sz="4" w:space="0" w:color="auto"/>
            </w:tcBorders>
            <w:shd w:val="clear" w:color="auto" w:fill="FAFAFA"/>
            <w:vAlign w:val="bottom"/>
          </w:tcPr>
          <w:p w14:paraId="490D5726" w14:textId="77777777" w:rsidR="00A1177A" w:rsidRPr="00247F0F" w:rsidRDefault="00A1177A" w:rsidP="005E1BB2">
            <w:pPr>
              <w:ind w:right="-72"/>
              <w:jc w:val="right"/>
              <w:rPr>
                <w:rFonts w:ascii="Arial" w:eastAsia="Times New Roman" w:hAnsi="Arial" w:cs="Arial"/>
                <w:b/>
                <w:bCs/>
                <w:spacing w:val="-4"/>
                <w:sz w:val="16"/>
                <w:szCs w:val="16"/>
                <w:lang w:val="en-GB"/>
              </w:rPr>
            </w:pPr>
          </w:p>
        </w:tc>
      </w:tr>
      <w:tr w:rsidR="00775102" w:rsidRPr="00247F0F" w14:paraId="0AA5AD1D" w14:textId="77777777" w:rsidTr="00A364D4">
        <w:tc>
          <w:tcPr>
            <w:tcW w:w="2808" w:type="dxa"/>
            <w:shd w:val="clear" w:color="auto" w:fill="auto"/>
            <w:vAlign w:val="center"/>
          </w:tcPr>
          <w:p w14:paraId="51BC3CA5" w14:textId="77777777" w:rsidR="00775102" w:rsidRPr="00247F0F" w:rsidRDefault="00775102" w:rsidP="005E1BB2">
            <w:pPr>
              <w:rPr>
                <w:rFonts w:ascii="Arial" w:eastAsia="Times New Roman" w:hAnsi="Arial" w:cs="Arial"/>
                <w:sz w:val="16"/>
                <w:szCs w:val="16"/>
                <w:lang w:val="en-GB"/>
              </w:rPr>
            </w:pPr>
            <w:r w:rsidRPr="00247F0F">
              <w:rPr>
                <w:rFonts w:ascii="Arial" w:eastAsia="Times New Roman" w:hAnsi="Arial" w:cs="Arial"/>
                <w:sz w:val="16"/>
                <w:szCs w:val="16"/>
                <w:lang w:val="en-GB"/>
              </w:rPr>
              <w:t>Trade payables and other payables</w:t>
            </w:r>
          </w:p>
        </w:tc>
        <w:tc>
          <w:tcPr>
            <w:tcW w:w="1134" w:type="dxa"/>
            <w:shd w:val="clear" w:color="auto" w:fill="FAFAFA"/>
            <w:vAlign w:val="center"/>
          </w:tcPr>
          <w:p w14:paraId="744D123D" w14:textId="629F0288" w:rsidR="00B15D94" w:rsidRPr="00247F0F" w:rsidRDefault="0029579F" w:rsidP="00B15D94">
            <w:pPr>
              <w:pStyle w:val="BlockText"/>
              <w:ind w:left="0" w:right="-72"/>
              <w:jc w:val="right"/>
              <w:rPr>
                <w:rFonts w:ascii="Arial" w:hAnsi="Arial" w:cs="Arial"/>
                <w:color w:val="000000" w:themeColor="text1"/>
                <w:spacing w:val="-4"/>
                <w:sz w:val="16"/>
                <w:szCs w:val="16"/>
                <w:lang w:val="en-US"/>
              </w:rPr>
            </w:pPr>
            <w:r w:rsidRPr="00247F0F">
              <w:rPr>
                <w:rFonts w:ascii="Arial" w:hAnsi="Arial" w:cs="Arial"/>
                <w:color w:val="000000" w:themeColor="text1"/>
                <w:spacing w:val="-4"/>
                <w:sz w:val="16"/>
                <w:szCs w:val="16"/>
                <w:lang w:val="en-US"/>
              </w:rPr>
              <w:t>5</w:t>
            </w:r>
            <w:r w:rsidR="00B15D94">
              <w:rPr>
                <w:rFonts w:ascii="Arial" w:hAnsi="Arial" w:cs="Arial"/>
                <w:color w:val="000000" w:themeColor="text1"/>
                <w:spacing w:val="-4"/>
                <w:sz w:val="16"/>
                <w:szCs w:val="16"/>
                <w:lang w:val="en-US"/>
              </w:rPr>
              <w:t>71</w:t>
            </w:r>
            <w:r w:rsidRPr="00247F0F">
              <w:rPr>
                <w:rFonts w:ascii="Arial" w:hAnsi="Arial" w:cs="Arial"/>
                <w:color w:val="000000" w:themeColor="text1"/>
                <w:spacing w:val="-4"/>
                <w:sz w:val="16"/>
                <w:szCs w:val="16"/>
                <w:lang w:val="en-US"/>
              </w:rPr>
              <w:t>,</w:t>
            </w:r>
            <w:r w:rsidR="00B15D94">
              <w:rPr>
                <w:rFonts w:ascii="Arial" w:hAnsi="Arial" w:cs="Arial"/>
                <w:color w:val="000000" w:themeColor="text1"/>
                <w:spacing w:val="-4"/>
                <w:sz w:val="16"/>
                <w:szCs w:val="16"/>
                <w:lang w:val="en-US"/>
              </w:rPr>
              <w:t>237</w:t>
            </w:r>
            <w:r w:rsidRPr="00247F0F">
              <w:rPr>
                <w:rFonts w:ascii="Arial" w:hAnsi="Arial" w:cs="Arial"/>
                <w:color w:val="000000" w:themeColor="text1"/>
                <w:spacing w:val="-4"/>
                <w:sz w:val="16"/>
                <w:szCs w:val="16"/>
                <w:lang w:val="en-US"/>
              </w:rPr>
              <w:t>,</w:t>
            </w:r>
            <w:r w:rsidR="00B15D94">
              <w:rPr>
                <w:rFonts w:ascii="Arial" w:hAnsi="Arial" w:cs="Arial"/>
                <w:color w:val="000000" w:themeColor="text1"/>
                <w:spacing w:val="-4"/>
                <w:sz w:val="16"/>
                <w:szCs w:val="16"/>
                <w:lang w:val="en-US"/>
              </w:rPr>
              <w:t>040</w:t>
            </w:r>
          </w:p>
        </w:tc>
        <w:tc>
          <w:tcPr>
            <w:tcW w:w="1134" w:type="dxa"/>
            <w:shd w:val="clear" w:color="auto" w:fill="FAFAFA"/>
            <w:vAlign w:val="center"/>
          </w:tcPr>
          <w:p w14:paraId="4BC1B10F" w14:textId="754AAF97" w:rsidR="00775102" w:rsidRPr="00247F0F" w:rsidRDefault="00B15D94" w:rsidP="005E1BB2">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w:t>
            </w:r>
          </w:p>
        </w:tc>
        <w:tc>
          <w:tcPr>
            <w:tcW w:w="1134" w:type="dxa"/>
            <w:shd w:val="clear" w:color="auto" w:fill="FAFAFA"/>
            <w:vAlign w:val="center"/>
          </w:tcPr>
          <w:p w14:paraId="60B272E0" w14:textId="0BD41FC0" w:rsidR="00775102" w:rsidRPr="00247F0F" w:rsidRDefault="00B15D94" w:rsidP="005E1BB2">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w:t>
            </w:r>
          </w:p>
        </w:tc>
        <w:tc>
          <w:tcPr>
            <w:tcW w:w="1128" w:type="dxa"/>
            <w:shd w:val="clear" w:color="auto" w:fill="FAFAFA"/>
            <w:vAlign w:val="center"/>
          </w:tcPr>
          <w:p w14:paraId="38EDE0D4" w14:textId="7F4519FD" w:rsidR="00775102" w:rsidRPr="00247F0F" w:rsidRDefault="0029579F" w:rsidP="005E1BB2">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571,237,040</w:t>
            </w:r>
          </w:p>
        </w:tc>
        <w:tc>
          <w:tcPr>
            <w:tcW w:w="1140" w:type="dxa"/>
            <w:shd w:val="clear" w:color="auto" w:fill="FAFAFA"/>
            <w:vAlign w:val="center"/>
          </w:tcPr>
          <w:p w14:paraId="18D6FC9C" w14:textId="41A2B0B5" w:rsidR="00775102" w:rsidRPr="00247F0F" w:rsidRDefault="0029579F" w:rsidP="005E1BB2">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571,237,040</w:t>
            </w:r>
          </w:p>
        </w:tc>
      </w:tr>
      <w:tr w:rsidR="00400ADB" w:rsidRPr="00247F0F" w14:paraId="1D51D76D" w14:textId="77777777" w:rsidTr="00A364D4">
        <w:tc>
          <w:tcPr>
            <w:tcW w:w="2808" w:type="dxa"/>
            <w:shd w:val="clear" w:color="auto" w:fill="auto"/>
            <w:vAlign w:val="center"/>
          </w:tcPr>
          <w:p w14:paraId="10EEED1B" w14:textId="77777777" w:rsidR="00400ADB" w:rsidRPr="00247F0F" w:rsidRDefault="00400ADB" w:rsidP="005E1BB2">
            <w:pPr>
              <w:rPr>
                <w:rFonts w:ascii="Arial" w:eastAsia="Times New Roman" w:hAnsi="Arial" w:cs="Arial"/>
                <w:sz w:val="16"/>
                <w:szCs w:val="16"/>
                <w:lang w:val="en-GB"/>
              </w:rPr>
            </w:pPr>
            <w:r w:rsidRPr="00247F0F">
              <w:rPr>
                <w:rFonts w:ascii="Arial" w:eastAsia="Times New Roman" w:hAnsi="Arial" w:cs="Arial"/>
                <w:sz w:val="16"/>
                <w:szCs w:val="16"/>
                <w:lang w:val="en-GB"/>
              </w:rPr>
              <w:t>Lease liabilities</w:t>
            </w:r>
          </w:p>
        </w:tc>
        <w:tc>
          <w:tcPr>
            <w:tcW w:w="1134" w:type="dxa"/>
            <w:tcBorders>
              <w:bottom w:val="single" w:sz="4" w:space="0" w:color="auto"/>
            </w:tcBorders>
            <w:shd w:val="clear" w:color="auto" w:fill="FAFAFA"/>
          </w:tcPr>
          <w:p w14:paraId="726B3F6B" w14:textId="7E2D802E" w:rsidR="00400ADB" w:rsidRPr="00247F0F" w:rsidRDefault="002E43FE"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34,953,856</w:t>
            </w:r>
          </w:p>
        </w:tc>
        <w:tc>
          <w:tcPr>
            <w:tcW w:w="1134" w:type="dxa"/>
            <w:tcBorders>
              <w:bottom w:val="single" w:sz="4" w:space="0" w:color="auto"/>
            </w:tcBorders>
            <w:shd w:val="clear" w:color="auto" w:fill="FAFAFA"/>
          </w:tcPr>
          <w:p w14:paraId="176CE28F" w14:textId="16B2271D" w:rsidR="00400ADB" w:rsidRPr="00247F0F" w:rsidRDefault="002E43FE"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90,960,879</w:t>
            </w:r>
          </w:p>
        </w:tc>
        <w:tc>
          <w:tcPr>
            <w:tcW w:w="1134" w:type="dxa"/>
            <w:tcBorders>
              <w:bottom w:val="single" w:sz="4" w:space="0" w:color="auto"/>
            </w:tcBorders>
            <w:shd w:val="clear" w:color="auto" w:fill="FAFAFA"/>
          </w:tcPr>
          <w:p w14:paraId="473C5700" w14:textId="241B9805" w:rsidR="00400ADB" w:rsidRPr="00247F0F" w:rsidRDefault="002E43FE"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158,344,192</w:t>
            </w:r>
          </w:p>
        </w:tc>
        <w:tc>
          <w:tcPr>
            <w:tcW w:w="1128" w:type="dxa"/>
            <w:tcBorders>
              <w:bottom w:val="single" w:sz="4" w:space="0" w:color="auto"/>
            </w:tcBorders>
            <w:shd w:val="clear" w:color="auto" w:fill="FAFAFA"/>
          </w:tcPr>
          <w:p w14:paraId="70E266AD" w14:textId="52F45128" w:rsidR="00400ADB" w:rsidRPr="00247F0F" w:rsidRDefault="002E43FE" w:rsidP="005E1BB2">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284,258,927</w:t>
            </w:r>
          </w:p>
        </w:tc>
        <w:tc>
          <w:tcPr>
            <w:tcW w:w="1140" w:type="dxa"/>
            <w:tcBorders>
              <w:bottom w:val="single" w:sz="4" w:space="0" w:color="auto"/>
            </w:tcBorders>
            <w:shd w:val="clear" w:color="auto" w:fill="FAFAFA"/>
          </w:tcPr>
          <w:p w14:paraId="3889E638" w14:textId="3F95BEAD" w:rsidR="00400ADB" w:rsidRPr="00247F0F" w:rsidRDefault="002E43FE" w:rsidP="005E1BB2">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205,405,058</w:t>
            </w:r>
          </w:p>
        </w:tc>
      </w:tr>
      <w:tr w:rsidR="00775102" w:rsidRPr="00247F0F" w14:paraId="56897BA8" w14:textId="77777777" w:rsidTr="00A364D4">
        <w:tc>
          <w:tcPr>
            <w:tcW w:w="2808" w:type="dxa"/>
            <w:shd w:val="clear" w:color="auto" w:fill="auto"/>
            <w:vAlign w:val="center"/>
          </w:tcPr>
          <w:p w14:paraId="67C22558" w14:textId="77777777" w:rsidR="00775102" w:rsidRPr="00247F0F" w:rsidRDefault="00775102" w:rsidP="005E1BB2">
            <w:pPr>
              <w:rPr>
                <w:rFonts w:ascii="Arial" w:eastAsia="Times New Roman" w:hAnsi="Arial" w:cs="Arial"/>
                <w:sz w:val="12"/>
                <w:szCs w:val="12"/>
                <w:lang w:val="en-GB"/>
              </w:rPr>
            </w:pPr>
          </w:p>
        </w:tc>
        <w:tc>
          <w:tcPr>
            <w:tcW w:w="1134" w:type="dxa"/>
            <w:tcBorders>
              <w:top w:val="single" w:sz="4" w:space="0" w:color="auto"/>
            </w:tcBorders>
            <w:shd w:val="clear" w:color="auto" w:fill="FAFAFA"/>
            <w:vAlign w:val="center"/>
          </w:tcPr>
          <w:p w14:paraId="3DBEEEEF" w14:textId="77777777" w:rsidR="00775102" w:rsidRPr="00247F0F" w:rsidRDefault="00775102" w:rsidP="005E1BB2">
            <w:pPr>
              <w:ind w:right="-72"/>
              <w:jc w:val="right"/>
              <w:rPr>
                <w:rFonts w:ascii="Arial" w:eastAsia="Times New Roman" w:hAnsi="Arial" w:cs="Arial"/>
                <w:color w:val="000000" w:themeColor="text1"/>
                <w:spacing w:val="-4"/>
                <w:sz w:val="12"/>
                <w:szCs w:val="12"/>
                <w:lang w:val="en-GB"/>
              </w:rPr>
            </w:pPr>
          </w:p>
        </w:tc>
        <w:tc>
          <w:tcPr>
            <w:tcW w:w="1134" w:type="dxa"/>
            <w:tcBorders>
              <w:top w:val="single" w:sz="4" w:space="0" w:color="auto"/>
            </w:tcBorders>
            <w:shd w:val="clear" w:color="auto" w:fill="FAFAFA"/>
            <w:vAlign w:val="center"/>
          </w:tcPr>
          <w:p w14:paraId="60E11B6B" w14:textId="77777777" w:rsidR="00775102" w:rsidRPr="00247F0F" w:rsidRDefault="00775102" w:rsidP="005E1BB2">
            <w:pPr>
              <w:ind w:right="-72"/>
              <w:jc w:val="right"/>
              <w:rPr>
                <w:rFonts w:ascii="Arial" w:eastAsia="Times New Roman" w:hAnsi="Arial" w:cs="Arial"/>
                <w:color w:val="000000" w:themeColor="text1"/>
                <w:spacing w:val="-4"/>
                <w:sz w:val="12"/>
                <w:szCs w:val="12"/>
                <w:lang w:val="en-GB"/>
              </w:rPr>
            </w:pPr>
          </w:p>
        </w:tc>
        <w:tc>
          <w:tcPr>
            <w:tcW w:w="1134" w:type="dxa"/>
            <w:tcBorders>
              <w:top w:val="single" w:sz="4" w:space="0" w:color="auto"/>
            </w:tcBorders>
            <w:shd w:val="clear" w:color="auto" w:fill="FAFAFA"/>
            <w:vAlign w:val="center"/>
          </w:tcPr>
          <w:p w14:paraId="36E5B47C" w14:textId="77777777" w:rsidR="00775102" w:rsidRPr="00247F0F" w:rsidRDefault="00775102" w:rsidP="005E1BB2">
            <w:pPr>
              <w:ind w:right="-72"/>
              <w:jc w:val="right"/>
              <w:rPr>
                <w:rFonts w:ascii="Arial" w:eastAsia="Times New Roman" w:hAnsi="Arial" w:cs="Arial"/>
                <w:color w:val="000000" w:themeColor="text1"/>
                <w:spacing w:val="-4"/>
                <w:sz w:val="12"/>
                <w:szCs w:val="12"/>
                <w:lang w:val="en-GB"/>
              </w:rPr>
            </w:pPr>
          </w:p>
        </w:tc>
        <w:tc>
          <w:tcPr>
            <w:tcW w:w="1128" w:type="dxa"/>
            <w:tcBorders>
              <w:top w:val="single" w:sz="4" w:space="0" w:color="auto"/>
            </w:tcBorders>
            <w:shd w:val="clear" w:color="auto" w:fill="FAFAFA"/>
            <w:vAlign w:val="center"/>
          </w:tcPr>
          <w:p w14:paraId="2549C002" w14:textId="77777777" w:rsidR="00775102" w:rsidRPr="00247F0F" w:rsidRDefault="00775102" w:rsidP="005E1BB2">
            <w:pPr>
              <w:ind w:right="-72"/>
              <w:jc w:val="right"/>
              <w:rPr>
                <w:rFonts w:ascii="Arial" w:eastAsia="Times New Roman" w:hAnsi="Arial" w:cs="Arial"/>
                <w:color w:val="000000" w:themeColor="text1"/>
                <w:spacing w:val="-4"/>
                <w:sz w:val="12"/>
                <w:szCs w:val="12"/>
                <w:lang w:val="en-GB"/>
              </w:rPr>
            </w:pPr>
          </w:p>
        </w:tc>
        <w:tc>
          <w:tcPr>
            <w:tcW w:w="1140" w:type="dxa"/>
            <w:tcBorders>
              <w:top w:val="single" w:sz="4" w:space="0" w:color="auto"/>
            </w:tcBorders>
            <w:shd w:val="clear" w:color="auto" w:fill="FAFAFA"/>
            <w:vAlign w:val="center"/>
          </w:tcPr>
          <w:p w14:paraId="1957C0BB" w14:textId="77777777" w:rsidR="00775102" w:rsidRPr="00247F0F" w:rsidRDefault="00775102" w:rsidP="005E1BB2">
            <w:pPr>
              <w:ind w:right="-72"/>
              <w:jc w:val="right"/>
              <w:rPr>
                <w:rFonts w:ascii="Arial" w:eastAsia="Times New Roman" w:hAnsi="Arial" w:cs="Arial"/>
                <w:color w:val="000000" w:themeColor="text1"/>
                <w:spacing w:val="-4"/>
                <w:sz w:val="12"/>
                <w:szCs w:val="12"/>
                <w:lang w:val="en-GB"/>
              </w:rPr>
            </w:pPr>
          </w:p>
        </w:tc>
      </w:tr>
      <w:tr w:rsidR="00400ADB" w:rsidRPr="00247F0F" w14:paraId="68BAE84D" w14:textId="77777777" w:rsidTr="00A364D4">
        <w:tc>
          <w:tcPr>
            <w:tcW w:w="2808" w:type="dxa"/>
            <w:shd w:val="clear" w:color="auto" w:fill="auto"/>
            <w:vAlign w:val="center"/>
          </w:tcPr>
          <w:p w14:paraId="7359BEEF" w14:textId="77777777" w:rsidR="00400ADB" w:rsidRPr="00247F0F" w:rsidRDefault="00400ADB" w:rsidP="005E1BB2">
            <w:pPr>
              <w:rPr>
                <w:rFonts w:ascii="Arial" w:eastAsia="Times New Roman" w:hAnsi="Arial" w:cs="Arial"/>
                <w:b/>
                <w:bCs/>
                <w:sz w:val="16"/>
                <w:szCs w:val="16"/>
                <w:lang w:val="en-GB"/>
              </w:rPr>
            </w:pPr>
            <w:r w:rsidRPr="00247F0F">
              <w:rPr>
                <w:rFonts w:ascii="Arial" w:eastAsia="Times New Roman" w:hAnsi="Arial" w:cs="Arial"/>
                <w:b/>
                <w:bCs/>
                <w:sz w:val="16"/>
                <w:szCs w:val="16"/>
                <w:lang w:val="en-GB"/>
              </w:rPr>
              <w:t>Total financial liabilities</w:t>
            </w:r>
          </w:p>
        </w:tc>
        <w:tc>
          <w:tcPr>
            <w:tcW w:w="1134" w:type="dxa"/>
            <w:tcBorders>
              <w:bottom w:val="single" w:sz="4" w:space="0" w:color="auto"/>
            </w:tcBorders>
            <w:shd w:val="clear" w:color="auto" w:fill="FAFAFA"/>
          </w:tcPr>
          <w:p w14:paraId="4E3308CF" w14:textId="11D0D167" w:rsidR="00400ADB" w:rsidRPr="00247F0F" w:rsidRDefault="00E117CC" w:rsidP="005E1BB2">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606</w:t>
            </w:r>
            <w:r w:rsidR="005D0EDB" w:rsidRPr="00247F0F">
              <w:rPr>
                <w:rFonts w:ascii="Arial" w:hAnsi="Arial" w:cs="Arial"/>
                <w:color w:val="000000" w:themeColor="text1"/>
                <w:spacing w:val="-4"/>
                <w:sz w:val="16"/>
                <w:szCs w:val="16"/>
              </w:rPr>
              <w:t>,</w:t>
            </w:r>
            <w:r>
              <w:rPr>
                <w:rFonts w:ascii="Arial" w:hAnsi="Arial" w:cs="Arial"/>
                <w:color w:val="000000" w:themeColor="text1"/>
                <w:spacing w:val="-4"/>
                <w:sz w:val="16"/>
                <w:szCs w:val="16"/>
              </w:rPr>
              <w:t>190</w:t>
            </w:r>
            <w:r w:rsidR="005D0EDB" w:rsidRPr="00247F0F">
              <w:rPr>
                <w:rFonts w:ascii="Arial" w:hAnsi="Arial" w:cs="Arial"/>
                <w:color w:val="000000" w:themeColor="text1"/>
                <w:spacing w:val="-4"/>
                <w:sz w:val="16"/>
                <w:szCs w:val="16"/>
              </w:rPr>
              <w:t>,</w:t>
            </w:r>
            <w:r>
              <w:rPr>
                <w:rFonts w:ascii="Arial" w:hAnsi="Arial" w:cs="Arial"/>
                <w:color w:val="000000" w:themeColor="text1"/>
                <w:spacing w:val="-4"/>
                <w:sz w:val="16"/>
                <w:szCs w:val="16"/>
              </w:rPr>
              <w:t>896</w:t>
            </w:r>
          </w:p>
        </w:tc>
        <w:tc>
          <w:tcPr>
            <w:tcW w:w="1134" w:type="dxa"/>
            <w:tcBorders>
              <w:bottom w:val="single" w:sz="4" w:space="0" w:color="auto"/>
            </w:tcBorders>
            <w:shd w:val="clear" w:color="auto" w:fill="FAFAFA"/>
          </w:tcPr>
          <w:p w14:paraId="16E5C95D" w14:textId="762CF275" w:rsidR="00400ADB" w:rsidRPr="00247F0F" w:rsidRDefault="005D0EDB"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9</w:t>
            </w:r>
            <w:r w:rsidR="00E117CC">
              <w:rPr>
                <w:rFonts w:ascii="Arial" w:hAnsi="Arial" w:cs="Arial"/>
                <w:color w:val="000000" w:themeColor="text1"/>
                <w:spacing w:val="-4"/>
                <w:sz w:val="16"/>
                <w:szCs w:val="16"/>
              </w:rPr>
              <w:t>0</w:t>
            </w:r>
            <w:r w:rsidRPr="00247F0F">
              <w:rPr>
                <w:rFonts w:ascii="Arial" w:hAnsi="Arial" w:cs="Arial"/>
                <w:color w:val="000000" w:themeColor="text1"/>
                <w:spacing w:val="-4"/>
                <w:sz w:val="16"/>
                <w:szCs w:val="16"/>
              </w:rPr>
              <w:t>,</w:t>
            </w:r>
            <w:r w:rsidR="00E117CC">
              <w:rPr>
                <w:rFonts w:ascii="Arial" w:hAnsi="Arial" w:cs="Arial"/>
                <w:color w:val="000000" w:themeColor="text1"/>
                <w:spacing w:val="-4"/>
                <w:sz w:val="16"/>
                <w:szCs w:val="16"/>
              </w:rPr>
              <w:t>960</w:t>
            </w:r>
            <w:r w:rsidRPr="00247F0F">
              <w:rPr>
                <w:rFonts w:ascii="Arial" w:hAnsi="Arial" w:cs="Arial"/>
                <w:color w:val="000000" w:themeColor="text1"/>
                <w:spacing w:val="-4"/>
                <w:sz w:val="16"/>
                <w:szCs w:val="16"/>
              </w:rPr>
              <w:t>,</w:t>
            </w:r>
            <w:r w:rsidR="00E117CC">
              <w:rPr>
                <w:rFonts w:ascii="Arial" w:hAnsi="Arial" w:cs="Arial"/>
                <w:color w:val="000000" w:themeColor="text1"/>
                <w:spacing w:val="-4"/>
                <w:sz w:val="16"/>
                <w:szCs w:val="16"/>
              </w:rPr>
              <w:t>879</w:t>
            </w:r>
          </w:p>
        </w:tc>
        <w:tc>
          <w:tcPr>
            <w:tcW w:w="1134" w:type="dxa"/>
            <w:tcBorders>
              <w:bottom w:val="single" w:sz="4" w:space="0" w:color="auto"/>
            </w:tcBorders>
            <w:shd w:val="clear" w:color="auto" w:fill="FAFAFA"/>
          </w:tcPr>
          <w:p w14:paraId="086AB84D" w14:textId="6A85BACB" w:rsidR="00400ADB" w:rsidRPr="00247F0F" w:rsidRDefault="005D0EDB"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158,</w:t>
            </w:r>
            <w:r w:rsidR="00E117CC">
              <w:rPr>
                <w:rFonts w:ascii="Arial" w:hAnsi="Arial" w:cs="Arial"/>
                <w:color w:val="000000" w:themeColor="text1"/>
                <w:spacing w:val="-4"/>
                <w:sz w:val="16"/>
                <w:szCs w:val="16"/>
              </w:rPr>
              <w:t>344</w:t>
            </w:r>
            <w:r w:rsidRPr="00247F0F">
              <w:rPr>
                <w:rFonts w:ascii="Arial" w:hAnsi="Arial" w:cs="Arial"/>
                <w:color w:val="000000" w:themeColor="text1"/>
                <w:spacing w:val="-4"/>
                <w:sz w:val="16"/>
                <w:szCs w:val="16"/>
              </w:rPr>
              <w:t>,19</w:t>
            </w:r>
            <w:r w:rsidR="00E117CC">
              <w:rPr>
                <w:rFonts w:ascii="Arial" w:hAnsi="Arial" w:cs="Arial"/>
                <w:color w:val="000000" w:themeColor="text1"/>
                <w:spacing w:val="-4"/>
                <w:sz w:val="16"/>
                <w:szCs w:val="16"/>
              </w:rPr>
              <w:t>2</w:t>
            </w:r>
          </w:p>
        </w:tc>
        <w:tc>
          <w:tcPr>
            <w:tcW w:w="1128" w:type="dxa"/>
            <w:tcBorders>
              <w:bottom w:val="single" w:sz="4" w:space="0" w:color="auto"/>
            </w:tcBorders>
            <w:shd w:val="clear" w:color="auto" w:fill="FAFAFA"/>
          </w:tcPr>
          <w:p w14:paraId="012D0857" w14:textId="6B38F7EC" w:rsidR="00400ADB" w:rsidRPr="00247F0F" w:rsidRDefault="005D0EDB"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855,495,967</w:t>
            </w:r>
          </w:p>
        </w:tc>
        <w:tc>
          <w:tcPr>
            <w:tcW w:w="1140" w:type="dxa"/>
            <w:tcBorders>
              <w:bottom w:val="single" w:sz="4" w:space="0" w:color="auto"/>
            </w:tcBorders>
            <w:shd w:val="clear" w:color="auto" w:fill="FAFAFA"/>
          </w:tcPr>
          <w:p w14:paraId="37A5A515" w14:textId="088FB0AE" w:rsidR="00400ADB" w:rsidRPr="00247F0F" w:rsidRDefault="005D0EDB" w:rsidP="005E1BB2">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776,642,098</w:t>
            </w:r>
          </w:p>
        </w:tc>
      </w:tr>
      <w:tr w:rsidR="00C67768" w:rsidRPr="00247F0F" w14:paraId="00F0A1C7" w14:textId="77777777" w:rsidTr="00A364D4">
        <w:tc>
          <w:tcPr>
            <w:tcW w:w="2808" w:type="dxa"/>
            <w:shd w:val="clear" w:color="auto" w:fill="auto"/>
            <w:vAlign w:val="center"/>
          </w:tcPr>
          <w:p w14:paraId="3698AC68" w14:textId="77777777" w:rsidR="00C67768" w:rsidRPr="00247F0F" w:rsidRDefault="00C67768" w:rsidP="005E1BB2">
            <w:pPr>
              <w:rPr>
                <w:rFonts w:ascii="Arial" w:eastAsia="Times New Roman" w:hAnsi="Arial" w:cs="Arial"/>
                <w:b/>
                <w:bCs/>
                <w:sz w:val="16"/>
                <w:szCs w:val="16"/>
                <w:lang w:val="en-GB"/>
              </w:rPr>
            </w:pPr>
          </w:p>
        </w:tc>
        <w:tc>
          <w:tcPr>
            <w:tcW w:w="1134" w:type="dxa"/>
            <w:tcBorders>
              <w:top w:val="single" w:sz="4" w:space="0" w:color="auto"/>
            </w:tcBorders>
            <w:shd w:val="clear" w:color="auto" w:fill="auto"/>
          </w:tcPr>
          <w:p w14:paraId="1A1AD658" w14:textId="77777777" w:rsidR="00C67768" w:rsidRPr="00247F0F" w:rsidRDefault="00C67768" w:rsidP="005E1BB2">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tcPr>
          <w:p w14:paraId="129DA92A" w14:textId="77777777" w:rsidR="00C67768" w:rsidRPr="00247F0F" w:rsidRDefault="00C67768" w:rsidP="005E1BB2">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tcPr>
          <w:p w14:paraId="456F76C4" w14:textId="77777777" w:rsidR="00C67768" w:rsidRPr="00247F0F" w:rsidRDefault="00C67768" w:rsidP="005E1BB2">
            <w:pPr>
              <w:pStyle w:val="BlockText"/>
              <w:ind w:left="0" w:right="-72"/>
              <w:jc w:val="right"/>
              <w:rPr>
                <w:rFonts w:ascii="Arial" w:hAnsi="Arial" w:cs="Arial"/>
                <w:color w:val="000000" w:themeColor="text1"/>
                <w:spacing w:val="-4"/>
                <w:sz w:val="16"/>
                <w:szCs w:val="16"/>
              </w:rPr>
            </w:pPr>
          </w:p>
        </w:tc>
        <w:tc>
          <w:tcPr>
            <w:tcW w:w="1128" w:type="dxa"/>
            <w:tcBorders>
              <w:top w:val="single" w:sz="4" w:space="0" w:color="auto"/>
            </w:tcBorders>
            <w:shd w:val="clear" w:color="auto" w:fill="auto"/>
          </w:tcPr>
          <w:p w14:paraId="602C141E" w14:textId="77777777" w:rsidR="00C67768" w:rsidRPr="00247F0F" w:rsidRDefault="00C67768" w:rsidP="005E1BB2">
            <w:pPr>
              <w:pStyle w:val="BlockText"/>
              <w:ind w:left="0" w:right="-72"/>
              <w:jc w:val="right"/>
              <w:rPr>
                <w:rFonts w:ascii="Arial" w:hAnsi="Arial" w:cs="Arial"/>
                <w:color w:val="000000" w:themeColor="text1"/>
                <w:spacing w:val="-4"/>
                <w:sz w:val="16"/>
                <w:szCs w:val="16"/>
              </w:rPr>
            </w:pPr>
          </w:p>
        </w:tc>
        <w:tc>
          <w:tcPr>
            <w:tcW w:w="1140" w:type="dxa"/>
            <w:tcBorders>
              <w:top w:val="single" w:sz="4" w:space="0" w:color="auto"/>
            </w:tcBorders>
            <w:shd w:val="clear" w:color="auto" w:fill="auto"/>
          </w:tcPr>
          <w:p w14:paraId="160CB7B7" w14:textId="77777777" w:rsidR="00C67768" w:rsidRPr="00247F0F" w:rsidRDefault="00C67768" w:rsidP="005E1BB2">
            <w:pPr>
              <w:pStyle w:val="BlockText"/>
              <w:ind w:left="0" w:right="-72"/>
              <w:jc w:val="right"/>
              <w:rPr>
                <w:rFonts w:ascii="Arial" w:hAnsi="Arial" w:cs="Arial"/>
                <w:color w:val="000000" w:themeColor="text1"/>
                <w:spacing w:val="-4"/>
                <w:sz w:val="16"/>
                <w:szCs w:val="16"/>
              </w:rPr>
            </w:pPr>
          </w:p>
        </w:tc>
      </w:tr>
      <w:tr w:rsidR="00A5687F" w:rsidRPr="00247F0F" w14:paraId="2454F8DA" w14:textId="77777777" w:rsidTr="00A364D4">
        <w:tc>
          <w:tcPr>
            <w:tcW w:w="2808" w:type="dxa"/>
            <w:shd w:val="clear" w:color="auto" w:fill="auto"/>
            <w:vAlign w:val="center"/>
          </w:tcPr>
          <w:p w14:paraId="12EE91F6" w14:textId="2A94EDDB" w:rsidR="00A5687F" w:rsidRPr="00247F0F" w:rsidRDefault="00A5687F" w:rsidP="00A5687F">
            <w:pPr>
              <w:rPr>
                <w:rFonts w:ascii="Arial" w:eastAsia="Times New Roman" w:hAnsi="Arial" w:cs="Arial"/>
                <w:b/>
                <w:bCs/>
                <w:sz w:val="16"/>
                <w:szCs w:val="16"/>
                <w:lang w:val="en-GB"/>
              </w:rPr>
            </w:pPr>
            <w:r w:rsidRPr="00247F0F">
              <w:rPr>
                <w:rFonts w:ascii="Arial" w:eastAsia="Times New Roman" w:hAnsi="Arial" w:cs="Arial"/>
                <w:b/>
                <w:bCs/>
                <w:sz w:val="16"/>
                <w:szCs w:val="16"/>
                <w:lang w:val="en-GB"/>
              </w:rPr>
              <w:t>As at 31 December 202</w:t>
            </w:r>
            <w:r w:rsidR="00641B56" w:rsidRPr="00247F0F">
              <w:rPr>
                <w:rFonts w:ascii="Arial" w:eastAsia="Times New Roman" w:hAnsi="Arial" w:cs="Arial"/>
                <w:b/>
                <w:bCs/>
                <w:sz w:val="16"/>
                <w:szCs w:val="16"/>
                <w:lang w:val="en-GB"/>
              </w:rPr>
              <w:t>2</w:t>
            </w:r>
          </w:p>
        </w:tc>
        <w:tc>
          <w:tcPr>
            <w:tcW w:w="1134" w:type="dxa"/>
            <w:shd w:val="clear" w:color="auto" w:fill="auto"/>
            <w:vAlign w:val="bottom"/>
          </w:tcPr>
          <w:p w14:paraId="65623EBD"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34" w:type="dxa"/>
            <w:shd w:val="clear" w:color="auto" w:fill="auto"/>
            <w:vAlign w:val="bottom"/>
          </w:tcPr>
          <w:p w14:paraId="050DD798"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34" w:type="dxa"/>
            <w:shd w:val="clear" w:color="auto" w:fill="auto"/>
            <w:vAlign w:val="bottom"/>
          </w:tcPr>
          <w:p w14:paraId="7F148A27"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28" w:type="dxa"/>
            <w:shd w:val="clear" w:color="auto" w:fill="auto"/>
            <w:vAlign w:val="bottom"/>
          </w:tcPr>
          <w:p w14:paraId="5204F340"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40" w:type="dxa"/>
            <w:shd w:val="clear" w:color="auto" w:fill="auto"/>
            <w:vAlign w:val="bottom"/>
          </w:tcPr>
          <w:p w14:paraId="22F4CC79"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r>
      <w:tr w:rsidR="00641B56" w:rsidRPr="00247F0F" w14:paraId="24C9FEA2" w14:textId="77777777" w:rsidTr="00A364D4">
        <w:tc>
          <w:tcPr>
            <w:tcW w:w="2808" w:type="dxa"/>
            <w:shd w:val="clear" w:color="auto" w:fill="auto"/>
            <w:vAlign w:val="center"/>
          </w:tcPr>
          <w:p w14:paraId="41A430E1" w14:textId="18F71F6E" w:rsidR="00641B56" w:rsidRPr="00247F0F" w:rsidRDefault="00641B56" w:rsidP="00641B56">
            <w:pPr>
              <w:rPr>
                <w:rFonts w:ascii="Arial" w:eastAsia="Times New Roman" w:hAnsi="Arial" w:cs="Arial"/>
                <w:b/>
                <w:bCs/>
                <w:sz w:val="16"/>
                <w:szCs w:val="16"/>
                <w:lang w:val="en-GB"/>
              </w:rPr>
            </w:pPr>
            <w:r w:rsidRPr="00247F0F">
              <w:rPr>
                <w:rFonts w:ascii="Arial" w:eastAsia="Times New Roman" w:hAnsi="Arial" w:cs="Arial"/>
                <w:sz w:val="16"/>
                <w:szCs w:val="16"/>
                <w:lang w:val="en-GB"/>
              </w:rPr>
              <w:t>Trade payables and other payables</w:t>
            </w:r>
          </w:p>
        </w:tc>
        <w:tc>
          <w:tcPr>
            <w:tcW w:w="1134" w:type="dxa"/>
            <w:shd w:val="clear" w:color="auto" w:fill="auto"/>
            <w:vAlign w:val="center"/>
          </w:tcPr>
          <w:p w14:paraId="52F40E9D" w14:textId="48E00A08"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lang w:val="en-US"/>
              </w:rPr>
              <w:t>524,790,771</w:t>
            </w:r>
          </w:p>
        </w:tc>
        <w:tc>
          <w:tcPr>
            <w:tcW w:w="1134" w:type="dxa"/>
            <w:shd w:val="clear" w:color="auto" w:fill="auto"/>
            <w:vAlign w:val="center"/>
          </w:tcPr>
          <w:p w14:paraId="77E185EF" w14:textId="19DFCC5D"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3,533,085</w:t>
            </w:r>
          </w:p>
        </w:tc>
        <w:tc>
          <w:tcPr>
            <w:tcW w:w="1134" w:type="dxa"/>
            <w:shd w:val="clear" w:color="auto" w:fill="auto"/>
            <w:vAlign w:val="center"/>
          </w:tcPr>
          <w:p w14:paraId="21DC070E" w14:textId="288B0505"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w:t>
            </w:r>
          </w:p>
        </w:tc>
        <w:tc>
          <w:tcPr>
            <w:tcW w:w="1128" w:type="dxa"/>
            <w:shd w:val="clear" w:color="auto" w:fill="auto"/>
            <w:vAlign w:val="center"/>
          </w:tcPr>
          <w:p w14:paraId="110766DA" w14:textId="232C48AB"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528,323,856</w:t>
            </w:r>
          </w:p>
        </w:tc>
        <w:tc>
          <w:tcPr>
            <w:tcW w:w="1140" w:type="dxa"/>
            <w:shd w:val="clear" w:color="auto" w:fill="auto"/>
            <w:vAlign w:val="center"/>
          </w:tcPr>
          <w:p w14:paraId="6401669A" w14:textId="305CA219"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528,323,856</w:t>
            </w:r>
          </w:p>
        </w:tc>
      </w:tr>
      <w:tr w:rsidR="00641B56" w:rsidRPr="00247F0F" w14:paraId="6C6C0E19" w14:textId="77777777" w:rsidTr="00A364D4">
        <w:tc>
          <w:tcPr>
            <w:tcW w:w="2808" w:type="dxa"/>
            <w:shd w:val="clear" w:color="auto" w:fill="auto"/>
            <w:vAlign w:val="center"/>
          </w:tcPr>
          <w:p w14:paraId="1D976A5F" w14:textId="06107F5D" w:rsidR="00641B56" w:rsidRPr="00247F0F" w:rsidRDefault="00641B56" w:rsidP="00641B56">
            <w:pPr>
              <w:rPr>
                <w:rFonts w:ascii="Arial" w:eastAsia="Times New Roman" w:hAnsi="Arial" w:cs="Arial"/>
                <w:b/>
                <w:bCs/>
                <w:sz w:val="16"/>
                <w:szCs w:val="16"/>
                <w:lang w:val="en-GB"/>
              </w:rPr>
            </w:pPr>
            <w:r w:rsidRPr="00247F0F">
              <w:rPr>
                <w:rFonts w:ascii="Arial" w:eastAsia="Times New Roman" w:hAnsi="Arial" w:cs="Arial"/>
                <w:sz w:val="16"/>
                <w:szCs w:val="16"/>
                <w:lang w:val="en-GB"/>
              </w:rPr>
              <w:t>Lease liabilities</w:t>
            </w:r>
          </w:p>
        </w:tc>
        <w:tc>
          <w:tcPr>
            <w:tcW w:w="1134" w:type="dxa"/>
            <w:tcBorders>
              <w:bottom w:val="single" w:sz="4" w:space="0" w:color="auto"/>
            </w:tcBorders>
            <w:shd w:val="clear" w:color="auto" w:fill="auto"/>
          </w:tcPr>
          <w:p w14:paraId="54D8707D" w14:textId="207BA0A7"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19,108,293</w:t>
            </w:r>
          </w:p>
        </w:tc>
        <w:tc>
          <w:tcPr>
            <w:tcW w:w="1134" w:type="dxa"/>
            <w:tcBorders>
              <w:bottom w:val="single" w:sz="4" w:space="0" w:color="auto"/>
            </w:tcBorders>
            <w:shd w:val="clear" w:color="auto" w:fill="auto"/>
          </w:tcPr>
          <w:p w14:paraId="0E604B2C" w14:textId="379F0E99"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62,695,136</w:t>
            </w:r>
          </w:p>
        </w:tc>
        <w:tc>
          <w:tcPr>
            <w:tcW w:w="1134" w:type="dxa"/>
            <w:tcBorders>
              <w:bottom w:val="single" w:sz="4" w:space="0" w:color="auto"/>
            </w:tcBorders>
            <w:shd w:val="clear" w:color="auto" w:fill="auto"/>
          </w:tcPr>
          <w:p w14:paraId="1F308FB5" w14:textId="4F54A722"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172,556,907</w:t>
            </w:r>
          </w:p>
        </w:tc>
        <w:tc>
          <w:tcPr>
            <w:tcW w:w="1128" w:type="dxa"/>
            <w:tcBorders>
              <w:bottom w:val="single" w:sz="4" w:space="0" w:color="auto"/>
            </w:tcBorders>
            <w:shd w:val="clear" w:color="auto" w:fill="auto"/>
          </w:tcPr>
          <w:p w14:paraId="2505D97D" w14:textId="7DCE20E2"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254,360,336</w:t>
            </w:r>
          </w:p>
        </w:tc>
        <w:tc>
          <w:tcPr>
            <w:tcW w:w="1140" w:type="dxa"/>
            <w:tcBorders>
              <w:bottom w:val="single" w:sz="4" w:space="0" w:color="auto"/>
            </w:tcBorders>
            <w:shd w:val="clear" w:color="auto" w:fill="auto"/>
          </w:tcPr>
          <w:p w14:paraId="6C7555DE" w14:textId="40FDF0F3"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166,879,750</w:t>
            </w:r>
          </w:p>
        </w:tc>
      </w:tr>
      <w:tr w:rsidR="00641B56" w:rsidRPr="00247F0F" w14:paraId="1498DB11" w14:textId="77777777" w:rsidTr="00A364D4">
        <w:tc>
          <w:tcPr>
            <w:tcW w:w="2808" w:type="dxa"/>
            <w:shd w:val="clear" w:color="auto" w:fill="auto"/>
            <w:vAlign w:val="center"/>
          </w:tcPr>
          <w:p w14:paraId="07914389" w14:textId="77777777" w:rsidR="00641B56" w:rsidRPr="00247F0F" w:rsidRDefault="00641B56" w:rsidP="00641B56">
            <w:pPr>
              <w:rPr>
                <w:rFonts w:ascii="Arial" w:eastAsia="Times New Roman" w:hAnsi="Arial" w:cs="Arial"/>
                <w:b/>
                <w:bCs/>
                <w:sz w:val="16"/>
                <w:szCs w:val="16"/>
                <w:lang w:val="en-GB"/>
              </w:rPr>
            </w:pPr>
          </w:p>
        </w:tc>
        <w:tc>
          <w:tcPr>
            <w:tcW w:w="1134" w:type="dxa"/>
            <w:tcBorders>
              <w:top w:val="single" w:sz="4" w:space="0" w:color="auto"/>
            </w:tcBorders>
            <w:shd w:val="clear" w:color="auto" w:fill="auto"/>
            <w:vAlign w:val="center"/>
          </w:tcPr>
          <w:p w14:paraId="6AD88428"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vAlign w:val="center"/>
          </w:tcPr>
          <w:p w14:paraId="0F52E4E0"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vAlign w:val="center"/>
          </w:tcPr>
          <w:p w14:paraId="7A23200A"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28" w:type="dxa"/>
            <w:tcBorders>
              <w:top w:val="single" w:sz="4" w:space="0" w:color="auto"/>
            </w:tcBorders>
            <w:shd w:val="clear" w:color="auto" w:fill="auto"/>
            <w:vAlign w:val="center"/>
          </w:tcPr>
          <w:p w14:paraId="30912874"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40" w:type="dxa"/>
            <w:tcBorders>
              <w:top w:val="single" w:sz="4" w:space="0" w:color="auto"/>
            </w:tcBorders>
            <w:shd w:val="clear" w:color="auto" w:fill="auto"/>
            <w:vAlign w:val="center"/>
          </w:tcPr>
          <w:p w14:paraId="4BC9B7B1"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r>
      <w:tr w:rsidR="00641B56" w:rsidRPr="00247F0F" w14:paraId="0D1B6250" w14:textId="77777777" w:rsidTr="00A364D4">
        <w:tc>
          <w:tcPr>
            <w:tcW w:w="2808" w:type="dxa"/>
            <w:shd w:val="clear" w:color="auto" w:fill="auto"/>
            <w:vAlign w:val="center"/>
          </w:tcPr>
          <w:p w14:paraId="75E5323C" w14:textId="64E60C52" w:rsidR="00641B56" w:rsidRPr="00247F0F" w:rsidRDefault="00641B56" w:rsidP="00641B56">
            <w:pPr>
              <w:rPr>
                <w:rFonts w:ascii="Arial" w:eastAsia="Times New Roman" w:hAnsi="Arial" w:cs="Arial"/>
                <w:b/>
                <w:bCs/>
                <w:sz w:val="16"/>
                <w:szCs w:val="16"/>
                <w:lang w:val="en-GB"/>
              </w:rPr>
            </w:pPr>
            <w:r w:rsidRPr="00247F0F">
              <w:rPr>
                <w:rFonts w:ascii="Arial" w:eastAsia="Times New Roman" w:hAnsi="Arial" w:cs="Arial"/>
                <w:b/>
                <w:bCs/>
                <w:sz w:val="16"/>
                <w:szCs w:val="16"/>
                <w:lang w:val="en-GB"/>
              </w:rPr>
              <w:t>Total financial liabilities</w:t>
            </w:r>
          </w:p>
        </w:tc>
        <w:tc>
          <w:tcPr>
            <w:tcW w:w="1134" w:type="dxa"/>
            <w:tcBorders>
              <w:bottom w:val="single" w:sz="4" w:space="0" w:color="auto"/>
            </w:tcBorders>
            <w:shd w:val="clear" w:color="auto" w:fill="auto"/>
          </w:tcPr>
          <w:p w14:paraId="74C51317" w14:textId="3B8E1108"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w:t>
            </w:r>
            <w:r w:rsidR="00AD1391" w:rsidRPr="00247F0F">
              <w:rPr>
                <w:rFonts w:ascii="Arial" w:hAnsi="Arial" w:cs="Arial"/>
                <w:color w:val="000000" w:themeColor="text1"/>
                <w:spacing w:val="-4"/>
                <w:sz w:val="16"/>
                <w:szCs w:val="16"/>
              </w:rPr>
              <w:t>43,899,064</w:t>
            </w:r>
          </w:p>
        </w:tc>
        <w:tc>
          <w:tcPr>
            <w:tcW w:w="1134" w:type="dxa"/>
            <w:tcBorders>
              <w:bottom w:val="single" w:sz="4" w:space="0" w:color="auto"/>
            </w:tcBorders>
            <w:shd w:val="clear" w:color="auto" w:fill="auto"/>
          </w:tcPr>
          <w:p w14:paraId="477A5DC1" w14:textId="658C6C26"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66,228,221</w:t>
            </w:r>
          </w:p>
        </w:tc>
        <w:tc>
          <w:tcPr>
            <w:tcW w:w="1134" w:type="dxa"/>
            <w:tcBorders>
              <w:bottom w:val="single" w:sz="4" w:space="0" w:color="auto"/>
            </w:tcBorders>
            <w:shd w:val="clear" w:color="auto" w:fill="auto"/>
          </w:tcPr>
          <w:p w14:paraId="3C6B8D74" w14:textId="2DBFE842"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172,556,907</w:t>
            </w:r>
          </w:p>
        </w:tc>
        <w:tc>
          <w:tcPr>
            <w:tcW w:w="1128" w:type="dxa"/>
            <w:tcBorders>
              <w:bottom w:val="single" w:sz="4" w:space="0" w:color="auto"/>
            </w:tcBorders>
            <w:shd w:val="clear" w:color="auto" w:fill="auto"/>
          </w:tcPr>
          <w:p w14:paraId="051E7AE7" w14:textId="59365EFC"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78</w:t>
            </w:r>
            <w:r w:rsidR="00AD1391" w:rsidRPr="00247F0F">
              <w:rPr>
                <w:rFonts w:ascii="Arial" w:hAnsi="Arial" w:cs="Arial"/>
                <w:color w:val="000000" w:themeColor="text1"/>
                <w:spacing w:val="-4"/>
                <w:sz w:val="16"/>
                <w:szCs w:val="16"/>
              </w:rPr>
              <w:t>2,684,192</w:t>
            </w:r>
          </w:p>
        </w:tc>
        <w:tc>
          <w:tcPr>
            <w:tcW w:w="1140" w:type="dxa"/>
            <w:tcBorders>
              <w:bottom w:val="single" w:sz="4" w:space="0" w:color="auto"/>
            </w:tcBorders>
            <w:shd w:val="clear" w:color="auto" w:fill="auto"/>
          </w:tcPr>
          <w:p w14:paraId="7D5DA8A3" w14:textId="4D602A27" w:rsidR="00641B56" w:rsidRPr="00247F0F" w:rsidRDefault="00AD1391"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695,203,606</w:t>
            </w:r>
          </w:p>
        </w:tc>
      </w:tr>
    </w:tbl>
    <w:p w14:paraId="02444686" w14:textId="5DD4005E" w:rsidR="0007205A" w:rsidRPr="00247F0F" w:rsidRDefault="0007205A" w:rsidP="00D67CB4">
      <w:pPr>
        <w:ind w:left="1080" w:right="102"/>
        <w:jc w:val="both"/>
        <w:rPr>
          <w:rFonts w:ascii="Arial" w:eastAsia="Times New Roman" w:hAnsi="Arial" w:cs="Arial"/>
          <w:sz w:val="18"/>
          <w:szCs w:val="18"/>
          <w:lang w:val="en-GB"/>
        </w:rPr>
      </w:pPr>
    </w:p>
    <w:tbl>
      <w:tblPr>
        <w:tblW w:w="8478" w:type="dxa"/>
        <w:tblInd w:w="990" w:type="dxa"/>
        <w:tblLayout w:type="fixed"/>
        <w:tblLook w:val="04A0" w:firstRow="1" w:lastRow="0" w:firstColumn="1" w:lastColumn="0" w:noHBand="0" w:noVBand="1"/>
      </w:tblPr>
      <w:tblGrid>
        <w:gridCol w:w="2808"/>
        <w:gridCol w:w="1134"/>
        <w:gridCol w:w="1134"/>
        <w:gridCol w:w="1134"/>
        <w:gridCol w:w="1128"/>
        <w:gridCol w:w="1140"/>
      </w:tblGrid>
      <w:tr w:rsidR="00D67CB4" w:rsidRPr="00247F0F" w14:paraId="623CEB1D" w14:textId="77777777" w:rsidTr="00A364D4">
        <w:tc>
          <w:tcPr>
            <w:tcW w:w="2808" w:type="dxa"/>
            <w:shd w:val="clear" w:color="auto" w:fill="auto"/>
            <w:vAlign w:val="bottom"/>
          </w:tcPr>
          <w:p w14:paraId="6F91AB7D" w14:textId="77777777" w:rsidR="00D67CB4" w:rsidRPr="00247F0F" w:rsidRDefault="00D67CB4" w:rsidP="005D6E1B">
            <w:pPr>
              <w:ind w:left="-15"/>
              <w:rPr>
                <w:rFonts w:ascii="Arial" w:eastAsia="Times New Roman" w:hAnsi="Arial" w:cs="Arial"/>
                <w:b/>
                <w:bCs/>
                <w:spacing w:val="-4"/>
                <w:sz w:val="16"/>
                <w:szCs w:val="16"/>
                <w:lang w:val="en-GB"/>
              </w:rPr>
            </w:pPr>
          </w:p>
        </w:tc>
        <w:tc>
          <w:tcPr>
            <w:tcW w:w="5670" w:type="dxa"/>
            <w:gridSpan w:val="5"/>
            <w:tcBorders>
              <w:top w:val="single" w:sz="4" w:space="0" w:color="auto"/>
              <w:bottom w:val="single" w:sz="4" w:space="0" w:color="auto"/>
            </w:tcBorders>
            <w:shd w:val="clear" w:color="auto" w:fill="auto"/>
            <w:vAlign w:val="bottom"/>
          </w:tcPr>
          <w:p w14:paraId="426CC7E1" w14:textId="77777777" w:rsidR="00D67CB4" w:rsidRPr="00247F0F" w:rsidRDefault="00D67CB4" w:rsidP="00BB32A9">
            <w:pPr>
              <w:ind w:right="-72"/>
              <w:jc w:val="center"/>
              <w:rPr>
                <w:rFonts w:ascii="Arial" w:eastAsia="Times New Roman" w:hAnsi="Arial" w:cs="Arial"/>
                <w:b/>
                <w:bCs/>
                <w:spacing w:val="-4"/>
                <w:sz w:val="16"/>
                <w:szCs w:val="16"/>
                <w:lang w:val="en-GB"/>
              </w:rPr>
            </w:pPr>
            <w:r w:rsidRPr="00247F0F">
              <w:rPr>
                <w:rFonts w:ascii="Arial" w:eastAsia="Times New Roman" w:hAnsi="Arial" w:cs="Arial"/>
                <w:b/>
                <w:bCs/>
                <w:sz w:val="16"/>
                <w:szCs w:val="16"/>
                <w:lang w:val="en-GB"/>
              </w:rPr>
              <w:t>Separate financial statements</w:t>
            </w:r>
          </w:p>
        </w:tc>
      </w:tr>
      <w:tr w:rsidR="00D67CB4" w:rsidRPr="00247F0F" w14:paraId="0DC986D4" w14:textId="77777777" w:rsidTr="00A364D4">
        <w:tc>
          <w:tcPr>
            <w:tcW w:w="2808" w:type="dxa"/>
            <w:shd w:val="clear" w:color="auto" w:fill="auto"/>
            <w:vAlign w:val="bottom"/>
          </w:tcPr>
          <w:p w14:paraId="56149259" w14:textId="77777777" w:rsidR="00D67CB4" w:rsidRPr="00247F0F" w:rsidRDefault="00D67CB4" w:rsidP="005D6E1B">
            <w:pPr>
              <w:ind w:left="-15"/>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Maturity of financial liabilities</w:t>
            </w:r>
          </w:p>
        </w:tc>
        <w:tc>
          <w:tcPr>
            <w:tcW w:w="1134" w:type="dxa"/>
            <w:tcBorders>
              <w:top w:val="single" w:sz="4" w:space="0" w:color="auto"/>
              <w:bottom w:val="single" w:sz="4" w:space="0" w:color="auto"/>
            </w:tcBorders>
            <w:shd w:val="clear" w:color="auto" w:fill="auto"/>
            <w:vAlign w:val="bottom"/>
          </w:tcPr>
          <w:p w14:paraId="6E3F3FDD"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Within </w:t>
            </w:r>
          </w:p>
          <w:p w14:paraId="0B81F1D5"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1 year</w:t>
            </w:r>
          </w:p>
          <w:p w14:paraId="13272544"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FCD4D9C"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1 - 5 years</w:t>
            </w:r>
          </w:p>
          <w:p w14:paraId="62274471"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7799D09"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Over </w:t>
            </w:r>
          </w:p>
          <w:p w14:paraId="2F8A3105"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5 years</w:t>
            </w:r>
          </w:p>
          <w:p w14:paraId="638762FB"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28" w:type="dxa"/>
            <w:tcBorders>
              <w:top w:val="single" w:sz="4" w:space="0" w:color="auto"/>
              <w:bottom w:val="single" w:sz="4" w:space="0" w:color="auto"/>
            </w:tcBorders>
            <w:vAlign w:val="bottom"/>
          </w:tcPr>
          <w:p w14:paraId="5BED330A"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Total</w:t>
            </w:r>
          </w:p>
          <w:p w14:paraId="35CBEA23"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c>
          <w:tcPr>
            <w:tcW w:w="1140" w:type="dxa"/>
            <w:tcBorders>
              <w:top w:val="single" w:sz="4" w:space="0" w:color="auto"/>
              <w:bottom w:val="single" w:sz="4" w:space="0" w:color="auto"/>
            </w:tcBorders>
            <w:vAlign w:val="bottom"/>
          </w:tcPr>
          <w:p w14:paraId="6AE222F2"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 xml:space="preserve">Book </w:t>
            </w:r>
          </w:p>
          <w:p w14:paraId="00637CC7"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value</w:t>
            </w:r>
          </w:p>
          <w:p w14:paraId="03B69046" w14:textId="77777777" w:rsidR="00D67CB4" w:rsidRPr="00247F0F" w:rsidRDefault="00D67CB4" w:rsidP="00BB32A9">
            <w:pPr>
              <w:ind w:right="-72"/>
              <w:jc w:val="right"/>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Baht</w:t>
            </w:r>
          </w:p>
        </w:tc>
      </w:tr>
      <w:tr w:rsidR="00D67CB4" w:rsidRPr="00247F0F" w14:paraId="2B2EBFD4" w14:textId="77777777" w:rsidTr="00A364D4">
        <w:tc>
          <w:tcPr>
            <w:tcW w:w="2808" w:type="dxa"/>
            <w:shd w:val="clear" w:color="auto" w:fill="auto"/>
            <w:vAlign w:val="center"/>
          </w:tcPr>
          <w:p w14:paraId="07463A1D" w14:textId="44A5E599" w:rsidR="00D67CB4" w:rsidRPr="00247F0F" w:rsidRDefault="00D67CB4" w:rsidP="005D6E1B">
            <w:pPr>
              <w:ind w:left="-15"/>
              <w:rPr>
                <w:rFonts w:ascii="Arial" w:eastAsia="Times New Roman" w:hAnsi="Arial" w:cs="Arial"/>
                <w:b/>
                <w:bCs/>
                <w:spacing w:val="-4"/>
                <w:sz w:val="16"/>
                <w:szCs w:val="16"/>
                <w:lang w:val="en-GB"/>
              </w:rPr>
            </w:pPr>
            <w:r w:rsidRPr="00247F0F">
              <w:rPr>
                <w:rFonts w:ascii="Arial" w:eastAsia="Times New Roman" w:hAnsi="Arial" w:cs="Arial"/>
                <w:b/>
                <w:bCs/>
                <w:spacing w:val="-4"/>
                <w:sz w:val="16"/>
                <w:szCs w:val="16"/>
                <w:lang w:val="en-GB"/>
              </w:rPr>
              <w:t>As at 31 December 202</w:t>
            </w:r>
            <w:r w:rsidR="00641B56" w:rsidRPr="00247F0F">
              <w:rPr>
                <w:rFonts w:ascii="Arial" w:eastAsia="Times New Roman" w:hAnsi="Arial" w:cs="Arial"/>
                <w:b/>
                <w:bCs/>
                <w:spacing w:val="-4"/>
                <w:sz w:val="16"/>
                <w:szCs w:val="16"/>
                <w:lang w:val="en-GB"/>
              </w:rPr>
              <w:t>3</w:t>
            </w:r>
          </w:p>
        </w:tc>
        <w:tc>
          <w:tcPr>
            <w:tcW w:w="1134" w:type="dxa"/>
            <w:tcBorders>
              <w:top w:val="single" w:sz="4" w:space="0" w:color="auto"/>
            </w:tcBorders>
            <w:shd w:val="clear" w:color="auto" w:fill="FAFAFA"/>
            <w:vAlign w:val="bottom"/>
          </w:tcPr>
          <w:p w14:paraId="2C301595" w14:textId="77777777" w:rsidR="00D67CB4" w:rsidRPr="00247F0F" w:rsidRDefault="00D67CB4" w:rsidP="00BB32A9">
            <w:pPr>
              <w:ind w:right="-72"/>
              <w:jc w:val="right"/>
              <w:rPr>
                <w:rFonts w:ascii="Arial" w:eastAsia="Times New Roman" w:hAnsi="Arial" w:cs="Arial"/>
                <w:b/>
                <w:bCs/>
                <w:spacing w:val="-4"/>
                <w:sz w:val="16"/>
                <w:szCs w:val="16"/>
                <w:lang w:val="en-GB"/>
              </w:rPr>
            </w:pPr>
          </w:p>
        </w:tc>
        <w:tc>
          <w:tcPr>
            <w:tcW w:w="1134" w:type="dxa"/>
            <w:tcBorders>
              <w:top w:val="single" w:sz="4" w:space="0" w:color="auto"/>
            </w:tcBorders>
            <w:shd w:val="clear" w:color="auto" w:fill="FAFAFA"/>
            <w:vAlign w:val="bottom"/>
          </w:tcPr>
          <w:p w14:paraId="4BB8C94F" w14:textId="77777777" w:rsidR="00D67CB4" w:rsidRPr="00247F0F" w:rsidRDefault="00D67CB4" w:rsidP="00BB32A9">
            <w:pPr>
              <w:ind w:right="-72"/>
              <w:jc w:val="right"/>
              <w:rPr>
                <w:rFonts w:ascii="Arial" w:eastAsia="Times New Roman" w:hAnsi="Arial" w:cs="Arial"/>
                <w:b/>
                <w:bCs/>
                <w:spacing w:val="-4"/>
                <w:sz w:val="16"/>
                <w:szCs w:val="16"/>
                <w:lang w:val="en-GB"/>
              </w:rPr>
            </w:pPr>
          </w:p>
        </w:tc>
        <w:tc>
          <w:tcPr>
            <w:tcW w:w="1134" w:type="dxa"/>
            <w:tcBorders>
              <w:top w:val="single" w:sz="4" w:space="0" w:color="auto"/>
            </w:tcBorders>
            <w:shd w:val="clear" w:color="auto" w:fill="FAFAFA"/>
            <w:vAlign w:val="bottom"/>
          </w:tcPr>
          <w:p w14:paraId="0B0FCB89" w14:textId="77777777" w:rsidR="00D67CB4" w:rsidRPr="00247F0F" w:rsidRDefault="00D67CB4" w:rsidP="00BB32A9">
            <w:pPr>
              <w:ind w:right="-72"/>
              <w:jc w:val="right"/>
              <w:rPr>
                <w:rFonts w:ascii="Arial" w:eastAsia="Times New Roman" w:hAnsi="Arial" w:cs="Arial"/>
                <w:b/>
                <w:bCs/>
                <w:spacing w:val="-4"/>
                <w:sz w:val="16"/>
                <w:szCs w:val="16"/>
                <w:lang w:val="en-GB"/>
              </w:rPr>
            </w:pPr>
          </w:p>
        </w:tc>
        <w:tc>
          <w:tcPr>
            <w:tcW w:w="1128" w:type="dxa"/>
            <w:tcBorders>
              <w:top w:val="single" w:sz="4" w:space="0" w:color="auto"/>
            </w:tcBorders>
            <w:shd w:val="clear" w:color="auto" w:fill="FAFAFA"/>
            <w:vAlign w:val="bottom"/>
          </w:tcPr>
          <w:p w14:paraId="77FFEAE2" w14:textId="77777777" w:rsidR="00D67CB4" w:rsidRPr="00247F0F" w:rsidRDefault="00D67CB4" w:rsidP="00BB32A9">
            <w:pPr>
              <w:ind w:right="-72"/>
              <w:jc w:val="right"/>
              <w:rPr>
                <w:rFonts w:ascii="Arial" w:eastAsia="Times New Roman" w:hAnsi="Arial" w:cs="Arial"/>
                <w:b/>
                <w:bCs/>
                <w:spacing w:val="-4"/>
                <w:sz w:val="16"/>
                <w:szCs w:val="16"/>
                <w:lang w:val="en-GB"/>
              </w:rPr>
            </w:pPr>
          </w:p>
        </w:tc>
        <w:tc>
          <w:tcPr>
            <w:tcW w:w="1140" w:type="dxa"/>
            <w:tcBorders>
              <w:top w:val="single" w:sz="4" w:space="0" w:color="auto"/>
            </w:tcBorders>
            <w:shd w:val="clear" w:color="auto" w:fill="FAFAFA"/>
            <w:vAlign w:val="bottom"/>
          </w:tcPr>
          <w:p w14:paraId="2FE2CF12" w14:textId="77777777" w:rsidR="00D67CB4" w:rsidRPr="00247F0F" w:rsidRDefault="00D67CB4" w:rsidP="00BB32A9">
            <w:pPr>
              <w:ind w:right="-72"/>
              <w:jc w:val="right"/>
              <w:rPr>
                <w:rFonts w:ascii="Arial" w:eastAsia="Times New Roman" w:hAnsi="Arial" w:cs="Arial"/>
                <w:b/>
                <w:bCs/>
                <w:spacing w:val="-4"/>
                <w:sz w:val="16"/>
                <w:szCs w:val="16"/>
                <w:lang w:val="en-GB"/>
              </w:rPr>
            </w:pPr>
          </w:p>
        </w:tc>
      </w:tr>
      <w:tr w:rsidR="00D67CB4" w:rsidRPr="00247F0F" w14:paraId="61D15B5D" w14:textId="77777777" w:rsidTr="00A364D4">
        <w:tc>
          <w:tcPr>
            <w:tcW w:w="2808" w:type="dxa"/>
            <w:shd w:val="clear" w:color="auto" w:fill="auto"/>
            <w:vAlign w:val="center"/>
          </w:tcPr>
          <w:p w14:paraId="04D8E862" w14:textId="66ACFF21" w:rsidR="00D67CB4" w:rsidRPr="00247F0F" w:rsidRDefault="00D67CB4" w:rsidP="005D6E1B">
            <w:pPr>
              <w:ind w:left="-15"/>
              <w:rPr>
                <w:rFonts w:ascii="Arial" w:eastAsia="Times New Roman" w:hAnsi="Arial" w:cs="Arial"/>
                <w:sz w:val="16"/>
                <w:szCs w:val="16"/>
                <w:lang w:val="en-GB"/>
              </w:rPr>
            </w:pPr>
            <w:r w:rsidRPr="00247F0F">
              <w:rPr>
                <w:rFonts w:ascii="Arial" w:eastAsia="Times New Roman" w:hAnsi="Arial" w:cs="Arial"/>
                <w:sz w:val="16"/>
                <w:szCs w:val="16"/>
                <w:lang w:val="en-GB"/>
              </w:rPr>
              <w:t>Trade payables and other payables</w:t>
            </w:r>
          </w:p>
        </w:tc>
        <w:tc>
          <w:tcPr>
            <w:tcW w:w="1134" w:type="dxa"/>
            <w:shd w:val="clear" w:color="auto" w:fill="FAFAFA"/>
          </w:tcPr>
          <w:p w14:paraId="1057A1B7" w14:textId="4A8DD6B7"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46</w:t>
            </w:r>
            <w:r w:rsidR="00E4333C">
              <w:rPr>
                <w:rFonts w:ascii="Arial" w:hAnsi="Arial" w:cs="Arial"/>
                <w:color w:val="000000" w:themeColor="text1"/>
                <w:spacing w:val="-4"/>
                <w:sz w:val="16"/>
                <w:szCs w:val="16"/>
              </w:rPr>
              <w:t>6</w:t>
            </w:r>
            <w:r w:rsidR="00A94F6D" w:rsidRPr="00247F0F">
              <w:rPr>
                <w:rFonts w:ascii="Arial" w:hAnsi="Arial" w:cs="Arial"/>
                <w:color w:val="000000" w:themeColor="text1"/>
                <w:spacing w:val="-4"/>
                <w:sz w:val="16"/>
                <w:szCs w:val="16"/>
              </w:rPr>
              <w:t>,</w:t>
            </w:r>
            <w:r w:rsidR="00E4333C">
              <w:rPr>
                <w:rFonts w:ascii="Arial" w:hAnsi="Arial" w:cs="Arial"/>
                <w:color w:val="000000" w:themeColor="text1"/>
                <w:spacing w:val="-4"/>
                <w:sz w:val="16"/>
                <w:szCs w:val="16"/>
              </w:rPr>
              <w:t>492</w:t>
            </w:r>
            <w:r w:rsidR="00A94F6D" w:rsidRPr="00247F0F">
              <w:rPr>
                <w:rFonts w:ascii="Arial" w:hAnsi="Arial" w:cs="Arial"/>
                <w:color w:val="000000" w:themeColor="text1"/>
                <w:spacing w:val="-4"/>
                <w:sz w:val="16"/>
                <w:szCs w:val="16"/>
              </w:rPr>
              <w:t>,</w:t>
            </w:r>
            <w:r w:rsidR="00E4333C">
              <w:rPr>
                <w:rFonts w:ascii="Arial" w:hAnsi="Arial" w:cs="Arial"/>
                <w:color w:val="000000" w:themeColor="text1"/>
                <w:spacing w:val="-4"/>
                <w:sz w:val="16"/>
                <w:szCs w:val="16"/>
              </w:rPr>
              <w:t>32</w:t>
            </w:r>
            <w:r w:rsidR="00A94F6D" w:rsidRPr="00247F0F">
              <w:rPr>
                <w:rFonts w:ascii="Arial" w:hAnsi="Arial" w:cs="Arial"/>
                <w:color w:val="000000" w:themeColor="text1"/>
                <w:spacing w:val="-4"/>
                <w:sz w:val="16"/>
                <w:szCs w:val="16"/>
              </w:rPr>
              <w:t>8</w:t>
            </w:r>
          </w:p>
        </w:tc>
        <w:tc>
          <w:tcPr>
            <w:tcW w:w="1134" w:type="dxa"/>
            <w:shd w:val="clear" w:color="auto" w:fill="FAFAFA"/>
          </w:tcPr>
          <w:p w14:paraId="0CE3A01B" w14:textId="15C652A8" w:rsidR="00D67CB4" w:rsidRPr="00247F0F" w:rsidRDefault="00E4333C" w:rsidP="00BB32A9">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w:t>
            </w:r>
          </w:p>
        </w:tc>
        <w:tc>
          <w:tcPr>
            <w:tcW w:w="1134" w:type="dxa"/>
            <w:shd w:val="clear" w:color="auto" w:fill="FAFAFA"/>
          </w:tcPr>
          <w:p w14:paraId="1381EF3F" w14:textId="491B069F" w:rsidR="00D67CB4" w:rsidRPr="00247F0F" w:rsidRDefault="00E4333C" w:rsidP="00BB32A9">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w:t>
            </w:r>
          </w:p>
        </w:tc>
        <w:tc>
          <w:tcPr>
            <w:tcW w:w="1128" w:type="dxa"/>
            <w:shd w:val="clear" w:color="auto" w:fill="FAFAFA"/>
          </w:tcPr>
          <w:p w14:paraId="7AC409A4" w14:textId="3F0748D3" w:rsidR="00D67CB4" w:rsidRPr="00247F0F" w:rsidRDefault="002E43FE" w:rsidP="00BB32A9">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466,</w:t>
            </w:r>
            <w:r w:rsidR="00A94F6D" w:rsidRPr="00247F0F">
              <w:rPr>
                <w:rFonts w:ascii="Arial" w:eastAsia="Times New Roman" w:hAnsi="Arial" w:cs="Arial"/>
                <w:color w:val="000000" w:themeColor="text1"/>
                <w:spacing w:val="-4"/>
                <w:sz w:val="16"/>
                <w:szCs w:val="16"/>
                <w:lang w:val="en-GB"/>
              </w:rPr>
              <w:t>492,328</w:t>
            </w:r>
          </w:p>
        </w:tc>
        <w:tc>
          <w:tcPr>
            <w:tcW w:w="1140" w:type="dxa"/>
            <w:shd w:val="clear" w:color="auto" w:fill="FAFAFA"/>
          </w:tcPr>
          <w:p w14:paraId="4DB2DCE7" w14:textId="301EF2D0" w:rsidR="00D67CB4" w:rsidRPr="00247F0F" w:rsidRDefault="002E43FE" w:rsidP="00BB32A9">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466,</w:t>
            </w:r>
            <w:r w:rsidR="0029579F" w:rsidRPr="00247F0F">
              <w:rPr>
                <w:rFonts w:ascii="Arial" w:eastAsia="Times New Roman" w:hAnsi="Arial" w:cs="Arial"/>
                <w:color w:val="000000" w:themeColor="text1"/>
                <w:spacing w:val="-4"/>
                <w:sz w:val="16"/>
                <w:szCs w:val="16"/>
                <w:lang w:val="en-GB"/>
              </w:rPr>
              <w:t>492,328</w:t>
            </w:r>
          </w:p>
        </w:tc>
      </w:tr>
      <w:tr w:rsidR="00D67CB4" w:rsidRPr="00247F0F" w14:paraId="1A0A92EF" w14:textId="77777777" w:rsidTr="00A364D4">
        <w:tc>
          <w:tcPr>
            <w:tcW w:w="2808" w:type="dxa"/>
            <w:shd w:val="clear" w:color="auto" w:fill="auto"/>
            <w:vAlign w:val="center"/>
          </w:tcPr>
          <w:p w14:paraId="37AAE9A2" w14:textId="77777777" w:rsidR="00D67CB4" w:rsidRPr="00247F0F" w:rsidRDefault="00D67CB4" w:rsidP="005D6E1B">
            <w:pPr>
              <w:ind w:left="-15"/>
              <w:rPr>
                <w:rFonts w:ascii="Arial" w:eastAsia="Times New Roman" w:hAnsi="Arial" w:cs="Arial"/>
                <w:sz w:val="16"/>
                <w:szCs w:val="16"/>
                <w:lang w:val="en-GB"/>
              </w:rPr>
            </w:pPr>
            <w:r w:rsidRPr="00247F0F">
              <w:rPr>
                <w:rFonts w:ascii="Arial" w:eastAsia="Times New Roman" w:hAnsi="Arial" w:cs="Arial"/>
                <w:sz w:val="16"/>
                <w:szCs w:val="16"/>
                <w:lang w:val="en-GB"/>
              </w:rPr>
              <w:t>Lease liabilities</w:t>
            </w:r>
          </w:p>
        </w:tc>
        <w:tc>
          <w:tcPr>
            <w:tcW w:w="1134" w:type="dxa"/>
            <w:tcBorders>
              <w:bottom w:val="single" w:sz="4" w:space="0" w:color="auto"/>
            </w:tcBorders>
            <w:shd w:val="clear" w:color="auto" w:fill="FAFAFA"/>
          </w:tcPr>
          <w:p w14:paraId="32D1C671" w14:textId="3702FFDC"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16,758,127</w:t>
            </w:r>
          </w:p>
        </w:tc>
        <w:tc>
          <w:tcPr>
            <w:tcW w:w="1134" w:type="dxa"/>
            <w:tcBorders>
              <w:bottom w:val="single" w:sz="4" w:space="0" w:color="auto"/>
            </w:tcBorders>
            <w:shd w:val="clear" w:color="auto" w:fill="FAFAFA"/>
          </w:tcPr>
          <w:p w14:paraId="34B6A7AE" w14:textId="2702F994"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56,361,896</w:t>
            </w:r>
          </w:p>
        </w:tc>
        <w:tc>
          <w:tcPr>
            <w:tcW w:w="1134" w:type="dxa"/>
            <w:tcBorders>
              <w:bottom w:val="single" w:sz="4" w:space="0" w:color="auto"/>
            </w:tcBorders>
            <w:shd w:val="clear" w:color="auto" w:fill="FAFAFA"/>
          </w:tcPr>
          <w:p w14:paraId="5E4B94C0" w14:textId="142D2721"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155,790,756</w:t>
            </w:r>
          </w:p>
        </w:tc>
        <w:tc>
          <w:tcPr>
            <w:tcW w:w="1128" w:type="dxa"/>
            <w:tcBorders>
              <w:bottom w:val="single" w:sz="4" w:space="0" w:color="auto"/>
            </w:tcBorders>
            <w:shd w:val="clear" w:color="auto" w:fill="FAFAFA"/>
          </w:tcPr>
          <w:p w14:paraId="14968216" w14:textId="79275506" w:rsidR="00D67CB4" w:rsidRPr="00247F0F" w:rsidRDefault="002E43FE" w:rsidP="00BB32A9">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228,910,779</w:t>
            </w:r>
          </w:p>
        </w:tc>
        <w:tc>
          <w:tcPr>
            <w:tcW w:w="1140" w:type="dxa"/>
            <w:tcBorders>
              <w:bottom w:val="single" w:sz="4" w:space="0" w:color="auto"/>
            </w:tcBorders>
            <w:shd w:val="clear" w:color="auto" w:fill="FAFAFA"/>
          </w:tcPr>
          <w:p w14:paraId="6D0954E4" w14:textId="2C71AF54" w:rsidR="00D67CB4" w:rsidRPr="00247F0F" w:rsidRDefault="002E43FE" w:rsidP="00BB32A9">
            <w:pPr>
              <w:ind w:right="-72"/>
              <w:jc w:val="right"/>
              <w:rPr>
                <w:rFonts w:ascii="Arial" w:eastAsia="Times New Roman" w:hAnsi="Arial" w:cs="Arial"/>
                <w:color w:val="000000" w:themeColor="text1"/>
                <w:spacing w:val="-4"/>
                <w:sz w:val="16"/>
                <w:szCs w:val="16"/>
                <w:lang w:val="en-GB"/>
              </w:rPr>
            </w:pPr>
            <w:r w:rsidRPr="00247F0F">
              <w:rPr>
                <w:rFonts w:ascii="Arial" w:eastAsia="Times New Roman" w:hAnsi="Arial" w:cs="Arial"/>
                <w:color w:val="000000" w:themeColor="text1"/>
                <w:spacing w:val="-4"/>
                <w:sz w:val="16"/>
                <w:szCs w:val="16"/>
                <w:lang w:val="en-GB"/>
              </w:rPr>
              <w:t>151,925,200</w:t>
            </w:r>
          </w:p>
        </w:tc>
      </w:tr>
      <w:tr w:rsidR="00D67CB4" w:rsidRPr="00247F0F" w14:paraId="20DDB2E7" w14:textId="77777777" w:rsidTr="00A364D4">
        <w:tc>
          <w:tcPr>
            <w:tcW w:w="2808" w:type="dxa"/>
            <w:shd w:val="clear" w:color="auto" w:fill="auto"/>
            <w:vAlign w:val="center"/>
          </w:tcPr>
          <w:p w14:paraId="22B3A814" w14:textId="77777777" w:rsidR="00D67CB4" w:rsidRPr="00247F0F" w:rsidRDefault="00D67CB4" w:rsidP="005D6E1B">
            <w:pPr>
              <w:ind w:left="-15"/>
              <w:rPr>
                <w:rFonts w:ascii="Arial" w:eastAsia="Times New Roman" w:hAnsi="Arial" w:cs="Arial"/>
                <w:sz w:val="16"/>
                <w:szCs w:val="16"/>
                <w:lang w:val="en-GB"/>
              </w:rPr>
            </w:pPr>
          </w:p>
        </w:tc>
        <w:tc>
          <w:tcPr>
            <w:tcW w:w="1134" w:type="dxa"/>
            <w:tcBorders>
              <w:top w:val="single" w:sz="4" w:space="0" w:color="auto"/>
            </w:tcBorders>
            <w:shd w:val="clear" w:color="auto" w:fill="FAFAFA"/>
            <w:vAlign w:val="center"/>
          </w:tcPr>
          <w:p w14:paraId="6143C528" w14:textId="77777777" w:rsidR="00D67CB4" w:rsidRPr="00247F0F" w:rsidRDefault="00D67CB4" w:rsidP="00BB32A9">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FAFAFA"/>
            <w:vAlign w:val="center"/>
          </w:tcPr>
          <w:p w14:paraId="7FEF6AB7" w14:textId="77777777" w:rsidR="00D67CB4" w:rsidRPr="00247F0F" w:rsidRDefault="00D67CB4" w:rsidP="00BB32A9">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FAFAFA"/>
            <w:vAlign w:val="center"/>
          </w:tcPr>
          <w:p w14:paraId="1EDDF0DC" w14:textId="77777777" w:rsidR="00D67CB4" w:rsidRPr="00247F0F" w:rsidRDefault="00D67CB4" w:rsidP="00BB32A9">
            <w:pPr>
              <w:pStyle w:val="BlockText"/>
              <w:ind w:left="0" w:right="-72"/>
              <w:jc w:val="right"/>
              <w:rPr>
                <w:rFonts w:ascii="Arial" w:hAnsi="Arial" w:cs="Arial"/>
                <w:color w:val="000000" w:themeColor="text1"/>
                <w:spacing w:val="-4"/>
                <w:sz w:val="16"/>
                <w:szCs w:val="16"/>
              </w:rPr>
            </w:pPr>
          </w:p>
        </w:tc>
        <w:tc>
          <w:tcPr>
            <w:tcW w:w="1128" w:type="dxa"/>
            <w:tcBorders>
              <w:top w:val="single" w:sz="4" w:space="0" w:color="auto"/>
            </w:tcBorders>
            <w:shd w:val="clear" w:color="auto" w:fill="FAFAFA"/>
            <w:vAlign w:val="center"/>
          </w:tcPr>
          <w:p w14:paraId="436DDD7F" w14:textId="77777777" w:rsidR="00D67CB4" w:rsidRPr="00247F0F" w:rsidRDefault="00D67CB4" w:rsidP="00BB32A9">
            <w:pPr>
              <w:pStyle w:val="BlockText"/>
              <w:ind w:left="0" w:right="-72"/>
              <w:jc w:val="right"/>
              <w:rPr>
                <w:rFonts w:ascii="Arial" w:hAnsi="Arial" w:cs="Arial"/>
                <w:color w:val="000000" w:themeColor="text1"/>
                <w:spacing w:val="-4"/>
                <w:sz w:val="16"/>
                <w:szCs w:val="16"/>
              </w:rPr>
            </w:pPr>
          </w:p>
        </w:tc>
        <w:tc>
          <w:tcPr>
            <w:tcW w:w="1140" w:type="dxa"/>
            <w:tcBorders>
              <w:top w:val="single" w:sz="4" w:space="0" w:color="auto"/>
            </w:tcBorders>
            <w:shd w:val="clear" w:color="auto" w:fill="FAFAFA"/>
            <w:vAlign w:val="center"/>
          </w:tcPr>
          <w:p w14:paraId="68D7261A" w14:textId="77777777" w:rsidR="00D67CB4" w:rsidRPr="00247F0F" w:rsidRDefault="00D67CB4" w:rsidP="00BB32A9">
            <w:pPr>
              <w:pStyle w:val="BlockText"/>
              <w:ind w:left="0" w:right="-72"/>
              <w:jc w:val="right"/>
              <w:rPr>
                <w:rFonts w:ascii="Arial" w:hAnsi="Arial" w:cs="Arial"/>
                <w:color w:val="000000" w:themeColor="text1"/>
                <w:spacing w:val="-4"/>
                <w:sz w:val="16"/>
                <w:szCs w:val="16"/>
              </w:rPr>
            </w:pPr>
          </w:p>
        </w:tc>
      </w:tr>
      <w:tr w:rsidR="00D67CB4" w:rsidRPr="00247F0F" w14:paraId="77943A28" w14:textId="77777777" w:rsidTr="00A364D4">
        <w:tc>
          <w:tcPr>
            <w:tcW w:w="2808" w:type="dxa"/>
            <w:shd w:val="clear" w:color="auto" w:fill="auto"/>
            <w:vAlign w:val="center"/>
          </w:tcPr>
          <w:p w14:paraId="7424FA44" w14:textId="77777777" w:rsidR="00D67CB4" w:rsidRPr="00247F0F" w:rsidRDefault="00D67CB4" w:rsidP="005D6E1B">
            <w:pPr>
              <w:ind w:left="-15"/>
              <w:rPr>
                <w:rFonts w:ascii="Arial" w:eastAsia="Times New Roman" w:hAnsi="Arial" w:cs="Arial"/>
                <w:b/>
                <w:bCs/>
                <w:sz w:val="16"/>
                <w:szCs w:val="16"/>
                <w:lang w:val="en-GB"/>
              </w:rPr>
            </w:pPr>
            <w:r w:rsidRPr="00247F0F">
              <w:rPr>
                <w:rFonts w:ascii="Arial" w:eastAsia="Times New Roman" w:hAnsi="Arial" w:cs="Arial"/>
                <w:b/>
                <w:bCs/>
                <w:sz w:val="16"/>
                <w:szCs w:val="16"/>
                <w:lang w:val="en-GB"/>
              </w:rPr>
              <w:t>Total financial liabilities</w:t>
            </w:r>
          </w:p>
        </w:tc>
        <w:tc>
          <w:tcPr>
            <w:tcW w:w="1134" w:type="dxa"/>
            <w:tcBorders>
              <w:bottom w:val="single" w:sz="4" w:space="0" w:color="auto"/>
            </w:tcBorders>
            <w:shd w:val="clear" w:color="auto" w:fill="FAFAFA"/>
          </w:tcPr>
          <w:p w14:paraId="49A2054E" w14:textId="2630EABB"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4</w:t>
            </w:r>
            <w:r w:rsidR="00E117CC">
              <w:rPr>
                <w:rFonts w:ascii="Arial" w:hAnsi="Arial" w:cs="Arial"/>
                <w:color w:val="000000" w:themeColor="text1"/>
                <w:spacing w:val="-4"/>
                <w:sz w:val="16"/>
                <w:szCs w:val="16"/>
              </w:rPr>
              <w:t>83</w:t>
            </w:r>
            <w:r w:rsidR="00A94F6D" w:rsidRPr="00247F0F">
              <w:rPr>
                <w:rFonts w:ascii="Arial" w:hAnsi="Arial" w:cs="Arial"/>
                <w:color w:val="000000" w:themeColor="text1"/>
                <w:spacing w:val="-4"/>
                <w:sz w:val="16"/>
                <w:szCs w:val="16"/>
              </w:rPr>
              <w:t>,</w:t>
            </w:r>
            <w:r w:rsidR="00E117CC">
              <w:rPr>
                <w:rFonts w:ascii="Arial" w:hAnsi="Arial" w:cs="Arial"/>
                <w:color w:val="000000" w:themeColor="text1"/>
                <w:spacing w:val="-4"/>
                <w:sz w:val="16"/>
                <w:szCs w:val="16"/>
              </w:rPr>
              <w:t>250</w:t>
            </w:r>
            <w:r w:rsidR="00A94F6D" w:rsidRPr="00247F0F">
              <w:rPr>
                <w:rFonts w:ascii="Arial" w:hAnsi="Arial" w:cs="Arial"/>
                <w:color w:val="000000" w:themeColor="text1"/>
                <w:spacing w:val="-4"/>
                <w:sz w:val="16"/>
                <w:szCs w:val="16"/>
              </w:rPr>
              <w:t>,</w:t>
            </w:r>
            <w:r w:rsidR="00E117CC">
              <w:rPr>
                <w:rFonts w:ascii="Arial" w:hAnsi="Arial" w:cs="Arial"/>
                <w:color w:val="000000" w:themeColor="text1"/>
                <w:spacing w:val="-4"/>
                <w:sz w:val="16"/>
                <w:szCs w:val="16"/>
              </w:rPr>
              <w:t>455</w:t>
            </w:r>
          </w:p>
        </w:tc>
        <w:tc>
          <w:tcPr>
            <w:tcW w:w="1134" w:type="dxa"/>
            <w:tcBorders>
              <w:bottom w:val="single" w:sz="4" w:space="0" w:color="auto"/>
            </w:tcBorders>
            <w:shd w:val="clear" w:color="auto" w:fill="FAFAFA"/>
          </w:tcPr>
          <w:p w14:paraId="67B24BE3" w14:textId="3DC40244" w:rsidR="00D67CB4" w:rsidRPr="00247F0F" w:rsidRDefault="00E117CC" w:rsidP="00BB32A9">
            <w:pPr>
              <w:pStyle w:val="BlockText"/>
              <w:ind w:left="0" w:right="-72"/>
              <w:jc w:val="right"/>
              <w:rPr>
                <w:rFonts w:ascii="Arial" w:hAnsi="Arial" w:cs="Arial"/>
                <w:color w:val="000000" w:themeColor="text1"/>
                <w:spacing w:val="-4"/>
                <w:sz w:val="16"/>
                <w:szCs w:val="16"/>
              </w:rPr>
            </w:pPr>
            <w:r>
              <w:rPr>
                <w:rFonts w:ascii="Arial" w:hAnsi="Arial" w:cs="Arial"/>
                <w:color w:val="000000" w:themeColor="text1"/>
                <w:spacing w:val="-4"/>
                <w:sz w:val="16"/>
                <w:szCs w:val="16"/>
              </w:rPr>
              <w:t>56</w:t>
            </w:r>
            <w:r w:rsidR="002E43FE" w:rsidRPr="00247F0F">
              <w:rPr>
                <w:rFonts w:ascii="Arial" w:hAnsi="Arial" w:cs="Arial"/>
                <w:color w:val="000000" w:themeColor="text1"/>
                <w:spacing w:val="-4"/>
                <w:sz w:val="16"/>
                <w:szCs w:val="16"/>
              </w:rPr>
              <w:t>,</w:t>
            </w:r>
            <w:r>
              <w:rPr>
                <w:rFonts w:ascii="Arial" w:hAnsi="Arial" w:cs="Arial"/>
                <w:color w:val="000000" w:themeColor="text1"/>
                <w:spacing w:val="-4"/>
                <w:sz w:val="16"/>
                <w:szCs w:val="16"/>
              </w:rPr>
              <w:t>361</w:t>
            </w:r>
            <w:r w:rsidR="002E43FE" w:rsidRPr="00247F0F">
              <w:rPr>
                <w:rFonts w:ascii="Arial" w:hAnsi="Arial" w:cs="Arial"/>
                <w:color w:val="000000" w:themeColor="text1"/>
                <w:spacing w:val="-4"/>
                <w:sz w:val="16"/>
                <w:szCs w:val="16"/>
              </w:rPr>
              <w:t>,</w:t>
            </w:r>
            <w:r>
              <w:rPr>
                <w:rFonts w:ascii="Arial" w:hAnsi="Arial" w:cs="Arial"/>
                <w:color w:val="000000" w:themeColor="text1"/>
                <w:spacing w:val="-4"/>
                <w:sz w:val="16"/>
                <w:szCs w:val="16"/>
              </w:rPr>
              <w:t>896</w:t>
            </w:r>
          </w:p>
        </w:tc>
        <w:tc>
          <w:tcPr>
            <w:tcW w:w="1134" w:type="dxa"/>
            <w:tcBorders>
              <w:bottom w:val="single" w:sz="4" w:space="0" w:color="auto"/>
            </w:tcBorders>
            <w:shd w:val="clear" w:color="auto" w:fill="FAFAFA"/>
          </w:tcPr>
          <w:p w14:paraId="3E163967" w14:textId="6A2811FB"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w:t>
            </w:r>
            <w:r w:rsidR="00E117CC">
              <w:rPr>
                <w:rFonts w:ascii="Arial" w:hAnsi="Arial" w:cs="Arial"/>
                <w:color w:val="000000" w:themeColor="text1"/>
                <w:spacing w:val="-4"/>
                <w:sz w:val="16"/>
                <w:szCs w:val="16"/>
              </w:rPr>
              <w:t>5</w:t>
            </w:r>
            <w:r w:rsidRPr="00247F0F">
              <w:rPr>
                <w:rFonts w:ascii="Arial" w:hAnsi="Arial" w:cs="Arial"/>
                <w:color w:val="000000" w:themeColor="text1"/>
                <w:spacing w:val="-4"/>
                <w:sz w:val="16"/>
                <w:szCs w:val="16"/>
              </w:rPr>
              <w:t>,</w:t>
            </w:r>
            <w:r w:rsidR="00E117CC">
              <w:rPr>
                <w:rFonts w:ascii="Arial" w:hAnsi="Arial" w:cs="Arial"/>
                <w:color w:val="000000" w:themeColor="text1"/>
                <w:spacing w:val="-4"/>
                <w:sz w:val="16"/>
                <w:szCs w:val="16"/>
              </w:rPr>
              <w:t>790</w:t>
            </w:r>
            <w:r w:rsidRPr="00247F0F">
              <w:rPr>
                <w:rFonts w:ascii="Arial" w:hAnsi="Arial" w:cs="Arial"/>
                <w:color w:val="000000" w:themeColor="text1"/>
                <w:spacing w:val="-4"/>
                <w:sz w:val="16"/>
                <w:szCs w:val="16"/>
              </w:rPr>
              <w:t>,75</w:t>
            </w:r>
            <w:r w:rsidR="00E117CC">
              <w:rPr>
                <w:rFonts w:ascii="Arial" w:hAnsi="Arial" w:cs="Arial"/>
                <w:color w:val="000000" w:themeColor="text1"/>
                <w:spacing w:val="-4"/>
                <w:sz w:val="16"/>
                <w:szCs w:val="16"/>
              </w:rPr>
              <w:t>6</w:t>
            </w:r>
          </w:p>
        </w:tc>
        <w:tc>
          <w:tcPr>
            <w:tcW w:w="1128" w:type="dxa"/>
            <w:tcBorders>
              <w:bottom w:val="single" w:sz="4" w:space="0" w:color="auto"/>
            </w:tcBorders>
            <w:shd w:val="clear" w:color="auto" w:fill="FAFAFA"/>
          </w:tcPr>
          <w:p w14:paraId="75A4FA82" w14:textId="3449FD3D"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69</w:t>
            </w:r>
            <w:r w:rsidR="00A94F6D" w:rsidRPr="00247F0F">
              <w:rPr>
                <w:rFonts w:ascii="Arial" w:hAnsi="Arial" w:cs="Arial"/>
                <w:color w:val="000000" w:themeColor="text1"/>
                <w:spacing w:val="-4"/>
                <w:sz w:val="16"/>
                <w:szCs w:val="16"/>
              </w:rPr>
              <w:t>5,403,107</w:t>
            </w:r>
          </w:p>
        </w:tc>
        <w:tc>
          <w:tcPr>
            <w:tcW w:w="1140" w:type="dxa"/>
            <w:tcBorders>
              <w:bottom w:val="single" w:sz="4" w:space="0" w:color="auto"/>
            </w:tcBorders>
            <w:shd w:val="clear" w:color="auto" w:fill="FAFAFA"/>
          </w:tcPr>
          <w:p w14:paraId="552B421D" w14:textId="12E94D62" w:rsidR="00D67CB4" w:rsidRPr="00247F0F" w:rsidRDefault="002E43FE" w:rsidP="00BB32A9">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61</w:t>
            </w:r>
            <w:r w:rsidR="00A94F6D" w:rsidRPr="00247F0F">
              <w:rPr>
                <w:rFonts w:ascii="Arial" w:hAnsi="Arial" w:cs="Arial"/>
                <w:color w:val="000000" w:themeColor="text1"/>
                <w:spacing w:val="-4"/>
                <w:sz w:val="16"/>
                <w:szCs w:val="16"/>
              </w:rPr>
              <w:t>8,417,528</w:t>
            </w:r>
          </w:p>
        </w:tc>
      </w:tr>
      <w:tr w:rsidR="00DB1E02" w:rsidRPr="00247F0F" w14:paraId="291654F1" w14:textId="77777777" w:rsidTr="00A364D4">
        <w:tc>
          <w:tcPr>
            <w:tcW w:w="2808" w:type="dxa"/>
            <w:shd w:val="clear" w:color="auto" w:fill="auto"/>
            <w:vAlign w:val="center"/>
          </w:tcPr>
          <w:p w14:paraId="5C5C0B5C" w14:textId="77777777" w:rsidR="00DB1E02" w:rsidRPr="00247F0F" w:rsidRDefault="00DB1E02" w:rsidP="005D6E1B">
            <w:pPr>
              <w:ind w:left="-15"/>
              <w:rPr>
                <w:rFonts w:ascii="Arial" w:eastAsia="Times New Roman" w:hAnsi="Arial" w:cs="Arial"/>
                <w:b/>
                <w:bCs/>
                <w:sz w:val="16"/>
                <w:szCs w:val="16"/>
                <w:lang w:val="en-GB"/>
              </w:rPr>
            </w:pPr>
          </w:p>
        </w:tc>
        <w:tc>
          <w:tcPr>
            <w:tcW w:w="1134" w:type="dxa"/>
            <w:tcBorders>
              <w:top w:val="single" w:sz="4" w:space="0" w:color="auto"/>
            </w:tcBorders>
            <w:shd w:val="clear" w:color="auto" w:fill="auto"/>
          </w:tcPr>
          <w:p w14:paraId="522CAF26" w14:textId="77777777" w:rsidR="00DB1E02" w:rsidRPr="00247F0F" w:rsidRDefault="00DB1E02" w:rsidP="00BB32A9">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tcPr>
          <w:p w14:paraId="17481FC5" w14:textId="77777777" w:rsidR="00DB1E02" w:rsidRPr="00247F0F" w:rsidRDefault="00DB1E02" w:rsidP="00BB32A9">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tcPr>
          <w:p w14:paraId="44F78FAC" w14:textId="77777777" w:rsidR="00DB1E02" w:rsidRPr="00247F0F" w:rsidRDefault="00DB1E02" w:rsidP="00BB32A9">
            <w:pPr>
              <w:pStyle w:val="BlockText"/>
              <w:ind w:left="0" w:right="-72"/>
              <w:jc w:val="right"/>
              <w:rPr>
                <w:rFonts w:ascii="Arial" w:hAnsi="Arial" w:cs="Arial"/>
                <w:color w:val="000000" w:themeColor="text1"/>
                <w:spacing w:val="-4"/>
                <w:sz w:val="16"/>
                <w:szCs w:val="16"/>
              </w:rPr>
            </w:pPr>
          </w:p>
        </w:tc>
        <w:tc>
          <w:tcPr>
            <w:tcW w:w="1128" w:type="dxa"/>
            <w:tcBorders>
              <w:top w:val="single" w:sz="4" w:space="0" w:color="auto"/>
            </w:tcBorders>
            <w:shd w:val="clear" w:color="auto" w:fill="auto"/>
          </w:tcPr>
          <w:p w14:paraId="684FA1C8" w14:textId="77777777" w:rsidR="00DB1E02" w:rsidRPr="00247F0F" w:rsidRDefault="00DB1E02" w:rsidP="00BB32A9">
            <w:pPr>
              <w:pStyle w:val="BlockText"/>
              <w:ind w:left="0" w:right="-72"/>
              <w:jc w:val="right"/>
              <w:rPr>
                <w:rFonts w:ascii="Arial" w:hAnsi="Arial" w:cs="Arial"/>
                <w:color w:val="000000" w:themeColor="text1"/>
                <w:spacing w:val="-4"/>
                <w:sz w:val="16"/>
                <w:szCs w:val="16"/>
              </w:rPr>
            </w:pPr>
          </w:p>
        </w:tc>
        <w:tc>
          <w:tcPr>
            <w:tcW w:w="1140" w:type="dxa"/>
            <w:tcBorders>
              <w:top w:val="single" w:sz="4" w:space="0" w:color="auto"/>
            </w:tcBorders>
            <w:shd w:val="clear" w:color="auto" w:fill="auto"/>
          </w:tcPr>
          <w:p w14:paraId="51FE6FDD" w14:textId="77777777" w:rsidR="00DB1E02" w:rsidRPr="00247F0F" w:rsidRDefault="00DB1E02" w:rsidP="00BB32A9">
            <w:pPr>
              <w:pStyle w:val="BlockText"/>
              <w:ind w:left="0" w:right="-72"/>
              <w:jc w:val="right"/>
              <w:rPr>
                <w:rFonts w:ascii="Arial" w:hAnsi="Arial" w:cs="Arial"/>
                <w:color w:val="000000" w:themeColor="text1"/>
                <w:spacing w:val="-4"/>
                <w:sz w:val="16"/>
                <w:szCs w:val="16"/>
              </w:rPr>
            </w:pPr>
          </w:p>
        </w:tc>
      </w:tr>
      <w:tr w:rsidR="00A5687F" w:rsidRPr="00247F0F" w14:paraId="5B2B02EC" w14:textId="77777777" w:rsidTr="00A364D4">
        <w:tc>
          <w:tcPr>
            <w:tcW w:w="2808" w:type="dxa"/>
            <w:shd w:val="clear" w:color="auto" w:fill="auto"/>
            <w:vAlign w:val="center"/>
          </w:tcPr>
          <w:p w14:paraId="1FC612AF" w14:textId="01A4BCA9" w:rsidR="00A5687F" w:rsidRPr="00247F0F" w:rsidRDefault="00A5687F" w:rsidP="005D6E1B">
            <w:pPr>
              <w:ind w:left="-15"/>
              <w:rPr>
                <w:rFonts w:ascii="Arial" w:eastAsia="Times New Roman" w:hAnsi="Arial" w:cs="Arial"/>
                <w:b/>
                <w:bCs/>
                <w:sz w:val="16"/>
                <w:szCs w:val="16"/>
                <w:lang w:val="en-GB"/>
              </w:rPr>
            </w:pPr>
            <w:r w:rsidRPr="00247F0F">
              <w:rPr>
                <w:rFonts w:ascii="Arial" w:eastAsia="Times New Roman" w:hAnsi="Arial" w:cs="Arial"/>
                <w:b/>
                <w:bCs/>
                <w:spacing w:val="-4"/>
                <w:sz w:val="16"/>
                <w:szCs w:val="16"/>
                <w:lang w:val="en-GB"/>
              </w:rPr>
              <w:t>As at 31 December 202</w:t>
            </w:r>
            <w:r w:rsidR="00641B56" w:rsidRPr="00247F0F">
              <w:rPr>
                <w:rFonts w:ascii="Arial" w:eastAsia="Times New Roman" w:hAnsi="Arial" w:cs="Arial"/>
                <w:b/>
                <w:bCs/>
                <w:spacing w:val="-4"/>
                <w:sz w:val="16"/>
                <w:szCs w:val="16"/>
                <w:lang w:val="en-GB"/>
              </w:rPr>
              <w:t>2</w:t>
            </w:r>
          </w:p>
        </w:tc>
        <w:tc>
          <w:tcPr>
            <w:tcW w:w="1134" w:type="dxa"/>
            <w:shd w:val="clear" w:color="auto" w:fill="auto"/>
            <w:vAlign w:val="bottom"/>
          </w:tcPr>
          <w:p w14:paraId="0CC788A9"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34" w:type="dxa"/>
            <w:shd w:val="clear" w:color="auto" w:fill="auto"/>
            <w:vAlign w:val="bottom"/>
          </w:tcPr>
          <w:p w14:paraId="5DD28100"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34" w:type="dxa"/>
            <w:shd w:val="clear" w:color="auto" w:fill="auto"/>
            <w:vAlign w:val="bottom"/>
          </w:tcPr>
          <w:p w14:paraId="6FABD362"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28" w:type="dxa"/>
            <w:shd w:val="clear" w:color="auto" w:fill="auto"/>
            <w:vAlign w:val="bottom"/>
          </w:tcPr>
          <w:p w14:paraId="2DD95681"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c>
          <w:tcPr>
            <w:tcW w:w="1140" w:type="dxa"/>
            <w:shd w:val="clear" w:color="auto" w:fill="auto"/>
            <w:vAlign w:val="bottom"/>
          </w:tcPr>
          <w:p w14:paraId="05D86F1B" w14:textId="77777777" w:rsidR="00A5687F" w:rsidRPr="00247F0F" w:rsidRDefault="00A5687F" w:rsidP="00A5687F">
            <w:pPr>
              <w:pStyle w:val="BlockText"/>
              <w:ind w:left="0" w:right="-72"/>
              <w:jc w:val="right"/>
              <w:rPr>
                <w:rFonts w:ascii="Arial" w:hAnsi="Arial" w:cs="Arial"/>
                <w:color w:val="000000" w:themeColor="text1"/>
                <w:spacing w:val="-4"/>
                <w:sz w:val="16"/>
                <w:szCs w:val="16"/>
              </w:rPr>
            </w:pPr>
          </w:p>
        </w:tc>
      </w:tr>
      <w:tr w:rsidR="00641B56" w:rsidRPr="00247F0F" w14:paraId="3E43221D" w14:textId="77777777" w:rsidTr="00A364D4">
        <w:tc>
          <w:tcPr>
            <w:tcW w:w="2808" w:type="dxa"/>
            <w:shd w:val="clear" w:color="auto" w:fill="auto"/>
            <w:vAlign w:val="center"/>
          </w:tcPr>
          <w:p w14:paraId="1386891D" w14:textId="13D19B07" w:rsidR="00641B56" w:rsidRPr="00247F0F" w:rsidRDefault="00641B56" w:rsidP="005D6E1B">
            <w:pPr>
              <w:ind w:left="-15"/>
              <w:rPr>
                <w:rFonts w:ascii="Arial" w:eastAsia="Times New Roman" w:hAnsi="Arial" w:cs="Arial"/>
                <w:b/>
                <w:bCs/>
                <w:sz w:val="16"/>
                <w:szCs w:val="16"/>
                <w:lang w:val="en-GB"/>
              </w:rPr>
            </w:pPr>
            <w:r w:rsidRPr="00247F0F">
              <w:rPr>
                <w:rFonts w:ascii="Arial" w:eastAsia="Times New Roman" w:hAnsi="Arial" w:cs="Arial"/>
                <w:sz w:val="16"/>
                <w:szCs w:val="16"/>
                <w:lang w:val="en-GB"/>
              </w:rPr>
              <w:t>Trade payables and other payables</w:t>
            </w:r>
          </w:p>
        </w:tc>
        <w:tc>
          <w:tcPr>
            <w:tcW w:w="1134" w:type="dxa"/>
            <w:shd w:val="clear" w:color="auto" w:fill="auto"/>
          </w:tcPr>
          <w:p w14:paraId="2B46EB3D" w14:textId="7AEB15BB"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lang w:val="en-US"/>
              </w:rPr>
              <w:t>443,568,878</w:t>
            </w:r>
          </w:p>
        </w:tc>
        <w:tc>
          <w:tcPr>
            <w:tcW w:w="1134" w:type="dxa"/>
            <w:shd w:val="clear" w:color="auto" w:fill="auto"/>
          </w:tcPr>
          <w:p w14:paraId="5ABB447F" w14:textId="4C8FD46C"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3,533,085</w:t>
            </w:r>
          </w:p>
        </w:tc>
        <w:tc>
          <w:tcPr>
            <w:tcW w:w="1134" w:type="dxa"/>
            <w:shd w:val="clear" w:color="auto" w:fill="auto"/>
          </w:tcPr>
          <w:p w14:paraId="5D3FA4F6" w14:textId="3EEFE638"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w:t>
            </w:r>
          </w:p>
        </w:tc>
        <w:tc>
          <w:tcPr>
            <w:tcW w:w="1128" w:type="dxa"/>
            <w:shd w:val="clear" w:color="auto" w:fill="auto"/>
          </w:tcPr>
          <w:p w14:paraId="6DA84FA0" w14:textId="37E17300"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447,101,963</w:t>
            </w:r>
          </w:p>
        </w:tc>
        <w:tc>
          <w:tcPr>
            <w:tcW w:w="1140" w:type="dxa"/>
            <w:shd w:val="clear" w:color="auto" w:fill="auto"/>
          </w:tcPr>
          <w:p w14:paraId="6D039A4B" w14:textId="74CA575B"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447,101,963</w:t>
            </w:r>
          </w:p>
        </w:tc>
      </w:tr>
      <w:tr w:rsidR="00641B56" w:rsidRPr="00247F0F" w14:paraId="30393BEC" w14:textId="77777777" w:rsidTr="00A364D4">
        <w:tc>
          <w:tcPr>
            <w:tcW w:w="2808" w:type="dxa"/>
            <w:shd w:val="clear" w:color="auto" w:fill="auto"/>
            <w:vAlign w:val="center"/>
          </w:tcPr>
          <w:p w14:paraId="25AA7A8D" w14:textId="62CCF5DC" w:rsidR="00641B56" w:rsidRPr="00247F0F" w:rsidRDefault="00641B56" w:rsidP="005D6E1B">
            <w:pPr>
              <w:ind w:left="-15"/>
              <w:rPr>
                <w:rFonts w:ascii="Arial" w:eastAsia="Times New Roman" w:hAnsi="Arial" w:cs="Arial"/>
                <w:b/>
                <w:bCs/>
                <w:sz w:val="16"/>
                <w:szCs w:val="16"/>
                <w:lang w:val="en-GB"/>
              </w:rPr>
            </w:pPr>
            <w:r w:rsidRPr="00247F0F">
              <w:rPr>
                <w:rFonts w:ascii="Arial" w:eastAsia="Times New Roman" w:hAnsi="Arial" w:cs="Arial"/>
                <w:sz w:val="16"/>
                <w:szCs w:val="16"/>
                <w:lang w:val="en-GB"/>
              </w:rPr>
              <w:t>Lease liabilities</w:t>
            </w:r>
          </w:p>
        </w:tc>
        <w:tc>
          <w:tcPr>
            <w:tcW w:w="1134" w:type="dxa"/>
            <w:tcBorders>
              <w:bottom w:val="single" w:sz="4" w:space="0" w:color="auto"/>
            </w:tcBorders>
            <w:shd w:val="clear" w:color="auto" w:fill="auto"/>
          </w:tcPr>
          <w:p w14:paraId="182C2CC5" w14:textId="61D97282"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15,354,542</w:t>
            </w:r>
          </w:p>
        </w:tc>
        <w:tc>
          <w:tcPr>
            <w:tcW w:w="1134" w:type="dxa"/>
            <w:tcBorders>
              <w:bottom w:val="single" w:sz="4" w:space="0" w:color="auto"/>
            </w:tcBorders>
            <w:shd w:val="clear" w:color="auto" w:fill="auto"/>
          </w:tcPr>
          <w:p w14:paraId="71BE4839" w14:textId="2EE04EDF"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54,522,663</w:t>
            </w:r>
          </w:p>
        </w:tc>
        <w:tc>
          <w:tcPr>
            <w:tcW w:w="1134" w:type="dxa"/>
            <w:tcBorders>
              <w:bottom w:val="single" w:sz="4" w:space="0" w:color="auto"/>
            </w:tcBorders>
            <w:shd w:val="clear" w:color="auto" w:fill="auto"/>
          </w:tcPr>
          <w:p w14:paraId="2BE59790" w14:textId="731DAAFC"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169,807,450</w:t>
            </w:r>
          </w:p>
        </w:tc>
        <w:tc>
          <w:tcPr>
            <w:tcW w:w="1128" w:type="dxa"/>
            <w:tcBorders>
              <w:bottom w:val="single" w:sz="4" w:space="0" w:color="auto"/>
            </w:tcBorders>
            <w:shd w:val="clear" w:color="auto" w:fill="auto"/>
          </w:tcPr>
          <w:p w14:paraId="21F435AC" w14:textId="22FFF805"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239,684,655</w:t>
            </w:r>
          </w:p>
        </w:tc>
        <w:tc>
          <w:tcPr>
            <w:tcW w:w="1140" w:type="dxa"/>
            <w:tcBorders>
              <w:bottom w:val="single" w:sz="4" w:space="0" w:color="auto"/>
            </w:tcBorders>
            <w:shd w:val="clear" w:color="auto" w:fill="auto"/>
          </w:tcPr>
          <w:p w14:paraId="30BBD077" w14:textId="6B77A9E8"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154,318,425</w:t>
            </w:r>
          </w:p>
        </w:tc>
      </w:tr>
      <w:tr w:rsidR="00641B56" w:rsidRPr="00247F0F" w14:paraId="20D04489" w14:textId="77777777" w:rsidTr="00A364D4">
        <w:tc>
          <w:tcPr>
            <w:tcW w:w="2808" w:type="dxa"/>
            <w:shd w:val="clear" w:color="auto" w:fill="auto"/>
            <w:vAlign w:val="center"/>
          </w:tcPr>
          <w:p w14:paraId="076FDBC9" w14:textId="77777777" w:rsidR="00641B56" w:rsidRPr="00247F0F" w:rsidRDefault="00641B56" w:rsidP="005D6E1B">
            <w:pPr>
              <w:ind w:left="-15"/>
              <w:rPr>
                <w:rFonts w:ascii="Arial" w:eastAsia="Times New Roman" w:hAnsi="Arial" w:cs="Arial"/>
                <w:b/>
                <w:bCs/>
                <w:sz w:val="16"/>
                <w:szCs w:val="16"/>
                <w:lang w:val="en-GB"/>
              </w:rPr>
            </w:pPr>
          </w:p>
        </w:tc>
        <w:tc>
          <w:tcPr>
            <w:tcW w:w="1134" w:type="dxa"/>
            <w:tcBorders>
              <w:top w:val="single" w:sz="4" w:space="0" w:color="auto"/>
            </w:tcBorders>
            <w:shd w:val="clear" w:color="auto" w:fill="auto"/>
            <w:vAlign w:val="center"/>
          </w:tcPr>
          <w:p w14:paraId="694F5B20"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vAlign w:val="center"/>
          </w:tcPr>
          <w:p w14:paraId="2467C1CE"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34" w:type="dxa"/>
            <w:tcBorders>
              <w:top w:val="single" w:sz="4" w:space="0" w:color="auto"/>
            </w:tcBorders>
            <w:shd w:val="clear" w:color="auto" w:fill="auto"/>
            <w:vAlign w:val="center"/>
          </w:tcPr>
          <w:p w14:paraId="3B82B3E2"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28" w:type="dxa"/>
            <w:tcBorders>
              <w:top w:val="single" w:sz="4" w:space="0" w:color="auto"/>
            </w:tcBorders>
            <w:shd w:val="clear" w:color="auto" w:fill="auto"/>
            <w:vAlign w:val="center"/>
          </w:tcPr>
          <w:p w14:paraId="203BB9D9"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c>
          <w:tcPr>
            <w:tcW w:w="1140" w:type="dxa"/>
            <w:tcBorders>
              <w:top w:val="single" w:sz="4" w:space="0" w:color="auto"/>
            </w:tcBorders>
            <w:shd w:val="clear" w:color="auto" w:fill="auto"/>
            <w:vAlign w:val="center"/>
          </w:tcPr>
          <w:p w14:paraId="2E557E05" w14:textId="77777777" w:rsidR="00641B56" w:rsidRPr="00247F0F" w:rsidRDefault="00641B56" w:rsidP="00641B56">
            <w:pPr>
              <w:pStyle w:val="BlockText"/>
              <w:ind w:left="0" w:right="-72"/>
              <w:jc w:val="right"/>
              <w:rPr>
                <w:rFonts w:ascii="Arial" w:hAnsi="Arial" w:cs="Arial"/>
                <w:color w:val="000000" w:themeColor="text1"/>
                <w:spacing w:val="-4"/>
                <w:sz w:val="16"/>
                <w:szCs w:val="16"/>
              </w:rPr>
            </w:pPr>
          </w:p>
        </w:tc>
      </w:tr>
      <w:tr w:rsidR="00641B56" w:rsidRPr="00247F0F" w14:paraId="474ECF08" w14:textId="77777777" w:rsidTr="00A364D4">
        <w:tc>
          <w:tcPr>
            <w:tcW w:w="2808" w:type="dxa"/>
            <w:shd w:val="clear" w:color="auto" w:fill="auto"/>
            <w:vAlign w:val="center"/>
          </w:tcPr>
          <w:p w14:paraId="388368EB" w14:textId="02D737F3" w:rsidR="00641B56" w:rsidRPr="00247F0F" w:rsidRDefault="00641B56" w:rsidP="005D6E1B">
            <w:pPr>
              <w:ind w:left="-15"/>
              <w:rPr>
                <w:rFonts w:ascii="Arial" w:eastAsia="Times New Roman" w:hAnsi="Arial" w:cs="Arial"/>
                <w:b/>
                <w:bCs/>
                <w:sz w:val="16"/>
                <w:szCs w:val="16"/>
                <w:lang w:val="en-GB"/>
              </w:rPr>
            </w:pPr>
            <w:r w:rsidRPr="00247F0F">
              <w:rPr>
                <w:rFonts w:ascii="Arial" w:eastAsia="Times New Roman" w:hAnsi="Arial" w:cs="Arial"/>
                <w:b/>
                <w:bCs/>
                <w:sz w:val="16"/>
                <w:szCs w:val="16"/>
                <w:lang w:val="en-GB"/>
              </w:rPr>
              <w:t>Total financial liabilities</w:t>
            </w:r>
          </w:p>
        </w:tc>
        <w:tc>
          <w:tcPr>
            <w:tcW w:w="1134" w:type="dxa"/>
            <w:tcBorders>
              <w:bottom w:val="single" w:sz="4" w:space="0" w:color="auto"/>
            </w:tcBorders>
            <w:shd w:val="clear" w:color="auto" w:fill="auto"/>
          </w:tcPr>
          <w:p w14:paraId="245CC129" w14:textId="23DDBA19"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4</w:t>
            </w:r>
            <w:r w:rsidR="00AD1391" w:rsidRPr="00247F0F">
              <w:rPr>
                <w:rFonts w:ascii="Arial" w:hAnsi="Arial" w:cs="Arial"/>
                <w:color w:val="000000" w:themeColor="text1"/>
                <w:spacing w:val="-4"/>
                <w:sz w:val="16"/>
                <w:szCs w:val="16"/>
              </w:rPr>
              <w:t>58,923,420</w:t>
            </w:r>
          </w:p>
        </w:tc>
        <w:tc>
          <w:tcPr>
            <w:tcW w:w="1134" w:type="dxa"/>
            <w:tcBorders>
              <w:bottom w:val="single" w:sz="4" w:space="0" w:color="auto"/>
            </w:tcBorders>
            <w:shd w:val="clear" w:color="auto" w:fill="auto"/>
          </w:tcPr>
          <w:p w14:paraId="156B07CE" w14:textId="3256178A"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58,055,748</w:t>
            </w:r>
          </w:p>
        </w:tc>
        <w:tc>
          <w:tcPr>
            <w:tcW w:w="1134" w:type="dxa"/>
            <w:tcBorders>
              <w:bottom w:val="single" w:sz="4" w:space="0" w:color="auto"/>
            </w:tcBorders>
            <w:shd w:val="clear" w:color="auto" w:fill="auto"/>
          </w:tcPr>
          <w:p w14:paraId="46172F5F" w14:textId="2C42900C"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169,807,450</w:t>
            </w:r>
          </w:p>
        </w:tc>
        <w:tc>
          <w:tcPr>
            <w:tcW w:w="1128" w:type="dxa"/>
            <w:tcBorders>
              <w:bottom w:val="single" w:sz="4" w:space="0" w:color="auto"/>
            </w:tcBorders>
            <w:shd w:val="clear" w:color="auto" w:fill="auto"/>
          </w:tcPr>
          <w:p w14:paraId="02811892" w14:textId="5DC03B14"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w:t>
            </w:r>
            <w:r w:rsidR="00AD1391" w:rsidRPr="00247F0F">
              <w:rPr>
                <w:rFonts w:ascii="Arial" w:hAnsi="Arial" w:cs="Arial"/>
                <w:color w:val="000000" w:themeColor="text1"/>
                <w:spacing w:val="-4"/>
                <w:sz w:val="16"/>
                <w:szCs w:val="16"/>
              </w:rPr>
              <w:t>86,786,618</w:t>
            </w:r>
          </w:p>
        </w:tc>
        <w:tc>
          <w:tcPr>
            <w:tcW w:w="1140" w:type="dxa"/>
            <w:tcBorders>
              <w:bottom w:val="single" w:sz="4" w:space="0" w:color="auto"/>
            </w:tcBorders>
            <w:shd w:val="clear" w:color="auto" w:fill="auto"/>
          </w:tcPr>
          <w:p w14:paraId="2D985056" w14:textId="43E9E87F" w:rsidR="00641B56" w:rsidRPr="00247F0F" w:rsidRDefault="00641B56" w:rsidP="00641B56">
            <w:pPr>
              <w:pStyle w:val="BlockText"/>
              <w:ind w:left="0" w:right="-72"/>
              <w:jc w:val="right"/>
              <w:rPr>
                <w:rFonts w:ascii="Arial" w:hAnsi="Arial" w:cs="Arial"/>
                <w:color w:val="000000" w:themeColor="text1"/>
                <w:spacing w:val="-4"/>
                <w:sz w:val="16"/>
                <w:szCs w:val="16"/>
              </w:rPr>
            </w:pPr>
            <w:r w:rsidRPr="00247F0F">
              <w:rPr>
                <w:rFonts w:ascii="Arial" w:hAnsi="Arial" w:cs="Arial"/>
                <w:color w:val="000000" w:themeColor="text1"/>
                <w:spacing w:val="-4"/>
                <w:sz w:val="16"/>
                <w:szCs w:val="16"/>
              </w:rPr>
              <w:t>6</w:t>
            </w:r>
            <w:r w:rsidR="00AD1391" w:rsidRPr="00247F0F">
              <w:rPr>
                <w:rFonts w:ascii="Arial" w:hAnsi="Arial" w:cs="Arial"/>
                <w:color w:val="000000" w:themeColor="text1"/>
                <w:spacing w:val="-4"/>
                <w:sz w:val="16"/>
                <w:szCs w:val="16"/>
              </w:rPr>
              <w:t>01,420,388</w:t>
            </w:r>
          </w:p>
        </w:tc>
      </w:tr>
    </w:tbl>
    <w:p w14:paraId="53BAC485" w14:textId="6D45C5ED" w:rsidR="00B43617" w:rsidRPr="00247F0F" w:rsidRDefault="00B43617" w:rsidP="0007205A">
      <w:pPr>
        <w:ind w:right="102"/>
        <w:jc w:val="thaiDistribute"/>
        <w:rPr>
          <w:rFonts w:ascii="Arial" w:eastAsia="Times New Roman" w:hAnsi="Arial" w:cs="Arial"/>
          <w:sz w:val="18"/>
          <w:szCs w:val="18"/>
          <w:lang w:val="en-GB"/>
        </w:rPr>
      </w:pPr>
    </w:p>
    <w:p w14:paraId="28C713A7" w14:textId="77777777" w:rsidR="00B43617" w:rsidRPr="00247F0F" w:rsidRDefault="00B43617">
      <w:pPr>
        <w:rPr>
          <w:rFonts w:ascii="Arial" w:eastAsia="Times New Roman" w:hAnsi="Arial" w:cs="Arial"/>
          <w:sz w:val="18"/>
          <w:szCs w:val="18"/>
          <w:lang w:val="en-GB"/>
        </w:rPr>
      </w:pPr>
      <w:r w:rsidRPr="00247F0F">
        <w:rPr>
          <w:rFonts w:ascii="Arial" w:eastAsia="Times New Roman" w:hAnsi="Arial" w:cs="Arial"/>
          <w:sz w:val="18"/>
          <w:szCs w:val="18"/>
          <w:lang w:val="en-GB"/>
        </w:rPr>
        <w:br w:type="page"/>
      </w:r>
    </w:p>
    <w:p w14:paraId="0AB76D75" w14:textId="77777777" w:rsidR="0007205A" w:rsidRPr="00247F0F" w:rsidRDefault="0007205A" w:rsidP="001B2CD8">
      <w:pPr>
        <w:ind w:right="102"/>
        <w:jc w:val="thaiDistribute"/>
        <w:rPr>
          <w:rFonts w:ascii="Arial" w:eastAsia="Times New Roman" w:hAnsi="Arial" w:cs="Arial"/>
          <w:sz w:val="18"/>
          <w:szCs w:val="18"/>
          <w:lang w:val="en-GB"/>
        </w:rPr>
      </w:pPr>
    </w:p>
    <w:tbl>
      <w:tblPr>
        <w:tblW w:w="9475" w:type="dxa"/>
        <w:tblInd w:w="-5" w:type="dxa"/>
        <w:shd w:val="clear" w:color="auto" w:fill="44546A" w:themeFill="text2"/>
        <w:tblLook w:val="04A0" w:firstRow="1" w:lastRow="0" w:firstColumn="1" w:lastColumn="0" w:noHBand="0" w:noVBand="1"/>
      </w:tblPr>
      <w:tblGrid>
        <w:gridCol w:w="9475"/>
      </w:tblGrid>
      <w:tr w:rsidR="0007205A" w:rsidRPr="00247F0F" w14:paraId="2A3820FC" w14:textId="77777777" w:rsidTr="00CB0094">
        <w:trPr>
          <w:trHeight w:val="386"/>
        </w:trPr>
        <w:tc>
          <w:tcPr>
            <w:tcW w:w="9475" w:type="dxa"/>
            <w:shd w:val="clear" w:color="auto" w:fill="FFA543"/>
            <w:vAlign w:val="center"/>
          </w:tcPr>
          <w:p w14:paraId="75A3DBE7" w14:textId="53AAFC9C" w:rsidR="0007205A" w:rsidRPr="00247F0F" w:rsidRDefault="006D6C34" w:rsidP="00CB0094">
            <w:pPr>
              <w:tabs>
                <w:tab w:val="left" w:pos="432"/>
              </w:tabs>
              <w:ind w:left="432" w:hanging="432"/>
              <w:jc w:val="both"/>
              <w:rPr>
                <w:rFonts w:ascii="Arial" w:eastAsia="Arial Unicode MS" w:hAnsi="Arial" w:cs="Arial"/>
                <w:b/>
                <w:bCs/>
                <w:color w:val="FFFFFF" w:themeColor="background1"/>
                <w:sz w:val="18"/>
                <w:szCs w:val="18"/>
                <w:cs/>
                <w:lang w:val="en-GB"/>
              </w:rPr>
            </w:pPr>
            <w:r w:rsidRPr="00247F0F">
              <w:rPr>
                <w:rFonts w:ascii="Arial" w:hAnsi="Arial" w:cs="Arial"/>
                <w:color w:val="000000" w:themeColor="text1"/>
                <w:sz w:val="18"/>
                <w:szCs w:val="18"/>
                <w:shd w:val="clear" w:color="auto" w:fill="FFFFFF"/>
              </w:rPr>
              <w:br w:type="page"/>
            </w:r>
            <w:r w:rsidR="00F26AE7" w:rsidRPr="00247F0F">
              <w:rPr>
                <w:rFonts w:ascii="Arial" w:eastAsia="Arial Unicode MS" w:hAnsi="Arial" w:cs="Arial"/>
                <w:b/>
                <w:bCs/>
                <w:color w:val="FFFFFF" w:themeColor="background1"/>
                <w:sz w:val="18"/>
                <w:szCs w:val="18"/>
                <w:lang w:val="en-GB"/>
              </w:rPr>
              <w:t>6</w:t>
            </w:r>
            <w:r w:rsidR="0007205A" w:rsidRPr="00247F0F">
              <w:rPr>
                <w:rFonts w:ascii="Arial" w:eastAsia="Arial Unicode MS" w:hAnsi="Arial" w:cs="Arial"/>
                <w:b/>
                <w:bCs/>
                <w:color w:val="FFFFFF" w:themeColor="background1"/>
                <w:sz w:val="18"/>
                <w:szCs w:val="18"/>
                <w:lang w:val="en-GB"/>
              </w:rPr>
              <w:tab/>
            </w:r>
            <w:r w:rsidR="00301FB6" w:rsidRPr="00247F0F">
              <w:rPr>
                <w:rFonts w:ascii="Arial" w:eastAsia="Arial Unicode MS" w:hAnsi="Arial" w:cs="Arial"/>
                <w:b/>
                <w:bCs/>
                <w:color w:val="FFFFFF" w:themeColor="background1"/>
                <w:sz w:val="18"/>
                <w:szCs w:val="18"/>
                <w:lang w:val="en-GB"/>
              </w:rPr>
              <w:t>Fair value</w:t>
            </w:r>
          </w:p>
        </w:tc>
      </w:tr>
    </w:tbl>
    <w:p w14:paraId="465624F6" w14:textId="77777777" w:rsidR="0007205A" w:rsidRPr="00247F0F" w:rsidRDefault="0007205A" w:rsidP="0007205A">
      <w:pPr>
        <w:pStyle w:val="Header"/>
        <w:tabs>
          <w:tab w:val="clear" w:pos="4153"/>
          <w:tab w:val="clear" w:pos="8306"/>
        </w:tabs>
        <w:rPr>
          <w:rFonts w:ascii="Arial" w:hAnsi="Arial" w:cs="Arial"/>
          <w:color w:val="000000" w:themeColor="text1"/>
          <w:sz w:val="18"/>
          <w:szCs w:val="18"/>
          <w:shd w:val="clear" w:color="auto" w:fill="FFFFFF"/>
        </w:rPr>
      </w:pPr>
    </w:p>
    <w:p w14:paraId="71D4BACB" w14:textId="77777777" w:rsidR="00301FB6" w:rsidRPr="00247F0F" w:rsidRDefault="00301FB6" w:rsidP="00301FB6">
      <w:pPr>
        <w:jc w:val="both"/>
        <w:rPr>
          <w:rFonts w:ascii="Arial" w:eastAsia="Calibri" w:hAnsi="Arial" w:cs="Arial"/>
          <w:sz w:val="18"/>
          <w:szCs w:val="18"/>
        </w:rPr>
      </w:pPr>
      <w:r w:rsidRPr="00247F0F">
        <w:rPr>
          <w:rFonts w:ascii="Arial" w:eastAsia="Calibri" w:hAnsi="Arial" w:cs="Arial"/>
          <w:sz w:val="18"/>
          <w:szCs w:val="18"/>
        </w:rPr>
        <w:t>The following financial assets and liabilities are measured at amortised cost which its fair value is approximating the carrying amount.</w:t>
      </w:r>
    </w:p>
    <w:p w14:paraId="090EFE40" w14:textId="77777777" w:rsidR="00301FB6" w:rsidRPr="00247F0F" w:rsidRDefault="00301FB6" w:rsidP="00301FB6">
      <w:pPr>
        <w:jc w:val="both"/>
        <w:rPr>
          <w:rFonts w:ascii="Arial" w:eastAsia="Calibri" w:hAnsi="Arial" w:cs="Arial"/>
          <w:sz w:val="18"/>
          <w:szCs w:val="18"/>
        </w:rPr>
      </w:pPr>
    </w:p>
    <w:tbl>
      <w:tblPr>
        <w:tblW w:w="5000" w:type="pct"/>
        <w:tblInd w:w="9" w:type="dxa"/>
        <w:tblLook w:val="04A0" w:firstRow="1" w:lastRow="0" w:firstColumn="1" w:lastColumn="0" w:noHBand="0" w:noVBand="1"/>
      </w:tblPr>
      <w:tblGrid>
        <w:gridCol w:w="4939"/>
        <w:gridCol w:w="4519"/>
      </w:tblGrid>
      <w:tr w:rsidR="00301FB6" w:rsidRPr="00247F0F" w14:paraId="689EB40C" w14:textId="77777777" w:rsidTr="00CB0094">
        <w:trPr>
          <w:trHeight w:val="70"/>
        </w:trPr>
        <w:tc>
          <w:tcPr>
            <w:tcW w:w="2611" w:type="pct"/>
            <w:tcBorders>
              <w:top w:val="single" w:sz="4" w:space="0" w:color="auto"/>
              <w:left w:val="nil"/>
              <w:bottom w:val="single" w:sz="4" w:space="0" w:color="auto"/>
              <w:right w:val="nil"/>
            </w:tcBorders>
            <w:vAlign w:val="center"/>
            <w:hideMark/>
          </w:tcPr>
          <w:p w14:paraId="1F3CA482" w14:textId="77777777" w:rsidR="00301FB6" w:rsidRPr="00247F0F" w:rsidRDefault="00301FB6" w:rsidP="00CB0094">
            <w:pPr>
              <w:autoSpaceDE w:val="0"/>
              <w:autoSpaceDN w:val="0"/>
              <w:ind w:right="-72"/>
              <w:jc w:val="center"/>
              <w:rPr>
                <w:rFonts w:ascii="Arial" w:hAnsi="Arial" w:cs="Arial"/>
                <w:b/>
                <w:bCs/>
                <w:sz w:val="18"/>
                <w:szCs w:val="18"/>
              </w:rPr>
            </w:pPr>
            <w:r w:rsidRPr="00247F0F">
              <w:rPr>
                <w:rFonts w:ascii="Arial" w:hAnsi="Arial" w:cs="Arial"/>
                <w:b/>
                <w:bCs/>
                <w:sz w:val="18"/>
                <w:szCs w:val="18"/>
              </w:rPr>
              <w:t>Consolidated financial statements</w:t>
            </w:r>
          </w:p>
        </w:tc>
        <w:tc>
          <w:tcPr>
            <w:tcW w:w="2389" w:type="pct"/>
            <w:tcBorders>
              <w:top w:val="single" w:sz="4" w:space="0" w:color="auto"/>
              <w:left w:val="nil"/>
              <w:bottom w:val="single" w:sz="4" w:space="0" w:color="auto"/>
              <w:right w:val="nil"/>
            </w:tcBorders>
            <w:vAlign w:val="center"/>
            <w:hideMark/>
          </w:tcPr>
          <w:p w14:paraId="747FDF19" w14:textId="77777777" w:rsidR="00301FB6" w:rsidRPr="00247F0F" w:rsidRDefault="00301FB6" w:rsidP="00CB0094">
            <w:pPr>
              <w:autoSpaceDE w:val="0"/>
              <w:autoSpaceDN w:val="0"/>
              <w:ind w:right="-72"/>
              <w:jc w:val="center"/>
              <w:rPr>
                <w:rFonts w:ascii="Arial" w:hAnsi="Arial" w:cs="Arial"/>
                <w:b/>
                <w:bCs/>
                <w:sz w:val="18"/>
                <w:szCs w:val="18"/>
                <w:rtl/>
                <w:cs/>
              </w:rPr>
            </w:pPr>
            <w:r w:rsidRPr="00247F0F">
              <w:rPr>
                <w:rFonts w:ascii="Arial" w:hAnsi="Arial" w:cs="Arial"/>
                <w:b/>
                <w:bCs/>
                <w:sz w:val="18"/>
                <w:szCs w:val="18"/>
              </w:rPr>
              <w:t>Separate financial statements</w:t>
            </w:r>
          </w:p>
        </w:tc>
      </w:tr>
      <w:tr w:rsidR="00301FB6" w:rsidRPr="00247F0F" w14:paraId="72DDF263" w14:textId="77777777" w:rsidTr="00CB0094">
        <w:trPr>
          <w:trHeight w:val="64"/>
        </w:trPr>
        <w:tc>
          <w:tcPr>
            <w:tcW w:w="2611" w:type="pct"/>
            <w:tcBorders>
              <w:top w:val="single" w:sz="4" w:space="0" w:color="auto"/>
              <w:left w:val="nil"/>
              <w:right w:val="nil"/>
            </w:tcBorders>
          </w:tcPr>
          <w:p w14:paraId="2B6E14D7" w14:textId="77777777" w:rsidR="00301FB6" w:rsidRPr="00247F0F" w:rsidRDefault="00301FB6" w:rsidP="00CB0094">
            <w:pPr>
              <w:ind w:left="-113"/>
              <w:rPr>
                <w:rFonts w:ascii="Arial" w:hAnsi="Arial" w:cs="Arial"/>
                <w:b/>
                <w:bCs/>
                <w:sz w:val="18"/>
                <w:szCs w:val="18"/>
                <w:cs/>
              </w:rPr>
            </w:pPr>
          </w:p>
        </w:tc>
        <w:tc>
          <w:tcPr>
            <w:tcW w:w="2389" w:type="pct"/>
            <w:tcBorders>
              <w:top w:val="single" w:sz="4" w:space="0" w:color="auto"/>
              <w:left w:val="nil"/>
              <w:right w:val="nil"/>
            </w:tcBorders>
          </w:tcPr>
          <w:p w14:paraId="392245D6" w14:textId="77777777" w:rsidR="00301FB6" w:rsidRPr="00247F0F" w:rsidRDefault="00301FB6" w:rsidP="00CB0094">
            <w:pPr>
              <w:rPr>
                <w:rFonts w:ascii="Arial" w:hAnsi="Arial" w:cs="Arial"/>
                <w:b/>
                <w:bCs/>
                <w:sz w:val="18"/>
                <w:szCs w:val="18"/>
                <w:cs/>
              </w:rPr>
            </w:pPr>
          </w:p>
        </w:tc>
      </w:tr>
      <w:tr w:rsidR="00301FB6" w:rsidRPr="00247F0F" w14:paraId="28138DF3" w14:textId="77777777" w:rsidTr="009012CB">
        <w:trPr>
          <w:trHeight w:val="1791"/>
        </w:trPr>
        <w:tc>
          <w:tcPr>
            <w:tcW w:w="2611" w:type="pct"/>
            <w:tcBorders>
              <w:left w:val="nil"/>
              <w:bottom w:val="nil"/>
              <w:right w:val="nil"/>
            </w:tcBorders>
            <w:hideMark/>
          </w:tcPr>
          <w:p w14:paraId="47A8C364" w14:textId="77777777" w:rsidR="00301FB6" w:rsidRPr="00247F0F" w:rsidRDefault="00301FB6" w:rsidP="00CB0094">
            <w:pPr>
              <w:ind w:left="-113"/>
              <w:rPr>
                <w:rFonts w:ascii="Arial" w:hAnsi="Arial" w:cs="Arial"/>
                <w:b/>
                <w:bCs/>
                <w:sz w:val="18"/>
                <w:szCs w:val="18"/>
                <w:rtl/>
                <w:cs/>
              </w:rPr>
            </w:pPr>
            <w:r w:rsidRPr="00247F0F">
              <w:rPr>
                <w:rFonts w:ascii="Arial" w:hAnsi="Arial" w:cs="Arial"/>
                <w:b/>
                <w:bCs/>
                <w:sz w:val="18"/>
                <w:szCs w:val="18"/>
              </w:rPr>
              <w:t xml:space="preserve"> Financial assets</w:t>
            </w:r>
          </w:p>
          <w:p w14:paraId="305C9DE2"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Cash and cash equivalents</w:t>
            </w:r>
          </w:p>
          <w:p w14:paraId="6C21B6AC"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Trade and other receivables - net</w:t>
            </w:r>
          </w:p>
          <w:p w14:paraId="6469E0F0"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Other current assets</w:t>
            </w:r>
          </w:p>
          <w:p w14:paraId="4CE74C26" w14:textId="77777777" w:rsidR="00E37ADE" w:rsidRPr="00247F0F" w:rsidRDefault="00E37ADE" w:rsidP="00E37ADE">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 xml:space="preserve">Financial assets (fixed deposit) measured at  </w:t>
            </w:r>
          </w:p>
          <w:p w14:paraId="60613C66" w14:textId="77777777" w:rsidR="00E37ADE" w:rsidRPr="00247F0F" w:rsidRDefault="00E37ADE" w:rsidP="00E37ADE">
            <w:pPr>
              <w:pStyle w:val="ListParagraph"/>
              <w:spacing w:after="0" w:line="240" w:lineRule="auto"/>
              <w:ind w:left="426"/>
              <w:rPr>
                <w:rFonts w:ascii="Arial" w:hAnsi="Arial" w:cs="Arial"/>
                <w:sz w:val="18"/>
                <w:szCs w:val="18"/>
              </w:rPr>
            </w:pPr>
            <w:r w:rsidRPr="00247F0F">
              <w:rPr>
                <w:rFonts w:ascii="Arial" w:hAnsi="Arial" w:cs="Arial"/>
                <w:sz w:val="18"/>
                <w:szCs w:val="18"/>
              </w:rPr>
              <w:t xml:space="preserve">   amortised cost</w:t>
            </w:r>
          </w:p>
          <w:p w14:paraId="0D56F2CB"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tl/>
                <w:cs/>
              </w:rPr>
            </w:pPr>
            <w:r w:rsidRPr="00247F0F">
              <w:rPr>
                <w:rFonts w:ascii="Arial" w:hAnsi="Arial" w:cs="Arial"/>
                <w:sz w:val="18"/>
                <w:szCs w:val="18"/>
              </w:rPr>
              <w:t>Other non-current assets</w:t>
            </w:r>
          </w:p>
        </w:tc>
        <w:tc>
          <w:tcPr>
            <w:tcW w:w="2389" w:type="pct"/>
            <w:tcBorders>
              <w:left w:val="nil"/>
              <w:bottom w:val="nil"/>
              <w:right w:val="nil"/>
            </w:tcBorders>
            <w:hideMark/>
          </w:tcPr>
          <w:p w14:paraId="5BAD1223" w14:textId="77777777" w:rsidR="00301FB6" w:rsidRPr="00247F0F" w:rsidRDefault="00301FB6" w:rsidP="00CB0094">
            <w:pPr>
              <w:ind w:left="-113"/>
              <w:rPr>
                <w:rFonts w:ascii="Arial" w:hAnsi="Arial" w:cs="Arial"/>
                <w:b/>
                <w:bCs/>
                <w:sz w:val="18"/>
                <w:szCs w:val="18"/>
                <w:rtl/>
                <w:cs/>
              </w:rPr>
            </w:pPr>
            <w:r w:rsidRPr="00247F0F">
              <w:rPr>
                <w:rFonts w:ascii="Arial" w:hAnsi="Arial" w:cs="Arial"/>
                <w:b/>
                <w:bCs/>
                <w:sz w:val="18"/>
                <w:szCs w:val="18"/>
              </w:rPr>
              <w:t xml:space="preserve"> Financial assets</w:t>
            </w:r>
          </w:p>
          <w:p w14:paraId="199DB1FE"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Cash and cash equivalents</w:t>
            </w:r>
          </w:p>
          <w:p w14:paraId="51C2189E"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Trade and other receivables - net</w:t>
            </w:r>
          </w:p>
          <w:p w14:paraId="1E3739D8"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Other current assets</w:t>
            </w:r>
          </w:p>
          <w:p w14:paraId="47B2E225" w14:textId="77777777" w:rsidR="00E37ADE" w:rsidRPr="00247F0F" w:rsidRDefault="00E37ADE"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 xml:space="preserve">Financial assets (fixed deposit) measured at  </w:t>
            </w:r>
          </w:p>
          <w:p w14:paraId="349A74A4" w14:textId="77777777" w:rsidR="00E37ADE" w:rsidRPr="00247F0F" w:rsidRDefault="00E37ADE" w:rsidP="00E37ADE">
            <w:pPr>
              <w:pStyle w:val="ListParagraph"/>
              <w:spacing w:after="0" w:line="240" w:lineRule="auto"/>
              <w:ind w:left="426"/>
              <w:rPr>
                <w:rFonts w:ascii="Arial" w:hAnsi="Arial" w:cs="Arial"/>
                <w:sz w:val="18"/>
                <w:szCs w:val="18"/>
              </w:rPr>
            </w:pPr>
            <w:r w:rsidRPr="00247F0F">
              <w:rPr>
                <w:rFonts w:ascii="Arial" w:hAnsi="Arial" w:cs="Arial"/>
                <w:sz w:val="18"/>
                <w:szCs w:val="18"/>
              </w:rPr>
              <w:t xml:space="preserve">   amortised cost</w:t>
            </w:r>
          </w:p>
          <w:p w14:paraId="24799132"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lang w:val="en-GB"/>
              </w:rPr>
              <w:t>Loans to related parties - net</w:t>
            </w:r>
          </w:p>
          <w:p w14:paraId="66C3E7EE"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Other non-current assets</w:t>
            </w:r>
          </w:p>
          <w:p w14:paraId="5B74BA15" w14:textId="77777777" w:rsidR="00301FB6" w:rsidRPr="00247F0F" w:rsidRDefault="00301FB6" w:rsidP="00301FB6">
            <w:pPr>
              <w:pStyle w:val="ListParagraph"/>
              <w:spacing w:after="0" w:line="240" w:lineRule="auto"/>
              <w:ind w:left="426"/>
              <w:rPr>
                <w:rFonts w:ascii="Arial" w:hAnsi="Arial" w:cs="Arial"/>
                <w:sz w:val="18"/>
                <w:szCs w:val="18"/>
                <w:rtl/>
                <w:cs/>
              </w:rPr>
            </w:pPr>
          </w:p>
        </w:tc>
      </w:tr>
      <w:tr w:rsidR="00301FB6" w:rsidRPr="00247F0F" w14:paraId="6DC593C8" w14:textId="77777777" w:rsidTr="00CB0094">
        <w:trPr>
          <w:trHeight w:val="64"/>
        </w:trPr>
        <w:tc>
          <w:tcPr>
            <w:tcW w:w="2611" w:type="pct"/>
          </w:tcPr>
          <w:p w14:paraId="11396059" w14:textId="77777777" w:rsidR="00301FB6" w:rsidRPr="00247F0F" w:rsidRDefault="00301FB6" w:rsidP="00CB0094">
            <w:pPr>
              <w:ind w:left="-113"/>
              <w:rPr>
                <w:rFonts w:ascii="Arial" w:hAnsi="Arial" w:cs="Arial"/>
                <w:b/>
                <w:bCs/>
                <w:sz w:val="18"/>
                <w:szCs w:val="18"/>
                <w:rtl/>
                <w:cs/>
              </w:rPr>
            </w:pPr>
            <w:r w:rsidRPr="00247F0F">
              <w:rPr>
                <w:rFonts w:ascii="Arial" w:hAnsi="Arial" w:cs="Arial"/>
                <w:b/>
                <w:bCs/>
                <w:sz w:val="18"/>
                <w:szCs w:val="18"/>
              </w:rPr>
              <w:t xml:space="preserve"> Financial liabilities</w:t>
            </w:r>
          </w:p>
          <w:p w14:paraId="6131EB3B"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Trade and other payables</w:t>
            </w:r>
          </w:p>
          <w:p w14:paraId="531A196A"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Other current liabilities</w:t>
            </w:r>
          </w:p>
          <w:p w14:paraId="2B4DCF53" w14:textId="3FA5E566"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lang w:val="en-GB"/>
              </w:rPr>
              <w:t>Lease liabilities</w:t>
            </w:r>
          </w:p>
          <w:p w14:paraId="6317787E" w14:textId="77777777" w:rsidR="00301FB6" w:rsidRPr="00247F0F" w:rsidRDefault="00301FB6" w:rsidP="00301FB6">
            <w:pPr>
              <w:pStyle w:val="ListParagraph"/>
              <w:spacing w:after="0" w:line="240" w:lineRule="auto"/>
              <w:ind w:left="426"/>
              <w:rPr>
                <w:rFonts w:ascii="Arial" w:hAnsi="Arial" w:cs="Arial"/>
                <w:sz w:val="18"/>
                <w:szCs w:val="18"/>
                <w:rtl/>
                <w:cs/>
              </w:rPr>
            </w:pPr>
          </w:p>
        </w:tc>
        <w:tc>
          <w:tcPr>
            <w:tcW w:w="2389" w:type="pct"/>
          </w:tcPr>
          <w:p w14:paraId="167675B5" w14:textId="77777777" w:rsidR="00301FB6" w:rsidRPr="00247F0F" w:rsidRDefault="00301FB6" w:rsidP="00CB0094">
            <w:pPr>
              <w:ind w:left="-113"/>
              <w:rPr>
                <w:rFonts w:ascii="Arial" w:hAnsi="Arial" w:cs="Arial"/>
                <w:b/>
                <w:bCs/>
                <w:sz w:val="18"/>
                <w:szCs w:val="18"/>
                <w:rtl/>
                <w:cs/>
              </w:rPr>
            </w:pPr>
            <w:r w:rsidRPr="00247F0F">
              <w:rPr>
                <w:rFonts w:ascii="Arial" w:hAnsi="Arial" w:cs="Arial"/>
                <w:b/>
                <w:bCs/>
                <w:sz w:val="18"/>
                <w:szCs w:val="18"/>
              </w:rPr>
              <w:t xml:space="preserve"> Financial liabilities</w:t>
            </w:r>
          </w:p>
          <w:p w14:paraId="598E64DD"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Trade and other payables</w:t>
            </w:r>
          </w:p>
          <w:p w14:paraId="46C05065" w14:textId="77777777" w:rsidR="00301FB6" w:rsidRPr="00247F0F" w:rsidRDefault="00301FB6" w:rsidP="00301FB6">
            <w:pPr>
              <w:pStyle w:val="ListParagraph"/>
              <w:numPr>
                <w:ilvl w:val="0"/>
                <w:numId w:val="14"/>
              </w:numPr>
              <w:spacing w:after="0" w:line="240" w:lineRule="auto"/>
              <w:ind w:left="426" w:hanging="299"/>
              <w:rPr>
                <w:rFonts w:ascii="Arial" w:hAnsi="Arial" w:cs="Arial"/>
                <w:sz w:val="18"/>
                <w:szCs w:val="18"/>
              </w:rPr>
            </w:pPr>
            <w:r w:rsidRPr="00247F0F">
              <w:rPr>
                <w:rFonts w:ascii="Arial" w:hAnsi="Arial" w:cs="Arial"/>
                <w:sz w:val="18"/>
                <w:szCs w:val="18"/>
              </w:rPr>
              <w:t>Other current liabilities</w:t>
            </w:r>
          </w:p>
          <w:p w14:paraId="549185C4" w14:textId="07041735" w:rsidR="00301FB6" w:rsidRPr="00247F0F" w:rsidRDefault="00301FB6" w:rsidP="007547A0">
            <w:pPr>
              <w:pStyle w:val="ListParagraph"/>
              <w:numPr>
                <w:ilvl w:val="0"/>
                <w:numId w:val="14"/>
              </w:numPr>
              <w:spacing w:after="0" w:line="240" w:lineRule="auto"/>
              <w:ind w:left="426" w:hanging="299"/>
              <w:rPr>
                <w:rFonts w:ascii="Arial" w:hAnsi="Arial" w:cs="Arial"/>
                <w:sz w:val="18"/>
                <w:szCs w:val="18"/>
                <w:rtl/>
                <w:cs/>
              </w:rPr>
            </w:pPr>
            <w:r w:rsidRPr="00247F0F">
              <w:rPr>
                <w:rFonts w:ascii="Arial" w:hAnsi="Arial" w:cs="Arial"/>
                <w:sz w:val="18"/>
                <w:szCs w:val="18"/>
                <w:lang w:val="en-GB"/>
              </w:rPr>
              <w:t>Lease liabilities</w:t>
            </w:r>
          </w:p>
        </w:tc>
      </w:tr>
    </w:tbl>
    <w:p w14:paraId="47EF0756" w14:textId="37F944C9" w:rsidR="003F2489" w:rsidRPr="00247F0F" w:rsidRDefault="003F2489" w:rsidP="00D67CB4">
      <w:pPr>
        <w:jc w:val="both"/>
        <w:rPr>
          <w:rFonts w:ascii="Arial" w:eastAsia="Arial Unicode MS" w:hAnsi="Arial" w:cs="Arial"/>
          <w:sz w:val="18"/>
          <w:szCs w:val="18"/>
          <w:lang w:val="en-GB"/>
        </w:rPr>
      </w:pPr>
    </w:p>
    <w:p w14:paraId="11CED44D" w14:textId="5CE4763D" w:rsidR="0007205A" w:rsidRPr="00247F0F" w:rsidRDefault="00301FB6" w:rsidP="00527131">
      <w:pPr>
        <w:pStyle w:val="Header"/>
        <w:tabs>
          <w:tab w:val="clear" w:pos="4153"/>
          <w:tab w:val="clear" w:pos="8306"/>
        </w:tabs>
        <w:rPr>
          <w:rFonts w:ascii="Arial" w:hAnsi="Arial" w:cs="Arial"/>
          <w:color w:val="000000" w:themeColor="text1"/>
          <w:sz w:val="18"/>
          <w:szCs w:val="18"/>
          <w:shd w:val="clear" w:color="auto" w:fill="FFFFFF"/>
        </w:rPr>
      </w:pPr>
      <w:r w:rsidRPr="00247F0F">
        <w:rPr>
          <w:rFonts w:ascii="Arial" w:eastAsia="MS Mincho" w:hAnsi="Arial" w:cs="Arial"/>
          <w:sz w:val="18"/>
          <w:szCs w:val="18"/>
          <w:lang w:eastAsia="en-US"/>
        </w:rPr>
        <w:t>The following table presents non-financial assets</w:t>
      </w:r>
      <w:r w:rsidR="00CB6154" w:rsidRPr="00247F0F">
        <w:rPr>
          <w:rFonts w:ascii="Arial" w:eastAsia="MS Mincho" w:hAnsi="Arial" w:cs="Arial"/>
          <w:sz w:val="18"/>
          <w:szCs w:val="18"/>
          <w:lang w:eastAsia="en-US"/>
        </w:rPr>
        <w:t xml:space="preserve"> and financial liabilities</w:t>
      </w:r>
      <w:r w:rsidRPr="00247F0F">
        <w:rPr>
          <w:rFonts w:ascii="Arial" w:eastAsia="MS Mincho" w:hAnsi="Arial" w:cs="Arial"/>
          <w:sz w:val="18"/>
          <w:szCs w:val="18"/>
          <w:lang w:eastAsia="en-US"/>
        </w:rPr>
        <w:t xml:space="preserve"> that </w:t>
      </w:r>
      <w:r w:rsidR="0049272F" w:rsidRPr="00247F0F">
        <w:rPr>
          <w:rFonts w:ascii="Arial" w:eastAsia="MS Mincho" w:hAnsi="Arial" w:cs="Arial"/>
          <w:sz w:val="18"/>
          <w:szCs w:val="22"/>
          <w:lang w:eastAsia="en-US"/>
        </w:rPr>
        <w:t xml:space="preserve">mearued and </w:t>
      </w:r>
      <w:r w:rsidR="00E91DC6" w:rsidRPr="00247F0F">
        <w:rPr>
          <w:rFonts w:ascii="Arial" w:eastAsia="MS Mincho" w:hAnsi="Arial" w:cs="Arial"/>
          <w:sz w:val="18"/>
          <w:szCs w:val="18"/>
          <w:lang w:eastAsia="en-US"/>
        </w:rPr>
        <w:t>disclosed</w:t>
      </w:r>
      <w:r w:rsidRPr="00247F0F">
        <w:rPr>
          <w:rFonts w:ascii="Arial" w:eastAsia="MS Mincho" w:hAnsi="Arial" w:cs="Arial"/>
          <w:sz w:val="18"/>
          <w:szCs w:val="18"/>
          <w:lang w:eastAsia="en-US"/>
        </w:rPr>
        <w:t xml:space="preserve"> at fair value:</w:t>
      </w:r>
    </w:p>
    <w:p w14:paraId="46B3402D" w14:textId="77777777" w:rsidR="0007205A" w:rsidRPr="00247F0F" w:rsidRDefault="0007205A" w:rsidP="00527131">
      <w:pPr>
        <w:pStyle w:val="Header"/>
        <w:tabs>
          <w:tab w:val="clear" w:pos="4153"/>
          <w:tab w:val="clear" w:pos="8306"/>
        </w:tabs>
        <w:rPr>
          <w:rFonts w:ascii="Arial" w:hAnsi="Arial" w:cs="Arial"/>
          <w:color w:val="000000" w:themeColor="text1"/>
          <w:sz w:val="18"/>
          <w:szCs w:val="18"/>
          <w:shd w:val="clear" w:color="auto" w:fill="FFFFFF"/>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301FB6" w:rsidRPr="00247F0F" w14:paraId="60870766" w14:textId="77777777" w:rsidTr="00DB1E02">
        <w:tc>
          <w:tcPr>
            <w:tcW w:w="2880" w:type="dxa"/>
            <w:shd w:val="clear" w:color="auto" w:fill="auto"/>
          </w:tcPr>
          <w:p w14:paraId="65B1CCA5" w14:textId="77777777" w:rsidR="00301FB6" w:rsidRPr="00247F0F" w:rsidRDefault="00301FB6" w:rsidP="00CB0094">
            <w:pPr>
              <w:rPr>
                <w:rFonts w:ascii="Arial" w:eastAsia="Arial Unicode MS" w:hAnsi="Arial" w:cs="Arial"/>
                <w:color w:val="FFFFFF" w:themeColor="background1"/>
                <w:sz w:val="12"/>
                <w:szCs w:val="12"/>
                <w:lang w:val="en-GB"/>
              </w:rPr>
            </w:pPr>
            <w:r w:rsidRPr="00247F0F">
              <w:rPr>
                <w:rFonts w:ascii="Arial" w:eastAsia="Arial Unicode MS" w:hAnsi="Arial" w:cs="Arial"/>
                <w:color w:val="FFFFFF" w:themeColor="background1"/>
                <w:sz w:val="12"/>
                <w:szCs w:val="12"/>
                <w:lang w:val="en-GB"/>
              </w:rPr>
              <w:t>a</w:t>
            </w:r>
          </w:p>
        </w:tc>
        <w:tc>
          <w:tcPr>
            <w:tcW w:w="6662" w:type="dxa"/>
            <w:gridSpan w:val="8"/>
            <w:tcBorders>
              <w:top w:val="single" w:sz="4" w:space="0" w:color="auto"/>
              <w:bottom w:val="single" w:sz="4" w:space="0" w:color="auto"/>
            </w:tcBorders>
            <w:shd w:val="clear" w:color="auto" w:fill="auto"/>
          </w:tcPr>
          <w:p w14:paraId="7104CF06"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Consolidated financial statements</w:t>
            </w:r>
          </w:p>
        </w:tc>
      </w:tr>
      <w:tr w:rsidR="00301FB6" w:rsidRPr="00247F0F" w14:paraId="0A8040A8" w14:textId="77777777" w:rsidTr="006D23A2">
        <w:tc>
          <w:tcPr>
            <w:tcW w:w="2880" w:type="dxa"/>
            <w:shd w:val="clear" w:color="auto" w:fill="auto"/>
          </w:tcPr>
          <w:p w14:paraId="3733B563" w14:textId="77777777" w:rsidR="00301FB6" w:rsidRPr="00247F0F" w:rsidRDefault="00301FB6" w:rsidP="00CB0094">
            <w:pPr>
              <w:rPr>
                <w:rFonts w:ascii="Arial" w:eastAsia="Arial Unicode MS" w:hAnsi="Arial" w:cs="Arial"/>
                <w:color w:val="FFFFFF" w:themeColor="background1"/>
                <w:sz w:val="12"/>
                <w:szCs w:val="12"/>
                <w:lang w:val="en-GB"/>
              </w:rPr>
            </w:pPr>
          </w:p>
        </w:tc>
        <w:tc>
          <w:tcPr>
            <w:tcW w:w="1665" w:type="dxa"/>
            <w:gridSpan w:val="2"/>
            <w:tcBorders>
              <w:top w:val="single" w:sz="4" w:space="0" w:color="auto"/>
              <w:bottom w:val="single" w:sz="4" w:space="0" w:color="auto"/>
            </w:tcBorders>
            <w:shd w:val="clear" w:color="auto" w:fill="auto"/>
          </w:tcPr>
          <w:p w14:paraId="55C26EEE"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1</w:t>
            </w:r>
          </w:p>
        </w:tc>
        <w:tc>
          <w:tcPr>
            <w:tcW w:w="1666" w:type="dxa"/>
            <w:gridSpan w:val="2"/>
            <w:tcBorders>
              <w:top w:val="single" w:sz="4" w:space="0" w:color="auto"/>
              <w:bottom w:val="single" w:sz="4" w:space="0" w:color="auto"/>
            </w:tcBorders>
            <w:shd w:val="clear" w:color="auto" w:fill="auto"/>
          </w:tcPr>
          <w:p w14:paraId="1F2683BE"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2</w:t>
            </w:r>
          </w:p>
        </w:tc>
        <w:tc>
          <w:tcPr>
            <w:tcW w:w="1665" w:type="dxa"/>
            <w:gridSpan w:val="2"/>
            <w:tcBorders>
              <w:top w:val="single" w:sz="4" w:space="0" w:color="auto"/>
              <w:bottom w:val="single" w:sz="4" w:space="0" w:color="auto"/>
            </w:tcBorders>
            <w:shd w:val="clear" w:color="auto" w:fill="auto"/>
          </w:tcPr>
          <w:p w14:paraId="2398DD5A"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3</w:t>
            </w:r>
          </w:p>
        </w:tc>
        <w:tc>
          <w:tcPr>
            <w:tcW w:w="1666" w:type="dxa"/>
            <w:gridSpan w:val="2"/>
            <w:tcBorders>
              <w:top w:val="single" w:sz="4" w:space="0" w:color="auto"/>
              <w:bottom w:val="single" w:sz="4" w:space="0" w:color="auto"/>
            </w:tcBorders>
            <w:shd w:val="clear" w:color="auto" w:fill="auto"/>
          </w:tcPr>
          <w:p w14:paraId="3A708A8E"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Total</w:t>
            </w:r>
            <w:r w:rsidR="00A93CDD" w:rsidRPr="00247F0F">
              <w:rPr>
                <w:rFonts w:ascii="Arial" w:eastAsia="Arial Unicode MS" w:hAnsi="Arial" w:cs="Arial"/>
                <w:b/>
                <w:bCs/>
                <w:sz w:val="12"/>
                <w:szCs w:val="12"/>
                <w:lang w:val="en-GB"/>
              </w:rPr>
              <w:t xml:space="preserve"> fair value</w:t>
            </w:r>
          </w:p>
        </w:tc>
      </w:tr>
      <w:tr w:rsidR="00A5687F" w:rsidRPr="00247F0F" w14:paraId="48CD6A4C" w14:textId="77777777" w:rsidTr="006D23A2">
        <w:tc>
          <w:tcPr>
            <w:tcW w:w="2880" w:type="dxa"/>
            <w:shd w:val="clear" w:color="auto" w:fill="auto"/>
          </w:tcPr>
          <w:p w14:paraId="753D230D" w14:textId="77777777" w:rsidR="00A5687F" w:rsidRPr="00247F0F" w:rsidRDefault="00A5687F" w:rsidP="00A5687F">
            <w:pPr>
              <w:rPr>
                <w:rFonts w:ascii="Arial" w:eastAsia="Arial Unicode MS" w:hAnsi="Arial" w:cs="Arial"/>
                <w:color w:val="FFFFFF" w:themeColor="background1"/>
                <w:sz w:val="12"/>
                <w:szCs w:val="12"/>
                <w:lang w:val="en-GB"/>
              </w:rPr>
            </w:pPr>
          </w:p>
        </w:tc>
        <w:tc>
          <w:tcPr>
            <w:tcW w:w="832" w:type="dxa"/>
            <w:tcBorders>
              <w:top w:val="single" w:sz="4" w:space="0" w:color="auto"/>
              <w:bottom w:val="single" w:sz="4" w:space="0" w:color="auto"/>
            </w:tcBorders>
            <w:shd w:val="clear" w:color="auto" w:fill="auto"/>
          </w:tcPr>
          <w:p w14:paraId="4576A880" w14:textId="026FC0F3"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742B1D39" w14:textId="70ECA55D"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c>
          <w:tcPr>
            <w:tcW w:w="833" w:type="dxa"/>
            <w:tcBorders>
              <w:top w:val="single" w:sz="4" w:space="0" w:color="auto"/>
              <w:bottom w:val="single" w:sz="4" w:space="0" w:color="auto"/>
            </w:tcBorders>
            <w:shd w:val="clear" w:color="auto" w:fill="auto"/>
          </w:tcPr>
          <w:p w14:paraId="350D1509" w14:textId="6AAA42F8"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51ECC187" w14:textId="1DF574CB"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c>
          <w:tcPr>
            <w:tcW w:w="832" w:type="dxa"/>
            <w:tcBorders>
              <w:top w:val="single" w:sz="4" w:space="0" w:color="auto"/>
              <w:bottom w:val="single" w:sz="4" w:space="0" w:color="auto"/>
            </w:tcBorders>
            <w:shd w:val="clear" w:color="auto" w:fill="auto"/>
          </w:tcPr>
          <w:p w14:paraId="02C927EC" w14:textId="2BDD6F0A"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7A0D2DF8" w14:textId="4C3AFC90"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c>
          <w:tcPr>
            <w:tcW w:w="833" w:type="dxa"/>
            <w:tcBorders>
              <w:top w:val="single" w:sz="4" w:space="0" w:color="auto"/>
              <w:bottom w:val="single" w:sz="4" w:space="0" w:color="auto"/>
            </w:tcBorders>
            <w:shd w:val="clear" w:color="auto" w:fill="auto"/>
          </w:tcPr>
          <w:p w14:paraId="66A98DDC" w14:textId="7BB7CDAF"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11B43121" w14:textId="12755A75"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r>
      <w:tr w:rsidR="00301FB6" w:rsidRPr="00247F0F" w14:paraId="0E6E0D49" w14:textId="77777777" w:rsidTr="003F2489">
        <w:tc>
          <w:tcPr>
            <w:tcW w:w="2880" w:type="dxa"/>
            <w:shd w:val="clear" w:color="auto" w:fill="auto"/>
          </w:tcPr>
          <w:p w14:paraId="0B73BF01" w14:textId="6D5DDAC1" w:rsidR="00301FB6" w:rsidRPr="00247F0F" w:rsidRDefault="00CB6154" w:rsidP="00CB0094">
            <w:pPr>
              <w:rPr>
                <w:rFonts w:ascii="Arial" w:eastAsia="Arial Unicode MS" w:hAnsi="Arial" w:cs="Arial"/>
                <w:b/>
                <w:bCs/>
                <w:sz w:val="12"/>
                <w:szCs w:val="12"/>
                <w:lang w:val="en-GB"/>
              </w:rPr>
            </w:pPr>
            <w:r w:rsidRPr="00247F0F">
              <w:rPr>
                <w:rFonts w:ascii="Arial" w:eastAsia="Arial Unicode MS" w:hAnsi="Arial" w:cs="Arial"/>
                <w:b/>
                <w:bCs/>
                <w:sz w:val="12"/>
                <w:szCs w:val="12"/>
                <w:lang w:val="en-GB"/>
              </w:rPr>
              <w:t>Non-financial Assets</w:t>
            </w:r>
          </w:p>
        </w:tc>
        <w:tc>
          <w:tcPr>
            <w:tcW w:w="832" w:type="dxa"/>
            <w:tcBorders>
              <w:top w:val="single" w:sz="4" w:space="0" w:color="auto"/>
            </w:tcBorders>
            <w:shd w:val="clear" w:color="auto" w:fill="FAFAFA"/>
          </w:tcPr>
          <w:p w14:paraId="72733139"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483449D3"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14:paraId="1900EFB5"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53F8B43E" w14:textId="77777777" w:rsidR="00301FB6" w:rsidRPr="00247F0F" w:rsidRDefault="00301FB6" w:rsidP="00966623">
            <w:pPr>
              <w:ind w:right="-72"/>
              <w:jc w:val="both"/>
              <w:rPr>
                <w:rFonts w:ascii="Arial" w:eastAsia="Arial Unicode MS" w:hAnsi="Arial" w:cs="Arial"/>
                <w:b/>
                <w:bCs/>
                <w:sz w:val="12"/>
                <w:szCs w:val="12"/>
                <w:lang w:val="en-GB"/>
              </w:rPr>
            </w:pPr>
          </w:p>
        </w:tc>
        <w:tc>
          <w:tcPr>
            <w:tcW w:w="832" w:type="dxa"/>
            <w:tcBorders>
              <w:top w:val="single" w:sz="4" w:space="0" w:color="auto"/>
            </w:tcBorders>
            <w:shd w:val="clear" w:color="auto" w:fill="FAFAFA"/>
          </w:tcPr>
          <w:p w14:paraId="07277EED"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113CF9C1"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14:paraId="6B4628AB"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7D9313DD" w14:textId="77777777" w:rsidR="00301FB6" w:rsidRPr="00247F0F" w:rsidRDefault="00301FB6" w:rsidP="00966623">
            <w:pPr>
              <w:ind w:right="-72"/>
              <w:jc w:val="both"/>
              <w:rPr>
                <w:rFonts w:ascii="Arial" w:eastAsia="Arial Unicode MS" w:hAnsi="Arial" w:cs="Arial"/>
                <w:b/>
                <w:bCs/>
                <w:sz w:val="12"/>
                <w:szCs w:val="12"/>
                <w:lang w:val="en-GB"/>
              </w:rPr>
            </w:pPr>
          </w:p>
        </w:tc>
      </w:tr>
      <w:tr w:rsidR="00CE00BD" w:rsidRPr="00247F0F" w14:paraId="11E635D3" w14:textId="77777777" w:rsidTr="003F2489">
        <w:tc>
          <w:tcPr>
            <w:tcW w:w="2880" w:type="dxa"/>
            <w:shd w:val="clear" w:color="auto" w:fill="auto"/>
          </w:tcPr>
          <w:p w14:paraId="6927F505" w14:textId="13AE01D2" w:rsidR="00CE00BD" w:rsidRPr="00247F0F" w:rsidRDefault="00CE00BD" w:rsidP="00CE00BD">
            <w:pPr>
              <w:rPr>
                <w:rFonts w:ascii="Arial" w:eastAsia="Arial Unicode MS" w:hAnsi="Arial" w:cs="Arial"/>
                <w:sz w:val="12"/>
                <w:szCs w:val="12"/>
                <w:lang w:val="en-GB"/>
              </w:rPr>
            </w:pPr>
            <w:r w:rsidRPr="00247F0F">
              <w:rPr>
                <w:rFonts w:ascii="Arial" w:eastAsia="Arial Unicode MS" w:hAnsi="Arial" w:cs="Arial"/>
                <w:sz w:val="12"/>
                <w:szCs w:val="12"/>
                <w:lang w:val="en-GB"/>
              </w:rPr>
              <w:t>Biological assets (note 1</w:t>
            </w:r>
            <w:r w:rsidR="00E4333C">
              <w:rPr>
                <w:rFonts w:ascii="Arial" w:eastAsia="Arial Unicode MS" w:hAnsi="Arial" w:cs="Arial"/>
                <w:sz w:val="12"/>
                <w:szCs w:val="12"/>
                <w:lang w:val="en-GB"/>
              </w:rPr>
              <w:t>3</w:t>
            </w:r>
            <w:r w:rsidRPr="00247F0F">
              <w:rPr>
                <w:rFonts w:ascii="Arial" w:eastAsia="Arial Unicode MS" w:hAnsi="Arial" w:cs="Arial"/>
                <w:sz w:val="12"/>
                <w:szCs w:val="12"/>
                <w:lang w:val="en-GB"/>
              </w:rPr>
              <w:t>)</w:t>
            </w:r>
          </w:p>
        </w:tc>
        <w:tc>
          <w:tcPr>
            <w:tcW w:w="832" w:type="dxa"/>
            <w:shd w:val="clear" w:color="auto" w:fill="FAFAFA"/>
          </w:tcPr>
          <w:p w14:paraId="3CEFBE19" w14:textId="54DFD74E" w:rsidR="00CE00BD" w:rsidRPr="00247F0F" w:rsidRDefault="00AC2EBA"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545C9388" w14:textId="7BA853ED"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FAFAFA"/>
          </w:tcPr>
          <w:p w14:paraId="7E94A90F" w14:textId="52F37EA6"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2826B0CB" w14:textId="4950F9AE"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2" w:type="dxa"/>
            <w:shd w:val="clear" w:color="auto" w:fill="FAFAFA"/>
          </w:tcPr>
          <w:p w14:paraId="6F591776" w14:textId="36EB2CC4"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47E60127" w14:textId="536A3CBA"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2,659,327</w:t>
            </w:r>
          </w:p>
        </w:tc>
        <w:tc>
          <w:tcPr>
            <w:tcW w:w="833" w:type="dxa"/>
            <w:shd w:val="clear" w:color="auto" w:fill="FAFAFA"/>
          </w:tcPr>
          <w:p w14:paraId="5DC71599" w14:textId="788D9C8A"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39948605" w14:textId="5C14A080"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2,659,327</w:t>
            </w:r>
          </w:p>
        </w:tc>
      </w:tr>
      <w:tr w:rsidR="00CE00BD" w:rsidRPr="00247F0F" w14:paraId="6B81C7A0" w14:textId="77777777" w:rsidTr="00663A34">
        <w:tc>
          <w:tcPr>
            <w:tcW w:w="2880" w:type="dxa"/>
          </w:tcPr>
          <w:p w14:paraId="2F0050B5" w14:textId="34327F03" w:rsidR="00CE00BD" w:rsidRPr="00247F0F" w:rsidRDefault="00CE00BD" w:rsidP="00CE00BD">
            <w:pPr>
              <w:ind w:left="167" w:hanging="167"/>
              <w:rPr>
                <w:rFonts w:ascii="Arial" w:eastAsia="Arial Unicode MS" w:hAnsi="Arial" w:cs="Arial"/>
                <w:sz w:val="12"/>
                <w:szCs w:val="12"/>
                <w:lang w:val="en-GB"/>
              </w:rPr>
            </w:pPr>
            <w:r w:rsidRPr="00247F0F">
              <w:rPr>
                <w:rFonts w:ascii="Arial" w:eastAsia="Arial Unicode MS" w:hAnsi="Arial" w:cs="Arial"/>
                <w:sz w:val="12"/>
                <w:szCs w:val="12"/>
                <w:lang w:val="en-GB"/>
              </w:rPr>
              <w:t>Investment properties (note 1</w:t>
            </w:r>
            <w:r w:rsidR="00E4333C">
              <w:rPr>
                <w:rFonts w:ascii="Arial" w:eastAsia="Arial Unicode MS" w:hAnsi="Arial" w:cs="Arial"/>
                <w:sz w:val="12"/>
                <w:szCs w:val="12"/>
                <w:lang w:val="en-GB"/>
              </w:rPr>
              <w:t>6</w:t>
            </w:r>
            <w:r w:rsidRPr="00247F0F">
              <w:rPr>
                <w:rFonts w:ascii="Arial" w:eastAsia="Arial Unicode MS" w:hAnsi="Arial" w:cs="Arial"/>
                <w:sz w:val="12"/>
                <w:szCs w:val="12"/>
                <w:lang w:val="en-GB"/>
              </w:rPr>
              <w:t>)</w:t>
            </w:r>
          </w:p>
        </w:tc>
        <w:tc>
          <w:tcPr>
            <w:tcW w:w="832" w:type="dxa"/>
            <w:shd w:val="clear" w:color="auto" w:fill="FAFAFA"/>
          </w:tcPr>
          <w:p w14:paraId="3A250985" w14:textId="2A53ACBF" w:rsidR="00CE00BD" w:rsidRPr="00247F0F" w:rsidRDefault="00AC2EBA"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tcPr>
          <w:p w14:paraId="39EAFE05" w14:textId="2182584D"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FAFAFA"/>
          </w:tcPr>
          <w:p w14:paraId="071FE355" w14:textId="624E8A1B"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tcPr>
          <w:p w14:paraId="6D60DB5D" w14:textId="61644064"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2" w:type="dxa"/>
            <w:shd w:val="clear" w:color="auto" w:fill="FAFAFA"/>
          </w:tcPr>
          <w:p w14:paraId="37CC746C" w14:textId="222F2CA6"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w:t>
            </w:r>
            <w:r w:rsidR="00E4333C">
              <w:rPr>
                <w:rFonts w:ascii="Arial" w:eastAsia="Arial Unicode MS" w:hAnsi="Arial" w:cs="Arial"/>
                <w:sz w:val="12"/>
                <w:szCs w:val="12"/>
                <w:lang w:val="en-GB"/>
              </w:rPr>
              <w:t>69</w:t>
            </w:r>
            <w:r w:rsidRPr="00247F0F">
              <w:rPr>
                <w:rFonts w:ascii="Arial" w:eastAsia="Arial Unicode MS" w:hAnsi="Arial" w:cs="Arial"/>
                <w:sz w:val="12"/>
                <w:szCs w:val="12"/>
                <w:lang w:val="en-GB"/>
              </w:rPr>
              <w:t>,</w:t>
            </w:r>
            <w:r w:rsidR="00E4333C">
              <w:rPr>
                <w:rFonts w:ascii="Arial" w:eastAsia="Arial Unicode MS" w:hAnsi="Arial" w:cs="Arial"/>
                <w:sz w:val="12"/>
                <w:szCs w:val="12"/>
                <w:lang w:val="en-GB"/>
              </w:rPr>
              <w:t>050</w:t>
            </w:r>
            <w:r w:rsidRPr="00247F0F">
              <w:rPr>
                <w:rFonts w:ascii="Arial" w:eastAsia="Arial Unicode MS" w:hAnsi="Arial" w:cs="Arial"/>
                <w:sz w:val="12"/>
                <w:szCs w:val="12"/>
                <w:lang w:val="en-GB"/>
              </w:rPr>
              <w:t>,000</w:t>
            </w:r>
          </w:p>
        </w:tc>
        <w:tc>
          <w:tcPr>
            <w:tcW w:w="833" w:type="dxa"/>
          </w:tcPr>
          <w:p w14:paraId="399B33F8" w14:textId="3857592F"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126,800,000</w:t>
            </w:r>
          </w:p>
        </w:tc>
        <w:tc>
          <w:tcPr>
            <w:tcW w:w="833" w:type="dxa"/>
            <w:shd w:val="clear" w:color="auto" w:fill="FAFAFA"/>
          </w:tcPr>
          <w:p w14:paraId="122577AE" w14:textId="4957A09D"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w:t>
            </w:r>
            <w:r w:rsidR="00E4333C">
              <w:rPr>
                <w:rFonts w:ascii="Arial" w:eastAsia="Arial Unicode MS" w:hAnsi="Arial" w:cs="Arial"/>
                <w:sz w:val="12"/>
                <w:szCs w:val="12"/>
                <w:lang w:val="en-GB"/>
              </w:rPr>
              <w:t>69</w:t>
            </w:r>
            <w:r w:rsidRPr="00247F0F">
              <w:rPr>
                <w:rFonts w:ascii="Arial" w:eastAsia="Arial Unicode MS" w:hAnsi="Arial" w:cs="Arial"/>
                <w:sz w:val="12"/>
                <w:szCs w:val="12"/>
                <w:lang w:val="en-GB"/>
              </w:rPr>
              <w:t>,</w:t>
            </w:r>
            <w:r w:rsidR="00E4333C">
              <w:rPr>
                <w:rFonts w:ascii="Arial" w:eastAsia="Arial Unicode MS" w:hAnsi="Arial" w:cs="Arial"/>
                <w:sz w:val="12"/>
                <w:szCs w:val="12"/>
                <w:lang w:val="en-GB"/>
              </w:rPr>
              <w:t>050</w:t>
            </w:r>
            <w:r w:rsidRPr="00247F0F">
              <w:rPr>
                <w:rFonts w:ascii="Arial" w:eastAsia="Arial Unicode MS" w:hAnsi="Arial" w:cs="Arial"/>
                <w:sz w:val="12"/>
                <w:szCs w:val="12"/>
                <w:lang w:val="en-GB"/>
              </w:rPr>
              <w:t>,000</w:t>
            </w:r>
          </w:p>
        </w:tc>
        <w:tc>
          <w:tcPr>
            <w:tcW w:w="833" w:type="dxa"/>
          </w:tcPr>
          <w:p w14:paraId="426D05BC" w14:textId="1CC2C8D7"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126,800,000</w:t>
            </w:r>
          </w:p>
        </w:tc>
      </w:tr>
      <w:tr w:rsidR="00CE00BD" w:rsidRPr="00247F0F" w14:paraId="2D6B3303" w14:textId="77777777" w:rsidTr="00AB2D1F">
        <w:tc>
          <w:tcPr>
            <w:tcW w:w="2880" w:type="dxa"/>
          </w:tcPr>
          <w:p w14:paraId="6CD42628" w14:textId="77777777" w:rsidR="00CE00BD" w:rsidRPr="00247F0F" w:rsidRDefault="00CE00BD" w:rsidP="00CE00BD">
            <w:pPr>
              <w:rPr>
                <w:rFonts w:ascii="Arial" w:eastAsia="Arial Unicode MS" w:hAnsi="Arial" w:cs="Arial"/>
                <w:sz w:val="12"/>
                <w:szCs w:val="12"/>
                <w:lang w:val="en-GB"/>
              </w:rPr>
            </w:pPr>
          </w:p>
        </w:tc>
        <w:tc>
          <w:tcPr>
            <w:tcW w:w="832" w:type="dxa"/>
            <w:tcBorders>
              <w:top w:val="single" w:sz="4" w:space="0" w:color="auto"/>
            </w:tcBorders>
            <w:shd w:val="clear" w:color="auto" w:fill="FAFAFA"/>
            <w:vAlign w:val="bottom"/>
          </w:tcPr>
          <w:p w14:paraId="21C8AF10" w14:textId="3DD7C431"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vAlign w:val="bottom"/>
          </w:tcPr>
          <w:p w14:paraId="2AF0CD42" w14:textId="7849AF52"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vAlign w:val="bottom"/>
          </w:tcPr>
          <w:p w14:paraId="72FF2BA6" w14:textId="17216C6F"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vAlign w:val="bottom"/>
          </w:tcPr>
          <w:p w14:paraId="423A74DE" w14:textId="655C0B11" w:rsidR="00CE00BD" w:rsidRPr="00247F0F" w:rsidRDefault="00CE00BD" w:rsidP="00CE00BD">
            <w:pPr>
              <w:ind w:right="-72"/>
              <w:jc w:val="right"/>
              <w:rPr>
                <w:rFonts w:ascii="Arial" w:eastAsia="Arial Unicode MS" w:hAnsi="Arial" w:cs="Arial"/>
                <w:sz w:val="12"/>
                <w:szCs w:val="12"/>
                <w:lang w:val="en-GB"/>
              </w:rPr>
            </w:pPr>
          </w:p>
        </w:tc>
        <w:tc>
          <w:tcPr>
            <w:tcW w:w="832" w:type="dxa"/>
            <w:tcBorders>
              <w:top w:val="single" w:sz="4" w:space="0" w:color="auto"/>
            </w:tcBorders>
            <w:shd w:val="clear" w:color="auto" w:fill="FAFAFA"/>
            <w:vAlign w:val="bottom"/>
          </w:tcPr>
          <w:p w14:paraId="57A24256" w14:textId="1F56F0AE"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vAlign w:val="bottom"/>
          </w:tcPr>
          <w:p w14:paraId="06D7C758" w14:textId="5A202C78"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vAlign w:val="bottom"/>
          </w:tcPr>
          <w:p w14:paraId="1F07363D" w14:textId="1E811C1C" w:rsidR="00CE00BD" w:rsidRPr="00247F0F" w:rsidRDefault="00CE00BD" w:rsidP="00CE00BD">
            <w:pPr>
              <w:ind w:right="-72"/>
              <w:jc w:val="right"/>
              <w:rPr>
                <w:rFonts w:ascii="Arial" w:eastAsia="Arial Unicode MS" w:hAnsi="Arial" w:cs="Arial"/>
                <w:sz w:val="12"/>
                <w:szCs w:val="12"/>
                <w:lang w:val="en-GB"/>
              </w:rPr>
            </w:pPr>
          </w:p>
        </w:tc>
        <w:tc>
          <w:tcPr>
            <w:tcW w:w="833" w:type="dxa"/>
            <w:tcBorders>
              <w:top w:val="single" w:sz="4" w:space="0" w:color="auto"/>
            </w:tcBorders>
            <w:vAlign w:val="bottom"/>
          </w:tcPr>
          <w:p w14:paraId="72B88FA2" w14:textId="1ABEA308" w:rsidR="00CE00BD" w:rsidRPr="00247F0F" w:rsidRDefault="00CE00BD" w:rsidP="00CE00BD">
            <w:pPr>
              <w:ind w:right="-72"/>
              <w:jc w:val="right"/>
              <w:rPr>
                <w:rFonts w:ascii="Arial" w:eastAsia="Arial Unicode MS" w:hAnsi="Arial" w:cs="Arial"/>
                <w:sz w:val="12"/>
                <w:szCs w:val="12"/>
                <w:lang w:val="en-GB"/>
              </w:rPr>
            </w:pPr>
          </w:p>
        </w:tc>
      </w:tr>
      <w:tr w:rsidR="00CE00BD" w:rsidRPr="00247F0F" w14:paraId="7F0A8279" w14:textId="77777777" w:rsidTr="00AB2D1F">
        <w:tc>
          <w:tcPr>
            <w:tcW w:w="2880" w:type="dxa"/>
            <w:shd w:val="clear" w:color="auto" w:fill="auto"/>
          </w:tcPr>
          <w:p w14:paraId="0490C8FE" w14:textId="6FFB8C8F" w:rsidR="00CE00BD" w:rsidRPr="00247F0F" w:rsidRDefault="00CE00BD" w:rsidP="00CE00BD">
            <w:pPr>
              <w:ind w:left="127" w:hanging="127"/>
              <w:rPr>
                <w:rFonts w:ascii="Arial" w:eastAsia="Arial Unicode MS" w:hAnsi="Arial" w:cs="Arial"/>
                <w:b/>
                <w:bCs/>
                <w:sz w:val="12"/>
                <w:szCs w:val="12"/>
                <w:lang w:val="en-GB"/>
              </w:rPr>
            </w:pPr>
            <w:r w:rsidRPr="00247F0F">
              <w:rPr>
                <w:rFonts w:ascii="Arial" w:eastAsia="Arial Unicode MS" w:hAnsi="Arial" w:cs="Arial"/>
                <w:b/>
                <w:bCs/>
                <w:sz w:val="12"/>
                <w:szCs w:val="12"/>
                <w:lang w:val="en-GB"/>
              </w:rPr>
              <w:t>Total non-financial assets measured</w:t>
            </w:r>
            <w:r w:rsidRPr="00247F0F">
              <w:rPr>
                <w:rFonts w:ascii="Arial" w:eastAsia="Arial Unicode MS" w:hAnsi="Arial" w:cs="Arial"/>
                <w:b/>
                <w:bCs/>
                <w:sz w:val="12"/>
                <w:szCs w:val="12"/>
                <w:cs/>
                <w:lang w:val="en-GB"/>
              </w:rPr>
              <w:t xml:space="preserve"> </w:t>
            </w:r>
            <w:r w:rsidRPr="00247F0F">
              <w:rPr>
                <w:rFonts w:ascii="Arial" w:eastAsia="Arial Unicode MS" w:hAnsi="Arial" w:cs="Arial"/>
                <w:b/>
                <w:bCs/>
                <w:sz w:val="12"/>
                <w:szCs w:val="12"/>
                <w:lang w:val="en-GB"/>
              </w:rPr>
              <w:t>and disclosed at fair value</w:t>
            </w:r>
          </w:p>
        </w:tc>
        <w:tc>
          <w:tcPr>
            <w:tcW w:w="832" w:type="dxa"/>
            <w:tcBorders>
              <w:bottom w:val="single" w:sz="4" w:space="0" w:color="auto"/>
            </w:tcBorders>
            <w:shd w:val="clear" w:color="auto" w:fill="FAFAFA"/>
            <w:vAlign w:val="bottom"/>
          </w:tcPr>
          <w:p w14:paraId="417B7604" w14:textId="6716D3F5"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auto"/>
            <w:vAlign w:val="bottom"/>
          </w:tcPr>
          <w:p w14:paraId="386B44B4" w14:textId="4AA41043"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FAFAFA"/>
            <w:vAlign w:val="bottom"/>
          </w:tcPr>
          <w:p w14:paraId="063791A6" w14:textId="7A152BE9"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auto"/>
            <w:vAlign w:val="bottom"/>
          </w:tcPr>
          <w:p w14:paraId="1CDB4222" w14:textId="514BFCE5"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2" w:type="dxa"/>
            <w:tcBorders>
              <w:bottom w:val="single" w:sz="4" w:space="0" w:color="auto"/>
            </w:tcBorders>
            <w:shd w:val="clear" w:color="auto" w:fill="FAFAFA"/>
            <w:vAlign w:val="bottom"/>
          </w:tcPr>
          <w:p w14:paraId="2284C801" w14:textId="505A8E4C"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w:t>
            </w:r>
            <w:r w:rsidR="00E4333C">
              <w:rPr>
                <w:rFonts w:ascii="Arial" w:eastAsia="Arial Unicode MS" w:hAnsi="Arial" w:cs="Arial"/>
                <w:b/>
                <w:bCs/>
                <w:sz w:val="12"/>
                <w:szCs w:val="12"/>
                <w:lang w:val="en-GB"/>
              </w:rPr>
              <w:t>69</w:t>
            </w:r>
            <w:r w:rsidRPr="00247F0F">
              <w:rPr>
                <w:rFonts w:ascii="Arial" w:eastAsia="Arial Unicode MS" w:hAnsi="Arial" w:cs="Arial"/>
                <w:b/>
                <w:bCs/>
                <w:sz w:val="12"/>
                <w:szCs w:val="12"/>
                <w:lang w:val="en-GB"/>
              </w:rPr>
              <w:t>,</w:t>
            </w:r>
            <w:r w:rsidR="00E4333C">
              <w:rPr>
                <w:rFonts w:ascii="Arial" w:eastAsia="Arial Unicode MS" w:hAnsi="Arial" w:cs="Arial"/>
                <w:b/>
                <w:bCs/>
                <w:sz w:val="12"/>
                <w:szCs w:val="12"/>
                <w:lang w:val="en-GB"/>
              </w:rPr>
              <w:t>050</w:t>
            </w:r>
            <w:r w:rsidRPr="00247F0F">
              <w:rPr>
                <w:rFonts w:ascii="Arial" w:eastAsia="Arial Unicode MS" w:hAnsi="Arial" w:cs="Arial"/>
                <w:b/>
                <w:bCs/>
                <w:sz w:val="12"/>
                <w:szCs w:val="12"/>
                <w:lang w:val="en-GB"/>
              </w:rPr>
              <w:t>,000</w:t>
            </w:r>
          </w:p>
        </w:tc>
        <w:tc>
          <w:tcPr>
            <w:tcW w:w="833" w:type="dxa"/>
            <w:tcBorders>
              <w:bottom w:val="single" w:sz="4" w:space="0" w:color="auto"/>
            </w:tcBorders>
            <w:shd w:val="clear" w:color="auto" w:fill="auto"/>
            <w:vAlign w:val="bottom"/>
          </w:tcPr>
          <w:p w14:paraId="5AF983F0" w14:textId="03FC09A9"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129,459,327</w:t>
            </w:r>
          </w:p>
        </w:tc>
        <w:tc>
          <w:tcPr>
            <w:tcW w:w="833" w:type="dxa"/>
            <w:tcBorders>
              <w:bottom w:val="single" w:sz="4" w:space="0" w:color="auto"/>
            </w:tcBorders>
            <w:shd w:val="clear" w:color="auto" w:fill="FAFAFA"/>
            <w:vAlign w:val="bottom"/>
          </w:tcPr>
          <w:p w14:paraId="31476328" w14:textId="65370E1D"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w:t>
            </w:r>
            <w:r w:rsidR="00E4333C">
              <w:rPr>
                <w:rFonts w:ascii="Arial" w:eastAsia="Arial Unicode MS" w:hAnsi="Arial" w:cs="Arial"/>
                <w:b/>
                <w:bCs/>
                <w:sz w:val="12"/>
                <w:szCs w:val="12"/>
                <w:lang w:val="en-GB"/>
              </w:rPr>
              <w:t>69</w:t>
            </w:r>
            <w:r w:rsidRPr="00247F0F">
              <w:rPr>
                <w:rFonts w:ascii="Arial" w:eastAsia="Arial Unicode MS" w:hAnsi="Arial" w:cs="Arial"/>
                <w:b/>
                <w:bCs/>
                <w:sz w:val="12"/>
                <w:szCs w:val="12"/>
                <w:lang w:val="en-GB"/>
              </w:rPr>
              <w:t>,</w:t>
            </w:r>
            <w:r w:rsidR="00E4333C">
              <w:rPr>
                <w:rFonts w:ascii="Arial" w:eastAsia="Arial Unicode MS" w:hAnsi="Arial" w:cs="Arial"/>
                <w:b/>
                <w:bCs/>
                <w:sz w:val="12"/>
                <w:szCs w:val="12"/>
                <w:lang w:val="en-GB"/>
              </w:rPr>
              <w:t>050</w:t>
            </w:r>
            <w:r w:rsidRPr="00247F0F">
              <w:rPr>
                <w:rFonts w:ascii="Arial" w:eastAsia="Arial Unicode MS" w:hAnsi="Arial" w:cs="Arial"/>
                <w:b/>
                <w:bCs/>
                <w:sz w:val="12"/>
                <w:szCs w:val="12"/>
                <w:lang w:val="en-GB"/>
              </w:rPr>
              <w:t>,000</w:t>
            </w:r>
          </w:p>
        </w:tc>
        <w:tc>
          <w:tcPr>
            <w:tcW w:w="833" w:type="dxa"/>
            <w:tcBorders>
              <w:bottom w:val="single" w:sz="4" w:space="0" w:color="auto"/>
            </w:tcBorders>
            <w:shd w:val="clear" w:color="auto" w:fill="auto"/>
            <w:vAlign w:val="bottom"/>
          </w:tcPr>
          <w:p w14:paraId="1AB3CEA0" w14:textId="436B8495"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129,459,327</w:t>
            </w:r>
          </w:p>
        </w:tc>
      </w:tr>
      <w:tr w:rsidR="00CE00BD" w:rsidRPr="00247F0F" w14:paraId="20E9DD5D" w14:textId="77777777" w:rsidTr="00AB2D1F">
        <w:tc>
          <w:tcPr>
            <w:tcW w:w="2880" w:type="dxa"/>
            <w:shd w:val="clear" w:color="auto" w:fill="auto"/>
          </w:tcPr>
          <w:p w14:paraId="0269D921" w14:textId="77777777" w:rsidR="00CE00BD" w:rsidRPr="00247F0F" w:rsidRDefault="00CE00BD" w:rsidP="00CE00BD">
            <w:pPr>
              <w:ind w:left="127" w:hanging="127"/>
              <w:rPr>
                <w:rFonts w:ascii="Arial" w:eastAsia="Arial Unicode MS" w:hAnsi="Arial" w:cs="Arial"/>
                <w:b/>
                <w:bCs/>
                <w:sz w:val="12"/>
                <w:szCs w:val="12"/>
                <w:lang w:val="en-GB"/>
              </w:rPr>
            </w:pPr>
          </w:p>
        </w:tc>
        <w:tc>
          <w:tcPr>
            <w:tcW w:w="832" w:type="dxa"/>
            <w:tcBorders>
              <w:top w:val="single" w:sz="4" w:space="0" w:color="auto"/>
            </w:tcBorders>
            <w:shd w:val="clear" w:color="auto" w:fill="FAFAFA"/>
            <w:vAlign w:val="bottom"/>
          </w:tcPr>
          <w:p w14:paraId="31BB8867"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026CA0DB"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bottom"/>
          </w:tcPr>
          <w:p w14:paraId="1C6395FA"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337D55F0" w14:textId="77777777" w:rsidR="00CE00BD" w:rsidRPr="00247F0F" w:rsidRDefault="00CE00BD" w:rsidP="00CE00BD">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vAlign w:val="bottom"/>
          </w:tcPr>
          <w:p w14:paraId="6A56B8EB"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1C00FC52"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bottom"/>
          </w:tcPr>
          <w:p w14:paraId="6CDC8D4F"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64260064" w14:textId="77777777" w:rsidR="00CE00BD" w:rsidRPr="00247F0F" w:rsidRDefault="00CE00BD" w:rsidP="00CE00BD">
            <w:pPr>
              <w:ind w:right="-72"/>
              <w:jc w:val="right"/>
              <w:rPr>
                <w:rFonts w:ascii="Arial" w:eastAsia="Arial Unicode MS" w:hAnsi="Arial" w:cs="Arial"/>
                <w:b/>
                <w:bCs/>
                <w:sz w:val="12"/>
                <w:szCs w:val="12"/>
                <w:lang w:val="en-GB"/>
              </w:rPr>
            </w:pPr>
          </w:p>
        </w:tc>
      </w:tr>
      <w:tr w:rsidR="00CE00BD" w:rsidRPr="00247F0F" w14:paraId="4911BC3C" w14:textId="77777777" w:rsidTr="00AB2D1F">
        <w:tc>
          <w:tcPr>
            <w:tcW w:w="2880" w:type="dxa"/>
            <w:shd w:val="clear" w:color="auto" w:fill="auto"/>
          </w:tcPr>
          <w:p w14:paraId="02AF5E12" w14:textId="6A93EE60" w:rsidR="00CE00BD" w:rsidRPr="00247F0F" w:rsidRDefault="00CE00BD" w:rsidP="00CE00BD">
            <w:pPr>
              <w:ind w:left="127" w:hanging="127"/>
              <w:rPr>
                <w:rFonts w:ascii="Arial" w:eastAsia="Arial Unicode MS" w:hAnsi="Arial" w:cs="Arial"/>
                <w:b/>
                <w:bCs/>
                <w:sz w:val="12"/>
                <w:szCs w:val="12"/>
                <w:lang w:val="en-GB"/>
              </w:rPr>
            </w:pPr>
            <w:r w:rsidRPr="00247F0F">
              <w:rPr>
                <w:rFonts w:ascii="Arial" w:eastAsia="Arial Unicode MS" w:hAnsi="Arial" w:cs="Arial"/>
                <w:b/>
                <w:bCs/>
                <w:sz w:val="12"/>
                <w:szCs w:val="12"/>
                <w:lang w:val="en-GB"/>
              </w:rPr>
              <w:t>Financial Liabilities measured at fair value</w:t>
            </w:r>
          </w:p>
        </w:tc>
        <w:tc>
          <w:tcPr>
            <w:tcW w:w="832" w:type="dxa"/>
            <w:shd w:val="clear" w:color="auto" w:fill="FAFAFA"/>
            <w:vAlign w:val="bottom"/>
          </w:tcPr>
          <w:p w14:paraId="1CB8826D" w14:textId="77777777" w:rsidR="00CE00BD" w:rsidRPr="00247F0F" w:rsidRDefault="00CE00BD" w:rsidP="00CE00BD">
            <w:pPr>
              <w:ind w:right="-72"/>
              <w:rPr>
                <w:rFonts w:ascii="Arial" w:eastAsia="Arial Unicode MS" w:hAnsi="Arial" w:cs="Arial"/>
                <w:b/>
                <w:bCs/>
                <w:sz w:val="12"/>
                <w:szCs w:val="12"/>
                <w:lang w:val="en-GB"/>
              </w:rPr>
            </w:pPr>
          </w:p>
        </w:tc>
        <w:tc>
          <w:tcPr>
            <w:tcW w:w="833" w:type="dxa"/>
            <w:shd w:val="clear" w:color="auto" w:fill="auto"/>
            <w:vAlign w:val="bottom"/>
          </w:tcPr>
          <w:p w14:paraId="6D7057AE"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shd w:val="clear" w:color="auto" w:fill="FAFAFA"/>
            <w:vAlign w:val="bottom"/>
          </w:tcPr>
          <w:p w14:paraId="09E09504" w14:textId="26F74F71" w:rsidR="00CE00BD" w:rsidRPr="00247F0F" w:rsidRDefault="00CE00BD" w:rsidP="00CE00BD">
            <w:pPr>
              <w:ind w:right="-72"/>
              <w:jc w:val="right"/>
              <w:rPr>
                <w:rFonts w:ascii="Arial" w:eastAsia="Arial Unicode MS" w:hAnsi="Arial" w:cs="Arial"/>
                <w:b/>
                <w:bCs/>
                <w:sz w:val="12"/>
                <w:szCs w:val="12"/>
                <w:lang w:val="en-GB"/>
              </w:rPr>
            </w:pPr>
          </w:p>
        </w:tc>
        <w:tc>
          <w:tcPr>
            <w:tcW w:w="833" w:type="dxa"/>
            <w:shd w:val="clear" w:color="auto" w:fill="auto"/>
            <w:vAlign w:val="bottom"/>
          </w:tcPr>
          <w:p w14:paraId="07C17606" w14:textId="77777777" w:rsidR="00CE00BD" w:rsidRPr="00247F0F" w:rsidRDefault="00CE00BD" w:rsidP="00CE00BD">
            <w:pPr>
              <w:ind w:right="-72"/>
              <w:jc w:val="right"/>
              <w:rPr>
                <w:rFonts w:ascii="Arial" w:eastAsia="Arial Unicode MS" w:hAnsi="Arial" w:cs="Arial"/>
                <w:b/>
                <w:bCs/>
                <w:sz w:val="12"/>
                <w:szCs w:val="12"/>
                <w:lang w:val="en-GB"/>
              </w:rPr>
            </w:pPr>
          </w:p>
        </w:tc>
        <w:tc>
          <w:tcPr>
            <w:tcW w:w="832" w:type="dxa"/>
            <w:shd w:val="clear" w:color="auto" w:fill="FAFAFA"/>
            <w:vAlign w:val="bottom"/>
          </w:tcPr>
          <w:p w14:paraId="23D9872B"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shd w:val="clear" w:color="auto" w:fill="auto"/>
            <w:vAlign w:val="bottom"/>
          </w:tcPr>
          <w:p w14:paraId="6B233EEE"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shd w:val="clear" w:color="auto" w:fill="FAFAFA"/>
            <w:vAlign w:val="bottom"/>
          </w:tcPr>
          <w:p w14:paraId="42322726"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shd w:val="clear" w:color="auto" w:fill="auto"/>
            <w:vAlign w:val="bottom"/>
          </w:tcPr>
          <w:p w14:paraId="1914ABDB" w14:textId="77777777" w:rsidR="00CE00BD" w:rsidRPr="00247F0F" w:rsidRDefault="00CE00BD" w:rsidP="00CE00BD">
            <w:pPr>
              <w:ind w:right="-72"/>
              <w:jc w:val="right"/>
              <w:rPr>
                <w:rFonts w:ascii="Arial" w:eastAsia="Arial Unicode MS" w:hAnsi="Arial" w:cs="Arial"/>
                <w:b/>
                <w:bCs/>
                <w:sz w:val="12"/>
                <w:szCs w:val="12"/>
                <w:lang w:val="en-GB"/>
              </w:rPr>
            </w:pPr>
          </w:p>
        </w:tc>
      </w:tr>
      <w:tr w:rsidR="00CE00BD" w:rsidRPr="00247F0F" w14:paraId="3BEA67F7" w14:textId="77777777" w:rsidTr="009012CB">
        <w:tc>
          <w:tcPr>
            <w:tcW w:w="2880" w:type="dxa"/>
            <w:shd w:val="clear" w:color="auto" w:fill="auto"/>
          </w:tcPr>
          <w:p w14:paraId="58CD0A89" w14:textId="14093430" w:rsidR="00CE00BD" w:rsidRPr="00247F0F" w:rsidRDefault="00CE00BD" w:rsidP="00CE00BD">
            <w:pPr>
              <w:rPr>
                <w:rFonts w:ascii="Arial" w:eastAsia="Arial Unicode MS" w:hAnsi="Arial" w:cs="Arial"/>
                <w:b/>
                <w:bCs/>
                <w:sz w:val="12"/>
                <w:szCs w:val="12"/>
                <w:lang w:val="en-GB"/>
              </w:rPr>
            </w:pPr>
            <w:r w:rsidRPr="00247F0F">
              <w:rPr>
                <w:rFonts w:ascii="Arial" w:hAnsi="Arial" w:cs="Arial"/>
                <w:sz w:val="12"/>
                <w:szCs w:val="12"/>
                <w:lang w:val="en-GB"/>
              </w:rPr>
              <w:t>Derivartive Liabilities</w:t>
            </w:r>
          </w:p>
        </w:tc>
        <w:tc>
          <w:tcPr>
            <w:tcW w:w="832" w:type="dxa"/>
            <w:tcBorders>
              <w:left w:val="nil"/>
              <w:bottom w:val="single" w:sz="4" w:space="0" w:color="auto"/>
              <w:right w:val="nil"/>
            </w:tcBorders>
            <w:shd w:val="clear" w:color="auto" w:fill="FAFAFA"/>
            <w:vAlign w:val="bottom"/>
          </w:tcPr>
          <w:p w14:paraId="4D1A1418" w14:textId="71CE3D29"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7C81ACE3" w14:textId="3998D7C4"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w:t>
            </w:r>
          </w:p>
        </w:tc>
        <w:tc>
          <w:tcPr>
            <w:tcW w:w="833" w:type="dxa"/>
            <w:tcBorders>
              <w:left w:val="nil"/>
              <w:bottom w:val="single" w:sz="4" w:space="0" w:color="auto"/>
              <w:right w:val="nil"/>
            </w:tcBorders>
            <w:shd w:val="clear" w:color="auto" w:fill="FAFAFA"/>
            <w:vAlign w:val="bottom"/>
          </w:tcPr>
          <w:p w14:paraId="15D28E4F" w14:textId="78AF73B8"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49AA1A55" w14:textId="6F35E955"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2,742,313</w:t>
            </w:r>
          </w:p>
        </w:tc>
        <w:tc>
          <w:tcPr>
            <w:tcW w:w="832" w:type="dxa"/>
            <w:tcBorders>
              <w:left w:val="nil"/>
              <w:bottom w:val="single" w:sz="4" w:space="0" w:color="auto"/>
              <w:right w:val="nil"/>
            </w:tcBorders>
            <w:shd w:val="clear" w:color="auto" w:fill="FAFAFA"/>
            <w:vAlign w:val="bottom"/>
          </w:tcPr>
          <w:p w14:paraId="1DC0FA1C" w14:textId="138F7FB6"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0F47C5BD" w14:textId="06F4A0FD"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w:t>
            </w:r>
          </w:p>
        </w:tc>
        <w:tc>
          <w:tcPr>
            <w:tcW w:w="833" w:type="dxa"/>
            <w:tcBorders>
              <w:left w:val="nil"/>
              <w:bottom w:val="single" w:sz="4" w:space="0" w:color="auto"/>
              <w:right w:val="nil"/>
            </w:tcBorders>
            <w:shd w:val="clear" w:color="auto" w:fill="FAFAFA"/>
            <w:vAlign w:val="bottom"/>
          </w:tcPr>
          <w:p w14:paraId="4F7994AA" w14:textId="523E0484"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06490FA9" w14:textId="791ED470"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2,742,313</w:t>
            </w:r>
          </w:p>
        </w:tc>
      </w:tr>
      <w:tr w:rsidR="009012CB" w:rsidRPr="00247F0F" w14:paraId="3374DC0F" w14:textId="77777777" w:rsidTr="009012CB">
        <w:tc>
          <w:tcPr>
            <w:tcW w:w="2880" w:type="dxa"/>
            <w:shd w:val="clear" w:color="auto" w:fill="auto"/>
          </w:tcPr>
          <w:p w14:paraId="3D9C34D3" w14:textId="77777777" w:rsidR="009012CB" w:rsidRPr="00247F0F" w:rsidRDefault="009012CB" w:rsidP="00CE00BD">
            <w:pPr>
              <w:rPr>
                <w:rFonts w:ascii="Arial" w:hAnsi="Arial" w:cs="Arial"/>
                <w:sz w:val="12"/>
                <w:szCs w:val="12"/>
                <w:lang w:val="en-GB"/>
              </w:rPr>
            </w:pPr>
          </w:p>
        </w:tc>
        <w:tc>
          <w:tcPr>
            <w:tcW w:w="832" w:type="dxa"/>
            <w:tcBorders>
              <w:top w:val="single" w:sz="4" w:space="0" w:color="auto"/>
              <w:left w:val="nil"/>
              <w:right w:val="nil"/>
            </w:tcBorders>
            <w:shd w:val="clear" w:color="auto" w:fill="FAFAFA"/>
            <w:vAlign w:val="bottom"/>
          </w:tcPr>
          <w:p w14:paraId="2CA34989"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0F48E02B" w14:textId="77777777" w:rsidR="009012CB" w:rsidRPr="00247F0F" w:rsidRDefault="009012CB" w:rsidP="00CE00BD">
            <w:pPr>
              <w:ind w:right="-72"/>
              <w:jc w:val="right"/>
              <w:rPr>
                <w:rFonts w:ascii="Arial" w:eastAsia="Arial Unicode MS" w:hAnsi="Arial" w:cs="Arial"/>
                <w:sz w:val="12"/>
                <w:szCs w:val="12"/>
                <w:lang w:val="en-GB"/>
              </w:rPr>
            </w:pPr>
          </w:p>
        </w:tc>
        <w:tc>
          <w:tcPr>
            <w:tcW w:w="833" w:type="dxa"/>
            <w:tcBorders>
              <w:top w:val="single" w:sz="4" w:space="0" w:color="auto"/>
              <w:left w:val="nil"/>
              <w:right w:val="nil"/>
            </w:tcBorders>
            <w:shd w:val="clear" w:color="auto" w:fill="FAFAFA"/>
            <w:vAlign w:val="bottom"/>
          </w:tcPr>
          <w:p w14:paraId="79CC8B76"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370F36C3" w14:textId="77777777" w:rsidR="009012CB" w:rsidRPr="00247F0F" w:rsidRDefault="009012CB" w:rsidP="00CE00BD">
            <w:pPr>
              <w:ind w:right="-72"/>
              <w:jc w:val="right"/>
              <w:rPr>
                <w:rFonts w:ascii="Arial" w:eastAsia="Arial Unicode MS" w:hAnsi="Arial" w:cs="Arial"/>
                <w:sz w:val="12"/>
                <w:szCs w:val="12"/>
                <w:lang w:val="en-GB"/>
              </w:rPr>
            </w:pPr>
          </w:p>
        </w:tc>
        <w:tc>
          <w:tcPr>
            <w:tcW w:w="832" w:type="dxa"/>
            <w:tcBorders>
              <w:top w:val="single" w:sz="4" w:space="0" w:color="auto"/>
              <w:left w:val="nil"/>
              <w:right w:val="nil"/>
            </w:tcBorders>
            <w:shd w:val="clear" w:color="auto" w:fill="FAFAFA"/>
            <w:vAlign w:val="bottom"/>
          </w:tcPr>
          <w:p w14:paraId="5DB4AB48"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771BDE31" w14:textId="77777777" w:rsidR="009012CB" w:rsidRPr="00247F0F" w:rsidRDefault="009012CB" w:rsidP="00CE00BD">
            <w:pPr>
              <w:ind w:right="-72"/>
              <w:jc w:val="right"/>
              <w:rPr>
                <w:rFonts w:ascii="Arial" w:eastAsia="Arial Unicode MS" w:hAnsi="Arial" w:cs="Arial"/>
                <w:sz w:val="12"/>
                <w:szCs w:val="12"/>
                <w:lang w:val="en-GB"/>
              </w:rPr>
            </w:pPr>
          </w:p>
        </w:tc>
        <w:tc>
          <w:tcPr>
            <w:tcW w:w="833" w:type="dxa"/>
            <w:tcBorders>
              <w:top w:val="single" w:sz="4" w:space="0" w:color="auto"/>
              <w:left w:val="nil"/>
              <w:right w:val="nil"/>
            </w:tcBorders>
            <w:shd w:val="clear" w:color="auto" w:fill="FAFAFA"/>
            <w:vAlign w:val="bottom"/>
          </w:tcPr>
          <w:p w14:paraId="0327F35E"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2EB0107A" w14:textId="77777777" w:rsidR="009012CB" w:rsidRPr="00247F0F" w:rsidRDefault="009012CB" w:rsidP="00CE00BD">
            <w:pPr>
              <w:ind w:right="-72"/>
              <w:jc w:val="right"/>
              <w:rPr>
                <w:rFonts w:ascii="Arial" w:eastAsia="Arial Unicode MS" w:hAnsi="Arial" w:cs="Arial"/>
                <w:sz w:val="12"/>
                <w:szCs w:val="12"/>
                <w:lang w:val="en-GB"/>
              </w:rPr>
            </w:pPr>
          </w:p>
        </w:tc>
      </w:tr>
      <w:tr w:rsidR="00CE00BD" w:rsidRPr="00247F0F" w14:paraId="1D3F1263" w14:textId="77777777" w:rsidTr="009012CB">
        <w:tc>
          <w:tcPr>
            <w:tcW w:w="2880" w:type="dxa"/>
            <w:shd w:val="clear" w:color="auto" w:fill="auto"/>
          </w:tcPr>
          <w:p w14:paraId="6BBD0298" w14:textId="77777777" w:rsidR="00CE00BD" w:rsidRPr="00247F0F" w:rsidRDefault="00CE00BD" w:rsidP="00CE00BD">
            <w:pPr>
              <w:rPr>
                <w:rFonts w:ascii="Arial" w:hAnsi="Arial" w:cs="Arial"/>
                <w:b/>
                <w:bCs/>
                <w:sz w:val="12"/>
                <w:szCs w:val="12"/>
                <w:lang w:val="en-GB"/>
              </w:rPr>
            </w:pPr>
            <w:r w:rsidRPr="00247F0F">
              <w:rPr>
                <w:rFonts w:ascii="Arial" w:hAnsi="Arial" w:cs="Arial"/>
                <w:b/>
                <w:bCs/>
                <w:sz w:val="12"/>
                <w:szCs w:val="12"/>
                <w:lang w:val="en-GB"/>
              </w:rPr>
              <w:t>Total financial liabilities measured and</w:t>
            </w:r>
          </w:p>
          <w:p w14:paraId="7BF82060" w14:textId="5B9E378D" w:rsidR="00CE00BD" w:rsidRPr="00247F0F" w:rsidRDefault="00CE00BD" w:rsidP="00CE00BD">
            <w:pPr>
              <w:rPr>
                <w:rFonts w:ascii="Arial" w:hAnsi="Arial" w:cs="Arial"/>
                <w:b/>
                <w:bCs/>
                <w:sz w:val="12"/>
                <w:szCs w:val="12"/>
                <w:lang w:val="en-GB"/>
              </w:rPr>
            </w:pPr>
            <w:r w:rsidRPr="00247F0F">
              <w:rPr>
                <w:rFonts w:ascii="Arial" w:hAnsi="Arial" w:cs="Arial"/>
                <w:b/>
                <w:bCs/>
                <w:sz w:val="12"/>
                <w:szCs w:val="12"/>
                <w:lang w:val="en-GB"/>
              </w:rPr>
              <w:t xml:space="preserve">   disclosed at fair value</w:t>
            </w:r>
          </w:p>
        </w:tc>
        <w:tc>
          <w:tcPr>
            <w:tcW w:w="832" w:type="dxa"/>
            <w:tcBorders>
              <w:left w:val="nil"/>
              <w:bottom w:val="single" w:sz="4" w:space="0" w:color="auto"/>
              <w:right w:val="nil"/>
            </w:tcBorders>
            <w:shd w:val="clear" w:color="auto" w:fill="FAFAFA"/>
            <w:vAlign w:val="bottom"/>
          </w:tcPr>
          <w:p w14:paraId="78FF07B8" w14:textId="100D41F6"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6AD81FFE" w14:textId="728F03CF"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shd w:val="clear" w:color="auto" w:fill="FAFAFA"/>
            <w:vAlign w:val="bottom"/>
          </w:tcPr>
          <w:p w14:paraId="005040BF" w14:textId="7DF75998"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21D0A167" w14:textId="3807B173"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2,742,313</w:t>
            </w:r>
          </w:p>
        </w:tc>
        <w:tc>
          <w:tcPr>
            <w:tcW w:w="832" w:type="dxa"/>
            <w:tcBorders>
              <w:left w:val="nil"/>
              <w:bottom w:val="single" w:sz="4" w:space="0" w:color="auto"/>
              <w:right w:val="nil"/>
            </w:tcBorders>
            <w:shd w:val="clear" w:color="auto" w:fill="FAFAFA"/>
            <w:vAlign w:val="bottom"/>
          </w:tcPr>
          <w:p w14:paraId="5BCCA0DE" w14:textId="032333F9"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54445291" w14:textId="7242F683"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shd w:val="clear" w:color="auto" w:fill="FAFAFA"/>
            <w:vAlign w:val="bottom"/>
          </w:tcPr>
          <w:p w14:paraId="5C20706C" w14:textId="30401199"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6385C0B7" w14:textId="68469A20"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2,742,313</w:t>
            </w:r>
          </w:p>
        </w:tc>
      </w:tr>
    </w:tbl>
    <w:p w14:paraId="513C5E8E" w14:textId="68BF1EA7" w:rsidR="00301FB6" w:rsidRPr="00247F0F" w:rsidRDefault="00301FB6" w:rsidP="00AB6566">
      <w:pPr>
        <w:jc w:val="both"/>
        <w:rPr>
          <w:rFonts w:ascii="Arial" w:eastAsia="Arial Unicode MS" w:hAnsi="Arial" w:cs="Arial"/>
          <w:sz w:val="18"/>
          <w:szCs w:val="18"/>
          <w:lang w:val="en-GB"/>
        </w:rPr>
      </w:pPr>
    </w:p>
    <w:tbl>
      <w:tblPr>
        <w:tblStyle w:val="TableGrid"/>
        <w:tblW w:w="954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32"/>
        <w:gridCol w:w="833"/>
        <w:gridCol w:w="833"/>
        <w:gridCol w:w="833"/>
        <w:gridCol w:w="832"/>
        <w:gridCol w:w="833"/>
        <w:gridCol w:w="833"/>
        <w:gridCol w:w="833"/>
      </w:tblGrid>
      <w:tr w:rsidR="00301FB6" w:rsidRPr="00247F0F" w14:paraId="4DF680C8" w14:textId="77777777" w:rsidTr="00DB1E02">
        <w:tc>
          <w:tcPr>
            <w:tcW w:w="2880" w:type="dxa"/>
            <w:shd w:val="clear" w:color="auto" w:fill="auto"/>
          </w:tcPr>
          <w:p w14:paraId="14045E82" w14:textId="77777777" w:rsidR="00301FB6" w:rsidRPr="00247F0F" w:rsidRDefault="00301FB6" w:rsidP="00CB0094">
            <w:pPr>
              <w:rPr>
                <w:rFonts w:ascii="Arial" w:eastAsia="Arial Unicode MS" w:hAnsi="Arial" w:cs="Arial"/>
                <w:color w:val="FFFFFF" w:themeColor="background1"/>
                <w:sz w:val="12"/>
                <w:szCs w:val="12"/>
                <w:lang w:val="en-GB"/>
              </w:rPr>
            </w:pPr>
          </w:p>
        </w:tc>
        <w:tc>
          <w:tcPr>
            <w:tcW w:w="6662" w:type="dxa"/>
            <w:gridSpan w:val="8"/>
            <w:tcBorders>
              <w:top w:val="single" w:sz="4" w:space="0" w:color="auto"/>
              <w:bottom w:val="single" w:sz="4" w:space="0" w:color="auto"/>
            </w:tcBorders>
            <w:shd w:val="clear" w:color="auto" w:fill="auto"/>
          </w:tcPr>
          <w:p w14:paraId="06AA4A71"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Separate financial statements</w:t>
            </w:r>
          </w:p>
        </w:tc>
      </w:tr>
      <w:tr w:rsidR="00301FB6" w:rsidRPr="00247F0F" w14:paraId="78A921B4" w14:textId="77777777" w:rsidTr="006D23A2">
        <w:tc>
          <w:tcPr>
            <w:tcW w:w="2880" w:type="dxa"/>
            <w:shd w:val="clear" w:color="auto" w:fill="auto"/>
          </w:tcPr>
          <w:p w14:paraId="04B7472F" w14:textId="77777777" w:rsidR="00301FB6" w:rsidRPr="00247F0F" w:rsidRDefault="00301FB6" w:rsidP="00CB0094">
            <w:pPr>
              <w:rPr>
                <w:rFonts w:ascii="Arial" w:eastAsia="Arial Unicode MS" w:hAnsi="Arial" w:cs="Arial"/>
                <w:color w:val="FFFFFF" w:themeColor="background1"/>
                <w:sz w:val="12"/>
                <w:szCs w:val="12"/>
                <w:lang w:val="en-GB"/>
              </w:rPr>
            </w:pPr>
          </w:p>
        </w:tc>
        <w:tc>
          <w:tcPr>
            <w:tcW w:w="1665" w:type="dxa"/>
            <w:gridSpan w:val="2"/>
            <w:tcBorders>
              <w:top w:val="single" w:sz="4" w:space="0" w:color="auto"/>
              <w:bottom w:val="single" w:sz="4" w:space="0" w:color="auto"/>
            </w:tcBorders>
            <w:shd w:val="clear" w:color="auto" w:fill="auto"/>
          </w:tcPr>
          <w:p w14:paraId="06329757"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1</w:t>
            </w:r>
          </w:p>
        </w:tc>
        <w:tc>
          <w:tcPr>
            <w:tcW w:w="1666" w:type="dxa"/>
            <w:gridSpan w:val="2"/>
            <w:tcBorders>
              <w:top w:val="single" w:sz="4" w:space="0" w:color="auto"/>
              <w:bottom w:val="single" w:sz="4" w:space="0" w:color="auto"/>
            </w:tcBorders>
            <w:shd w:val="clear" w:color="auto" w:fill="auto"/>
          </w:tcPr>
          <w:p w14:paraId="5DE4A019"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2</w:t>
            </w:r>
          </w:p>
        </w:tc>
        <w:tc>
          <w:tcPr>
            <w:tcW w:w="1665" w:type="dxa"/>
            <w:gridSpan w:val="2"/>
            <w:tcBorders>
              <w:top w:val="single" w:sz="4" w:space="0" w:color="auto"/>
              <w:bottom w:val="single" w:sz="4" w:space="0" w:color="auto"/>
            </w:tcBorders>
            <w:shd w:val="clear" w:color="auto" w:fill="auto"/>
          </w:tcPr>
          <w:p w14:paraId="26DEC177" w14:textId="77777777" w:rsidR="00301FB6" w:rsidRPr="00247F0F" w:rsidRDefault="00301FB6"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Level 3</w:t>
            </w:r>
          </w:p>
        </w:tc>
        <w:tc>
          <w:tcPr>
            <w:tcW w:w="1666" w:type="dxa"/>
            <w:gridSpan w:val="2"/>
            <w:tcBorders>
              <w:top w:val="single" w:sz="4" w:space="0" w:color="auto"/>
              <w:bottom w:val="single" w:sz="4" w:space="0" w:color="auto"/>
            </w:tcBorders>
            <w:shd w:val="clear" w:color="auto" w:fill="auto"/>
          </w:tcPr>
          <w:p w14:paraId="4AB0B8AA" w14:textId="77777777" w:rsidR="00301FB6" w:rsidRPr="00247F0F" w:rsidRDefault="00A93CDD" w:rsidP="00966623">
            <w:pPr>
              <w:ind w:right="-72"/>
              <w:jc w:val="center"/>
              <w:rPr>
                <w:rFonts w:ascii="Arial" w:eastAsia="Arial Unicode MS" w:hAnsi="Arial" w:cs="Arial"/>
                <w:b/>
                <w:bCs/>
                <w:sz w:val="12"/>
                <w:szCs w:val="12"/>
                <w:lang w:val="en-GB"/>
              </w:rPr>
            </w:pPr>
            <w:r w:rsidRPr="00247F0F">
              <w:rPr>
                <w:rFonts w:ascii="Arial" w:eastAsia="Arial Unicode MS" w:hAnsi="Arial" w:cs="Arial"/>
                <w:b/>
                <w:bCs/>
                <w:sz w:val="12"/>
                <w:szCs w:val="12"/>
                <w:lang w:val="en-GB"/>
              </w:rPr>
              <w:t>Total fair value</w:t>
            </w:r>
          </w:p>
        </w:tc>
      </w:tr>
      <w:tr w:rsidR="00A5687F" w:rsidRPr="00247F0F" w14:paraId="2DCC9E94" w14:textId="77777777" w:rsidTr="006D23A2">
        <w:tc>
          <w:tcPr>
            <w:tcW w:w="2880" w:type="dxa"/>
            <w:shd w:val="clear" w:color="auto" w:fill="auto"/>
          </w:tcPr>
          <w:p w14:paraId="0B7EEF54" w14:textId="77777777" w:rsidR="00A5687F" w:rsidRPr="00247F0F" w:rsidRDefault="00A5687F" w:rsidP="00A5687F">
            <w:pPr>
              <w:rPr>
                <w:rFonts w:ascii="Arial" w:eastAsia="Arial Unicode MS" w:hAnsi="Arial" w:cs="Arial"/>
                <w:color w:val="FFFFFF" w:themeColor="background1"/>
                <w:sz w:val="12"/>
                <w:szCs w:val="12"/>
                <w:lang w:val="en-GB"/>
              </w:rPr>
            </w:pPr>
          </w:p>
        </w:tc>
        <w:tc>
          <w:tcPr>
            <w:tcW w:w="832" w:type="dxa"/>
            <w:tcBorders>
              <w:top w:val="single" w:sz="4" w:space="0" w:color="auto"/>
              <w:bottom w:val="single" w:sz="4" w:space="0" w:color="auto"/>
            </w:tcBorders>
            <w:shd w:val="clear" w:color="auto" w:fill="auto"/>
          </w:tcPr>
          <w:p w14:paraId="1FB02396" w14:textId="795A6D38"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43520291" w14:textId="13C038BC"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w:t>
            </w:r>
            <w:r w:rsidR="00CE00BD" w:rsidRPr="00247F0F">
              <w:rPr>
                <w:rFonts w:ascii="Arial" w:eastAsia="Arial Unicode MS" w:hAnsi="Arial" w:cs="Arial"/>
                <w:b/>
                <w:bCs/>
                <w:spacing w:val="-8"/>
                <w:sz w:val="12"/>
                <w:szCs w:val="12"/>
                <w:lang w:val="en-GB"/>
              </w:rPr>
              <w:t>22</w:t>
            </w:r>
          </w:p>
        </w:tc>
        <w:tc>
          <w:tcPr>
            <w:tcW w:w="833" w:type="dxa"/>
            <w:tcBorders>
              <w:top w:val="single" w:sz="4" w:space="0" w:color="auto"/>
              <w:bottom w:val="single" w:sz="4" w:space="0" w:color="auto"/>
            </w:tcBorders>
            <w:shd w:val="clear" w:color="auto" w:fill="auto"/>
          </w:tcPr>
          <w:p w14:paraId="3C393CAF" w14:textId="40A8D2D7"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7AD9CE67" w14:textId="3E7F7DAD"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c>
          <w:tcPr>
            <w:tcW w:w="832" w:type="dxa"/>
            <w:tcBorders>
              <w:top w:val="single" w:sz="4" w:space="0" w:color="auto"/>
              <w:bottom w:val="single" w:sz="4" w:space="0" w:color="auto"/>
            </w:tcBorders>
            <w:shd w:val="clear" w:color="auto" w:fill="auto"/>
          </w:tcPr>
          <w:p w14:paraId="10D0348A" w14:textId="2D064FFE"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1E7C53FF" w14:textId="7B5D1831"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c>
          <w:tcPr>
            <w:tcW w:w="833" w:type="dxa"/>
            <w:tcBorders>
              <w:top w:val="single" w:sz="4" w:space="0" w:color="auto"/>
              <w:bottom w:val="single" w:sz="4" w:space="0" w:color="auto"/>
            </w:tcBorders>
            <w:shd w:val="clear" w:color="auto" w:fill="auto"/>
          </w:tcPr>
          <w:p w14:paraId="22AF2A84" w14:textId="73A75B3F"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3</w:t>
            </w:r>
          </w:p>
        </w:tc>
        <w:tc>
          <w:tcPr>
            <w:tcW w:w="833" w:type="dxa"/>
            <w:tcBorders>
              <w:top w:val="single" w:sz="4" w:space="0" w:color="auto"/>
              <w:bottom w:val="single" w:sz="4" w:space="0" w:color="auto"/>
            </w:tcBorders>
            <w:shd w:val="clear" w:color="auto" w:fill="auto"/>
          </w:tcPr>
          <w:p w14:paraId="34FECB5E" w14:textId="08F75FA8" w:rsidR="00A5687F" w:rsidRPr="00247F0F" w:rsidRDefault="00A5687F" w:rsidP="00A5687F">
            <w:pPr>
              <w:ind w:right="-72"/>
              <w:jc w:val="right"/>
              <w:rPr>
                <w:rFonts w:ascii="Arial" w:eastAsia="Arial Unicode MS" w:hAnsi="Arial" w:cs="Arial"/>
                <w:b/>
                <w:bCs/>
                <w:spacing w:val="-8"/>
                <w:sz w:val="12"/>
                <w:szCs w:val="12"/>
                <w:lang w:val="en-GB"/>
              </w:rPr>
            </w:pPr>
            <w:r w:rsidRPr="00247F0F">
              <w:rPr>
                <w:rFonts w:ascii="Arial" w:eastAsia="Arial Unicode MS" w:hAnsi="Arial" w:cs="Arial"/>
                <w:b/>
                <w:bCs/>
                <w:spacing w:val="-8"/>
                <w:sz w:val="12"/>
                <w:szCs w:val="12"/>
                <w:lang w:val="en-GB"/>
              </w:rPr>
              <w:t>31 December 202</w:t>
            </w:r>
            <w:r w:rsidR="00CE00BD" w:rsidRPr="00247F0F">
              <w:rPr>
                <w:rFonts w:ascii="Arial" w:eastAsia="Arial Unicode MS" w:hAnsi="Arial" w:cs="Arial"/>
                <w:b/>
                <w:bCs/>
                <w:spacing w:val="-8"/>
                <w:sz w:val="12"/>
                <w:szCs w:val="12"/>
                <w:lang w:val="en-GB"/>
              </w:rPr>
              <w:t>2</w:t>
            </w:r>
          </w:p>
        </w:tc>
      </w:tr>
      <w:tr w:rsidR="00301FB6" w:rsidRPr="00247F0F" w14:paraId="27FC1343" w14:textId="77777777" w:rsidTr="003F2489">
        <w:tc>
          <w:tcPr>
            <w:tcW w:w="2880" w:type="dxa"/>
            <w:shd w:val="clear" w:color="auto" w:fill="auto"/>
          </w:tcPr>
          <w:p w14:paraId="1DEC6DE8" w14:textId="1CF2292F" w:rsidR="00301FB6" w:rsidRPr="00247F0F" w:rsidRDefault="00CB6154" w:rsidP="00CB0094">
            <w:pPr>
              <w:rPr>
                <w:rFonts w:ascii="Arial" w:eastAsia="Arial Unicode MS" w:hAnsi="Arial" w:cs="Arial"/>
                <w:b/>
                <w:bCs/>
                <w:sz w:val="12"/>
                <w:szCs w:val="12"/>
                <w:lang w:val="en-GB"/>
              </w:rPr>
            </w:pPr>
            <w:r w:rsidRPr="00247F0F">
              <w:rPr>
                <w:rFonts w:ascii="Arial" w:eastAsia="Arial Unicode MS" w:hAnsi="Arial" w:cs="Arial"/>
                <w:b/>
                <w:bCs/>
                <w:sz w:val="12"/>
                <w:szCs w:val="12"/>
                <w:lang w:val="en-GB"/>
              </w:rPr>
              <w:t>Non-financial Assets</w:t>
            </w:r>
          </w:p>
        </w:tc>
        <w:tc>
          <w:tcPr>
            <w:tcW w:w="832" w:type="dxa"/>
            <w:tcBorders>
              <w:top w:val="single" w:sz="4" w:space="0" w:color="auto"/>
            </w:tcBorders>
            <w:shd w:val="clear" w:color="auto" w:fill="FAFAFA"/>
          </w:tcPr>
          <w:p w14:paraId="12412477"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6820B222"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14:paraId="495EB870"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51D684B7" w14:textId="77777777" w:rsidR="00301FB6" w:rsidRPr="00247F0F" w:rsidRDefault="00301FB6" w:rsidP="00966623">
            <w:pPr>
              <w:ind w:right="-72"/>
              <w:jc w:val="both"/>
              <w:rPr>
                <w:rFonts w:ascii="Arial" w:eastAsia="Arial Unicode MS" w:hAnsi="Arial" w:cs="Arial"/>
                <w:b/>
                <w:bCs/>
                <w:sz w:val="12"/>
                <w:szCs w:val="12"/>
                <w:lang w:val="en-GB"/>
              </w:rPr>
            </w:pPr>
          </w:p>
        </w:tc>
        <w:tc>
          <w:tcPr>
            <w:tcW w:w="832" w:type="dxa"/>
            <w:tcBorders>
              <w:top w:val="single" w:sz="4" w:space="0" w:color="auto"/>
            </w:tcBorders>
            <w:shd w:val="clear" w:color="auto" w:fill="FAFAFA"/>
          </w:tcPr>
          <w:p w14:paraId="2DAE4D21"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12D1AD01"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14:paraId="10E6B3D1" w14:textId="77777777" w:rsidR="00301FB6" w:rsidRPr="00247F0F" w:rsidRDefault="00301FB6" w:rsidP="00966623">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auto"/>
          </w:tcPr>
          <w:p w14:paraId="7D8D1218" w14:textId="77777777" w:rsidR="00301FB6" w:rsidRPr="00247F0F" w:rsidRDefault="00301FB6" w:rsidP="00966623">
            <w:pPr>
              <w:ind w:right="-72"/>
              <w:jc w:val="both"/>
              <w:rPr>
                <w:rFonts w:ascii="Arial" w:eastAsia="Arial Unicode MS" w:hAnsi="Arial" w:cs="Arial"/>
                <w:b/>
                <w:bCs/>
                <w:sz w:val="12"/>
                <w:szCs w:val="12"/>
                <w:lang w:val="en-GB"/>
              </w:rPr>
            </w:pPr>
          </w:p>
        </w:tc>
      </w:tr>
      <w:tr w:rsidR="00CE00BD" w:rsidRPr="00247F0F" w14:paraId="33F608FC" w14:textId="77777777" w:rsidTr="003F2489">
        <w:tc>
          <w:tcPr>
            <w:tcW w:w="2880" w:type="dxa"/>
            <w:shd w:val="clear" w:color="auto" w:fill="auto"/>
          </w:tcPr>
          <w:p w14:paraId="4484AA30" w14:textId="1BDADC4E" w:rsidR="00CE00BD" w:rsidRPr="00247F0F" w:rsidRDefault="00CE00BD" w:rsidP="00CE00BD">
            <w:pPr>
              <w:rPr>
                <w:rFonts w:ascii="Arial" w:eastAsia="Arial Unicode MS" w:hAnsi="Arial" w:cs="Arial"/>
                <w:sz w:val="12"/>
                <w:szCs w:val="12"/>
                <w:lang w:val="en-GB"/>
              </w:rPr>
            </w:pPr>
            <w:r w:rsidRPr="00247F0F">
              <w:rPr>
                <w:rFonts w:ascii="Arial" w:eastAsia="Arial Unicode MS" w:hAnsi="Arial" w:cs="Arial"/>
                <w:sz w:val="12"/>
                <w:szCs w:val="12"/>
                <w:lang w:val="en-GB"/>
              </w:rPr>
              <w:t>Biological assets (note 1</w:t>
            </w:r>
            <w:r w:rsidR="00E4333C">
              <w:rPr>
                <w:rFonts w:ascii="Arial" w:eastAsia="Arial Unicode MS" w:hAnsi="Arial" w:cs="Arial"/>
                <w:sz w:val="12"/>
                <w:szCs w:val="12"/>
                <w:lang w:val="en-GB"/>
              </w:rPr>
              <w:t>3</w:t>
            </w:r>
            <w:r w:rsidRPr="00247F0F">
              <w:rPr>
                <w:rFonts w:ascii="Arial" w:eastAsia="Arial Unicode MS" w:hAnsi="Arial" w:cs="Arial"/>
                <w:sz w:val="12"/>
                <w:szCs w:val="12"/>
                <w:lang w:val="en-GB"/>
              </w:rPr>
              <w:t>)</w:t>
            </w:r>
          </w:p>
        </w:tc>
        <w:tc>
          <w:tcPr>
            <w:tcW w:w="832" w:type="dxa"/>
            <w:shd w:val="clear" w:color="auto" w:fill="FAFAFA"/>
          </w:tcPr>
          <w:p w14:paraId="3081CD47" w14:textId="67A83BC7" w:rsidR="00CE00BD" w:rsidRPr="00247F0F" w:rsidRDefault="00AC2EBA"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7EACEE76" w14:textId="18F54FA7"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FAFAFA"/>
          </w:tcPr>
          <w:p w14:paraId="4B45249F" w14:textId="153510E3"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369AB610" w14:textId="20976FDC"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2" w:type="dxa"/>
            <w:shd w:val="clear" w:color="auto" w:fill="FAFAFA"/>
          </w:tcPr>
          <w:p w14:paraId="68475688" w14:textId="24EFE5AA"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auto"/>
          </w:tcPr>
          <w:p w14:paraId="13CF8DA1" w14:textId="6399796B"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2,659,327</w:t>
            </w:r>
          </w:p>
        </w:tc>
        <w:tc>
          <w:tcPr>
            <w:tcW w:w="833" w:type="dxa"/>
            <w:shd w:val="clear" w:color="auto" w:fill="FAFAFA"/>
          </w:tcPr>
          <w:p w14:paraId="1C791462" w14:textId="1D06A180" w:rsidR="00CE00BD" w:rsidRPr="00247F0F" w:rsidRDefault="00CE00BD" w:rsidP="00CE00BD">
            <w:pPr>
              <w:ind w:right="-72"/>
              <w:jc w:val="right"/>
              <w:rPr>
                <w:rFonts w:ascii="Arial" w:eastAsia="Arial Unicode MS" w:hAnsi="Arial" w:cs="Arial"/>
                <w:sz w:val="12"/>
                <w:szCs w:val="12"/>
                <w:lang w:val="en-GB"/>
              </w:rPr>
            </w:pPr>
          </w:p>
        </w:tc>
        <w:tc>
          <w:tcPr>
            <w:tcW w:w="833" w:type="dxa"/>
            <w:shd w:val="clear" w:color="auto" w:fill="auto"/>
          </w:tcPr>
          <w:p w14:paraId="6C0FC499" w14:textId="26FC8793"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2,659,327</w:t>
            </w:r>
          </w:p>
        </w:tc>
      </w:tr>
      <w:tr w:rsidR="00CE00BD" w:rsidRPr="00247F0F" w14:paraId="21C1CC95" w14:textId="77777777" w:rsidTr="00663A34">
        <w:tc>
          <w:tcPr>
            <w:tcW w:w="2880" w:type="dxa"/>
          </w:tcPr>
          <w:p w14:paraId="0C7BC497" w14:textId="2A52C0D9" w:rsidR="00CE00BD" w:rsidRPr="00247F0F" w:rsidRDefault="00CE00BD" w:rsidP="00CE00BD">
            <w:pPr>
              <w:ind w:left="167" w:hanging="167"/>
              <w:rPr>
                <w:rFonts w:ascii="Arial" w:eastAsia="Arial Unicode MS" w:hAnsi="Arial" w:cs="Arial"/>
                <w:sz w:val="12"/>
                <w:szCs w:val="12"/>
                <w:lang w:val="en-GB"/>
              </w:rPr>
            </w:pPr>
            <w:r w:rsidRPr="00247F0F">
              <w:rPr>
                <w:rFonts w:ascii="Arial" w:eastAsia="Arial Unicode MS" w:hAnsi="Arial" w:cs="Arial"/>
                <w:sz w:val="12"/>
                <w:szCs w:val="12"/>
                <w:lang w:val="en-GB"/>
              </w:rPr>
              <w:t>Investment properties (note 1</w:t>
            </w:r>
            <w:r w:rsidR="00E4333C">
              <w:rPr>
                <w:rFonts w:ascii="Arial" w:eastAsia="Arial Unicode MS" w:hAnsi="Arial" w:cs="Arial"/>
                <w:sz w:val="12"/>
                <w:szCs w:val="12"/>
                <w:lang w:val="en-GB"/>
              </w:rPr>
              <w:t>6</w:t>
            </w:r>
            <w:r w:rsidRPr="00247F0F">
              <w:rPr>
                <w:rFonts w:ascii="Arial" w:eastAsia="Arial Unicode MS" w:hAnsi="Arial" w:cs="Arial"/>
                <w:sz w:val="12"/>
                <w:szCs w:val="12"/>
                <w:lang w:val="en-GB"/>
              </w:rPr>
              <w:t>)</w:t>
            </w:r>
          </w:p>
        </w:tc>
        <w:tc>
          <w:tcPr>
            <w:tcW w:w="832" w:type="dxa"/>
            <w:shd w:val="clear" w:color="auto" w:fill="FAFAFA"/>
          </w:tcPr>
          <w:p w14:paraId="033180C4" w14:textId="3C0A3116" w:rsidR="00CE00BD" w:rsidRPr="00247F0F" w:rsidRDefault="00AC2EBA"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tcPr>
          <w:p w14:paraId="1D25A39D" w14:textId="3760E4F3"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shd w:val="clear" w:color="auto" w:fill="FAFAFA"/>
          </w:tcPr>
          <w:p w14:paraId="480291A8" w14:textId="2FD580E6"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3" w:type="dxa"/>
          </w:tcPr>
          <w:p w14:paraId="259ABFC9" w14:textId="7B46CEAD"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w:t>
            </w:r>
          </w:p>
        </w:tc>
        <w:tc>
          <w:tcPr>
            <w:tcW w:w="832" w:type="dxa"/>
            <w:shd w:val="clear" w:color="auto" w:fill="FAFAFA"/>
          </w:tcPr>
          <w:p w14:paraId="3CBC4F1F" w14:textId="011BA9C5"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129,717,550</w:t>
            </w:r>
          </w:p>
        </w:tc>
        <w:tc>
          <w:tcPr>
            <w:tcW w:w="833" w:type="dxa"/>
          </w:tcPr>
          <w:p w14:paraId="1F342E95" w14:textId="094BD8AB"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129,717,550</w:t>
            </w:r>
          </w:p>
        </w:tc>
        <w:tc>
          <w:tcPr>
            <w:tcW w:w="833" w:type="dxa"/>
            <w:shd w:val="clear" w:color="auto" w:fill="FAFAFA"/>
          </w:tcPr>
          <w:p w14:paraId="2FEBC732" w14:textId="1D4C932E" w:rsidR="00CE00BD" w:rsidRPr="00247F0F" w:rsidRDefault="00735096"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129,717,550</w:t>
            </w:r>
          </w:p>
        </w:tc>
        <w:tc>
          <w:tcPr>
            <w:tcW w:w="833" w:type="dxa"/>
          </w:tcPr>
          <w:p w14:paraId="0345A46E" w14:textId="63FFD2E8" w:rsidR="00CE00BD" w:rsidRPr="00247F0F" w:rsidRDefault="00CE00BD" w:rsidP="00CE00BD">
            <w:pPr>
              <w:ind w:right="-72"/>
              <w:jc w:val="right"/>
              <w:rPr>
                <w:rFonts w:ascii="Arial" w:eastAsia="Arial Unicode MS" w:hAnsi="Arial" w:cs="Arial"/>
                <w:sz w:val="12"/>
                <w:szCs w:val="12"/>
                <w:lang w:val="en-GB"/>
              </w:rPr>
            </w:pPr>
            <w:r w:rsidRPr="00247F0F">
              <w:rPr>
                <w:rFonts w:ascii="Arial" w:eastAsia="Arial Unicode MS" w:hAnsi="Arial" w:cs="Arial"/>
                <w:sz w:val="12"/>
                <w:szCs w:val="12"/>
                <w:lang w:val="en-GB"/>
              </w:rPr>
              <w:t>129,717,550</w:t>
            </w:r>
          </w:p>
        </w:tc>
      </w:tr>
      <w:tr w:rsidR="00CE00BD" w:rsidRPr="00247F0F" w14:paraId="1D14829D" w14:textId="77777777" w:rsidTr="00737E35">
        <w:tc>
          <w:tcPr>
            <w:tcW w:w="2880" w:type="dxa"/>
          </w:tcPr>
          <w:p w14:paraId="22D22196" w14:textId="77777777" w:rsidR="00CE00BD" w:rsidRPr="00247F0F" w:rsidRDefault="00CE00BD" w:rsidP="00CE00BD">
            <w:pPr>
              <w:rPr>
                <w:rFonts w:ascii="Arial" w:eastAsia="Arial Unicode MS" w:hAnsi="Arial" w:cs="Arial"/>
                <w:sz w:val="12"/>
                <w:szCs w:val="12"/>
                <w:lang w:val="en-GB"/>
              </w:rPr>
            </w:pPr>
          </w:p>
        </w:tc>
        <w:tc>
          <w:tcPr>
            <w:tcW w:w="832" w:type="dxa"/>
            <w:tcBorders>
              <w:top w:val="single" w:sz="4" w:space="0" w:color="auto"/>
            </w:tcBorders>
            <w:shd w:val="clear" w:color="auto" w:fill="FAFAFA"/>
            <w:vAlign w:val="center"/>
          </w:tcPr>
          <w:p w14:paraId="725F3D79"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vAlign w:val="center"/>
          </w:tcPr>
          <w:p w14:paraId="4AC63DD2"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center"/>
          </w:tcPr>
          <w:p w14:paraId="323E8CAA"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vAlign w:val="center"/>
          </w:tcPr>
          <w:p w14:paraId="24A71466" w14:textId="77777777" w:rsidR="00CE00BD" w:rsidRPr="00247F0F" w:rsidRDefault="00CE00BD" w:rsidP="00CE00BD">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vAlign w:val="center"/>
          </w:tcPr>
          <w:p w14:paraId="38C66133"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vAlign w:val="center"/>
          </w:tcPr>
          <w:p w14:paraId="2D8BBAB2"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center"/>
          </w:tcPr>
          <w:p w14:paraId="6485F7FB"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vAlign w:val="center"/>
          </w:tcPr>
          <w:p w14:paraId="028756AB" w14:textId="77777777" w:rsidR="00CE00BD" w:rsidRPr="00247F0F" w:rsidRDefault="00CE00BD" w:rsidP="00CE00BD">
            <w:pPr>
              <w:ind w:right="-72"/>
              <w:jc w:val="right"/>
              <w:rPr>
                <w:rFonts w:ascii="Arial" w:eastAsia="Arial Unicode MS" w:hAnsi="Arial" w:cs="Arial"/>
                <w:b/>
                <w:bCs/>
                <w:sz w:val="12"/>
                <w:szCs w:val="12"/>
                <w:lang w:val="en-GB"/>
              </w:rPr>
            </w:pPr>
          </w:p>
        </w:tc>
      </w:tr>
      <w:tr w:rsidR="00CE00BD" w:rsidRPr="00247F0F" w14:paraId="3969484C" w14:textId="77777777" w:rsidTr="00AD2265">
        <w:trPr>
          <w:trHeight w:val="91"/>
        </w:trPr>
        <w:tc>
          <w:tcPr>
            <w:tcW w:w="2880" w:type="dxa"/>
            <w:shd w:val="clear" w:color="auto" w:fill="auto"/>
          </w:tcPr>
          <w:p w14:paraId="36E3861F" w14:textId="204C4343" w:rsidR="00CE00BD" w:rsidRPr="00247F0F" w:rsidRDefault="00CE00BD" w:rsidP="00CE00BD">
            <w:pPr>
              <w:ind w:left="127" w:hanging="127"/>
              <w:rPr>
                <w:rFonts w:ascii="Arial" w:eastAsia="Arial Unicode MS" w:hAnsi="Arial" w:cs="Arial"/>
                <w:b/>
                <w:bCs/>
                <w:sz w:val="12"/>
                <w:szCs w:val="12"/>
                <w:lang w:val="en-GB"/>
              </w:rPr>
            </w:pPr>
            <w:r w:rsidRPr="00247F0F">
              <w:rPr>
                <w:rFonts w:ascii="Arial" w:eastAsia="Arial Unicode MS" w:hAnsi="Arial" w:cs="Arial"/>
                <w:b/>
                <w:bCs/>
                <w:sz w:val="12"/>
                <w:szCs w:val="12"/>
                <w:lang w:val="en-GB"/>
              </w:rPr>
              <w:t>Total non-financial assets measured</w:t>
            </w:r>
            <w:r w:rsidRPr="00247F0F">
              <w:rPr>
                <w:rFonts w:ascii="Arial" w:eastAsia="Arial Unicode MS" w:hAnsi="Arial" w:cs="Arial"/>
                <w:b/>
                <w:bCs/>
                <w:sz w:val="12"/>
                <w:szCs w:val="12"/>
                <w:cs/>
                <w:lang w:val="en-GB"/>
              </w:rPr>
              <w:t xml:space="preserve"> </w:t>
            </w:r>
            <w:r w:rsidRPr="00247F0F">
              <w:rPr>
                <w:rFonts w:ascii="Arial" w:eastAsia="Arial Unicode MS" w:hAnsi="Arial" w:cs="Arial"/>
                <w:b/>
                <w:bCs/>
                <w:sz w:val="12"/>
                <w:szCs w:val="12"/>
                <w:lang w:val="en-GB"/>
              </w:rPr>
              <w:t>and disclosed at fair value</w:t>
            </w:r>
          </w:p>
        </w:tc>
        <w:tc>
          <w:tcPr>
            <w:tcW w:w="832" w:type="dxa"/>
            <w:tcBorders>
              <w:bottom w:val="single" w:sz="4" w:space="0" w:color="auto"/>
            </w:tcBorders>
            <w:shd w:val="clear" w:color="auto" w:fill="FAFAFA"/>
            <w:vAlign w:val="bottom"/>
          </w:tcPr>
          <w:p w14:paraId="519D2FDF" w14:textId="6E09F321"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auto"/>
            <w:vAlign w:val="bottom"/>
          </w:tcPr>
          <w:p w14:paraId="16426B56" w14:textId="4B8CFF7C"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FAFAFA"/>
            <w:vAlign w:val="bottom"/>
          </w:tcPr>
          <w:p w14:paraId="0D1C763F" w14:textId="2CBEC661"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bottom w:val="single" w:sz="4" w:space="0" w:color="auto"/>
            </w:tcBorders>
            <w:shd w:val="clear" w:color="auto" w:fill="auto"/>
            <w:vAlign w:val="bottom"/>
          </w:tcPr>
          <w:p w14:paraId="17F1049D" w14:textId="7EB60201"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2" w:type="dxa"/>
            <w:tcBorders>
              <w:bottom w:val="single" w:sz="4" w:space="0" w:color="auto"/>
            </w:tcBorders>
            <w:shd w:val="clear" w:color="auto" w:fill="FAFAFA"/>
            <w:vAlign w:val="bottom"/>
          </w:tcPr>
          <w:p w14:paraId="144AB795" w14:textId="52CC1037"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129,717,550</w:t>
            </w:r>
          </w:p>
        </w:tc>
        <w:tc>
          <w:tcPr>
            <w:tcW w:w="833" w:type="dxa"/>
            <w:tcBorders>
              <w:bottom w:val="single" w:sz="4" w:space="0" w:color="auto"/>
            </w:tcBorders>
            <w:shd w:val="clear" w:color="auto" w:fill="auto"/>
            <w:vAlign w:val="bottom"/>
          </w:tcPr>
          <w:p w14:paraId="1171799E" w14:textId="1D0FEB1E"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132,376,877</w:t>
            </w:r>
          </w:p>
        </w:tc>
        <w:tc>
          <w:tcPr>
            <w:tcW w:w="833" w:type="dxa"/>
            <w:tcBorders>
              <w:bottom w:val="single" w:sz="4" w:space="0" w:color="auto"/>
            </w:tcBorders>
            <w:shd w:val="clear" w:color="auto" w:fill="FAFAFA"/>
            <w:vAlign w:val="bottom"/>
          </w:tcPr>
          <w:p w14:paraId="49535580" w14:textId="654D8A6B"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129,717,550</w:t>
            </w:r>
          </w:p>
        </w:tc>
        <w:tc>
          <w:tcPr>
            <w:tcW w:w="833" w:type="dxa"/>
            <w:tcBorders>
              <w:bottom w:val="single" w:sz="4" w:space="0" w:color="auto"/>
            </w:tcBorders>
            <w:shd w:val="clear" w:color="auto" w:fill="auto"/>
            <w:vAlign w:val="bottom"/>
          </w:tcPr>
          <w:p w14:paraId="1D03E4B2" w14:textId="21130CC2"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132,376,877</w:t>
            </w:r>
          </w:p>
        </w:tc>
      </w:tr>
      <w:tr w:rsidR="00CE00BD" w:rsidRPr="00247F0F" w14:paraId="23FEAFA5" w14:textId="77777777" w:rsidTr="00AD2265">
        <w:trPr>
          <w:trHeight w:val="91"/>
        </w:trPr>
        <w:tc>
          <w:tcPr>
            <w:tcW w:w="2880" w:type="dxa"/>
            <w:shd w:val="clear" w:color="auto" w:fill="auto"/>
          </w:tcPr>
          <w:p w14:paraId="25ED950D" w14:textId="77777777" w:rsidR="00CE00BD" w:rsidRPr="00247F0F" w:rsidRDefault="00CE00BD" w:rsidP="00CE00BD">
            <w:pPr>
              <w:ind w:left="127" w:hanging="127"/>
              <w:rPr>
                <w:rFonts w:ascii="Arial" w:eastAsia="Arial Unicode MS" w:hAnsi="Arial" w:cs="Arial"/>
                <w:b/>
                <w:bCs/>
                <w:sz w:val="12"/>
                <w:szCs w:val="12"/>
                <w:lang w:val="en-GB"/>
              </w:rPr>
            </w:pPr>
          </w:p>
          <w:p w14:paraId="63BC62BA" w14:textId="46B2FDB4" w:rsidR="00CE00BD" w:rsidRPr="00247F0F" w:rsidRDefault="00CE00BD" w:rsidP="00CE00BD">
            <w:pPr>
              <w:ind w:left="127" w:hanging="127"/>
              <w:rPr>
                <w:rFonts w:ascii="Arial" w:eastAsia="Arial Unicode MS" w:hAnsi="Arial" w:cs="Arial"/>
                <w:b/>
                <w:bCs/>
                <w:sz w:val="12"/>
                <w:szCs w:val="12"/>
                <w:lang w:val="en-GB"/>
              </w:rPr>
            </w:pPr>
            <w:r w:rsidRPr="00247F0F">
              <w:rPr>
                <w:rFonts w:ascii="Arial" w:eastAsia="Arial Unicode MS" w:hAnsi="Arial" w:cs="Arial"/>
                <w:b/>
                <w:bCs/>
                <w:sz w:val="12"/>
                <w:szCs w:val="12"/>
                <w:lang w:val="en-GB"/>
              </w:rPr>
              <w:t>Financial Liabilities measured at fair value</w:t>
            </w:r>
          </w:p>
        </w:tc>
        <w:tc>
          <w:tcPr>
            <w:tcW w:w="832" w:type="dxa"/>
            <w:tcBorders>
              <w:top w:val="single" w:sz="4" w:space="0" w:color="auto"/>
            </w:tcBorders>
            <w:shd w:val="clear" w:color="auto" w:fill="FAFAFA"/>
            <w:vAlign w:val="bottom"/>
          </w:tcPr>
          <w:p w14:paraId="4D245881"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06642C07"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bottom"/>
          </w:tcPr>
          <w:p w14:paraId="4BF9AFE1"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44DD3270" w14:textId="77777777" w:rsidR="00CE00BD" w:rsidRPr="00247F0F" w:rsidRDefault="00CE00BD" w:rsidP="00CE00BD">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vAlign w:val="bottom"/>
          </w:tcPr>
          <w:p w14:paraId="74E4DB82"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0AC60EDA"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vAlign w:val="bottom"/>
          </w:tcPr>
          <w:p w14:paraId="6B348826" w14:textId="77777777" w:rsidR="00CE00BD" w:rsidRPr="00247F0F" w:rsidRDefault="00CE00BD" w:rsidP="00CE00BD">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auto"/>
            <w:vAlign w:val="bottom"/>
          </w:tcPr>
          <w:p w14:paraId="59581A88" w14:textId="77777777" w:rsidR="00CE00BD" w:rsidRPr="00247F0F" w:rsidRDefault="00CE00BD" w:rsidP="00CE00BD">
            <w:pPr>
              <w:ind w:right="-72"/>
              <w:jc w:val="right"/>
              <w:rPr>
                <w:rFonts w:ascii="Arial" w:eastAsia="Arial Unicode MS" w:hAnsi="Arial" w:cs="Arial"/>
                <w:b/>
                <w:bCs/>
                <w:sz w:val="12"/>
                <w:szCs w:val="12"/>
                <w:lang w:val="en-GB"/>
              </w:rPr>
            </w:pPr>
          </w:p>
        </w:tc>
      </w:tr>
      <w:tr w:rsidR="00CE00BD" w:rsidRPr="00247F0F" w14:paraId="28761598" w14:textId="77777777" w:rsidTr="009012CB">
        <w:trPr>
          <w:trHeight w:val="91"/>
        </w:trPr>
        <w:tc>
          <w:tcPr>
            <w:tcW w:w="2880" w:type="dxa"/>
            <w:shd w:val="clear" w:color="auto" w:fill="auto"/>
          </w:tcPr>
          <w:p w14:paraId="5F3D1D52" w14:textId="6E505F81" w:rsidR="00CE00BD" w:rsidRPr="00247F0F" w:rsidRDefault="00CE00BD" w:rsidP="00CE00BD">
            <w:pPr>
              <w:ind w:left="127" w:hanging="127"/>
              <w:rPr>
                <w:rFonts w:ascii="Arial" w:eastAsia="Arial Unicode MS" w:hAnsi="Arial" w:cs="Arial"/>
                <w:sz w:val="12"/>
                <w:szCs w:val="12"/>
                <w:lang w:val="en-GB"/>
              </w:rPr>
            </w:pPr>
            <w:r w:rsidRPr="00247F0F">
              <w:rPr>
                <w:rFonts w:ascii="Arial" w:eastAsia="Arial Unicode MS" w:hAnsi="Arial" w:cs="Arial"/>
                <w:sz w:val="12"/>
                <w:szCs w:val="12"/>
                <w:lang w:val="en-GB"/>
              </w:rPr>
              <w:t>Derivartive Liabilities</w:t>
            </w:r>
          </w:p>
        </w:tc>
        <w:tc>
          <w:tcPr>
            <w:tcW w:w="832" w:type="dxa"/>
            <w:tcBorders>
              <w:left w:val="nil"/>
              <w:bottom w:val="single" w:sz="4" w:space="0" w:color="auto"/>
              <w:right w:val="nil"/>
            </w:tcBorders>
            <w:shd w:val="clear" w:color="auto" w:fill="FAFAFA"/>
            <w:vAlign w:val="bottom"/>
          </w:tcPr>
          <w:p w14:paraId="469AAFA0" w14:textId="0EC12689"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375068FD" w14:textId="26674701"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w:t>
            </w:r>
          </w:p>
        </w:tc>
        <w:tc>
          <w:tcPr>
            <w:tcW w:w="833" w:type="dxa"/>
            <w:tcBorders>
              <w:left w:val="nil"/>
              <w:bottom w:val="single" w:sz="4" w:space="0" w:color="auto"/>
              <w:right w:val="nil"/>
            </w:tcBorders>
            <w:shd w:val="clear" w:color="auto" w:fill="FAFAFA"/>
            <w:vAlign w:val="bottom"/>
          </w:tcPr>
          <w:p w14:paraId="22D87FEA" w14:textId="2DCD5460"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66AFEADA" w14:textId="3DFA4052"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2,371,840</w:t>
            </w:r>
          </w:p>
        </w:tc>
        <w:tc>
          <w:tcPr>
            <w:tcW w:w="832" w:type="dxa"/>
            <w:tcBorders>
              <w:left w:val="nil"/>
              <w:bottom w:val="single" w:sz="4" w:space="0" w:color="auto"/>
              <w:right w:val="nil"/>
            </w:tcBorders>
            <w:shd w:val="clear" w:color="auto" w:fill="FAFAFA"/>
            <w:vAlign w:val="bottom"/>
          </w:tcPr>
          <w:p w14:paraId="05D1ABE7" w14:textId="6AC4186A"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57BC7650" w14:textId="65491B99"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w:t>
            </w:r>
          </w:p>
        </w:tc>
        <w:tc>
          <w:tcPr>
            <w:tcW w:w="833" w:type="dxa"/>
            <w:tcBorders>
              <w:left w:val="nil"/>
              <w:bottom w:val="single" w:sz="4" w:space="0" w:color="auto"/>
              <w:right w:val="nil"/>
            </w:tcBorders>
            <w:shd w:val="clear" w:color="auto" w:fill="FAFAFA"/>
            <w:vAlign w:val="bottom"/>
          </w:tcPr>
          <w:p w14:paraId="7413BA25" w14:textId="3D576704"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33D90A8A" w14:textId="2A328AE1"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sz w:val="12"/>
                <w:szCs w:val="12"/>
                <w:lang w:val="en-GB"/>
              </w:rPr>
              <w:t>2,371,840</w:t>
            </w:r>
          </w:p>
        </w:tc>
      </w:tr>
      <w:tr w:rsidR="009012CB" w:rsidRPr="00247F0F" w14:paraId="3D243039" w14:textId="77777777" w:rsidTr="009012CB">
        <w:trPr>
          <w:trHeight w:val="91"/>
        </w:trPr>
        <w:tc>
          <w:tcPr>
            <w:tcW w:w="2880" w:type="dxa"/>
            <w:shd w:val="clear" w:color="auto" w:fill="auto"/>
          </w:tcPr>
          <w:p w14:paraId="5EB52FB9" w14:textId="77777777" w:rsidR="009012CB" w:rsidRPr="00247F0F" w:rsidRDefault="009012CB" w:rsidP="00CE00BD">
            <w:pPr>
              <w:ind w:left="127" w:hanging="127"/>
              <w:rPr>
                <w:rFonts w:ascii="Arial" w:eastAsia="Arial Unicode MS" w:hAnsi="Arial" w:cs="Arial"/>
                <w:sz w:val="12"/>
                <w:szCs w:val="12"/>
                <w:lang w:val="en-GB"/>
              </w:rPr>
            </w:pPr>
          </w:p>
        </w:tc>
        <w:tc>
          <w:tcPr>
            <w:tcW w:w="832" w:type="dxa"/>
            <w:tcBorders>
              <w:top w:val="single" w:sz="4" w:space="0" w:color="auto"/>
              <w:left w:val="nil"/>
              <w:right w:val="nil"/>
            </w:tcBorders>
            <w:shd w:val="clear" w:color="auto" w:fill="FAFAFA"/>
            <w:vAlign w:val="bottom"/>
          </w:tcPr>
          <w:p w14:paraId="67F4ABD0"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30704213" w14:textId="77777777" w:rsidR="009012CB" w:rsidRPr="00247F0F" w:rsidRDefault="009012CB" w:rsidP="00CE00BD">
            <w:pPr>
              <w:ind w:right="-72"/>
              <w:jc w:val="right"/>
              <w:rPr>
                <w:rFonts w:ascii="Arial" w:eastAsia="Arial Unicode MS" w:hAnsi="Arial" w:cs="Arial"/>
                <w:sz w:val="12"/>
                <w:szCs w:val="12"/>
                <w:lang w:val="en-GB"/>
              </w:rPr>
            </w:pPr>
          </w:p>
        </w:tc>
        <w:tc>
          <w:tcPr>
            <w:tcW w:w="833" w:type="dxa"/>
            <w:tcBorders>
              <w:top w:val="single" w:sz="4" w:space="0" w:color="auto"/>
              <w:left w:val="nil"/>
              <w:right w:val="nil"/>
            </w:tcBorders>
            <w:shd w:val="clear" w:color="auto" w:fill="FAFAFA"/>
            <w:vAlign w:val="bottom"/>
          </w:tcPr>
          <w:p w14:paraId="5DA3A1E0"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6985F972" w14:textId="77777777" w:rsidR="009012CB" w:rsidRPr="00247F0F" w:rsidRDefault="009012CB" w:rsidP="00CE00BD">
            <w:pPr>
              <w:ind w:right="-72"/>
              <w:jc w:val="right"/>
              <w:rPr>
                <w:rFonts w:ascii="Arial" w:eastAsia="Arial Unicode MS" w:hAnsi="Arial" w:cs="Arial"/>
                <w:sz w:val="12"/>
                <w:szCs w:val="12"/>
                <w:lang w:val="en-GB"/>
              </w:rPr>
            </w:pPr>
          </w:p>
        </w:tc>
        <w:tc>
          <w:tcPr>
            <w:tcW w:w="832" w:type="dxa"/>
            <w:tcBorders>
              <w:top w:val="single" w:sz="4" w:space="0" w:color="auto"/>
              <w:left w:val="nil"/>
              <w:right w:val="nil"/>
            </w:tcBorders>
            <w:shd w:val="clear" w:color="auto" w:fill="FAFAFA"/>
            <w:vAlign w:val="bottom"/>
          </w:tcPr>
          <w:p w14:paraId="53BF79E8"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73B49DE8" w14:textId="77777777" w:rsidR="009012CB" w:rsidRPr="00247F0F" w:rsidRDefault="009012CB" w:rsidP="00CE00BD">
            <w:pPr>
              <w:ind w:right="-72"/>
              <w:jc w:val="right"/>
              <w:rPr>
                <w:rFonts w:ascii="Arial" w:eastAsia="Arial Unicode MS" w:hAnsi="Arial" w:cs="Arial"/>
                <w:sz w:val="12"/>
                <w:szCs w:val="12"/>
                <w:lang w:val="en-GB"/>
              </w:rPr>
            </w:pPr>
          </w:p>
        </w:tc>
        <w:tc>
          <w:tcPr>
            <w:tcW w:w="833" w:type="dxa"/>
            <w:tcBorders>
              <w:top w:val="single" w:sz="4" w:space="0" w:color="auto"/>
              <w:left w:val="nil"/>
              <w:right w:val="nil"/>
            </w:tcBorders>
            <w:shd w:val="clear" w:color="auto" w:fill="FAFAFA"/>
            <w:vAlign w:val="bottom"/>
          </w:tcPr>
          <w:p w14:paraId="731ACB4F" w14:textId="77777777" w:rsidR="009012CB" w:rsidRPr="00247F0F" w:rsidRDefault="009012CB" w:rsidP="00CE00BD">
            <w:pPr>
              <w:ind w:right="-72"/>
              <w:jc w:val="right"/>
              <w:rPr>
                <w:rFonts w:ascii="Arial" w:eastAsia="Arial Unicode MS" w:hAnsi="Arial" w:cs="Arial"/>
                <w:b/>
                <w:bCs/>
                <w:sz w:val="12"/>
                <w:szCs w:val="12"/>
                <w:lang w:val="en-GB"/>
              </w:rPr>
            </w:pPr>
          </w:p>
        </w:tc>
        <w:tc>
          <w:tcPr>
            <w:tcW w:w="833" w:type="dxa"/>
            <w:tcBorders>
              <w:top w:val="single" w:sz="4" w:space="0" w:color="auto"/>
              <w:left w:val="nil"/>
              <w:right w:val="nil"/>
            </w:tcBorders>
            <w:vAlign w:val="bottom"/>
          </w:tcPr>
          <w:p w14:paraId="65F6839E" w14:textId="77777777" w:rsidR="009012CB" w:rsidRPr="00247F0F" w:rsidRDefault="009012CB" w:rsidP="00CE00BD">
            <w:pPr>
              <w:ind w:right="-72"/>
              <w:jc w:val="right"/>
              <w:rPr>
                <w:rFonts w:ascii="Arial" w:eastAsia="Arial Unicode MS" w:hAnsi="Arial" w:cs="Arial"/>
                <w:sz w:val="12"/>
                <w:szCs w:val="12"/>
                <w:lang w:val="en-GB"/>
              </w:rPr>
            </w:pPr>
          </w:p>
        </w:tc>
      </w:tr>
      <w:tr w:rsidR="00CE00BD" w:rsidRPr="00247F0F" w14:paraId="74A7F7D3" w14:textId="77777777" w:rsidTr="009012CB">
        <w:trPr>
          <w:trHeight w:val="91"/>
        </w:trPr>
        <w:tc>
          <w:tcPr>
            <w:tcW w:w="2880" w:type="dxa"/>
            <w:shd w:val="clear" w:color="auto" w:fill="auto"/>
          </w:tcPr>
          <w:p w14:paraId="55F9EFE7" w14:textId="77777777" w:rsidR="00CE00BD" w:rsidRPr="00247F0F" w:rsidRDefault="00CE00BD" w:rsidP="00CE00BD">
            <w:pPr>
              <w:ind w:left="127" w:hanging="127"/>
              <w:rPr>
                <w:rFonts w:ascii="Arial" w:eastAsia="Arial Unicode MS" w:hAnsi="Arial" w:cs="Arial"/>
                <w:b/>
                <w:bCs/>
                <w:sz w:val="12"/>
                <w:szCs w:val="12"/>
                <w:lang w:val="en-GB"/>
              </w:rPr>
            </w:pPr>
            <w:r w:rsidRPr="00247F0F">
              <w:rPr>
                <w:rFonts w:ascii="Arial" w:eastAsia="Arial Unicode MS" w:hAnsi="Arial" w:cs="Arial"/>
                <w:b/>
                <w:bCs/>
                <w:sz w:val="12"/>
                <w:szCs w:val="12"/>
                <w:lang w:val="en-GB"/>
              </w:rPr>
              <w:t>Total financial liabilities measured and</w:t>
            </w:r>
          </w:p>
          <w:p w14:paraId="2C34270C" w14:textId="70754F2D" w:rsidR="00CE00BD" w:rsidRPr="00247F0F" w:rsidRDefault="00CE00BD" w:rsidP="00CE00BD">
            <w:pPr>
              <w:ind w:left="127" w:hanging="127"/>
              <w:rPr>
                <w:rFonts w:ascii="Arial" w:eastAsia="Arial Unicode MS" w:hAnsi="Arial" w:cs="Arial"/>
                <w:sz w:val="12"/>
                <w:szCs w:val="12"/>
                <w:lang w:val="en-GB"/>
              </w:rPr>
            </w:pPr>
            <w:r w:rsidRPr="00247F0F">
              <w:rPr>
                <w:rFonts w:ascii="Arial" w:eastAsia="Arial Unicode MS" w:hAnsi="Arial" w:cs="Arial"/>
                <w:b/>
                <w:bCs/>
                <w:sz w:val="12"/>
                <w:szCs w:val="12"/>
                <w:lang w:val="en-GB"/>
              </w:rPr>
              <w:t xml:space="preserve">   disclosed at fair value</w:t>
            </w:r>
          </w:p>
        </w:tc>
        <w:tc>
          <w:tcPr>
            <w:tcW w:w="832" w:type="dxa"/>
            <w:tcBorders>
              <w:left w:val="nil"/>
              <w:bottom w:val="single" w:sz="4" w:space="0" w:color="auto"/>
              <w:right w:val="nil"/>
            </w:tcBorders>
            <w:shd w:val="clear" w:color="auto" w:fill="FAFAFA"/>
            <w:vAlign w:val="bottom"/>
          </w:tcPr>
          <w:p w14:paraId="67CAC19C" w14:textId="22F01ED4" w:rsidR="00CE00BD" w:rsidRPr="00247F0F" w:rsidRDefault="00AC2EBA"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68727E19" w14:textId="69C94E54"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shd w:val="clear" w:color="auto" w:fill="FAFAFA"/>
            <w:vAlign w:val="bottom"/>
          </w:tcPr>
          <w:p w14:paraId="0B5C6BAA" w14:textId="392AB83F"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739AFF6B" w14:textId="5932094A"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2,371,840</w:t>
            </w:r>
          </w:p>
        </w:tc>
        <w:tc>
          <w:tcPr>
            <w:tcW w:w="832" w:type="dxa"/>
            <w:tcBorders>
              <w:left w:val="nil"/>
              <w:bottom w:val="single" w:sz="4" w:space="0" w:color="auto"/>
              <w:right w:val="nil"/>
            </w:tcBorders>
            <w:shd w:val="clear" w:color="auto" w:fill="FAFAFA"/>
            <w:vAlign w:val="bottom"/>
          </w:tcPr>
          <w:p w14:paraId="1C45A196" w14:textId="7FE989C6" w:rsidR="00CE00BD" w:rsidRPr="00247F0F" w:rsidRDefault="00735096"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3654B8C1" w14:textId="6B407BCD"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shd w:val="clear" w:color="auto" w:fill="FAFAFA"/>
            <w:vAlign w:val="bottom"/>
          </w:tcPr>
          <w:p w14:paraId="6B40A5F8" w14:textId="5D17E87B" w:rsidR="00CE00BD" w:rsidRPr="00247F0F" w:rsidRDefault="00735096" w:rsidP="00CE00BD">
            <w:pPr>
              <w:ind w:right="-72"/>
              <w:jc w:val="right"/>
              <w:rPr>
                <w:rFonts w:ascii="Arial" w:eastAsia="Arial Unicode MS" w:hAnsi="Arial" w:cs="Arial"/>
                <w:b/>
                <w:bCs/>
                <w:sz w:val="12"/>
                <w:szCs w:val="12"/>
              </w:rPr>
            </w:pPr>
            <w:r w:rsidRPr="00247F0F">
              <w:rPr>
                <w:rFonts w:ascii="Arial" w:eastAsia="Arial Unicode MS" w:hAnsi="Arial" w:cs="Arial"/>
                <w:b/>
                <w:bCs/>
                <w:sz w:val="12"/>
                <w:szCs w:val="12"/>
                <w:lang w:val="en-GB"/>
              </w:rPr>
              <w:t>-</w:t>
            </w:r>
          </w:p>
        </w:tc>
        <w:tc>
          <w:tcPr>
            <w:tcW w:w="833" w:type="dxa"/>
            <w:tcBorders>
              <w:left w:val="nil"/>
              <w:bottom w:val="single" w:sz="4" w:space="0" w:color="auto"/>
              <w:right w:val="nil"/>
            </w:tcBorders>
            <w:vAlign w:val="bottom"/>
          </w:tcPr>
          <w:p w14:paraId="2A2BFD7A" w14:textId="4C3B0567" w:rsidR="00CE00BD" w:rsidRPr="00247F0F" w:rsidRDefault="00CE00BD" w:rsidP="00CE00BD">
            <w:pPr>
              <w:ind w:right="-72"/>
              <w:jc w:val="right"/>
              <w:rPr>
                <w:rFonts w:ascii="Arial" w:eastAsia="Arial Unicode MS" w:hAnsi="Arial" w:cs="Arial"/>
                <w:b/>
                <w:bCs/>
                <w:sz w:val="12"/>
                <w:szCs w:val="12"/>
                <w:lang w:val="en-GB"/>
              </w:rPr>
            </w:pPr>
            <w:r w:rsidRPr="00247F0F">
              <w:rPr>
                <w:rFonts w:ascii="Arial" w:eastAsia="Arial Unicode MS" w:hAnsi="Arial" w:cs="Arial"/>
                <w:b/>
                <w:bCs/>
                <w:sz w:val="12"/>
                <w:szCs w:val="12"/>
                <w:lang w:val="en-GB"/>
              </w:rPr>
              <w:t>2,371,840</w:t>
            </w:r>
          </w:p>
        </w:tc>
      </w:tr>
    </w:tbl>
    <w:p w14:paraId="1D452ABB" w14:textId="12CB172C" w:rsidR="004C11D3" w:rsidRPr="00247F0F" w:rsidRDefault="004C11D3" w:rsidP="00B30A88">
      <w:pPr>
        <w:jc w:val="both"/>
        <w:rPr>
          <w:rFonts w:ascii="Arial" w:hAnsi="Arial" w:cs="Arial"/>
          <w:sz w:val="18"/>
          <w:szCs w:val="18"/>
          <w:lang w:val="en-GB"/>
        </w:rPr>
      </w:pPr>
    </w:p>
    <w:p w14:paraId="0FC655BB" w14:textId="07172077" w:rsidR="00B30A88" w:rsidRPr="00247F0F" w:rsidRDefault="00B30A88" w:rsidP="00B30A88">
      <w:pPr>
        <w:jc w:val="both"/>
        <w:rPr>
          <w:rFonts w:ascii="Arial" w:hAnsi="Arial" w:cs="Arial"/>
          <w:sz w:val="18"/>
          <w:szCs w:val="18"/>
          <w:lang w:val="en-GB"/>
        </w:rPr>
      </w:pPr>
      <w:r w:rsidRPr="00247F0F">
        <w:rPr>
          <w:rFonts w:ascii="Arial" w:hAnsi="Arial" w:cs="Arial"/>
          <w:sz w:val="18"/>
          <w:szCs w:val="18"/>
          <w:lang w:val="en-GB"/>
        </w:rPr>
        <w:t>Fair values are categorised into hierarchy based on inputs used as follows:</w:t>
      </w:r>
    </w:p>
    <w:p w14:paraId="46D3A6D9" w14:textId="77777777" w:rsidR="00B30A88" w:rsidRPr="00247F0F" w:rsidRDefault="00B30A88" w:rsidP="00B30A88">
      <w:pPr>
        <w:rPr>
          <w:rFonts w:ascii="Arial" w:hAnsi="Arial" w:cs="Arial"/>
          <w:sz w:val="18"/>
          <w:szCs w:val="18"/>
          <w:lang w:val="en-GB"/>
        </w:rPr>
      </w:pPr>
    </w:p>
    <w:p w14:paraId="40B4AA59" w14:textId="77777777" w:rsidR="00B30A88" w:rsidRPr="00247F0F" w:rsidRDefault="00B30A88" w:rsidP="00B30A88">
      <w:pPr>
        <w:tabs>
          <w:tab w:val="left" w:pos="851"/>
        </w:tabs>
        <w:ind w:left="851" w:hanging="851"/>
        <w:jc w:val="both"/>
        <w:rPr>
          <w:rFonts w:ascii="Arial" w:hAnsi="Arial" w:cs="Arial"/>
          <w:sz w:val="18"/>
          <w:szCs w:val="18"/>
          <w:lang w:val="en-GB"/>
        </w:rPr>
      </w:pPr>
      <w:r w:rsidRPr="00247F0F">
        <w:rPr>
          <w:rFonts w:ascii="Arial" w:hAnsi="Arial" w:cs="Arial"/>
          <w:sz w:val="18"/>
          <w:szCs w:val="18"/>
          <w:lang w:val="en-GB"/>
        </w:rPr>
        <w:t xml:space="preserve">Level 1: </w:t>
      </w:r>
      <w:r w:rsidRPr="00247F0F">
        <w:rPr>
          <w:rFonts w:ascii="Arial" w:hAnsi="Arial" w:cs="Arial"/>
          <w:sz w:val="18"/>
          <w:szCs w:val="18"/>
          <w:cs/>
          <w:lang w:val="en-GB"/>
        </w:rPr>
        <w:t xml:space="preserve">  </w:t>
      </w:r>
      <w:r w:rsidRPr="00247F0F">
        <w:rPr>
          <w:rFonts w:ascii="Arial" w:hAnsi="Arial" w:cs="Arial"/>
          <w:sz w:val="18"/>
          <w:szCs w:val="18"/>
          <w:lang w:val="en-GB"/>
        </w:rPr>
        <w:tab/>
        <w:t xml:space="preserve">The fair value of financial instruments is based on the current bid price / closing price by reference to the Stock Exchange of Thailand / the Thai Bond Dealing Centre. </w:t>
      </w:r>
    </w:p>
    <w:p w14:paraId="6DF7F82A" w14:textId="77777777" w:rsidR="00B30A88" w:rsidRPr="00247F0F" w:rsidRDefault="00B30A88" w:rsidP="00B30A88">
      <w:pPr>
        <w:tabs>
          <w:tab w:val="left" w:pos="851"/>
        </w:tabs>
        <w:ind w:left="851" w:hanging="851"/>
        <w:jc w:val="both"/>
        <w:rPr>
          <w:rFonts w:ascii="Arial" w:hAnsi="Arial" w:cs="Arial"/>
          <w:sz w:val="18"/>
          <w:szCs w:val="18"/>
          <w:lang w:val="en-GB"/>
        </w:rPr>
      </w:pPr>
      <w:r w:rsidRPr="00247F0F">
        <w:rPr>
          <w:rFonts w:ascii="Arial" w:hAnsi="Arial" w:cs="Arial"/>
          <w:sz w:val="18"/>
          <w:szCs w:val="18"/>
          <w:lang w:val="en-GB"/>
        </w:rPr>
        <w:t xml:space="preserve">Level 2: </w:t>
      </w:r>
      <w:r w:rsidRPr="00247F0F">
        <w:rPr>
          <w:rFonts w:ascii="Arial" w:hAnsi="Arial" w:cs="Arial"/>
          <w:sz w:val="18"/>
          <w:szCs w:val="18"/>
          <w:cs/>
          <w:lang w:val="en-GB"/>
        </w:rPr>
        <w:t xml:space="preserve"> </w:t>
      </w:r>
      <w:r w:rsidRPr="00247F0F">
        <w:rPr>
          <w:rFonts w:ascii="Arial" w:hAnsi="Arial" w:cs="Arial"/>
          <w:sz w:val="18"/>
          <w:szCs w:val="18"/>
          <w:lang w:val="en-GB"/>
        </w:rPr>
        <w:tab/>
        <w:t xml:space="preserve">The fair value of financial instruments is determined using significant observable inputs and, as little as possible, entity-specific estimates. </w:t>
      </w:r>
    </w:p>
    <w:p w14:paraId="5CF8494F" w14:textId="77777777" w:rsidR="00B30A88" w:rsidRPr="00247F0F" w:rsidRDefault="00B30A88" w:rsidP="00B30A88">
      <w:pPr>
        <w:tabs>
          <w:tab w:val="left" w:pos="851"/>
        </w:tabs>
        <w:ind w:left="851" w:hanging="851"/>
        <w:jc w:val="both"/>
        <w:rPr>
          <w:rFonts w:ascii="Arial" w:hAnsi="Arial" w:cs="Arial"/>
          <w:sz w:val="18"/>
          <w:szCs w:val="18"/>
          <w:lang w:val="en-GB"/>
        </w:rPr>
      </w:pPr>
      <w:r w:rsidRPr="00247F0F">
        <w:rPr>
          <w:rFonts w:ascii="Arial" w:hAnsi="Arial" w:cs="Arial"/>
          <w:sz w:val="18"/>
          <w:szCs w:val="18"/>
          <w:lang w:val="en-GB"/>
        </w:rPr>
        <w:t>Level 3:</w:t>
      </w:r>
      <w:r w:rsidRPr="00247F0F">
        <w:rPr>
          <w:rFonts w:ascii="Arial" w:hAnsi="Arial" w:cs="Arial"/>
          <w:sz w:val="18"/>
          <w:szCs w:val="18"/>
          <w:cs/>
          <w:lang w:val="en-GB"/>
        </w:rPr>
        <w:t xml:space="preserve"> </w:t>
      </w:r>
      <w:r w:rsidRPr="00247F0F">
        <w:rPr>
          <w:rFonts w:ascii="Arial" w:hAnsi="Arial" w:cs="Arial"/>
          <w:sz w:val="18"/>
          <w:szCs w:val="18"/>
          <w:lang w:val="en-GB"/>
        </w:rPr>
        <w:t xml:space="preserve"> </w:t>
      </w:r>
      <w:r w:rsidRPr="00247F0F">
        <w:rPr>
          <w:rFonts w:ascii="Arial" w:hAnsi="Arial" w:cs="Arial"/>
          <w:sz w:val="18"/>
          <w:szCs w:val="18"/>
          <w:lang w:val="en-GB"/>
        </w:rPr>
        <w:tab/>
        <w:t>The fair value of financial instruments is not based on observable market data.</w:t>
      </w:r>
    </w:p>
    <w:p w14:paraId="3C2144D3" w14:textId="771B6CC7" w:rsidR="00D67CB4" w:rsidRPr="00247F0F" w:rsidRDefault="00D67CB4">
      <w:pPr>
        <w:rPr>
          <w:rFonts w:ascii="Arial" w:eastAsia="Times New Roman" w:hAnsi="Arial" w:cs="Arial"/>
          <w:color w:val="000000" w:themeColor="text1"/>
          <w:sz w:val="18"/>
          <w:szCs w:val="18"/>
          <w:shd w:val="clear" w:color="auto" w:fill="FFFFFF"/>
          <w:lang w:val="en-GB" w:eastAsia="x-none"/>
        </w:rPr>
      </w:pPr>
    </w:p>
    <w:p w14:paraId="635A266C" w14:textId="1364F1C6" w:rsidR="00CB0094" w:rsidRPr="00247F0F" w:rsidRDefault="00CB0094" w:rsidP="00527131">
      <w:pPr>
        <w:pStyle w:val="Header"/>
        <w:tabs>
          <w:tab w:val="clear" w:pos="4153"/>
          <w:tab w:val="clear" w:pos="8306"/>
        </w:tabs>
        <w:rPr>
          <w:rFonts w:ascii="Arial" w:hAnsi="Arial" w:cs="Arial"/>
          <w:color w:val="000000" w:themeColor="text1"/>
          <w:spacing w:val="-4"/>
          <w:sz w:val="18"/>
          <w:szCs w:val="18"/>
          <w:shd w:val="clear" w:color="auto" w:fill="FFFFFF"/>
        </w:rPr>
      </w:pPr>
      <w:r w:rsidRPr="00247F0F">
        <w:rPr>
          <w:rFonts w:ascii="Arial" w:hAnsi="Arial" w:cs="Arial"/>
          <w:color w:val="000000" w:themeColor="text1"/>
          <w:spacing w:val="-4"/>
          <w:sz w:val="18"/>
          <w:szCs w:val="18"/>
          <w:shd w:val="clear" w:color="auto" w:fill="FFFFFF"/>
        </w:rPr>
        <w:t>The fair value of financial assets and liabilities are accordin</w:t>
      </w:r>
      <w:r w:rsidR="00E37ADE" w:rsidRPr="00247F0F">
        <w:rPr>
          <w:rFonts w:ascii="Arial" w:hAnsi="Arial" w:cs="Arial"/>
          <w:color w:val="000000" w:themeColor="text1"/>
          <w:spacing w:val="-4"/>
          <w:sz w:val="18"/>
          <w:szCs w:val="18"/>
          <w:shd w:val="clear" w:color="auto" w:fill="FFFFFF"/>
        </w:rPr>
        <w:t>g</w:t>
      </w:r>
      <w:r w:rsidRPr="00247F0F">
        <w:rPr>
          <w:rFonts w:ascii="Arial" w:hAnsi="Arial" w:cs="Arial"/>
          <w:color w:val="000000" w:themeColor="text1"/>
          <w:spacing w:val="-4"/>
          <w:sz w:val="18"/>
          <w:szCs w:val="18"/>
          <w:shd w:val="clear" w:color="auto" w:fill="FFFFFF"/>
        </w:rPr>
        <w:t xml:space="preserve"> to the accounting policies disclosed in </w:t>
      </w:r>
      <w:r w:rsidR="00260846" w:rsidRPr="00247F0F">
        <w:rPr>
          <w:rFonts w:ascii="Arial" w:hAnsi="Arial" w:cs="Arial"/>
          <w:color w:val="000000" w:themeColor="text1"/>
          <w:spacing w:val="-4"/>
          <w:sz w:val="18"/>
          <w:szCs w:val="18"/>
          <w:shd w:val="clear" w:color="auto" w:fill="FFFFFF"/>
        </w:rPr>
        <w:t>N</w:t>
      </w:r>
      <w:r w:rsidRPr="00247F0F">
        <w:rPr>
          <w:rFonts w:ascii="Arial" w:hAnsi="Arial" w:cs="Arial"/>
          <w:color w:val="000000" w:themeColor="text1"/>
          <w:spacing w:val="-4"/>
          <w:sz w:val="18"/>
          <w:szCs w:val="18"/>
          <w:shd w:val="clear" w:color="auto" w:fill="FFFFFF"/>
        </w:rPr>
        <w:t xml:space="preserve">ote </w:t>
      </w:r>
      <w:r w:rsidR="00F26AE7" w:rsidRPr="00247F0F">
        <w:rPr>
          <w:rFonts w:ascii="Arial" w:hAnsi="Arial" w:cs="Arial"/>
          <w:color w:val="000000" w:themeColor="text1"/>
          <w:spacing w:val="-4"/>
          <w:sz w:val="18"/>
          <w:szCs w:val="18"/>
          <w:shd w:val="clear" w:color="auto" w:fill="FFFFFF"/>
        </w:rPr>
        <w:t>4</w:t>
      </w:r>
      <w:r w:rsidR="00E7275D" w:rsidRPr="00247F0F">
        <w:rPr>
          <w:rFonts w:ascii="Arial" w:hAnsi="Arial" w:cs="Arial"/>
          <w:color w:val="000000" w:themeColor="text1"/>
          <w:spacing w:val="-4"/>
          <w:sz w:val="18"/>
          <w:szCs w:val="18"/>
          <w:shd w:val="clear" w:color="auto" w:fill="FFFFFF"/>
        </w:rPr>
        <w:t>.8</w:t>
      </w:r>
      <w:r w:rsidRPr="00247F0F">
        <w:rPr>
          <w:rFonts w:ascii="Arial" w:hAnsi="Arial" w:cs="Arial"/>
          <w:color w:val="000000" w:themeColor="text1"/>
          <w:spacing w:val="-4"/>
          <w:sz w:val="18"/>
          <w:szCs w:val="18"/>
          <w:shd w:val="clear" w:color="auto" w:fill="FFFFFF"/>
        </w:rPr>
        <w:t xml:space="preserve"> and </w:t>
      </w:r>
      <w:r w:rsidR="00260846" w:rsidRPr="00247F0F">
        <w:rPr>
          <w:rFonts w:ascii="Arial" w:hAnsi="Arial" w:cs="Arial"/>
          <w:color w:val="000000" w:themeColor="text1"/>
          <w:spacing w:val="-4"/>
          <w:sz w:val="18"/>
          <w:szCs w:val="18"/>
          <w:shd w:val="clear" w:color="auto" w:fill="FFFFFF"/>
        </w:rPr>
        <w:t>N</w:t>
      </w:r>
      <w:r w:rsidRPr="00247F0F">
        <w:rPr>
          <w:rFonts w:ascii="Arial" w:hAnsi="Arial" w:cs="Arial"/>
          <w:color w:val="000000" w:themeColor="text1"/>
          <w:spacing w:val="-4"/>
          <w:sz w:val="18"/>
          <w:szCs w:val="18"/>
          <w:shd w:val="clear" w:color="auto" w:fill="FFFFFF"/>
        </w:rPr>
        <w:t xml:space="preserve">ote </w:t>
      </w:r>
      <w:r w:rsidR="00F26AE7" w:rsidRPr="00247F0F">
        <w:rPr>
          <w:rFonts w:ascii="Arial" w:hAnsi="Arial" w:cs="Arial"/>
          <w:color w:val="000000" w:themeColor="text1"/>
          <w:spacing w:val="-4"/>
          <w:sz w:val="18"/>
          <w:szCs w:val="18"/>
          <w:shd w:val="clear" w:color="auto" w:fill="FFFFFF"/>
        </w:rPr>
        <w:t>4</w:t>
      </w:r>
      <w:r w:rsidR="00E7275D" w:rsidRPr="00247F0F">
        <w:rPr>
          <w:rFonts w:ascii="Arial" w:hAnsi="Arial" w:cs="Arial"/>
          <w:color w:val="000000" w:themeColor="text1"/>
          <w:spacing w:val="-4"/>
          <w:sz w:val="18"/>
          <w:szCs w:val="18"/>
          <w:shd w:val="clear" w:color="auto" w:fill="FFFFFF"/>
        </w:rPr>
        <w:t>.14</w:t>
      </w:r>
      <w:r w:rsidR="00260846" w:rsidRPr="00247F0F">
        <w:rPr>
          <w:rFonts w:ascii="Arial" w:hAnsi="Arial" w:cs="Arial"/>
          <w:color w:val="000000" w:themeColor="text1"/>
          <w:spacing w:val="-4"/>
          <w:sz w:val="18"/>
          <w:szCs w:val="18"/>
          <w:shd w:val="clear" w:color="auto" w:fill="FFFFFF"/>
        </w:rPr>
        <w:t>.</w:t>
      </w:r>
    </w:p>
    <w:p w14:paraId="5413DB31" w14:textId="77777777" w:rsidR="00E7275D" w:rsidRPr="00247F0F" w:rsidRDefault="00E7275D" w:rsidP="00527131">
      <w:pPr>
        <w:pStyle w:val="Header"/>
        <w:tabs>
          <w:tab w:val="clear" w:pos="4153"/>
          <w:tab w:val="clear" w:pos="8306"/>
        </w:tabs>
        <w:rPr>
          <w:rFonts w:ascii="Arial" w:hAnsi="Arial" w:cs="Arial"/>
          <w:color w:val="000000" w:themeColor="text1"/>
          <w:spacing w:val="-4"/>
          <w:sz w:val="18"/>
          <w:szCs w:val="18"/>
          <w:shd w:val="clear" w:color="auto" w:fill="FFFFFF"/>
        </w:rPr>
      </w:pPr>
    </w:p>
    <w:p w14:paraId="1480D9EC" w14:textId="5471521C" w:rsidR="00301FB6" w:rsidRPr="00247F0F" w:rsidRDefault="00E7275D" w:rsidP="00527131">
      <w:pPr>
        <w:pStyle w:val="Header"/>
        <w:tabs>
          <w:tab w:val="clear" w:pos="4153"/>
          <w:tab w:val="clear" w:pos="8306"/>
        </w:tabs>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The fair value of biological assets is disclosed in Note 1</w:t>
      </w:r>
      <w:r w:rsidR="00E4333C">
        <w:rPr>
          <w:rFonts w:ascii="Arial" w:hAnsi="Arial" w:cs="Arial"/>
          <w:color w:val="000000" w:themeColor="text1"/>
          <w:sz w:val="18"/>
          <w:szCs w:val="18"/>
          <w:shd w:val="clear" w:color="auto" w:fill="FFFFFF"/>
        </w:rPr>
        <w:t>3</w:t>
      </w:r>
      <w:r w:rsidRPr="00247F0F">
        <w:rPr>
          <w:rFonts w:ascii="Arial" w:hAnsi="Arial" w:cs="Arial"/>
          <w:color w:val="000000" w:themeColor="text1"/>
          <w:sz w:val="18"/>
          <w:szCs w:val="18"/>
          <w:shd w:val="clear" w:color="auto" w:fill="FFFFFF"/>
        </w:rPr>
        <w:t>.</w:t>
      </w:r>
    </w:p>
    <w:p w14:paraId="3D470D40" w14:textId="27A4BF56" w:rsidR="00E7275D" w:rsidRPr="00247F0F" w:rsidRDefault="00E7275D" w:rsidP="00527131">
      <w:pPr>
        <w:pStyle w:val="Header"/>
        <w:tabs>
          <w:tab w:val="clear" w:pos="4153"/>
          <w:tab w:val="clear" w:pos="8306"/>
        </w:tabs>
        <w:rPr>
          <w:rFonts w:ascii="Arial" w:hAnsi="Arial" w:cs="Arial"/>
          <w:color w:val="000000" w:themeColor="text1"/>
          <w:sz w:val="18"/>
          <w:szCs w:val="18"/>
          <w:shd w:val="clear" w:color="auto" w:fill="FFFFFF"/>
        </w:rPr>
      </w:pPr>
    </w:p>
    <w:p w14:paraId="764D0900" w14:textId="7C28F0A2" w:rsidR="00683A81" w:rsidRPr="00247F0F" w:rsidRDefault="00683A81" w:rsidP="00527131">
      <w:pPr>
        <w:pStyle w:val="Header"/>
        <w:tabs>
          <w:tab w:val="clear" w:pos="4153"/>
          <w:tab w:val="clear" w:pos="8306"/>
        </w:tabs>
        <w:rPr>
          <w:rFonts w:ascii="Arial" w:hAnsi="Arial" w:cs="Arial"/>
          <w:color w:val="000000" w:themeColor="text1"/>
          <w:sz w:val="18"/>
          <w:szCs w:val="18"/>
          <w:u w:val="single"/>
          <w:shd w:val="clear" w:color="auto" w:fill="FFFFFF"/>
        </w:rPr>
      </w:pPr>
      <w:r w:rsidRPr="00247F0F">
        <w:rPr>
          <w:rFonts w:ascii="Arial" w:hAnsi="Arial" w:cs="Arial"/>
          <w:color w:val="000000" w:themeColor="text1"/>
          <w:sz w:val="18"/>
          <w:szCs w:val="18"/>
          <w:u w:val="single"/>
          <w:shd w:val="clear" w:color="auto" w:fill="FFFFFF"/>
        </w:rPr>
        <w:t>Derivatives</w:t>
      </w:r>
    </w:p>
    <w:p w14:paraId="7C82F52D" w14:textId="184E5B7D" w:rsidR="00683A81" w:rsidRPr="00247F0F" w:rsidRDefault="00683A81" w:rsidP="00527131">
      <w:pPr>
        <w:pStyle w:val="Header"/>
        <w:tabs>
          <w:tab w:val="clear" w:pos="4153"/>
          <w:tab w:val="clear" w:pos="8306"/>
        </w:tabs>
        <w:rPr>
          <w:rFonts w:ascii="Arial" w:hAnsi="Arial" w:cs="Arial"/>
          <w:color w:val="000000" w:themeColor="text1"/>
          <w:sz w:val="18"/>
          <w:szCs w:val="18"/>
          <w:shd w:val="clear" w:color="auto" w:fill="FFFFFF"/>
        </w:rPr>
      </w:pPr>
    </w:p>
    <w:p w14:paraId="11189395" w14:textId="52A32655" w:rsidR="00683A81" w:rsidRPr="00247F0F" w:rsidRDefault="00683A81" w:rsidP="00CE00BD">
      <w:pPr>
        <w:pStyle w:val="Header"/>
        <w:tabs>
          <w:tab w:val="clear" w:pos="4153"/>
          <w:tab w:val="clear" w:pos="8306"/>
        </w:tabs>
        <w:jc w:val="both"/>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Derivartives comprise forward foreign exchange contracts which have been calculated using rates quoted by the Company’s counterparties to terminate the contracts at the end of reporting period.</w:t>
      </w:r>
    </w:p>
    <w:p w14:paraId="75B2794E" w14:textId="7849BF90" w:rsidR="00B43617" w:rsidRPr="00247F0F" w:rsidRDefault="00B43617">
      <w:pPr>
        <w:rPr>
          <w:rFonts w:ascii="Arial" w:eastAsia="Times New Roman" w:hAnsi="Arial" w:cs="Arial"/>
          <w:color w:val="000000" w:themeColor="text1"/>
          <w:sz w:val="18"/>
          <w:szCs w:val="18"/>
          <w:shd w:val="clear" w:color="auto" w:fill="FFFFFF"/>
          <w:lang w:val="en-GB" w:eastAsia="x-none"/>
        </w:rPr>
      </w:pPr>
      <w:r w:rsidRPr="00247F0F">
        <w:rPr>
          <w:rFonts w:ascii="Arial" w:hAnsi="Arial" w:cs="Arial"/>
          <w:color w:val="000000" w:themeColor="text1"/>
          <w:sz w:val="18"/>
          <w:szCs w:val="18"/>
          <w:shd w:val="clear" w:color="auto" w:fill="FFFFFF"/>
        </w:rPr>
        <w:br w:type="page"/>
      </w:r>
    </w:p>
    <w:p w14:paraId="4046E59B" w14:textId="77777777" w:rsidR="00683A81" w:rsidRPr="00247F0F" w:rsidRDefault="00683A81" w:rsidP="00527131">
      <w:pPr>
        <w:pStyle w:val="Header"/>
        <w:tabs>
          <w:tab w:val="clear" w:pos="4153"/>
          <w:tab w:val="clear" w:pos="8306"/>
        </w:tabs>
        <w:rPr>
          <w:rFonts w:ascii="Arial" w:hAnsi="Arial" w:cs="Arial"/>
          <w:color w:val="000000" w:themeColor="text1"/>
          <w:sz w:val="18"/>
          <w:szCs w:val="18"/>
          <w:shd w:val="clear" w:color="auto" w:fill="FFFFFF"/>
        </w:rPr>
      </w:pPr>
    </w:p>
    <w:p w14:paraId="2E3500A9" w14:textId="77777777" w:rsidR="00260846" w:rsidRPr="00247F0F" w:rsidRDefault="00260846" w:rsidP="00260846">
      <w:pPr>
        <w:jc w:val="both"/>
        <w:rPr>
          <w:rFonts w:ascii="Arial" w:hAnsi="Arial" w:cs="Arial"/>
          <w:sz w:val="18"/>
          <w:szCs w:val="18"/>
          <w:u w:val="single"/>
          <w:lang w:val="en-GB"/>
        </w:rPr>
      </w:pPr>
      <w:r w:rsidRPr="00247F0F">
        <w:rPr>
          <w:rFonts w:ascii="Arial" w:hAnsi="Arial" w:cs="Arial"/>
          <w:sz w:val="18"/>
          <w:szCs w:val="18"/>
          <w:u w:val="single"/>
          <w:lang w:val="en-GB"/>
        </w:rPr>
        <w:t>Investment properties</w:t>
      </w:r>
    </w:p>
    <w:p w14:paraId="426729A3" w14:textId="77777777" w:rsidR="00260846" w:rsidRPr="00247F0F" w:rsidRDefault="00260846" w:rsidP="00260846">
      <w:pPr>
        <w:jc w:val="both"/>
        <w:rPr>
          <w:rFonts w:ascii="Arial" w:hAnsi="Arial" w:cs="Arial"/>
          <w:sz w:val="18"/>
          <w:szCs w:val="18"/>
          <w:lang w:val="en-GB"/>
        </w:rPr>
      </w:pPr>
    </w:p>
    <w:p w14:paraId="0AB52EAE" w14:textId="77777777" w:rsidR="00260846" w:rsidRPr="00247F0F" w:rsidRDefault="00260846" w:rsidP="00260846">
      <w:pPr>
        <w:jc w:val="both"/>
        <w:rPr>
          <w:rFonts w:ascii="Arial" w:hAnsi="Arial" w:cs="Arial"/>
          <w:sz w:val="18"/>
          <w:szCs w:val="18"/>
          <w:lang w:val="en-GB"/>
        </w:rPr>
      </w:pPr>
      <w:r w:rsidRPr="00354A32">
        <w:rPr>
          <w:rFonts w:ascii="Arial" w:hAnsi="Arial" w:cs="Arial"/>
          <w:spacing w:val="-2"/>
          <w:sz w:val="18"/>
          <w:szCs w:val="18"/>
          <w:lang w:val="en-GB"/>
        </w:rPr>
        <w:t>The investment properties were valued at fair value for disclose in financial statements. Management engaged independent</w:t>
      </w:r>
      <w:r w:rsidRPr="00247F0F">
        <w:rPr>
          <w:rFonts w:ascii="Arial" w:hAnsi="Arial" w:cs="Arial"/>
          <w:sz w:val="18"/>
          <w:szCs w:val="18"/>
          <w:lang w:val="en-GB"/>
        </w:rPr>
        <w:t xml:space="preserve"> professionally qualified valuers who hold a recognised relevant professional qualification and have recent experience in the locations and segments of the investment properties valued. </w:t>
      </w:r>
    </w:p>
    <w:p w14:paraId="63CC823B" w14:textId="77777777" w:rsidR="00260846" w:rsidRPr="00247F0F" w:rsidRDefault="00260846" w:rsidP="00260846">
      <w:pPr>
        <w:jc w:val="both"/>
        <w:rPr>
          <w:rFonts w:ascii="Arial" w:hAnsi="Arial" w:cs="Arial"/>
          <w:sz w:val="18"/>
          <w:szCs w:val="18"/>
          <w:lang w:val="en-GB"/>
        </w:rPr>
      </w:pPr>
    </w:p>
    <w:p w14:paraId="37ACF40A" w14:textId="0B247A5D" w:rsidR="00260846" w:rsidRPr="00247F0F" w:rsidRDefault="00260846" w:rsidP="00260846">
      <w:pPr>
        <w:jc w:val="both"/>
        <w:rPr>
          <w:rFonts w:ascii="Arial" w:hAnsi="Arial" w:cs="Arial"/>
          <w:sz w:val="18"/>
          <w:szCs w:val="18"/>
          <w:lang w:val="en-GB"/>
        </w:rPr>
      </w:pPr>
      <w:r w:rsidRPr="00247F0F">
        <w:rPr>
          <w:rFonts w:ascii="Arial" w:hAnsi="Arial" w:cs="Arial"/>
          <w:sz w:val="18"/>
          <w:szCs w:val="18"/>
          <w:lang w:val="en-GB"/>
        </w:rPr>
        <w:t>The valuer applied income approach</w:t>
      </w:r>
      <w:r w:rsidR="00484ABA" w:rsidRPr="00247F0F">
        <w:rPr>
          <w:rFonts w:ascii="Arial" w:hAnsi="Arial" w:cs="Arial"/>
          <w:sz w:val="18"/>
          <w:szCs w:val="18"/>
          <w:cs/>
          <w:lang w:val="en-GB"/>
        </w:rPr>
        <w:t xml:space="preserve"> </w:t>
      </w:r>
      <w:r w:rsidR="00484ABA" w:rsidRPr="00247F0F">
        <w:rPr>
          <w:rFonts w:ascii="Arial" w:hAnsi="Arial" w:cs="Arial"/>
          <w:sz w:val="18"/>
          <w:szCs w:val="18"/>
          <w:lang w:val="en-GB"/>
        </w:rPr>
        <w:t>and market comparison approach</w:t>
      </w:r>
      <w:r w:rsidRPr="00247F0F">
        <w:rPr>
          <w:rFonts w:ascii="Arial" w:hAnsi="Arial" w:cs="Arial"/>
          <w:sz w:val="18"/>
          <w:szCs w:val="18"/>
          <w:lang w:val="en-GB"/>
        </w:rPr>
        <w:t xml:space="preserve"> which classified as fair value level 3 of fair value hierarchy as detail in Note 1</w:t>
      </w:r>
      <w:r w:rsidR="00E4333C">
        <w:rPr>
          <w:rFonts w:ascii="Arial" w:hAnsi="Arial" w:cs="Arial"/>
          <w:sz w:val="18"/>
          <w:szCs w:val="18"/>
          <w:lang w:val="en-GB"/>
        </w:rPr>
        <w:t>6</w:t>
      </w:r>
      <w:r w:rsidRPr="00247F0F">
        <w:rPr>
          <w:rFonts w:ascii="Arial" w:hAnsi="Arial" w:cs="Arial"/>
          <w:sz w:val="18"/>
          <w:szCs w:val="18"/>
          <w:lang w:val="en-GB"/>
        </w:rPr>
        <w:t>.</w:t>
      </w:r>
    </w:p>
    <w:p w14:paraId="011AFEF9" w14:textId="77777777" w:rsidR="00260846" w:rsidRPr="00247F0F" w:rsidRDefault="00260846" w:rsidP="00260846">
      <w:pPr>
        <w:jc w:val="both"/>
        <w:rPr>
          <w:rFonts w:ascii="Arial" w:hAnsi="Arial" w:cs="Arial"/>
          <w:sz w:val="18"/>
          <w:szCs w:val="18"/>
          <w:lang w:val="en-GB"/>
        </w:rPr>
      </w:pPr>
    </w:p>
    <w:p w14:paraId="03B45A0C" w14:textId="77777777" w:rsidR="00260846" w:rsidRPr="00247F0F" w:rsidRDefault="00260846" w:rsidP="00260846">
      <w:pPr>
        <w:jc w:val="both"/>
        <w:rPr>
          <w:rFonts w:ascii="Arial" w:hAnsi="Arial" w:cs="Arial"/>
          <w:sz w:val="18"/>
          <w:szCs w:val="18"/>
          <w:lang w:val="en-GB"/>
        </w:rPr>
      </w:pPr>
      <w:r w:rsidRPr="00247F0F">
        <w:rPr>
          <w:rFonts w:ascii="Arial" w:hAnsi="Arial" w:cs="Arial"/>
          <w:sz w:val="18"/>
          <w:szCs w:val="18"/>
          <w:lang w:val="en-GB"/>
        </w:rPr>
        <w:t>There were no transfers between levels 1 and 2 during the year</w:t>
      </w:r>
      <w:r w:rsidRPr="00247F0F">
        <w:rPr>
          <w:rFonts w:ascii="Arial" w:hAnsi="Arial" w:cs="Arial"/>
          <w:sz w:val="18"/>
          <w:szCs w:val="18"/>
          <w:cs/>
          <w:lang w:val="en-GB"/>
        </w:rPr>
        <w:t xml:space="preserve">. </w:t>
      </w:r>
    </w:p>
    <w:p w14:paraId="38EF2BB1" w14:textId="77777777" w:rsidR="00260846" w:rsidRPr="00247F0F" w:rsidRDefault="00260846" w:rsidP="00260846">
      <w:pPr>
        <w:jc w:val="both"/>
        <w:rPr>
          <w:rFonts w:ascii="Arial" w:hAnsi="Arial" w:cs="Arial"/>
          <w:sz w:val="18"/>
          <w:szCs w:val="18"/>
          <w:lang w:val="en-GB"/>
        </w:rPr>
      </w:pPr>
    </w:p>
    <w:p w14:paraId="4A6C0684" w14:textId="77777777" w:rsidR="00260846" w:rsidRPr="00247F0F" w:rsidRDefault="00260846" w:rsidP="00260846">
      <w:pPr>
        <w:jc w:val="both"/>
        <w:rPr>
          <w:rFonts w:ascii="Arial" w:hAnsi="Arial" w:cs="Arial"/>
          <w:sz w:val="18"/>
          <w:szCs w:val="18"/>
          <w:lang w:val="en-GB"/>
        </w:rPr>
      </w:pPr>
      <w:r w:rsidRPr="00247F0F">
        <w:rPr>
          <w:rFonts w:ascii="Arial" w:hAnsi="Arial" w:cs="Arial"/>
          <w:sz w:val="18"/>
          <w:szCs w:val="18"/>
          <w:lang w:val="en-GB"/>
        </w:rPr>
        <w:t>The Group</w:t>
      </w:r>
      <w:r w:rsidRPr="00247F0F">
        <w:rPr>
          <w:rFonts w:ascii="Arial" w:hAnsi="Arial" w:cs="Arial"/>
          <w:sz w:val="18"/>
          <w:szCs w:val="18"/>
          <w:cs/>
          <w:lang w:val="en-GB"/>
        </w:rPr>
        <w:t>’</w:t>
      </w:r>
      <w:r w:rsidRPr="00247F0F">
        <w:rPr>
          <w:rFonts w:ascii="Arial" w:hAnsi="Arial" w:cs="Arial"/>
          <w:sz w:val="18"/>
          <w:szCs w:val="18"/>
          <w:lang w:val="en-GB"/>
        </w:rPr>
        <w:t>s policy is to recognise transfers into and transfers out of fair value hierarchy levels as of the date of the event or change in circumstances that caused the transfer</w:t>
      </w:r>
      <w:r w:rsidRPr="00247F0F">
        <w:rPr>
          <w:rFonts w:ascii="Arial" w:hAnsi="Arial" w:cs="Arial"/>
          <w:sz w:val="18"/>
          <w:szCs w:val="18"/>
          <w:cs/>
          <w:lang w:val="en-GB"/>
        </w:rPr>
        <w:t>.</w:t>
      </w:r>
    </w:p>
    <w:p w14:paraId="2D42CF0B" w14:textId="77777777" w:rsidR="00260846" w:rsidRPr="00247F0F" w:rsidRDefault="00260846" w:rsidP="00260846">
      <w:pPr>
        <w:jc w:val="both"/>
        <w:rPr>
          <w:rFonts w:ascii="Arial" w:hAnsi="Arial" w:cs="Arial"/>
          <w:sz w:val="18"/>
          <w:szCs w:val="18"/>
          <w:lang w:val="en-GB"/>
        </w:rPr>
      </w:pPr>
    </w:p>
    <w:p w14:paraId="770DB1B5" w14:textId="77777777" w:rsidR="00260846" w:rsidRPr="00247F0F" w:rsidRDefault="00260846" w:rsidP="00260846">
      <w:pPr>
        <w:jc w:val="both"/>
        <w:rPr>
          <w:rFonts w:ascii="Arial" w:hAnsi="Arial" w:cs="Arial"/>
          <w:color w:val="CF4A02"/>
          <w:sz w:val="18"/>
          <w:szCs w:val="18"/>
          <w:lang w:val="en-GB"/>
        </w:rPr>
      </w:pPr>
      <w:r w:rsidRPr="00247F0F">
        <w:rPr>
          <w:rFonts w:ascii="Arial" w:hAnsi="Arial" w:cs="Arial"/>
          <w:color w:val="CF4A02"/>
          <w:sz w:val="18"/>
          <w:szCs w:val="18"/>
          <w:lang w:val="en-GB"/>
        </w:rPr>
        <w:t>Group’s valuation processes</w:t>
      </w:r>
    </w:p>
    <w:p w14:paraId="63676F5A" w14:textId="77777777" w:rsidR="00260846" w:rsidRPr="00247F0F" w:rsidRDefault="00260846" w:rsidP="00260846">
      <w:pPr>
        <w:jc w:val="both"/>
        <w:rPr>
          <w:rFonts w:ascii="Arial" w:hAnsi="Arial" w:cs="Arial"/>
          <w:sz w:val="18"/>
          <w:szCs w:val="18"/>
          <w:lang w:val="en-GB"/>
        </w:rPr>
      </w:pPr>
    </w:p>
    <w:p w14:paraId="1C3FEB15" w14:textId="47706A75" w:rsidR="00AB6566" w:rsidRPr="00247F0F" w:rsidRDefault="00260846" w:rsidP="00AB6566">
      <w:pPr>
        <w:jc w:val="both"/>
        <w:rPr>
          <w:rFonts w:ascii="Arial" w:hAnsi="Arial" w:cs="Arial"/>
          <w:sz w:val="18"/>
          <w:szCs w:val="18"/>
          <w:lang w:val="en-GB"/>
        </w:rPr>
      </w:pPr>
      <w:r w:rsidRPr="00247F0F">
        <w:rPr>
          <w:rFonts w:ascii="Arial" w:hAnsi="Arial" w:cs="Arial"/>
          <w:sz w:val="18"/>
          <w:szCs w:val="18"/>
          <w:lang w:val="en-GB"/>
        </w:rPr>
        <w:t xml:space="preserve">The Group’s </w:t>
      </w:r>
      <w:r w:rsidRPr="00247F0F">
        <w:rPr>
          <w:rFonts w:ascii="Arial" w:hAnsi="Arial" w:cs="Arial"/>
          <w:sz w:val="18"/>
          <w:szCs w:val="22"/>
          <w:lang w:val="en-GB"/>
        </w:rPr>
        <w:t>F</w:t>
      </w:r>
      <w:r w:rsidRPr="00247F0F">
        <w:rPr>
          <w:rFonts w:ascii="Arial" w:hAnsi="Arial" w:cs="Arial"/>
          <w:sz w:val="18"/>
          <w:szCs w:val="18"/>
          <w:lang w:val="en-GB"/>
        </w:rPr>
        <w:t xml:space="preserve">inance Department performs the valuations of financial assets required for financial reporting purposes, including level 3 fair values. This team reports directly to the chief financial officer (CFO). Discussions of valuation processes and results are held between the CFO and the valuation team at least once every quarter, in line with the Group’s quarterly reporting dates. </w:t>
      </w:r>
    </w:p>
    <w:p w14:paraId="1A15169D" w14:textId="7D78C419" w:rsidR="006D6C34" w:rsidRPr="00247F0F" w:rsidRDefault="006D6C34">
      <w:pPr>
        <w:rPr>
          <w:rFonts w:ascii="Arial" w:eastAsia="Times New Roman" w:hAnsi="Arial" w:cs="Arial"/>
          <w:color w:val="000000" w:themeColor="text1"/>
          <w:sz w:val="18"/>
          <w:szCs w:val="18"/>
          <w:shd w:val="clear" w:color="auto" w:fill="FFFFFF"/>
          <w:lang w:val="en-GB" w:eastAsia="x-none"/>
        </w:rPr>
      </w:pPr>
    </w:p>
    <w:p w14:paraId="361134C4" w14:textId="77777777" w:rsidR="00301FB6" w:rsidRPr="00247F0F" w:rsidRDefault="00301FB6" w:rsidP="00527131">
      <w:pPr>
        <w:pStyle w:val="Header"/>
        <w:tabs>
          <w:tab w:val="clear" w:pos="4153"/>
          <w:tab w:val="clear" w:pos="8306"/>
        </w:tabs>
        <w:rPr>
          <w:rFonts w:ascii="Arial" w:hAnsi="Arial" w:cs="Arial"/>
          <w:color w:val="000000" w:themeColor="text1"/>
          <w:sz w:val="18"/>
          <w:szCs w:val="18"/>
          <w:shd w:val="clear" w:color="auto" w:fill="FFFFFF"/>
        </w:rPr>
      </w:pPr>
    </w:p>
    <w:tbl>
      <w:tblPr>
        <w:tblW w:w="9475" w:type="dxa"/>
        <w:tblInd w:w="-5" w:type="dxa"/>
        <w:shd w:val="clear" w:color="auto" w:fill="44546A" w:themeFill="text2"/>
        <w:tblLook w:val="04A0" w:firstRow="1" w:lastRow="0" w:firstColumn="1" w:lastColumn="0" w:noHBand="0" w:noVBand="1"/>
      </w:tblPr>
      <w:tblGrid>
        <w:gridCol w:w="9475"/>
      </w:tblGrid>
      <w:tr w:rsidR="008061F3" w:rsidRPr="00247F0F" w14:paraId="2F0EF433" w14:textId="77777777" w:rsidTr="00EE7AAD">
        <w:trPr>
          <w:trHeight w:val="386"/>
        </w:trPr>
        <w:tc>
          <w:tcPr>
            <w:tcW w:w="9475" w:type="dxa"/>
            <w:shd w:val="clear" w:color="auto" w:fill="FFA543"/>
            <w:vAlign w:val="center"/>
          </w:tcPr>
          <w:p w14:paraId="4D2211BA" w14:textId="20F117F1" w:rsidR="008061F3" w:rsidRPr="00247F0F" w:rsidRDefault="006C391D" w:rsidP="00BF2793">
            <w:pPr>
              <w:tabs>
                <w:tab w:val="left" w:pos="432"/>
              </w:tabs>
              <w:ind w:left="432" w:hanging="432"/>
              <w:jc w:val="both"/>
              <w:rPr>
                <w:rFonts w:ascii="Arial" w:eastAsia="Arial Unicode MS" w:hAnsi="Arial" w:cs="Arial"/>
                <w:b/>
                <w:bCs/>
                <w:color w:val="FFFFFF" w:themeColor="background1"/>
                <w:sz w:val="18"/>
                <w:szCs w:val="18"/>
                <w:cs/>
                <w:lang w:val="en-GB"/>
              </w:rPr>
            </w:pPr>
            <w:r w:rsidRPr="00247F0F">
              <w:rPr>
                <w:rFonts w:ascii="Arial" w:eastAsia="Arial Unicode MS" w:hAnsi="Arial" w:cs="Arial"/>
                <w:b/>
                <w:bCs/>
                <w:color w:val="FFFFFF" w:themeColor="background1"/>
                <w:sz w:val="18"/>
                <w:szCs w:val="18"/>
                <w:lang w:val="en-GB"/>
              </w:rPr>
              <w:t>7</w:t>
            </w:r>
            <w:r w:rsidR="00BF2793" w:rsidRPr="00247F0F">
              <w:rPr>
                <w:rFonts w:ascii="Arial" w:eastAsia="Arial Unicode MS" w:hAnsi="Arial" w:cs="Arial"/>
                <w:b/>
                <w:bCs/>
                <w:color w:val="FFFFFF" w:themeColor="background1"/>
                <w:sz w:val="18"/>
                <w:szCs w:val="18"/>
                <w:lang w:val="en-GB"/>
              </w:rPr>
              <w:tab/>
            </w:r>
            <w:r w:rsidR="00A43E40" w:rsidRPr="00247F0F">
              <w:rPr>
                <w:rFonts w:ascii="Arial" w:eastAsia="Arial Unicode MS" w:hAnsi="Arial" w:cs="Arial"/>
                <w:b/>
                <w:bCs/>
                <w:color w:val="FFFFFF" w:themeColor="background1"/>
                <w:sz w:val="18"/>
                <w:szCs w:val="18"/>
                <w:lang w:val="en-GB"/>
              </w:rPr>
              <w:t>Critical accounting estimates and judgements</w:t>
            </w:r>
          </w:p>
        </w:tc>
      </w:tr>
    </w:tbl>
    <w:p w14:paraId="6BBB0405" w14:textId="77777777" w:rsidR="008061F3" w:rsidRPr="00247F0F" w:rsidRDefault="008061F3" w:rsidP="00527131">
      <w:pPr>
        <w:pStyle w:val="Header"/>
        <w:tabs>
          <w:tab w:val="clear" w:pos="4153"/>
          <w:tab w:val="clear" w:pos="8306"/>
        </w:tabs>
        <w:rPr>
          <w:rFonts w:ascii="Arial" w:hAnsi="Arial" w:cs="Arial"/>
          <w:color w:val="000000" w:themeColor="text1"/>
          <w:sz w:val="18"/>
          <w:szCs w:val="18"/>
          <w:shd w:val="clear" w:color="auto" w:fill="FFFFFF"/>
        </w:rPr>
      </w:pPr>
    </w:p>
    <w:p w14:paraId="00961634" w14:textId="77777777" w:rsidR="00947311" w:rsidRPr="00247F0F" w:rsidRDefault="00947311" w:rsidP="00527131">
      <w:pPr>
        <w:suppressAutoHyphens/>
        <w:jc w:val="both"/>
        <w:rPr>
          <w:rFonts w:ascii="Arial" w:hAnsi="Arial" w:cs="Arial"/>
          <w:color w:val="000000" w:themeColor="text1"/>
          <w:sz w:val="18"/>
          <w:szCs w:val="18"/>
        </w:rPr>
      </w:pPr>
      <w:bookmarkStart w:id="32" w:name="_Hlk127452603"/>
      <w:r w:rsidRPr="00247F0F">
        <w:rPr>
          <w:rFonts w:ascii="Arial" w:hAnsi="Arial" w:cs="Arial"/>
          <w:color w:val="000000" w:themeColor="text1"/>
          <w:sz w:val="18"/>
          <w:szCs w:val="18"/>
          <w:shd w:val="clear" w:color="auto" w:fill="FFFFFF"/>
        </w:rPr>
        <w:t>Estimates and judgements are continually evaluated and are based on historical experience and other factors, including expectations of future events that are believed to be reasonable under the circumstances</w:t>
      </w:r>
      <w:r w:rsidRPr="00247F0F">
        <w:rPr>
          <w:rFonts w:ascii="Arial" w:hAnsi="Arial" w:cs="Arial"/>
          <w:color w:val="000000" w:themeColor="text1"/>
          <w:sz w:val="18"/>
          <w:szCs w:val="18"/>
          <w:shd w:val="clear" w:color="auto" w:fill="FFFFFF"/>
          <w:cs/>
        </w:rPr>
        <w:t>.</w:t>
      </w:r>
    </w:p>
    <w:p w14:paraId="18DE690A" w14:textId="77777777" w:rsidR="00047A56" w:rsidRPr="00247F0F" w:rsidRDefault="00047A56" w:rsidP="00527131">
      <w:pPr>
        <w:suppressAutoHyphens/>
        <w:jc w:val="both"/>
        <w:rPr>
          <w:rFonts w:ascii="Arial" w:hAnsi="Arial" w:cs="Arial"/>
          <w:color w:val="000000" w:themeColor="text1"/>
          <w:sz w:val="18"/>
          <w:szCs w:val="18"/>
        </w:rPr>
      </w:pPr>
      <w:bookmarkStart w:id="33" w:name="OLE_LINK4"/>
      <w:bookmarkStart w:id="34" w:name="OLE_LINK5"/>
    </w:p>
    <w:p w14:paraId="27705530" w14:textId="77777777" w:rsidR="00544C4F" w:rsidRPr="00247F0F" w:rsidRDefault="00544C4F"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 xml:space="preserve">Allowance for diminution in value of inventories </w:t>
      </w:r>
    </w:p>
    <w:p w14:paraId="1B80EC64" w14:textId="77777777" w:rsidR="00544C4F" w:rsidRPr="00247F0F" w:rsidRDefault="00544C4F" w:rsidP="00527131">
      <w:pPr>
        <w:suppressAutoHyphens/>
        <w:jc w:val="both"/>
        <w:rPr>
          <w:rFonts w:ascii="Arial" w:hAnsi="Arial" w:cs="Arial"/>
          <w:color w:val="000000" w:themeColor="text1"/>
          <w:sz w:val="18"/>
          <w:szCs w:val="18"/>
        </w:rPr>
      </w:pPr>
    </w:p>
    <w:p w14:paraId="3BF98145" w14:textId="61A7548B" w:rsidR="0023000E" w:rsidRPr="00247F0F" w:rsidRDefault="00544C4F" w:rsidP="00F22B4C">
      <w:pPr>
        <w:suppressAutoHyphens/>
        <w:ind w:left="540"/>
        <w:jc w:val="both"/>
        <w:rPr>
          <w:rFonts w:ascii="Arial" w:hAnsi="Arial" w:cs="Arial"/>
          <w:color w:val="000000" w:themeColor="text1"/>
          <w:sz w:val="18"/>
          <w:szCs w:val="18"/>
        </w:rPr>
      </w:pPr>
      <w:r w:rsidRPr="00247F0F">
        <w:rPr>
          <w:rFonts w:ascii="Arial" w:hAnsi="Arial" w:cs="Arial"/>
          <w:color w:val="000000" w:themeColor="text1"/>
          <w:sz w:val="18"/>
          <w:szCs w:val="18"/>
        </w:rPr>
        <w:t xml:space="preserve">The Group has made allowance, where necessary, for diminution in value of inventories by estimating the net </w:t>
      </w:r>
      <w:r w:rsidRPr="00354A32">
        <w:rPr>
          <w:rFonts w:ascii="Arial" w:hAnsi="Arial" w:cs="Arial"/>
          <w:color w:val="000000" w:themeColor="text1"/>
          <w:spacing w:val="-2"/>
          <w:sz w:val="18"/>
          <w:szCs w:val="18"/>
        </w:rPr>
        <w:t>realisable value which was calculated from selling price in the ordinary course of business, less the cost of completion</w:t>
      </w:r>
      <w:r w:rsidRPr="00247F0F">
        <w:rPr>
          <w:rFonts w:ascii="Arial" w:hAnsi="Arial" w:cs="Arial"/>
          <w:color w:val="000000" w:themeColor="text1"/>
          <w:sz w:val="18"/>
          <w:szCs w:val="18"/>
        </w:rPr>
        <w:t xml:space="preserve"> and selling expenses</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Furthermore, the calculation of the net realisable value estimation is based on historical experience, management</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 xml:space="preserve">s knowledge of the industry and future market trend and the allowance for </w:t>
      </w:r>
      <w:r w:rsidRPr="00354A32">
        <w:rPr>
          <w:rFonts w:ascii="Arial" w:hAnsi="Arial" w:cs="Arial"/>
          <w:color w:val="000000" w:themeColor="text1"/>
          <w:spacing w:val="-4"/>
          <w:sz w:val="18"/>
          <w:szCs w:val="18"/>
        </w:rPr>
        <w:t>obsolescence and diminution in value of inventories are determined through a combination of analysis of inventories</w:t>
      </w:r>
      <w:r w:rsidRPr="00247F0F">
        <w:rPr>
          <w:rFonts w:ascii="Arial" w:hAnsi="Arial" w:cs="Arial"/>
          <w:color w:val="000000" w:themeColor="text1"/>
          <w:sz w:val="18"/>
          <w:szCs w:val="18"/>
        </w:rPr>
        <w:t xml:space="preserve"> aging</w:t>
      </w:r>
      <w:r w:rsidRPr="00247F0F">
        <w:rPr>
          <w:rFonts w:ascii="Arial" w:hAnsi="Arial" w:cs="Arial"/>
          <w:color w:val="000000" w:themeColor="text1"/>
          <w:sz w:val="18"/>
          <w:szCs w:val="18"/>
          <w:cs/>
        </w:rPr>
        <w:t>.</w:t>
      </w:r>
    </w:p>
    <w:p w14:paraId="6DE11A74" w14:textId="77777777" w:rsidR="00047A56" w:rsidRPr="00247F0F" w:rsidRDefault="00047A56" w:rsidP="00527131">
      <w:pPr>
        <w:suppressAutoHyphens/>
        <w:jc w:val="both"/>
        <w:rPr>
          <w:rFonts w:ascii="Arial" w:hAnsi="Arial" w:cs="Arial"/>
          <w:color w:val="000000" w:themeColor="text1"/>
          <w:sz w:val="18"/>
          <w:szCs w:val="18"/>
        </w:rPr>
      </w:pPr>
    </w:p>
    <w:p w14:paraId="6FC0C953" w14:textId="77777777" w:rsidR="00D858F8" w:rsidRPr="00247F0F" w:rsidRDefault="00EF7F97"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A</w:t>
      </w:r>
      <w:r w:rsidR="00D858F8" w:rsidRPr="00247F0F">
        <w:rPr>
          <w:rFonts w:ascii="Arial" w:eastAsia="Arial Unicode MS" w:hAnsi="Arial" w:cs="Arial"/>
          <w:b/>
          <w:bCs/>
          <w:color w:val="CF4A02"/>
          <w:sz w:val="18"/>
          <w:szCs w:val="18"/>
          <w:lang w:val="en-GB"/>
        </w:rPr>
        <w:t>llowances for inventory obsolescence</w:t>
      </w:r>
    </w:p>
    <w:p w14:paraId="51F878A7" w14:textId="77777777" w:rsidR="00D858F8" w:rsidRPr="00247F0F" w:rsidRDefault="00D858F8" w:rsidP="00527131">
      <w:pPr>
        <w:suppressAutoHyphens/>
        <w:jc w:val="both"/>
        <w:rPr>
          <w:rFonts w:ascii="Arial" w:hAnsi="Arial" w:cs="Arial"/>
          <w:color w:val="000000" w:themeColor="text1"/>
          <w:sz w:val="18"/>
          <w:szCs w:val="18"/>
        </w:rPr>
      </w:pPr>
    </w:p>
    <w:p w14:paraId="4439701D" w14:textId="77777777" w:rsidR="00D858F8" w:rsidRPr="00247F0F" w:rsidRDefault="00D858F8" w:rsidP="00260846">
      <w:pPr>
        <w:suppressAutoHyphens/>
        <w:ind w:left="540"/>
        <w:jc w:val="both"/>
        <w:rPr>
          <w:rFonts w:ascii="Arial" w:hAnsi="Arial" w:cs="Arial"/>
          <w:color w:val="000000" w:themeColor="text1"/>
          <w:sz w:val="18"/>
          <w:szCs w:val="18"/>
        </w:rPr>
      </w:pPr>
      <w:r w:rsidRPr="00247F0F">
        <w:rPr>
          <w:rFonts w:ascii="Arial" w:hAnsi="Arial" w:cs="Arial"/>
          <w:color w:val="000000" w:themeColor="text1"/>
          <w:sz w:val="18"/>
          <w:szCs w:val="18"/>
        </w:rPr>
        <w:t>Allowance is made, where necessary, for obsolete, slow</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moving and defective inventories</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The assessment for the allowances for obsolete and slow</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moving inventories required a degree of estimation from judgement</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Management has applied their assessment on their experience and historical data</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Each category of inventory with no movement longer than the ordinary course of business was subject to allowances</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 xml:space="preserve">The level of the </w:t>
      </w:r>
      <w:r w:rsidRPr="00354A32">
        <w:rPr>
          <w:rFonts w:ascii="Arial" w:hAnsi="Arial" w:cs="Arial"/>
          <w:color w:val="000000" w:themeColor="text1"/>
          <w:spacing w:val="-2"/>
          <w:sz w:val="18"/>
          <w:szCs w:val="18"/>
        </w:rPr>
        <w:t>allowances was assessed by taking into account the historical and recent sales experience, the aging of inventories</w:t>
      </w:r>
      <w:r w:rsidRPr="00247F0F">
        <w:rPr>
          <w:rFonts w:ascii="Arial" w:hAnsi="Arial" w:cs="Arial"/>
          <w:color w:val="000000" w:themeColor="text1"/>
          <w:sz w:val="18"/>
          <w:szCs w:val="18"/>
        </w:rPr>
        <w:t xml:space="preserve"> and other factors that affected obsolete and slow</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moving inventories</w:t>
      </w:r>
      <w:r w:rsidRPr="00247F0F">
        <w:rPr>
          <w:rFonts w:ascii="Arial" w:hAnsi="Arial" w:cs="Arial"/>
          <w:color w:val="000000" w:themeColor="text1"/>
          <w:sz w:val="18"/>
          <w:szCs w:val="18"/>
          <w:cs/>
        </w:rPr>
        <w:t xml:space="preserve">. </w:t>
      </w:r>
    </w:p>
    <w:p w14:paraId="09B7C440" w14:textId="77777777" w:rsidR="00047A56" w:rsidRPr="00247F0F" w:rsidRDefault="00047A56" w:rsidP="00527131">
      <w:pPr>
        <w:suppressAutoHyphens/>
        <w:jc w:val="both"/>
        <w:rPr>
          <w:rFonts w:ascii="Arial" w:hAnsi="Arial" w:cs="Arial"/>
          <w:color w:val="000000" w:themeColor="text1"/>
          <w:sz w:val="18"/>
          <w:szCs w:val="18"/>
        </w:rPr>
      </w:pPr>
    </w:p>
    <w:p w14:paraId="091BD132" w14:textId="77777777" w:rsidR="00D858F8" w:rsidRPr="00247F0F" w:rsidRDefault="00EF155F"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 xml:space="preserve">Useful life of </w:t>
      </w:r>
      <w:r w:rsidR="00D858F8" w:rsidRPr="00247F0F">
        <w:rPr>
          <w:rFonts w:ascii="Arial" w:eastAsia="Arial Unicode MS" w:hAnsi="Arial" w:cs="Arial"/>
          <w:b/>
          <w:bCs/>
          <w:color w:val="CF4A02"/>
          <w:sz w:val="18"/>
          <w:szCs w:val="18"/>
          <w:lang w:val="en-GB"/>
        </w:rPr>
        <w:t>plant</w:t>
      </w:r>
      <w:r w:rsidR="000C44F8" w:rsidRPr="00247F0F">
        <w:rPr>
          <w:rFonts w:ascii="Arial" w:eastAsia="Arial Unicode MS" w:hAnsi="Arial" w:cs="Arial"/>
          <w:b/>
          <w:bCs/>
          <w:color w:val="CF4A02"/>
          <w:sz w:val="18"/>
          <w:szCs w:val="18"/>
          <w:lang w:val="en-GB"/>
        </w:rPr>
        <w:t>s</w:t>
      </w:r>
      <w:r w:rsidRPr="00247F0F">
        <w:rPr>
          <w:rFonts w:ascii="Arial" w:eastAsia="Arial Unicode MS" w:hAnsi="Arial" w:cs="Arial"/>
          <w:b/>
          <w:bCs/>
          <w:color w:val="CF4A02"/>
          <w:sz w:val="18"/>
          <w:szCs w:val="18"/>
          <w:lang w:val="en-GB"/>
        </w:rPr>
        <w:t>, e</w:t>
      </w:r>
      <w:r w:rsidR="00D858F8" w:rsidRPr="00247F0F">
        <w:rPr>
          <w:rFonts w:ascii="Arial" w:eastAsia="Arial Unicode MS" w:hAnsi="Arial" w:cs="Arial"/>
          <w:b/>
          <w:bCs/>
          <w:color w:val="CF4A02"/>
          <w:sz w:val="18"/>
          <w:szCs w:val="18"/>
          <w:lang w:val="en-GB"/>
        </w:rPr>
        <w:t>quipment</w:t>
      </w:r>
      <w:r w:rsidRPr="00247F0F">
        <w:rPr>
          <w:rFonts w:ascii="Arial" w:eastAsia="Arial Unicode MS" w:hAnsi="Arial" w:cs="Arial"/>
          <w:b/>
          <w:bCs/>
          <w:color w:val="CF4A02"/>
          <w:sz w:val="18"/>
          <w:szCs w:val="18"/>
          <w:lang w:val="en-GB"/>
        </w:rPr>
        <w:t xml:space="preserve"> and intangible asset</w:t>
      </w:r>
      <w:r w:rsidR="000C44F8" w:rsidRPr="00247F0F">
        <w:rPr>
          <w:rFonts w:ascii="Arial" w:eastAsia="Arial Unicode MS" w:hAnsi="Arial" w:cs="Arial"/>
          <w:b/>
          <w:bCs/>
          <w:color w:val="CF4A02"/>
          <w:sz w:val="18"/>
          <w:szCs w:val="18"/>
          <w:lang w:val="en-GB"/>
        </w:rPr>
        <w:t>s</w:t>
      </w:r>
    </w:p>
    <w:p w14:paraId="0B350F6F" w14:textId="77777777" w:rsidR="00D858F8" w:rsidRPr="00247F0F" w:rsidRDefault="00D858F8" w:rsidP="00260846">
      <w:pPr>
        <w:suppressAutoHyphens/>
        <w:ind w:left="540"/>
        <w:jc w:val="both"/>
        <w:rPr>
          <w:rFonts w:ascii="Arial" w:hAnsi="Arial" w:cs="Arial"/>
          <w:color w:val="000000" w:themeColor="text1"/>
          <w:sz w:val="18"/>
          <w:szCs w:val="18"/>
        </w:rPr>
      </w:pPr>
    </w:p>
    <w:p w14:paraId="0D9DC582" w14:textId="77777777" w:rsidR="00EE7AAD" w:rsidRPr="00247F0F" w:rsidRDefault="00D858F8" w:rsidP="00260846">
      <w:pPr>
        <w:suppressAutoHyphens/>
        <w:ind w:left="540"/>
        <w:jc w:val="both"/>
        <w:rPr>
          <w:rFonts w:ascii="Arial" w:hAnsi="Arial" w:cs="Arial"/>
          <w:color w:val="000000" w:themeColor="text1"/>
          <w:sz w:val="18"/>
          <w:szCs w:val="18"/>
        </w:rPr>
      </w:pPr>
      <w:r w:rsidRPr="00247F0F">
        <w:rPr>
          <w:rFonts w:ascii="Arial" w:hAnsi="Arial" w:cs="Arial"/>
          <w:color w:val="000000" w:themeColor="text1"/>
          <w:sz w:val="18"/>
          <w:szCs w:val="18"/>
        </w:rPr>
        <w:t>In determining depreciation of plant and equipment, the management is required to make estimates of the useful lives and residual values of the Group</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 xml:space="preserve">s plant and equipment and to review estimate useful lives and residual </w:t>
      </w:r>
      <w:r w:rsidRPr="00354A32">
        <w:rPr>
          <w:rFonts w:ascii="Arial" w:hAnsi="Arial" w:cs="Arial"/>
          <w:color w:val="000000" w:themeColor="text1"/>
          <w:spacing w:val="-2"/>
          <w:sz w:val="18"/>
          <w:szCs w:val="18"/>
        </w:rPr>
        <w:t>values when there are any changes from the estimates made during the prior year, derecognition of the dilapidated</w:t>
      </w:r>
      <w:r w:rsidRPr="00247F0F">
        <w:rPr>
          <w:rFonts w:ascii="Arial" w:hAnsi="Arial" w:cs="Arial"/>
          <w:color w:val="000000" w:themeColor="text1"/>
          <w:sz w:val="18"/>
          <w:szCs w:val="18"/>
        </w:rPr>
        <w:t xml:space="preserve"> asset or cease of usage from disposal or disused</w:t>
      </w:r>
      <w:r w:rsidRPr="00247F0F">
        <w:rPr>
          <w:rFonts w:ascii="Arial" w:hAnsi="Arial" w:cs="Arial"/>
          <w:color w:val="000000" w:themeColor="text1"/>
          <w:sz w:val="18"/>
          <w:szCs w:val="18"/>
          <w:cs/>
        </w:rPr>
        <w:t xml:space="preserve">. </w:t>
      </w:r>
    </w:p>
    <w:p w14:paraId="78AEB7D5" w14:textId="77777777" w:rsidR="006A7A6C" w:rsidRPr="00247F0F" w:rsidRDefault="006A7A6C" w:rsidP="00527131">
      <w:pPr>
        <w:pStyle w:val="ListParagraph"/>
        <w:spacing w:after="0" w:line="240" w:lineRule="auto"/>
        <w:ind w:left="540" w:hanging="540"/>
        <w:jc w:val="both"/>
        <w:rPr>
          <w:rFonts w:ascii="Arial" w:eastAsia="Arial Unicode MS" w:hAnsi="Arial" w:cs="Arial"/>
          <w:color w:val="CF4A02"/>
          <w:sz w:val="18"/>
          <w:szCs w:val="18"/>
          <w:lang w:val="en-GB"/>
        </w:rPr>
      </w:pPr>
    </w:p>
    <w:p w14:paraId="61CF5BA4" w14:textId="77777777" w:rsidR="00E32467" w:rsidRPr="00247F0F" w:rsidRDefault="00E32467"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Retirement benefits</w:t>
      </w:r>
    </w:p>
    <w:p w14:paraId="6AFB86C1" w14:textId="77777777" w:rsidR="00E32467" w:rsidRPr="00247F0F" w:rsidRDefault="00E32467" w:rsidP="00527131">
      <w:pPr>
        <w:suppressAutoHyphens/>
        <w:jc w:val="both"/>
        <w:rPr>
          <w:rFonts w:ascii="Arial" w:hAnsi="Arial" w:cs="Arial"/>
          <w:color w:val="000000" w:themeColor="text1"/>
          <w:sz w:val="18"/>
          <w:szCs w:val="18"/>
        </w:rPr>
      </w:pPr>
    </w:p>
    <w:p w14:paraId="4E6D94B2" w14:textId="0E5BDB1B" w:rsidR="00EF7F97" w:rsidRPr="00247F0F" w:rsidRDefault="00EF7F97" w:rsidP="00EF7F97">
      <w:pPr>
        <w:pBdr>
          <w:top w:val="nil"/>
          <w:left w:val="nil"/>
          <w:bottom w:val="nil"/>
          <w:right w:val="nil"/>
          <w:between w:val="nil"/>
        </w:pBdr>
        <w:ind w:left="567"/>
        <w:jc w:val="both"/>
        <w:rPr>
          <w:rFonts w:ascii="Arial" w:eastAsia="Arial" w:hAnsi="Arial" w:cs="Arial"/>
          <w:color w:val="000000"/>
          <w:sz w:val="18"/>
          <w:szCs w:val="18"/>
          <w:lang w:val="en-GB" w:eastAsia="en-GB"/>
        </w:rPr>
      </w:pPr>
      <w:r w:rsidRPr="00247F0F">
        <w:rPr>
          <w:rFonts w:ascii="Arial" w:eastAsia="Arial" w:hAnsi="Arial" w:cs="Arial"/>
          <w:color w:val="000000"/>
          <w:sz w:val="18"/>
          <w:szCs w:val="18"/>
          <w:lang w:val="en-GB" w:eastAsia="en-GB"/>
        </w:rPr>
        <w:t xml:space="preserve">The present value of the retirement benefit obligations depends on a number of assumptions. Key assumptions used and impacts from possible changes in key assumptions are disclosed in </w:t>
      </w:r>
      <w:r w:rsidR="00260846" w:rsidRPr="00247F0F">
        <w:rPr>
          <w:rFonts w:ascii="Arial" w:eastAsia="Arial" w:hAnsi="Arial" w:cs="Arial"/>
          <w:color w:val="000000"/>
          <w:sz w:val="18"/>
          <w:szCs w:val="18"/>
          <w:lang w:val="en-GB" w:eastAsia="en-GB"/>
        </w:rPr>
        <w:t>Note 2</w:t>
      </w:r>
      <w:r w:rsidR="00E4333C">
        <w:rPr>
          <w:rFonts w:ascii="Arial" w:eastAsia="Arial" w:hAnsi="Arial" w:cs="Arial"/>
          <w:color w:val="000000"/>
          <w:sz w:val="18"/>
          <w:szCs w:val="18"/>
          <w:lang w:val="en-GB" w:eastAsia="en-GB"/>
        </w:rPr>
        <w:t>2</w:t>
      </w:r>
      <w:r w:rsidRPr="00247F0F">
        <w:rPr>
          <w:rFonts w:ascii="Arial" w:eastAsia="Arial" w:hAnsi="Arial" w:cs="Arial"/>
          <w:color w:val="000000"/>
          <w:sz w:val="18"/>
          <w:szCs w:val="18"/>
          <w:lang w:val="en-GB" w:eastAsia="en-GB"/>
        </w:rPr>
        <w:t>.</w:t>
      </w:r>
    </w:p>
    <w:p w14:paraId="5CEE50CC" w14:textId="77777777" w:rsidR="00E32467" w:rsidRPr="00247F0F" w:rsidRDefault="00E32467" w:rsidP="00527131">
      <w:pPr>
        <w:suppressAutoHyphens/>
        <w:jc w:val="both"/>
        <w:rPr>
          <w:rFonts w:ascii="Arial" w:hAnsi="Arial" w:cs="Arial"/>
          <w:color w:val="000000" w:themeColor="text1"/>
          <w:sz w:val="18"/>
          <w:szCs w:val="18"/>
          <w:lang w:val="en-GB"/>
        </w:rPr>
      </w:pPr>
    </w:p>
    <w:p w14:paraId="3D9E7DAC" w14:textId="77777777" w:rsidR="00E32467" w:rsidRPr="00247F0F" w:rsidRDefault="00E32467"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Deferred tax assets</w:t>
      </w:r>
    </w:p>
    <w:p w14:paraId="044807FB" w14:textId="77777777" w:rsidR="00E32467" w:rsidRPr="00247F0F" w:rsidRDefault="00E32467" w:rsidP="00527131">
      <w:pPr>
        <w:suppressAutoHyphens/>
        <w:jc w:val="both"/>
        <w:rPr>
          <w:rFonts w:ascii="Arial" w:hAnsi="Arial" w:cs="Arial"/>
          <w:color w:val="000000" w:themeColor="text1"/>
          <w:sz w:val="18"/>
          <w:szCs w:val="18"/>
        </w:rPr>
      </w:pPr>
    </w:p>
    <w:p w14:paraId="343FB403" w14:textId="2AFE7CD1" w:rsidR="00D67CB4" w:rsidRPr="00247F0F" w:rsidRDefault="00E32467" w:rsidP="004C1B22">
      <w:pPr>
        <w:pBdr>
          <w:top w:val="nil"/>
          <w:left w:val="nil"/>
          <w:bottom w:val="nil"/>
          <w:right w:val="nil"/>
          <w:between w:val="nil"/>
        </w:pBdr>
        <w:ind w:left="567"/>
        <w:jc w:val="both"/>
        <w:rPr>
          <w:rFonts w:ascii="Arial" w:hAnsi="Arial" w:cs="Arial"/>
          <w:color w:val="000000" w:themeColor="text1"/>
          <w:sz w:val="18"/>
          <w:szCs w:val="18"/>
        </w:rPr>
      </w:pPr>
      <w:r w:rsidRPr="00247F0F">
        <w:rPr>
          <w:rFonts w:ascii="Arial" w:hAnsi="Arial" w:cs="Arial"/>
          <w:color w:val="000000" w:themeColor="text1"/>
          <w:sz w:val="18"/>
          <w:szCs w:val="18"/>
        </w:rPr>
        <w:t xml:space="preserve">Deferred tax assets are recognised in respect of temporary differences only to the extent that it is probable that taxable profit will be </w:t>
      </w:r>
      <w:r w:rsidRPr="00247F0F">
        <w:rPr>
          <w:rFonts w:ascii="Arial" w:eastAsia="Arial" w:hAnsi="Arial" w:cs="Arial"/>
          <w:color w:val="000000"/>
          <w:sz w:val="18"/>
          <w:szCs w:val="18"/>
          <w:lang w:val="en-GB" w:eastAsia="en-GB"/>
        </w:rPr>
        <w:t>available</w:t>
      </w:r>
      <w:r w:rsidRPr="00247F0F">
        <w:rPr>
          <w:rFonts w:ascii="Arial" w:hAnsi="Arial" w:cs="Arial"/>
          <w:color w:val="000000" w:themeColor="text1"/>
          <w:sz w:val="18"/>
          <w:szCs w:val="18"/>
        </w:rPr>
        <w:t xml:space="preserve"> against which these differences can be utilised</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 xml:space="preserve">Significant management judgments are required </w:t>
      </w:r>
      <w:r w:rsidRPr="00247F0F">
        <w:rPr>
          <w:rFonts w:ascii="Arial" w:hAnsi="Arial" w:cs="Arial"/>
          <w:color w:val="000000" w:themeColor="text1"/>
          <w:spacing w:val="-6"/>
          <w:sz w:val="18"/>
          <w:szCs w:val="18"/>
        </w:rPr>
        <w:t xml:space="preserve">to determine the amount of deferred tax assets that can be recognised, based upon the likely timing and level of estimated </w:t>
      </w:r>
      <w:r w:rsidRPr="00247F0F">
        <w:rPr>
          <w:rFonts w:ascii="Arial" w:hAnsi="Arial" w:cs="Arial"/>
          <w:color w:val="000000" w:themeColor="text1"/>
          <w:sz w:val="18"/>
          <w:szCs w:val="18"/>
        </w:rPr>
        <w:t>future taxable profits</w:t>
      </w:r>
      <w:r w:rsidRPr="00247F0F">
        <w:rPr>
          <w:rFonts w:ascii="Arial" w:hAnsi="Arial" w:cs="Arial"/>
          <w:color w:val="000000" w:themeColor="text1"/>
          <w:sz w:val="18"/>
          <w:szCs w:val="18"/>
          <w:cs/>
        </w:rPr>
        <w:t>.</w:t>
      </w:r>
    </w:p>
    <w:p w14:paraId="151D19FE" w14:textId="7AE35388" w:rsidR="00B43617" w:rsidRPr="00247F0F" w:rsidRDefault="00B43617">
      <w:pPr>
        <w:rPr>
          <w:rFonts w:ascii="Arial" w:hAnsi="Arial" w:cs="Arial"/>
          <w:color w:val="000000" w:themeColor="text1"/>
          <w:sz w:val="18"/>
          <w:szCs w:val="18"/>
        </w:rPr>
      </w:pPr>
      <w:r w:rsidRPr="00247F0F">
        <w:rPr>
          <w:rFonts w:ascii="Arial" w:hAnsi="Arial" w:cs="Arial"/>
          <w:color w:val="000000" w:themeColor="text1"/>
          <w:sz w:val="18"/>
          <w:szCs w:val="18"/>
        </w:rPr>
        <w:br w:type="page"/>
      </w:r>
    </w:p>
    <w:p w14:paraId="7E087BA4" w14:textId="77777777" w:rsidR="00E32467" w:rsidRPr="00247F0F" w:rsidRDefault="00E32467" w:rsidP="00527131">
      <w:pPr>
        <w:suppressAutoHyphens/>
        <w:jc w:val="both"/>
        <w:rPr>
          <w:rFonts w:ascii="Arial" w:hAnsi="Arial" w:cs="Arial"/>
          <w:color w:val="000000" w:themeColor="text1"/>
          <w:sz w:val="18"/>
          <w:szCs w:val="18"/>
        </w:rPr>
      </w:pPr>
    </w:p>
    <w:p w14:paraId="0AE99E93" w14:textId="77777777" w:rsidR="00115184" w:rsidRPr="00247F0F" w:rsidRDefault="00115184" w:rsidP="00F22B4C">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Impairment of investments in subsidiaries</w:t>
      </w:r>
    </w:p>
    <w:p w14:paraId="3F752BD1" w14:textId="77777777" w:rsidR="00EF155F" w:rsidRPr="00247F0F" w:rsidRDefault="00EF155F" w:rsidP="00D67CB4">
      <w:pPr>
        <w:pStyle w:val="ListParagraph"/>
        <w:suppressAutoHyphens/>
        <w:spacing w:after="0" w:line="240" w:lineRule="auto"/>
        <w:ind w:left="540"/>
        <w:jc w:val="both"/>
        <w:rPr>
          <w:rFonts w:ascii="Arial" w:hAnsi="Arial" w:cs="Arial"/>
          <w:color w:val="000000" w:themeColor="text1"/>
          <w:sz w:val="18"/>
          <w:szCs w:val="18"/>
        </w:rPr>
      </w:pPr>
    </w:p>
    <w:p w14:paraId="0D1ED688" w14:textId="77777777" w:rsidR="00115184" w:rsidRPr="00247F0F" w:rsidRDefault="00115184" w:rsidP="00D67CB4">
      <w:pPr>
        <w:pBdr>
          <w:top w:val="nil"/>
          <w:left w:val="nil"/>
          <w:bottom w:val="nil"/>
          <w:right w:val="nil"/>
          <w:between w:val="nil"/>
        </w:pBdr>
        <w:ind w:left="540"/>
        <w:jc w:val="both"/>
        <w:rPr>
          <w:rFonts w:ascii="Arial" w:hAnsi="Arial" w:cs="Arial"/>
          <w:color w:val="000000" w:themeColor="text1"/>
          <w:sz w:val="18"/>
          <w:szCs w:val="18"/>
        </w:rPr>
      </w:pPr>
      <w:r w:rsidRPr="00247F0F">
        <w:rPr>
          <w:rFonts w:ascii="Arial" w:hAnsi="Arial" w:cs="Arial"/>
          <w:color w:val="000000" w:themeColor="text1"/>
          <w:sz w:val="18"/>
          <w:szCs w:val="18"/>
        </w:rPr>
        <w:t xml:space="preserve">The Group tests whether investments in subsidiaries and cash generating unit have suffered any impairment </w:t>
      </w:r>
      <w:r w:rsidRPr="00354A32">
        <w:rPr>
          <w:rFonts w:ascii="Arial" w:hAnsi="Arial" w:cs="Arial"/>
          <w:color w:val="000000" w:themeColor="text1"/>
          <w:spacing w:val="-4"/>
          <w:sz w:val="18"/>
          <w:szCs w:val="18"/>
        </w:rPr>
        <w:t xml:space="preserve">when there is any </w:t>
      </w:r>
      <w:r w:rsidRPr="00354A32">
        <w:rPr>
          <w:rFonts w:ascii="Arial" w:eastAsia="Arial" w:hAnsi="Arial" w:cs="Arial"/>
          <w:color w:val="000000"/>
          <w:spacing w:val="-4"/>
          <w:sz w:val="18"/>
          <w:szCs w:val="18"/>
          <w:lang w:val="en-GB" w:eastAsia="en-GB"/>
        </w:rPr>
        <w:t>indication</w:t>
      </w:r>
      <w:r w:rsidRPr="00354A32">
        <w:rPr>
          <w:rFonts w:ascii="Arial" w:hAnsi="Arial" w:cs="Arial"/>
          <w:color w:val="000000" w:themeColor="text1"/>
          <w:spacing w:val="-4"/>
          <w:sz w:val="18"/>
          <w:szCs w:val="18"/>
        </w:rPr>
        <w:t xml:space="preserve"> of impairment</w:t>
      </w:r>
      <w:r w:rsidRPr="00354A32">
        <w:rPr>
          <w:rFonts w:ascii="Arial" w:hAnsi="Arial" w:cs="Arial"/>
          <w:color w:val="000000" w:themeColor="text1"/>
          <w:spacing w:val="-4"/>
          <w:sz w:val="18"/>
          <w:szCs w:val="18"/>
          <w:cs/>
        </w:rPr>
        <w:t xml:space="preserve">.  </w:t>
      </w:r>
      <w:r w:rsidRPr="00354A32">
        <w:rPr>
          <w:rFonts w:ascii="Arial" w:hAnsi="Arial" w:cs="Arial"/>
          <w:color w:val="000000" w:themeColor="text1"/>
          <w:spacing w:val="-4"/>
          <w:sz w:val="18"/>
          <w:szCs w:val="18"/>
        </w:rPr>
        <w:t>The recoverable amounts of cash</w:t>
      </w:r>
      <w:r w:rsidRPr="00354A32">
        <w:rPr>
          <w:rFonts w:ascii="Arial" w:hAnsi="Arial" w:cs="Arial"/>
          <w:color w:val="000000" w:themeColor="text1"/>
          <w:spacing w:val="-4"/>
          <w:sz w:val="18"/>
          <w:szCs w:val="18"/>
          <w:cs/>
        </w:rPr>
        <w:t>-</w:t>
      </w:r>
      <w:r w:rsidRPr="00354A32">
        <w:rPr>
          <w:rFonts w:ascii="Arial" w:hAnsi="Arial" w:cs="Arial"/>
          <w:color w:val="000000" w:themeColor="text1"/>
          <w:spacing w:val="-4"/>
          <w:sz w:val="18"/>
          <w:szCs w:val="18"/>
        </w:rPr>
        <w:t>generating units have been determined</w:t>
      </w:r>
      <w:r w:rsidRPr="00247F0F">
        <w:rPr>
          <w:rFonts w:ascii="Arial" w:hAnsi="Arial" w:cs="Arial"/>
          <w:color w:val="000000" w:themeColor="text1"/>
          <w:sz w:val="18"/>
          <w:szCs w:val="18"/>
        </w:rPr>
        <w:t xml:space="preserve"> based on value</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in</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use calculations</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These calculations require the use of management's estimation</w:t>
      </w:r>
      <w:r w:rsidRPr="00247F0F">
        <w:rPr>
          <w:rFonts w:ascii="Arial" w:hAnsi="Arial" w:cs="Arial"/>
          <w:color w:val="000000" w:themeColor="text1"/>
          <w:sz w:val="18"/>
          <w:szCs w:val="18"/>
          <w:cs/>
        </w:rPr>
        <w:t>.</w:t>
      </w:r>
    </w:p>
    <w:p w14:paraId="657647DE" w14:textId="68FF6E36" w:rsidR="00BD5B9D" w:rsidRPr="00247F0F" w:rsidRDefault="00BD5B9D" w:rsidP="00D67CB4">
      <w:pPr>
        <w:pBdr>
          <w:top w:val="nil"/>
          <w:left w:val="nil"/>
          <w:bottom w:val="nil"/>
          <w:right w:val="nil"/>
          <w:between w:val="nil"/>
        </w:pBdr>
        <w:ind w:left="540"/>
        <w:jc w:val="both"/>
        <w:rPr>
          <w:rFonts w:ascii="Arial" w:hAnsi="Arial" w:cs="Arial"/>
          <w:color w:val="000000" w:themeColor="text1"/>
          <w:spacing w:val="-4"/>
          <w:sz w:val="18"/>
          <w:szCs w:val="18"/>
        </w:rPr>
      </w:pPr>
    </w:p>
    <w:p w14:paraId="29BC36DA" w14:textId="77777777" w:rsidR="00EF7F97" w:rsidRPr="00247F0F" w:rsidRDefault="00EF7F97" w:rsidP="00F22B4C">
      <w:pPr>
        <w:pStyle w:val="ListParagraph"/>
        <w:numPr>
          <w:ilvl w:val="0"/>
          <w:numId w:val="10"/>
        </w:numPr>
        <w:spacing w:after="0" w:line="240" w:lineRule="auto"/>
        <w:ind w:left="540" w:hanging="540"/>
        <w:jc w:val="both"/>
        <w:rPr>
          <w:rFonts w:ascii="Arial" w:eastAsia="Arial" w:hAnsi="Arial" w:cs="Arial"/>
          <w:b/>
          <w:color w:val="CF4A02"/>
          <w:sz w:val="18"/>
          <w:szCs w:val="18"/>
          <w:lang w:eastAsia="en-GB"/>
        </w:rPr>
      </w:pPr>
      <w:bookmarkStart w:id="35" w:name="_Toc48736063"/>
      <w:bookmarkEnd w:id="33"/>
      <w:bookmarkEnd w:id="34"/>
      <w:r w:rsidRPr="00247F0F">
        <w:rPr>
          <w:rFonts w:ascii="Arial" w:eastAsia="Arial Unicode MS" w:hAnsi="Arial" w:cs="Arial"/>
          <w:b/>
          <w:bCs/>
          <w:color w:val="CF4A02"/>
          <w:sz w:val="18"/>
          <w:szCs w:val="18"/>
          <w:lang w:val="en-GB"/>
        </w:rPr>
        <w:t>Determination</w:t>
      </w:r>
      <w:r w:rsidRPr="00247F0F">
        <w:rPr>
          <w:rFonts w:ascii="Arial" w:eastAsia="Arial" w:hAnsi="Arial" w:cs="Arial"/>
          <w:b/>
          <w:color w:val="CF4A02"/>
          <w:sz w:val="18"/>
          <w:szCs w:val="18"/>
          <w:lang w:eastAsia="en-GB"/>
        </w:rPr>
        <w:t xml:space="preserve"> of lease terms</w:t>
      </w:r>
      <w:bookmarkEnd w:id="35"/>
    </w:p>
    <w:p w14:paraId="34910F8E" w14:textId="77777777" w:rsidR="00260846" w:rsidRPr="00247F0F" w:rsidRDefault="00260846" w:rsidP="00D67CB4">
      <w:pPr>
        <w:pStyle w:val="ListParagraph"/>
        <w:spacing w:after="0" w:line="240" w:lineRule="auto"/>
        <w:ind w:left="540"/>
        <w:jc w:val="both"/>
        <w:rPr>
          <w:rFonts w:ascii="Arial" w:eastAsia="Arial" w:hAnsi="Arial" w:cs="Arial"/>
          <w:b/>
          <w:color w:val="CF4A02"/>
          <w:sz w:val="18"/>
          <w:szCs w:val="18"/>
          <w:lang w:eastAsia="en-GB"/>
        </w:rPr>
      </w:pPr>
    </w:p>
    <w:p w14:paraId="3C0E8391" w14:textId="77777777" w:rsidR="00EF7F97" w:rsidRPr="00247F0F" w:rsidRDefault="00EF7F97"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 xml:space="preserve">Critical judgement in determining the lease term, the Group considers all facts and circumstances that create an economic incentive to </w:t>
      </w:r>
      <w:r w:rsidRPr="00247F0F">
        <w:rPr>
          <w:rFonts w:ascii="Arial" w:eastAsia="Arial" w:hAnsi="Arial" w:cs="Arial"/>
          <w:color w:val="000000"/>
          <w:sz w:val="18"/>
          <w:szCs w:val="18"/>
          <w:lang w:val="en-GB" w:eastAsia="en-GB"/>
        </w:rPr>
        <w:t>exercise</w:t>
      </w:r>
      <w:r w:rsidRPr="00247F0F">
        <w:rPr>
          <w:rFonts w:ascii="Arial" w:hAnsi="Arial" w:cs="Arial"/>
          <w:color w:val="000000" w:themeColor="text1"/>
          <w:spacing w:val="-4"/>
          <w:sz w:val="18"/>
          <w:szCs w:val="18"/>
        </w:rPr>
        <w:t xml:space="preserve"> an extension option, or not exercise a termination option</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 xml:space="preserve">Extension options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or periods after termination options</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 xml:space="preserve">are only included in the lease term if the lease is reasonably certain to be extended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or not terminated</w:t>
      </w:r>
      <w:r w:rsidRPr="00247F0F">
        <w:rPr>
          <w:rFonts w:ascii="Arial" w:hAnsi="Arial" w:cs="Arial"/>
          <w:color w:val="000000" w:themeColor="text1"/>
          <w:spacing w:val="-4"/>
          <w:sz w:val="18"/>
          <w:szCs w:val="18"/>
          <w:cs/>
        </w:rPr>
        <w:t xml:space="preserve">). </w:t>
      </w:r>
    </w:p>
    <w:p w14:paraId="13DA285F" w14:textId="77777777" w:rsidR="00EF7F97" w:rsidRPr="00247F0F" w:rsidRDefault="00EF7F97" w:rsidP="00D67CB4">
      <w:pPr>
        <w:pStyle w:val="ListParagraph"/>
        <w:suppressAutoHyphens/>
        <w:spacing w:after="0" w:line="240" w:lineRule="auto"/>
        <w:ind w:left="540"/>
        <w:jc w:val="both"/>
        <w:rPr>
          <w:rFonts w:ascii="Arial" w:hAnsi="Arial" w:cs="Arial"/>
          <w:color w:val="000000" w:themeColor="text1"/>
          <w:sz w:val="18"/>
          <w:szCs w:val="18"/>
        </w:rPr>
      </w:pPr>
    </w:p>
    <w:p w14:paraId="334B7E0F" w14:textId="77777777" w:rsidR="00EF7F97" w:rsidRPr="00247F0F" w:rsidRDefault="00EF7F97"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For leases of properties, the most relevant factors are historical lease durations, the costs and conditions of leased assets</w:t>
      </w:r>
      <w:r w:rsidRPr="00247F0F">
        <w:rPr>
          <w:rFonts w:ascii="Arial" w:hAnsi="Arial" w:cs="Arial"/>
          <w:color w:val="000000" w:themeColor="text1"/>
          <w:spacing w:val="-4"/>
          <w:sz w:val="18"/>
          <w:szCs w:val="18"/>
          <w:cs/>
        </w:rPr>
        <w:t xml:space="preserve">. </w:t>
      </w:r>
    </w:p>
    <w:p w14:paraId="722FCC1B" w14:textId="77777777" w:rsidR="00EF7F97" w:rsidRPr="00247F0F" w:rsidRDefault="00EF7F97" w:rsidP="00D67CB4">
      <w:pPr>
        <w:pStyle w:val="ListParagraph"/>
        <w:suppressAutoHyphens/>
        <w:spacing w:after="0" w:line="240" w:lineRule="auto"/>
        <w:ind w:left="540"/>
        <w:jc w:val="both"/>
        <w:rPr>
          <w:rFonts w:ascii="Arial" w:hAnsi="Arial" w:cs="Arial"/>
          <w:color w:val="000000" w:themeColor="text1"/>
          <w:sz w:val="18"/>
          <w:szCs w:val="18"/>
        </w:rPr>
      </w:pPr>
    </w:p>
    <w:p w14:paraId="2EB60CAA" w14:textId="77777777" w:rsidR="00EF7F97" w:rsidRPr="00247F0F" w:rsidRDefault="00EF7F97"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Most extension options on offices and vehicles leases have not been included in the lease liability, because</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the Group considers i</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the underlying asset condition and</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or ii</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insignificant cost to replace the leased assets</w:t>
      </w:r>
      <w:r w:rsidRPr="00247F0F">
        <w:rPr>
          <w:rFonts w:ascii="Arial" w:hAnsi="Arial" w:cs="Arial"/>
          <w:color w:val="000000" w:themeColor="text1"/>
          <w:spacing w:val="-4"/>
          <w:sz w:val="18"/>
          <w:szCs w:val="18"/>
          <w:cs/>
        </w:rPr>
        <w:t xml:space="preserve">. </w:t>
      </w:r>
    </w:p>
    <w:p w14:paraId="19109C1E" w14:textId="77777777" w:rsidR="00EF7F97" w:rsidRPr="00247F0F" w:rsidRDefault="00EF7F97" w:rsidP="00D67CB4">
      <w:pPr>
        <w:pStyle w:val="ListParagraph"/>
        <w:suppressAutoHyphens/>
        <w:spacing w:after="0" w:line="240" w:lineRule="auto"/>
        <w:ind w:left="540"/>
        <w:jc w:val="both"/>
        <w:rPr>
          <w:rFonts w:ascii="Arial" w:hAnsi="Arial" w:cs="Arial"/>
          <w:color w:val="000000" w:themeColor="text1"/>
          <w:sz w:val="18"/>
          <w:szCs w:val="18"/>
        </w:rPr>
      </w:pPr>
    </w:p>
    <w:p w14:paraId="2D41F3E1" w14:textId="77777777" w:rsidR="00EF7F97" w:rsidRPr="00247F0F" w:rsidRDefault="00EF7F97"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 xml:space="preserve">The lease term is reassessed if an option is actually exercised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or not exercised</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 xml:space="preserve">or the Group becomes obliged to exercise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or not exercise</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it</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The assessment of reasonable certainty is only revised if a significant event or a significant change in circumstance affecting this assessment occur, and that it is within the control of the Group</w:t>
      </w:r>
      <w:r w:rsidRPr="00247F0F">
        <w:rPr>
          <w:rFonts w:ascii="Arial" w:hAnsi="Arial" w:cs="Arial"/>
          <w:color w:val="000000" w:themeColor="text1"/>
          <w:spacing w:val="-4"/>
          <w:sz w:val="18"/>
          <w:szCs w:val="18"/>
          <w:cs/>
        </w:rPr>
        <w:t xml:space="preserve">. </w:t>
      </w:r>
    </w:p>
    <w:p w14:paraId="5635D56E" w14:textId="77777777" w:rsidR="00E20CAA" w:rsidRPr="00247F0F" w:rsidRDefault="00E20CAA" w:rsidP="00EF155F">
      <w:pPr>
        <w:suppressAutoHyphens/>
        <w:jc w:val="both"/>
        <w:rPr>
          <w:rFonts w:ascii="Arial" w:hAnsi="Arial" w:cs="Arial"/>
          <w:color w:val="000000" w:themeColor="text1"/>
          <w:spacing w:val="-4"/>
          <w:sz w:val="18"/>
          <w:szCs w:val="18"/>
        </w:rPr>
      </w:pPr>
    </w:p>
    <w:p w14:paraId="6A49BCDE" w14:textId="77777777" w:rsidR="00E20CAA" w:rsidRPr="00247F0F" w:rsidRDefault="00E20CAA" w:rsidP="00E20CAA">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bookmarkStart w:id="36" w:name="_Toc48736064"/>
      <w:r w:rsidRPr="00247F0F">
        <w:rPr>
          <w:rFonts w:ascii="Arial" w:eastAsia="Arial Unicode MS" w:hAnsi="Arial" w:cs="Arial"/>
          <w:b/>
          <w:bCs/>
          <w:color w:val="CF4A02"/>
          <w:sz w:val="18"/>
          <w:szCs w:val="18"/>
          <w:lang w:val="en-GB"/>
        </w:rPr>
        <w:t>Determination of discount rate</w:t>
      </w:r>
      <w:r w:rsidRPr="00247F0F">
        <w:rPr>
          <w:rFonts w:ascii="Arial" w:eastAsia="Arial Unicode MS" w:hAnsi="Arial" w:cs="Arial"/>
          <w:b/>
          <w:bCs/>
          <w:color w:val="CF4A02"/>
          <w:sz w:val="18"/>
          <w:szCs w:val="18"/>
          <w:cs/>
          <w:lang w:val="en-GB"/>
        </w:rPr>
        <w:t xml:space="preserve"> </w:t>
      </w:r>
      <w:r w:rsidRPr="00247F0F">
        <w:rPr>
          <w:rFonts w:ascii="Arial" w:eastAsia="Arial Unicode MS" w:hAnsi="Arial" w:cs="Arial"/>
          <w:b/>
          <w:bCs/>
          <w:color w:val="CF4A02"/>
          <w:sz w:val="18"/>
          <w:szCs w:val="18"/>
          <w:lang w:val="en-GB"/>
        </w:rPr>
        <w:t>applied to leases</w:t>
      </w:r>
      <w:bookmarkEnd w:id="36"/>
    </w:p>
    <w:p w14:paraId="29DF7DAC" w14:textId="77777777" w:rsidR="00E20CAA" w:rsidRPr="00247F0F" w:rsidRDefault="00E20CAA" w:rsidP="00D67CB4">
      <w:pPr>
        <w:pStyle w:val="NormalWeb"/>
        <w:spacing w:before="0" w:beforeAutospacing="0" w:after="0" w:afterAutospacing="0"/>
        <w:ind w:left="540"/>
        <w:rPr>
          <w:rFonts w:ascii="Arial" w:eastAsia="Arial Unicode MS" w:hAnsi="Arial" w:cs="Arial"/>
          <w:color w:val="000000"/>
          <w:sz w:val="18"/>
          <w:szCs w:val="18"/>
          <w:lang w:eastAsia="en-US"/>
        </w:rPr>
      </w:pPr>
    </w:p>
    <w:p w14:paraId="7DE4EDF9" w14:textId="77777777" w:rsidR="00E20CAA" w:rsidRPr="00247F0F" w:rsidRDefault="00E20CAA" w:rsidP="00676287">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The Group determines the incremental borrowing rate as follows:</w:t>
      </w:r>
    </w:p>
    <w:p w14:paraId="528A5607" w14:textId="77777777" w:rsidR="00E20CAA" w:rsidRPr="00247F0F" w:rsidRDefault="00E20CAA" w:rsidP="00676287">
      <w:pPr>
        <w:pBdr>
          <w:top w:val="nil"/>
          <w:left w:val="nil"/>
          <w:bottom w:val="nil"/>
          <w:right w:val="nil"/>
          <w:between w:val="nil"/>
        </w:pBdr>
        <w:ind w:left="567"/>
        <w:jc w:val="both"/>
        <w:rPr>
          <w:rFonts w:ascii="Arial" w:hAnsi="Arial" w:cs="Arial"/>
          <w:color w:val="000000" w:themeColor="text1"/>
          <w:spacing w:val="-4"/>
          <w:sz w:val="18"/>
          <w:szCs w:val="18"/>
        </w:rPr>
      </w:pPr>
    </w:p>
    <w:p w14:paraId="20132C07" w14:textId="77777777" w:rsidR="00E20CAA" w:rsidRPr="00247F0F"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Where possible, use recent third</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party financing received by the individual lessee as a starting point, adjusting to reflect changes in its financing conditions</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 </w:t>
      </w:r>
    </w:p>
    <w:p w14:paraId="1A8CC816" w14:textId="77777777" w:rsidR="00E20CAA" w:rsidRPr="00247F0F" w:rsidRDefault="00E20CAA" w:rsidP="00676287">
      <w:pPr>
        <w:pStyle w:val="ListParagraph"/>
        <w:numPr>
          <w:ilvl w:val="0"/>
          <w:numId w:val="17"/>
        </w:numPr>
        <w:pBdr>
          <w:top w:val="nil"/>
          <w:left w:val="nil"/>
          <w:bottom w:val="nil"/>
          <w:right w:val="nil"/>
          <w:between w:val="nil"/>
        </w:pBdr>
        <w:spacing w:after="0" w:line="240" w:lineRule="auto"/>
        <w:ind w:left="90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Make adjustments specific to the lease, e</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g</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term, country, currency and security</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 </w:t>
      </w:r>
    </w:p>
    <w:p w14:paraId="2C4FF15D" w14:textId="11EB3609" w:rsidR="00835BDC" w:rsidRPr="00247F0F" w:rsidRDefault="00835BDC" w:rsidP="00676287">
      <w:pPr>
        <w:suppressAutoHyphens/>
        <w:jc w:val="both"/>
        <w:rPr>
          <w:rFonts w:ascii="Arial" w:hAnsi="Arial" w:cs="Arial"/>
          <w:color w:val="000000" w:themeColor="text1"/>
          <w:spacing w:val="-4"/>
          <w:sz w:val="18"/>
          <w:szCs w:val="18"/>
        </w:rPr>
      </w:pPr>
    </w:p>
    <w:p w14:paraId="50277632" w14:textId="77777777" w:rsidR="00EF155F" w:rsidRPr="00247F0F" w:rsidRDefault="00260846" w:rsidP="00F22B4C">
      <w:pPr>
        <w:pStyle w:val="ListParagraph"/>
        <w:numPr>
          <w:ilvl w:val="0"/>
          <w:numId w:val="10"/>
        </w:numPr>
        <w:spacing w:after="0" w:line="240" w:lineRule="auto"/>
        <w:ind w:left="540" w:hanging="540"/>
        <w:jc w:val="both"/>
        <w:rPr>
          <w:rFonts w:ascii="Arial" w:eastAsia="Arial" w:hAnsi="Arial" w:cs="Arial"/>
          <w:b/>
          <w:color w:val="CF4A02"/>
          <w:sz w:val="18"/>
          <w:szCs w:val="18"/>
          <w:lang w:eastAsia="en-GB"/>
        </w:rPr>
      </w:pPr>
      <w:r w:rsidRPr="00247F0F">
        <w:rPr>
          <w:rFonts w:ascii="Arial" w:eastAsia="Arial Unicode MS" w:hAnsi="Arial" w:cs="Arial"/>
          <w:b/>
          <w:bCs/>
          <w:color w:val="CF4A02"/>
          <w:sz w:val="18"/>
          <w:szCs w:val="18"/>
          <w:lang w:val="en-GB"/>
        </w:rPr>
        <w:t>Impairment of financial assets</w:t>
      </w:r>
    </w:p>
    <w:p w14:paraId="14EE4059" w14:textId="77777777" w:rsidR="00F22B4C" w:rsidRPr="00247F0F" w:rsidRDefault="00F22B4C" w:rsidP="00D67CB4">
      <w:pPr>
        <w:pBdr>
          <w:top w:val="nil"/>
          <w:left w:val="nil"/>
          <w:bottom w:val="nil"/>
          <w:right w:val="nil"/>
          <w:between w:val="nil"/>
        </w:pBdr>
        <w:ind w:left="540"/>
        <w:jc w:val="both"/>
        <w:rPr>
          <w:rFonts w:ascii="Arial" w:hAnsi="Arial" w:cs="Arial"/>
          <w:color w:val="000000" w:themeColor="text1"/>
          <w:spacing w:val="-4"/>
          <w:sz w:val="18"/>
          <w:szCs w:val="18"/>
        </w:rPr>
      </w:pPr>
    </w:p>
    <w:p w14:paraId="13274431" w14:textId="77777777" w:rsidR="00EF155F" w:rsidRPr="00247F0F" w:rsidRDefault="00EF155F"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The loss allowances for financial assets are based on assumptions about default risk and expected loss rates</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The Group uses judgement in making these assumptions and selecting the inputs used in the impairment calculation, based on the Group’s past history and existing market conditions, as well as forward</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looking estimates at the end of each reporting period</w:t>
      </w:r>
      <w:r w:rsidRPr="00247F0F">
        <w:rPr>
          <w:rFonts w:ascii="Arial" w:hAnsi="Arial" w:cs="Arial"/>
          <w:color w:val="000000" w:themeColor="text1"/>
          <w:spacing w:val="-4"/>
          <w:sz w:val="18"/>
          <w:szCs w:val="18"/>
          <w:cs/>
        </w:rPr>
        <w:t>.</w:t>
      </w:r>
    </w:p>
    <w:p w14:paraId="646FC592" w14:textId="77777777" w:rsidR="00676287" w:rsidRPr="00247F0F" w:rsidRDefault="00676287" w:rsidP="00676287">
      <w:pPr>
        <w:pBdr>
          <w:top w:val="nil"/>
          <w:left w:val="nil"/>
          <w:bottom w:val="nil"/>
          <w:right w:val="nil"/>
          <w:between w:val="nil"/>
        </w:pBdr>
        <w:ind w:left="540"/>
        <w:jc w:val="both"/>
        <w:rPr>
          <w:rFonts w:ascii="Arial" w:hAnsi="Arial" w:cs="Arial"/>
          <w:color w:val="000000" w:themeColor="text1"/>
          <w:spacing w:val="-4"/>
          <w:sz w:val="18"/>
          <w:szCs w:val="18"/>
        </w:rPr>
      </w:pPr>
    </w:p>
    <w:p w14:paraId="67006C36" w14:textId="77777777" w:rsidR="00AC4157" w:rsidRPr="00247F0F" w:rsidRDefault="00AC4157" w:rsidP="00AC4157">
      <w:pPr>
        <w:pStyle w:val="ListParagraph"/>
        <w:numPr>
          <w:ilvl w:val="0"/>
          <w:numId w:val="10"/>
        </w:numPr>
        <w:spacing w:after="0" w:line="240" w:lineRule="auto"/>
        <w:ind w:left="540" w:hanging="540"/>
        <w:jc w:val="both"/>
        <w:rPr>
          <w:rFonts w:ascii="Arial" w:eastAsia="Arial Unicode MS" w:hAnsi="Arial" w:cs="Arial"/>
          <w:b/>
          <w:bCs/>
          <w:color w:val="CF4A02"/>
          <w:sz w:val="18"/>
          <w:szCs w:val="18"/>
          <w:lang w:val="en-GB"/>
        </w:rPr>
      </w:pPr>
      <w:r w:rsidRPr="00247F0F">
        <w:rPr>
          <w:rFonts w:ascii="Arial" w:eastAsia="Arial Unicode MS" w:hAnsi="Arial" w:cs="Arial"/>
          <w:b/>
          <w:bCs/>
          <w:color w:val="CF4A02"/>
          <w:sz w:val="18"/>
          <w:szCs w:val="18"/>
          <w:lang w:val="en-GB"/>
        </w:rPr>
        <w:t>Fair value assessment level 3</w:t>
      </w:r>
    </w:p>
    <w:p w14:paraId="16443554" w14:textId="77777777" w:rsidR="00AC4157" w:rsidRPr="00247F0F" w:rsidRDefault="00AC4157" w:rsidP="00D67CB4">
      <w:pPr>
        <w:pStyle w:val="ListParagraph"/>
        <w:spacing w:after="0" w:line="240" w:lineRule="auto"/>
        <w:ind w:left="540"/>
        <w:jc w:val="both"/>
        <w:rPr>
          <w:rFonts w:ascii="Arial" w:eastAsia="Arial Unicode MS" w:hAnsi="Arial" w:cs="Arial"/>
          <w:b/>
          <w:bCs/>
          <w:color w:val="CF4A02"/>
          <w:sz w:val="18"/>
          <w:szCs w:val="18"/>
          <w:lang w:val="en-GB"/>
        </w:rPr>
      </w:pPr>
    </w:p>
    <w:p w14:paraId="51BE8599" w14:textId="392B860C" w:rsidR="00AC4157" w:rsidRPr="00247F0F" w:rsidRDefault="00AC4157" w:rsidP="00D67CB4">
      <w:pPr>
        <w:pBdr>
          <w:top w:val="nil"/>
          <w:left w:val="nil"/>
          <w:bottom w:val="nil"/>
          <w:right w:val="nil"/>
          <w:between w:val="nil"/>
        </w:pBdr>
        <w:ind w:left="540"/>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The Group assessed the fair value by engaging experts for valuation fair value of such assets. In case of no market price in observable market, the Group will assess fair value by applying assumptions which the management believed that reasonable and reliable reflect market price. Management will re-assess assumption and related input factors of valuation assumption at the end of each reporting period.</w:t>
      </w:r>
    </w:p>
    <w:bookmarkEnd w:id="32"/>
    <w:p w14:paraId="55C25998" w14:textId="77777777" w:rsidR="00D67CB4" w:rsidRPr="00247F0F" w:rsidRDefault="00D67CB4" w:rsidP="00AC4157">
      <w:pPr>
        <w:pBdr>
          <w:top w:val="nil"/>
          <w:left w:val="nil"/>
          <w:bottom w:val="nil"/>
          <w:right w:val="nil"/>
          <w:between w:val="nil"/>
        </w:pBdr>
        <w:ind w:left="567"/>
        <w:jc w:val="both"/>
        <w:rPr>
          <w:rFonts w:ascii="Arial" w:hAnsi="Arial" w:cs="Arial"/>
          <w:color w:val="000000" w:themeColor="text1"/>
          <w:spacing w:val="-4"/>
          <w:sz w:val="18"/>
          <w:szCs w:val="18"/>
        </w:rPr>
      </w:pPr>
    </w:p>
    <w:p w14:paraId="79DCE56F" w14:textId="77777777" w:rsidR="00EF155F" w:rsidRPr="00247F0F" w:rsidRDefault="00EF155F" w:rsidP="00EF155F">
      <w:pPr>
        <w:suppressAutoHyphens/>
        <w:jc w:val="both"/>
        <w:rPr>
          <w:rFonts w:ascii="Arial" w:hAnsi="Arial" w:cs="Angsana New"/>
          <w:color w:val="000000" w:themeColor="text1"/>
          <w:spacing w:val="-4"/>
          <w:sz w:val="18"/>
          <w:szCs w:val="18"/>
          <w:cs/>
        </w:rPr>
        <w:sectPr w:rsidR="00EF155F" w:rsidRPr="00247F0F" w:rsidSect="007C7AAE">
          <w:headerReference w:type="default" r:id="rId8"/>
          <w:footerReference w:type="default" r:id="rId9"/>
          <w:headerReference w:type="first" r:id="rId10"/>
          <w:footerReference w:type="first" r:id="rId11"/>
          <w:pgSz w:w="11906" w:h="16838" w:code="9"/>
          <w:pgMar w:top="1440" w:right="720" w:bottom="720" w:left="1728" w:header="706" w:footer="576" w:gutter="0"/>
          <w:pgNumType w:start="15"/>
          <w:cols w:space="720"/>
          <w:docGrid w:linePitch="381"/>
        </w:sectPr>
      </w:pPr>
    </w:p>
    <w:p w14:paraId="2A5AC105" w14:textId="77777777" w:rsidR="00962A09" w:rsidRPr="00247F0F" w:rsidRDefault="00962A09" w:rsidP="00962A09">
      <w:pPr>
        <w:pStyle w:val="Header"/>
        <w:tabs>
          <w:tab w:val="clear" w:pos="4153"/>
          <w:tab w:val="clear" w:pos="8306"/>
          <w:tab w:val="left" w:pos="567"/>
        </w:tabs>
        <w:jc w:val="thaiDistribute"/>
        <w:rPr>
          <w:rFonts w:ascii="Arial" w:hAnsi="Arial" w:cs="Arial"/>
          <w:sz w:val="18"/>
          <w:szCs w:val="18"/>
          <w:shd w:val="clear" w:color="auto" w:fill="FFFFFF"/>
        </w:rPr>
      </w:pPr>
    </w:p>
    <w:tbl>
      <w:tblPr>
        <w:tblW w:w="15409" w:type="dxa"/>
        <w:tblInd w:w="-5" w:type="dxa"/>
        <w:shd w:val="clear" w:color="auto" w:fill="44546A" w:themeFill="text2"/>
        <w:tblLook w:val="04A0" w:firstRow="1" w:lastRow="0" w:firstColumn="1" w:lastColumn="0" w:noHBand="0" w:noVBand="1"/>
      </w:tblPr>
      <w:tblGrid>
        <w:gridCol w:w="15409"/>
      </w:tblGrid>
      <w:tr w:rsidR="00641840" w:rsidRPr="00247F0F" w14:paraId="341821E1" w14:textId="77777777" w:rsidTr="00B43617">
        <w:trPr>
          <w:trHeight w:val="389"/>
        </w:trPr>
        <w:tc>
          <w:tcPr>
            <w:tcW w:w="15409" w:type="dxa"/>
            <w:shd w:val="clear" w:color="auto" w:fill="FFA543"/>
            <w:vAlign w:val="center"/>
          </w:tcPr>
          <w:p w14:paraId="76ABB3A8" w14:textId="19DAADA0" w:rsidR="00641840" w:rsidRPr="00247F0F" w:rsidRDefault="00F26AE7" w:rsidP="00EC31C2">
            <w:pPr>
              <w:ind w:left="432" w:hanging="432"/>
              <w:jc w:val="both"/>
              <w:rPr>
                <w:rFonts w:ascii="Arial" w:eastAsia="Arial Unicode MS" w:hAnsi="Arial" w:cs="Arial"/>
                <w:b/>
                <w:bCs/>
                <w:color w:val="FFFFFF" w:themeColor="background1"/>
                <w:sz w:val="18"/>
                <w:szCs w:val="18"/>
                <w:cs/>
                <w:lang w:val="en-GB"/>
              </w:rPr>
            </w:pPr>
            <w:r w:rsidRPr="00247F0F">
              <w:rPr>
                <w:rFonts w:ascii="Arial" w:eastAsia="Arial Unicode MS" w:hAnsi="Arial" w:cs="Arial"/>
                <w:b/>
                <w:bCs/>
                <w:color w:val="FFFFFF" w:themeColor="background1"/>
                <w:sz w:val="18"/>
                <w:szCs w:val="18"/>
                <w:lang w:val="en-GB"/>
              </w:rPr>
              <w:t>8</w:t>
            </w:r>
            <w:r w:rsidR="00641840" w:rsidRPr="00247F0F">
              <w:rPr>
                <w:rFonts w:ascii="Arial" w:eastAsia="Arial Unicode MS" w:hAnsi="Arial" w:cs="Arial"/>
                <w:b/>
                <w:bCs/>
                <w:color w:val="FFFFFF" w:themeColor="background1"/>
                <w:sz w:val="18"/>
                <w:szCs w:val="18"/>
                <w:lang w:val="en-GB"/>
              </w:rPr>
              <w:tab/>
              <w:t>Segment information</w:t>
            </w:r>
          </w:p>
        </w:tc>
      </w:tr>
    </w:tbl>
    <w:p w14:paraId="1CD8734E" w14:textId="77777777" w:rsidR="00641840" w:rsidRPr="00247F0F" w:rsidRDefault="00641840" w:rsidP="00BD0CBD">
      <w:pPr>
        <w:pStyle w:val="ListParagraph"/>
        <w:spacing w:after="0" w:line="240" w:lineRule="auto"/>
        <w:ind w:left="0"/>
        <w:jc w:val="both"/>
        <w:rPr>
          <w:rFonts w:ascii="Arial" w:eastAsia="Arial Unicode MS" w:hAnsi="Arial" w:cs="Arial"/>
          <w:sz w:val="16"/>
          <w:szCs w:val="16"/>
          <w:lang w:val="en-GB"/>
        </w:rPr>
      </w:pPr>
    </w:p>
    <w:p w14:paraId="36CC4483" w14:textId="0C72D88E" w:rsidR="00BD0CBD" w:rsidRPr="00247F0F" w:rsidRDefault="00BD0CBD" w:rsidP="00435D7D">
      <w:pPr>
        <w:pStyle w:val="Header"/>
        <w:tabs>
          <w:tab w:val="clear" w:pos="4153"/>
          <w:tab w:val="clear" w:pos="8306"/>
          <w:tab w:val="left" w:pos="567"/>
        </w:tabs>
        <w:jc w:val="both"/>
        <w:rPr>
          <w:rFonts w:ascii="Arial" w:hAnsi="Arial" w:cs="Arial"/>
          <w:sz w:val="18"/>
          <w:szCs w:val="18"/>
          <w:shd w:val="clear" w:color="auto" w:fill="FFFFFF"/>
        </w:rPr>
      </w:pPr>
      <w:r w:rsidRPr="00247F0F">
        <w:rPr>
          <w:rFonts w:ascii="Arial" w:hAnsi="Arial" w:cs="Arial"/>
          <w:sz w:val="18"/>
          <w:szCs w:val="18"/>
          <w:shd w:val="clear" w:color="auto" w:fill="FFFFFF"/>
        </w:rPr>
        <w:t xml:space="preserve">The Group’s Chief Operating Decision Makers identifies reportable segments of its business to examine the Group’s performance </w:t>
      </w:r>
      <w:r w:rsidR="00CA0C26" w:rsidRPr="00247F0F">
        <w:rPr>
          <w:rFonts w:ascii="Arial" w:hAnsi="Arial" w:cs="Arial"/>
          <w:sz w:val="18"/>
          <w:szCs w:val="18"/>
          <w:shd w:val="clear" w:color="auto" w:fill="FFFFFF"/>
        </w:rPr>
        <w:t xml:space="preserve">separting sources of revenue, </w:t>
      </w:r>
      <w:r w:rsidRPr="00247F0F">
        <w:rPr>
          <w:rFonts w:ascii="Arial" w:hAnsi="Arial" w:cs="Arial"/>
          <w:sz w:val="18"/>
          <w:szCs w:val="18"/>
          <w:shd w:val="clear" w:color="auto" w:fill="FFFFFF"/>
        </w:rPr>
        <w:t>domestic and overseas</w:t>
      </w:r>
      <w:r w:rsidR="00CA0C26" w:rsidRPr="00247F0F">
        <w:rPr>
          <w:rFonts w:ascii="Arial" w:hAnsi="Arial" w:cs="Arial"/>
          <w:sz w:val="18"/>
          <w:szCs w:val="18"/>
          <w:shd w:val="clear" w:color="auto" w:fill="FFFFFF"/>
        </w:rPr>
        <w:t>,</w:t>
      </w:r>
      <w:r w:rsidRPr="00247F0F">
        <w:rPr>
          <w:rFonts w:ascii="Arial" w:hAnsi="Arial" w:cs="Arial"/>
          <w:sz w:val="18"/>
          <w:szCs w:val="18"/>
          <w:shd w:val="clear" w:color="auto" w:fill="FFFFFF"/>
        </w:rPr>
        <w:t xml:space="preserve"> which </w:t>
      </w:r>
      <w:r w:rsidR="00CA0C26" w:rsidRPr="00247F0F">
        <w:rPr>
          <w:rFonts w:ascii="Arial" w:hAnsi="Arial" w:cs="Arial"/>
          <w:sz w:val="18"/>
          <w:szCs w:val="18"/>
          <w:shd w:val="clear" w:color="auto" w:fill="FFFFFF"/>
        </w:rPr>
        <w:t>operates</w:t>
      </w:r>
      <w:r w:rsidRPr="00247F0F">
        <w:rPr>
          <w:rFonts w:ascii="Arial" w:hAnsi="Arial" w:cs="Arial"/>
          <w:sz w:val="18"/>
          <w:szCs w:val="18"/>
          <w:shd w:val="clear" w:color="auto" w:fill="FFFFFF"/>
        </w:rPr>
        <w:t xml:space="preserve"> production and trading business </w:t>
      </w:r>
      <w:r w:rsidR="00CA0C26" w:rsidRPr="00247F0F">
        <w:rPr>
          <w:rFonts w:ascii="Arial" w:hAnsi="Arial" w:cs="Arial"/>
          <w:sz w:val="18"/>
          <w:szCs w:val="18"/>
          <w:shd w:val="clear" w:color="auto" w:fill="FFFFFF"/>
        </w:rPr>
        <w:t>as follows:</w:t>
      </w:r>
    </w:p>
    <w:p w14:paraId="556D32E0" w14:textId="77777777" w:rsidR="004D54E1" w:rsidRPr="00247F0F" w:rsidRDefault="004D54E1" w:rsidP="00BD0CBD">
      <w:pPr>
        <w:pStyle w:val="Header"/>
        <w:tabs>
          <w:tab w:val="clear" w:pos="4153"/>
          <w:tab w:val="clear" w:pos="8306"/>
          <w:tab w:val="left" w:pos="567"/>
        </w:tabs>
        <w:jc w:val="thaiDistribute"/>
        <w:rPr>
          <w:rFonts w:ascii="Arial" w:hAnsi="Arial" w:cs="Arial"/>
          <w:sz w:val="16"/>
          <w:szCs w:val="16"/>
          <w:shd w:val="clear" w:color="auto" w:fill="FFFFFF"/>
        </w:rPr>
      </w:pPr>
    </w:p>
    <w:tbl>
      <w:tblPr>
        <w:tblW w:w="15480" w:type="dxa"/>
        <w:tblInd w:w="-90" w:type="dxa"/>
        <w:tblLayout w:type="fixed"/>
        <w:tblLook w:val="0000" w:firstRow="0" w:lastRow="0" w:firstColumn="0" w:lastColumn="0" w:noHBand="0" w:noVBand="0"/>
      </w:tblPr>
      <w:tblGrid>
        <w:gridCol w:w="7290"/>
        <w:gridCol w:w="1350"/>
        <w:gridCol w:w="1403"/>
        <w:gridCol w:w="9"/>
        <w:gridCol w:w="6"/>
        <w:gridCol w:w="1350"/>
        <w:gridCol w:w="1335"/>
        <w:gridCol w:w="9"/>
        <w:gridCol w:w="6"/>
        <w:gridCol w:w="1362"/>
        <w:gridCol w:w="1360"/>
      </w:tblGrid>
      <w:tr w:rsidR="00187CFB" w:rsidRPr="00247F0F" w14:paraId="0A089A6B" w14:textId="77777777" w:rsidTr="00D67CB4">
        <w:tc>
          <w:tcPr>
            <w:tcW w:w="7290" w:type="dxa"/>
            <w:vAlign w:val="bottom"/>
          </w:tcPr>
          <w:p w14:paraId="08C33BBA" w14:textId="77777777" w:rsidR="00187CFB" w:rsidRPr="00247F0F" w:rsidRDefault="00187CFB" w:rsidP="00D67CB4">
            <w:pPr>
              <w:rPr>
                <w:rFonts w:ascii="Arial" w:hAnsi="Arial" w:cs="Arial"/>
                <w:sz w:val="18"/>
                <w:szCs w:val="18"/>
              </w:rPr>
            </w:pPr>
          </w:p>
        </w:tc>
        <w:tc>
          <w:tcPr>
            <w:tcW w:w="8190" w:type="dxa"/>
            <w:gridSpan w:val="10"/>
            <w:tcBorders>
              <w:top w:val="single" w:sz="4" w:space="0" w:color="auto"/>
              <w:bottom w:val="single" w:sz="4" w:space="0" w:color="auto"/>
            </w:tcBorders>
            <w:vAlign w:val="bottom"/>
          </w:tcPr>
          <w:p w14:paraId="44D71334" w14:textId="58F9BC0C" w:rsidR="00187CFB" w:rsidRPr="00247F0F" w:rsidRDefault="00187CFB" w:rsidP="00304F51">
            <w:pPr>
              <w:ind w:right="-72" w:hanging="14"/>
              <w:jc w:val="center"/>
              <w:rPr>
                <w:rFonts w:ascii="Arial" w:hAnsi="Arial" w:cs="Arial"/>
                <w:b/>
                <w:bCs/>
                <w:sz w:val="18"/>
                <w:szCs w:val="18"/>
              </w:rPr>
            </w:pPr>
            <w:r w:rsidRPr="00247F0F">
              <w:rPr>
                <w:rFonts w:ascii="Arial" w:hAnsi="Arial" w:cs="Arial"/>
                <w:b/>
                <w:bCs/>
                <w:sz w:val="18"/>
                <w:szCs w:val="18"/>
                <w:lang w:val="en-GB"/>
              </w:rPr>
              <w:t xml:space="preserve">Consolidated financial </w:t>
            </w:r>
            <w:r w:rsidR="001B120E" w:rsidRPr="00247F0F">
              <w:rPr>
                <w:rFonts w:ascii="Arial" w:hAnsi="Arial" w:cs="Arial"/>
                <w:b/>
                <w:bCs/>
                <w:sz w:val="18"/>
                <w:szCs w:val="18"/>
                <w:lang w:val="en-GB"/>
              </w:rPr>
              <w:t>statements</w:t>
            </w:r>
          </w:p>
        </w:tc>
      </w:tr>
      <w:tr w:rsidR="00187CFB" w:rsidRPr="00247F0F" w14:paraId="5047DECA" w14:textId="77777777" w:rsidTr="00D67CB4">
        <w:tc>
          <w:tcPr>
            <w:tcW w:w="7290" w:type="dxa"/>
            <w:vAlign w:val="bottom"/>
          </w:tcPr>
          <w:p w14:paraId="0718BD43" w14:textId="77777777" w:rsidR="00187CFB" w:rsidRPr="00247F0F" w:rsidRDefault="00187CFB" w:rsidP="00D67CB4">
            <w:pPr>
              <w:rPr>
                <w:rFonts w:ascii="Arial" w:hAnsi="Arial" w:cs="Arial"/>
                <w:sz w:val="18"/>
                <w:szCs w:val="18"/>
              </w:rPr>
            </w:pPr>
          </w:p>
        </w:tc>
        <w:tc>
          <w:tcPr>
            <w:tcW w:w="2753" w:type="dxa"/>
            <w:gridSpan w:val="2"/>
            <w:tcBorders>
              <w:top w:val="single" w:sz="4" w:space="0" w:color="auto"/>
              <w:bottom w:val="single" w:sz="4" w:space="0" w:color="auto"/>
            </w:tcBorders>
            <w:vAlign w:val="bottom"/>
          </w:tcPr>
          <w:p w14:paraId="5B216444" w14:textId="77777777" w:rsidR="00187CFB" w:rsidRPr="00247F0F" w:rsidRDefault="00187CFB" w:rsidP="00304F51">
            <w:pPr>
              <w:ind w:right="-72"/>
              <w:jc w:val="center"/>
              <w:rPr>
                <w:rFonts w:ascii="Arial" w:hAnsi="Arial" w:cs="Arial"/>
                <w:b/>
                <w:bCs/>
                <w:sz w:val="18"/>
                <w:szCs w:val="18"/>
              </w:rPr>
            </w:pPr>
            <w:r w:rsidRPr="00247F0F">
              <w:rPr>
                <w:rFonts w:ascii="Arial" w:hAnsi="Arial" w:cs="Arial"/>
                <w:b/>
                <w:bCs/>
                <w:sz w:val="18"/>
                <w:szCs w:val="18"/>
              </w:rPr>
              <w:t>Domestic revenues</w:t>
            </w:r>
          </w:p>
        </w:tc>
        <w:tc>
          <w:tcPr>
            <w:tcW w:w="2700" w:type="dxa"/>
            <w:gridSpan w:val="4"/>
            <w:tcBorders>
              <w:top w:val="single" w:sz="4" w:space="0" w:color="auto"/>
              <w:bottom w:val="single" w:sz="4" w:space="0" w:color="auto"/>
            </w:tcBorders>
            <w:vAlign w:val="bottom"/>
          </w:tcPr>
          <w:p w14:paraId="2B1075FF" w14:textId="77777777" w:rsidR="00187CFB" w:rsidRPr="00247F0F" w:rsidRDefault="00187CFB" w:rsidP="00304F51">
            <w:pPr>
              <w:ind w:right="-72"/>
              <w:jc w:val="center"/>
              <w:rPr>
                <w:rFonts w:ascii="Arial" w:hAnsi="Arial" w:cs="Arial"/>
                <w:b/>
                <w:bCs/>
                <w:sz w:val="18"/>
                <w:szCs w:val="18"/>
                <w:lang w:val="en-GB"/>
              </w:rPr>
            </w:pPr>
            <w:r w:rsidRPr="00247F0F">
              <w:rPr>
                <w:rFonts w:ascii="Arial" w:hAnsi="Arial" w:cs="Arial"/>
                <w:b/>
                <w:bCs/>
                <w:sz w:val="18"/>
                <w:szCs w:val="18"/>
                <w:lang w:val="en-GB"/>
              </w:rPr>
              <w:t xml:space="preserve">Overseas revenues </w:t>
            </w:r>
          </w:p>
        </w:tc>
        <w:tc>
          <w:tcPr>
            <w:tcW w:w="2737" w:type="dxa"/>
            <w:gridSpan w:val="4"/>
            <w:tcBorders>
              <w:top w:val="single" w:sz="4" w:space="0" w:color="auto"/>
            </w:tcBorders>
            <w:vAlign w:val="bottom"/>
          </w:tcPr>
          <w:p w14:paraId="318B83B1" w14:textId="77777777" w:rsidR="00187CFB" w:rsidRPr="00247F0F" w:rsidRDefault="00187CFB" w:rsidP="00304F51">
            <w:pPr>
              <w:ind w:right="-72" w:hanging="14"/>
              <w:jc w:val="center"/>
              <w:rPr>
                <w:rFonts w:ascii="Arial" w:hAnsi="Arial" w:cs="Arial"/>
                <w:b/>
                <w:bCs/>
                <w:sz w:val="18"/>
                <w:szCs w:val="18"/>
              </w:rPr>
            </w:pPr>
          </w:p>
        </w:tc>
      </w:tr>
      <w:tr w:rsidR="00187CFB" w:rsidRPr="00247F0F" w14:paraId="3E1F40BD" w14:textId="77777777" w:rsidTr="00D67CB4">
        <w:tc>
          <w:tcPr>
            <w:tcW w:w="7290" w:type="dxa"/>
            <w:vAlign w:val="bottom"/>
          </w:tcPr>
          <w:p w14:paraId="703ABBC7" w14:textId="77777777" w:rsidR="00187CFB" w:rsidRPr="00247F0F" w:rsidRDefault="00187CFB" w:rsidP="00D67CB4">
            <w:pPr>
              <w:rPr>
                <w:rFonts w:ascii="Arial" w:hAnsi="Arial" w:cs="Arial"/>
                <w:sz w:val="18"/>
                <w:szCs w:val="18"/>
              </w:rPr>
            </w:pPr>
          </w:p>
        </w:tc>
        <w:tc>
          <w:tcPr>
            <w:tcW w:w="2762" w:type="dxa"/>
            <w:gridSpan w:val="3"/>
            <w:tcBorders>
              <w:top w:val="single" w:sz="4" w:space="0" w:color="auto"/>
              <w:bottom w:val="single" w:sz="4" w:space="0" w:color="auto"/>
            </w:tcBorders>
            <w:vAlign w:val="bottom"/>
          </w:tcPr>
          <w:p w14:paraId="1842BDAD" w14:textId="77777777" w:rsidR="00187CFB" w:rsidRPr="00247F0F" w:rsidRDefault="00187CFB" w:rsidP="00304F51">
            <w:pPr>
              <w:ind w:right="-72"/>
              <w:jc w:val="center"/>
              <w:rPr>
                <w:rFonts w:ascii="Arial" w:hAnsi="Arial" w:cs="Arial"/>
                <w:b/>
                <w:bCs/>
                <w:sz w:val="18"/>
                <w:szCs w:val="18"/>
                <w:cs/>
                <w:lang w:val="en-GB"/>
              </w:rPr>
            </w:pPr>
            <w:r w:rsidRPr="00247F0F">
              <w:rPr>
                <w:rFonts w:ascii="Arial" w:hAnsi="Arial" w:cs="Arial"/>
                <w:b/>
                <w:bCs/>
                <w:sz w:val="18"/>
                <w:szCs w:val="18"/>
              </w:rPr>
              <w:t>Production and trading</w:t>
            </w:r>
          </w:p>
        </w:tc>
        <w:tc>
          <w:tcPr>
            <w:tcW w:w="2700" w:type="dxa"/>
            <w:gridSpan w:val="4"/>
            <w:tcBorders>
              <w:top w:val="single" w:sz="4" w:space="0" w:color="auto"/>
              <w:bottom w:val="single" w:sz="4" w:space="0" w:color="auto"/>
            </w:tcBorders>
            <w:vAlign w:val="bottom"/>
          </w:tcPr>
          <w:p w14:paraId="53735D67" w14:textId="77777777" w:rsidR="00187CFB" w:rsidRPr="00247F0F" w:rsidRDefault="00187CFB" w:rsidP="00304F51">
            <w:pPr>
              <w:ind w:right="-72"/>
              <w:jc w:val="center"/>
              <w:rPr>
                <w:rFonts w:ascii="Arial" w:hAnsi="Arial" w:cs="Arial"/>
                <w:b/>
                <w:bCs/>
                <w:sz w:val="18"/>
                <w:szCs w:val="18"/>
                <w:cs/>
                <w:lang w:val="en-GB"/>
              </w:rPr>
            </w:pPr>
            <w:r w:rsidRPr="00247F0F">
              <w:rPr>
                <w:rFonts w:ascii="Arial" w:hAnsi="Arial" w:cs="Arial"/>
                <w:b/>
                <w:bCs/>
                <w:sz w:val="18"/>
                <w:szCs w:val="18"/>
              </w:rPr>
              <w:t>Production and trading</w:t>
            </w:r>
          </w:p>
        </w:tc>
        <w:tc>
          <w:tcPr>
            <w:tcW w:w="2728" w:type="dxa"/>
            <w:gridSpan w:val="3"/>
            <w:tcBorders>
              <w:bottom w:val="single" w:sz="4" w:space="0" w:color="auto"/>
            </w:tcBorders>
            <w:vAlign w:val="bottom"/>
          </w:tcPr>
          <w:p w14:paraId="0BD3242B" w14:textId="77777777" w:rsidR="00187CFB" w:rsidRPr="00247F0F" w:rsidRDefault="00187CFB" w:rsidP="00304F51">
            <w:pPr>
              <w:ind w:right="-72" w:hanging="14"/>
              <w:jc w:val="center"/>
              <w:rPr>
                <w:rFonts w:ascii="Arial" w:hAnsi="Arial" w:cs="Arial"/>
                <w:b/>
                <w:bCs/>
                <w:sz w:val="18"/>
                <w:szCs w:val="18"/>
                <w:cs/>
              </w:rPr>
            </w:pPr>
            <w:r w:rsidRPr="00247F0F">
              <w:rPr>
                <w:rFonts w:ascii="Arial" w:hAnsi="Arial" w:cs="Arial"/>
                <w:b/>
                <w:bCs/>
                <w:sz w:val="18"/>
                <w:szCs w:val="18"/>
              </w:rPr>
              <w:t>Total</w:t>
            </w:r>
          </w:p>
        </w:tc>
      </w:tr>
      <w:tr w:rsidR="00E30233" w:rsidRPr="00247F0F" w14:paraId="780E4941" w14:textId="77777777" w:rsidTr="00D67CB4">
        <w:tc>
          <w:tcPr>
            <w:tcW w:w="7290" w:type="dxa"/>
            <w:vAlign w:val="bottom"/>
          </w:tcPr>
          <w:p w14:paraId="354B5DE5" w14:textId="77777777" w:rsidR="00E30233" w:rsidRPr="00247F0F" w:rsidRDefault="00E30233" w:rsidP="00E30233">
            <w:pPr>
              <w:rPr>
                <w:rFonts w:ascii="Arial" w:hAnsi="Arial" w:cs="Arial"/>
                <w:sz w:val="18"/>
                <w:szCs w:val="18"/>
              </w:rPr>
            </w:pPr>
          </w:p>
        </w:tc>
        <w:tc>
          <w:tcPr>
            <w:tcW w:w="1350" w:type="dxa"/>
            <w:vAlign w:val="bottom"/>
          </w:tcPr>
          <w:p w14:paraId="275DEA71" w14:textId="1B1AEC6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3</w:t>
            </w:r>
          </w:p>
        </w:tc>
        <w:tc>
          <w:tcPr>
            <w:tcW w:w="1418" w:type="dxa"/>
            <w:gridSpan w:val="3"/>
            <w:vAlign w:val="bottom"/>
          </w:tcPr>
          <w:p w14:paraId="58F7B921" w14:textId="302A3951"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2</w:t>
            </w:r>
          </w:p>
        </w:tc>
        <w:tc>
          <w:tcPr>
            <w:tcW w:w="1350" w:type="dxa"/>
            <w:vAlign w:val="bottom"/>
          </w:tcPr>
          <w:p w14:paraId="32861D27" w14:textId="28967EAF"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3</w:t>
            </w:r>
          </w:p>
        </w:tc>
        <w:tc>
          <w:tcPr>
            <w:tcW w:w="1350" w:type="dxa"/>
            <w:gridSpan w:val="3"/>
            <w:vAlign w:val="bottom"/>
          </w:tcPr>
          <w:p w14:paraId="5E1925CD" w14:textId="3F04F80D"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2</w:t>
            </w:r>
          </w:p>
        </w:tc>
        <w:tc>
          <w:tcPr>
            <w:tcW w:w="1362" w:type="dxa"/>
            <w:vAlign w:val="bottom"/>
          </w:tcPr>
          <w:p w14:paraId="05CC1200" w14:textId="51C0435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3</w:t>
            </w:r>
          </w:p>
        </w:tc>
        <w:tc>
          <w:tcPr>
            <w:tcW w:w="1360" w:type="dxa"/>
            <w:vAlign w:val="bottom"/>
          </w:tcPr>
          <w:p w14:paraId="00DB4C64" w14:textId="7BF905E5"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E1101" w:rsidRPr="00247F0F">
              <w:rPr>
                <w:rFonts w:ascii="Arial" w:hAnsi="Arial" w:cs="Arial"/>
                <w:b/>
                <w:bCs/>
                <w:color w:val="000000" w:themeColor="text1"/>
                <w:sz w:val="18"/>
                <w:szCs w:val="18"/>
                <w:shd w:val="clear" w:color="auto" w:fill="FFFFFF"/>
                <w:lang w:val="en-GB"/>
              </w:rPr>
              <w:t>2</w:t>
            </w:r>
          </w:p>
        </w:tc>
      </w:tr>
      <w:tr w:rsidR="00187CFB" w:rsidRPr="00247F0F" w14:paraId="19C153A4" w14:textId="77777777" w:rsidTr="00D67CB4">
        <w:tc>
          <w:tcPr>
            <w:tcW w:w="7290" w:type="dxa"/>
            <w:vAlign w:val="bottom"/>
          </w:tcPr>
          <w:p w14:paraId="571D33E8" w14:textId="77777777" w:rsidR="00187CFB" w:rsidRPr="00247F0F" w:rsidRDefault="00187CFB" w:rsidP="00D67CB4">
            <w:pPr>
              <w:rPr>
                <w:rFonts w:ascii="Arial" w:hAnsi="Arial" w:cs="Arial"/>
                <w:sz w:val="18"/>
                <w:szCs w:val="18"/>
              </w:rPr>
            </w:pPr>
          </w:p>
        </w:tc>
        <w:tc>
          <w:tcPr>
            <w:tcW w:w="1350" w:type="dxa"/>
            <w:tcBorders>
              <w:bottom w:val="single" w:sz="4" w:space="0" w:color="auto"/>
            </w:tcBorders>
            <w:vAlign w:val="bottom"/>
          </w:tcPr>
          <w:p w14:paraId="165D22E0"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c>
          <w:tcPr>
            <w:tcW w:w="1418" w:type="dxa"/>
            <w:gridSpan w:val="3"/>
            <w:tcBorders>
              <w:bottom w:val="single" w:sz="4" w:space="0" w:color="auto"/>
            </w:tcBorders>
            <w:vAlign w:val="bottom"/>
          </w:tcPr>
          <w:p w14:paraId="0E0FABD1"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c>
          <w:tcPr>
            <w:tcW w:w="1350" w:type="dxa"/>
            <w:tcBorders>
              <w:bottom w:val="single" w:sz="4" w:space="0" w:color="auto"/>
            </w:tcBorders>
            <w:vAlign w:val="bottom"/>
          </w:tcPr>
          <w:p w14:paraId="0A3F2C7F"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c>
          <w:tcPr>
            <w:tcW w:w="1350" w:type="dxa"/>
            <w:gridSpan w:val="3"/>
            <w:tcBorders>
              <w:bottom w:val="single" w:sz="4" w:space="0" w:color="auto"/>
            </w:tcBorders>
            <w:vAlign w:val="bottom"/>
          </w:tcPr>
          <w:p w14:paraId="349AC720"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c>
          <w:tcPr>
            <w:tcW w:w="1362" w:type="dxa"/>
            <w:tcBorders>
              <w:bottom w:val="single" w:sz="4" w:space="0" w:color="auto"/>
            </w:tcBorders>
            <w:vAlign w:val="bottom"/>
          </w:tcPr>
          <w:p w14:paraId="30D5D8F0"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c>
          <w:tcPr>
            <w:tcW w:w="1360" w:type="dxa"/>
            <w:tcBorders>
              <w:bottom w:val="single" w:sz="4" w:space="0" w:color="auto"/>
            </w:tcBorders>
            <w:vAlign w:val="bottom"/>
          </w:tcPr>
          <w:p w14:paraId="16F03F83" w14:textId="77777777" w:rsidR="00187CFB" w:rsidRPr="00247F0F" w:rsidRDefault="00187CFB" w:rsidP="00187CFB">
            <w:pPr>
              <w:ind w:right="-72"/>
              <w:jc w:val="right"/>
              <w:rPr>
                <w:rFonts w:ascii="Arial" w:hAnsi="Arial" w:cs="Arial"/>
                <w:b/>
                <w:bCs/>
                <w:sz w:val="18"/>
                <w:szCs w:val="18"/>
                <w:shd w:val="clear" w:color="auto" w:fill="FFFFFF"/>
              </w:rPr>
            </w:pPr>
            <w:r w:rsidRPr="00247F0F">
              <w:rPr>
                <w:rFonts w:ascii="Arial" w:hAnsi="Arial" w:cs="Arial"/>
                <w:b/>
                <w:bCs/>
                <w:sz w:val="18"/>
                <w:szCs w:val="18"/>
              </w:rPr>
              <w:t>Baht</w:t>
            </w:r>
          </w:p>
        </w:tc>
      </w:tr>
      <w:tr w:rsidR="00187CFB" w:rsidRPr="00247F0F" w14:paraId="3A50B4B8" w14:textId="77777777" w:rsidTr="00D67CB4">
        <w:trPr>
          <w:trHeight w:val="64"/>
        </w:trPr>
        <w:tc>
          <w:tcPr>
            <w:tcW w:w="7290" w:type="dxa"/>
            <w:vAlign w:val="bottom"/>
          </w:tcPr>
          <w:p w14:paraId="28B28642" w14:textId="77777777" w:rsidR="00187CFB" w:rsidRPr="00247F0F" w:rsidRDefault="00187CFB" w:rsidP="00D67CB4">
            <w:pPr>
              <w:rPr>
                <w:rFonts w:ascii="Arial" w:hAnsi="Arial" w:cs="Arial"/>
                <w:sz w:val="16"/>
                <w:szCs w:val="16"/>
                <w:cs/>
              </w:rPr>
            </w:pPr>
          </w:p>
        </w:tc>
        <w:tc>
          <w:tcPr>
            <w:tcW w:w="1350" w:type="dxa"/>
            <w:tcBorders>
              <w:top w:val="single" w:sz="4" w:space="0" w:color="auto"/>
            </w:tcBorders>
            <w:shd w:val="clear" w:color="auto" w:fill="FAFAFA"/>
          </w:tcPr>
          <w:p w14:paraId="63D556FC" w14:textId="77777777" w:rsidR="00187CFB" w:rsidRPr="00247F0F" w:rsidRDefault="00187CFB" w:rsidP="00187CFB">
            <w:pPr>
              <w:tabs>
                <w:tab w:val="left" w:pos="-72"/>
              </w:tabs>
              <w:ind w:right="-72"/>
              <w:jc w:val="right"/>
              <w:rPr>
                <w:rFonts w:ascii="Arial" w:hAnsi="Arial" w:cs="Arial"/>
                <w:sz w:val="16"/>
                <w:szCs w:val="16"/>
              </w:rPr>
            </w:pPr>
          </w:p>
        </w:tc>
        <w:tc>
          <w:tcPr>
            <w:tcW w:w="1418" w:type="dxa"/>
            <w:gridSpan w:val="3"/>
            <w:tcBorders>
              <w:top w:val="single" w:sz="4" w:space="0" w:color="auto"/>
            </w:tcBorders>
          </w:tcPr>
          <w:p w14:paraId="0A76E68E" w14:textId="77777777" w:rsidR="00187CFB" w:rsidRPr="00247F0F" w:rsidRDefault="00187CFB" w:rsidP="00187CFB">
            <w:pPr>
              <w:tabs>
                <w:tab w:val="left" w:pos="-72"/>
              </w:tabs>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0E77835F" w14:textId="77777777" w:rsidR="00187CFB" w:rsidRPr="00247F0F" w:rsidRDefault="00187CFB" w:rsidP="00187CFB">
            <w:pPr>
              <w:ind w:right="-72" w:hanging="16"/>
              <w:jc w:val="right"/>
              <w:rPr>
                <w:rFonts w:ascii="Arial" w:hAnsi="Arial" w:cs="Arial"/>
                <w:sz w:val="16"/>
                <w:szCs w:val="16"/>
              </w:rPr>
            </w:pPr>
          </w:p>
        </w:tc>
        <w:tc>
          <w:tcPr>
            <w:tcW w:w="1350" w:type="dxa"/>
            <w:gridSpan w:val="3"/>
            <w:tcBorders>
              <w:top w:val="single" w:sz="4" w:space="0" w:color="auto"/>
            </w:tcBorders>
            <w:vAlign w:val="bottom"/>
          </w:tcPr>
          <w:p w14:paraId="19F78651" w14:textId="77777777" w:rsidR="00187CFB" w:rsidRPr="00247F0F" w:rsidRDefault="00187CFB" w:rsidP="00187CFB">
            <w:pPr>
              <w:ind w:right="-72" w:hanging="16"/>
              <w:jc w:val="right"/>
              <w:rPr>
                <w:rFonts w:ascii="Arial" w:hAnsi="Arial" w:cs="Arial"/>
                <w:sz w:val="16"/>
                <w:szCs w:val="16"/>
              </w:rPr>
            </w:pPr>
          </w:p>
        </w:tc>
        <w:tc>
          <w:tcPr>
            <w:tcW w:w="1362" w:type="dxa"/>
            <w:tcBorders>
              <w:top w:val="single" w:sz="4" w:space="0" w:color="auto"/>
            </w:tcBorders>
            <w:shd w:val="clear" w:color="auto" w:fill="FAFAFA"/>
            <w:vAlign w:val="bottom"/>
          </w:tcPr>
          <w:p w14:paraId="47E88ABF" w14:textId="77777777" w:rsidR="00187CFB" w:rsidRPr="00247F0F" w:rsidRDefault="00187CFB" w:rsidP="00187CFB">
            <w:pPr>
              <w:ind w:right="-72" w:hanging="16"/>
              <w:jc w:val="right"/>
              <w:rPr>
                <w:rFonts w:ascii="Arial" w:hAnsi="Arial" w:cs="Arial"/>
                <w:sz w:val="16"/>
                <w:szCs w:val="16"/>
              </w:rPr>
            </w:pPr>
          </w:p>
        </w:tc>
        <w:tc>
          <w:tcPr>
            <w:tcW w:w="1360" w:type="dxa"/>
            <w:tcBorders>
              <w:top w:val="single" w:sz="4" w:space="0" w:color="auto"/>
            </w:tcBorders>
            <w:vAlign w:val="bottom"/>
          </w:tcPr>
          <w:p w14:paraId="3F1F9981" w14:textId="77777777" w:rsidR="00187CFB" w:rsidRPr="00247F0F" w:rsidRDefault="00187CFB" w:rsidP="00187CFB">
            <w:pPr>
              <w:ind w:right="-72" w:hanging="16"/>
              <w:jc w:val="right"/>
              <w:rPr>
                <w:rFonts w:ascii="Arial" w:hAnsi="Arial" w:cs="Arial"/>
                <w:sz w:val="16"/>
                <w:szCs w:val="16"/>
              </w:rPr>
            </w:pPr>
          </w:p>
        </w:tc>
      </w:tr>
      <w:tr w:rsidR="008E1101" w:rsidRPr="00247F0F" w14:paraId="0CF63111" w14:textId="77777777" w:rsidTr="00D67CB4">
        <w:tc>
          <w:tcPr>
            <w:tcW w:w="7290" w:type="dxa"/>
            <w:vAlign w:val="bottom"/>
          </w:tcPr>
          <w:p w14:paraId="4531BBED" w14:textId="77777777" w:rsidR="008E1101" w:rsidRPr="00247F0F" w:rsidRDefault="008E1101" w:rsidP="008E1101">
            <w:pPr>
              <w:rPr>
                <w:rFonts w:ascii="Arial" w:hAnsi="Arial" w:cs="Arial"/>
                <w:sz w:val="18"/>
                <w:szCs w:val="18"/>
                <w:cs/>
              </w:rPr>
            </w:pPr>
            <w:r w:rsidRPr="00247F0F">
              <w:rPr>
                <w:rFonts w:ascii="Arial" w:hAnsi="Arial" w:cs="Arial"/>
                <w:sz w:val="18"/>
                <w:szCs w:val="18"/>
              </w:rPr>
              <w:t>Segment revenues</w:t>
            </w:r>
          </w:p>
        </w:tc>
        <w:tc>
          <w:tcPr>
            <w:tcW w:w="1350" w:type="dxa"/>
            <w:shd w:val="clear" w:color="auto" w:fill="FAFAFA"/>
            <w:vAlign w:val="bottom"/>
          </w:tcPr>
          <w:p w14:paraId="20035F12" w14:textId="6CF6D38B" w:rsidR="008E1101" w:rsidRPr="00247F0F" w:rsidRDefault="00604A62" w:rsidP="008E1101">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3,509,375,613</w:t>
            </w:r>
          </w:p>
        </w:tc>
        <w:tc>
          <w:tcPr>
            <w:tcW w:w="1418" w:type="dxa"/>
            <w:gridSpan w:val="3"/>
            <w:tcBorders>
              <w:top w:val="nil"/>
              <w:left w:val="nil"/>
              <w:right w:val="nil"/>
            </w:tcBorders>
            <w:vAlign w:val="bottom"/>
          </w:tcPr>
          <w:p w14:paraId="3C630590" w14:textId="6D2CF94E"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3,483,450,110</w:t>
            </w:r>
          </w:p>
        </w:tc>
        <w:tc>
          <w:tcPr>
            <w:tcW w:w="1350" w:type="dxa"/>
            <w:tcBorders>
              <w:top w:val="nil"/>
              <w:left w:val="nil"/>
              <w:right w:val="nil"/>
            </w:tcBorders>
            <w:shd w:val="clear" w:color="auto" w:fill="FAFAFA"/>
            <w:vAlign w:val="bottom"/>
          </w:tcPr>
          <w:p w14:paraId="3DD93EDA" w14:textId="791A3F64"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1,682,23</w:t>
            </w:r>
            <w:r w:rsidR="00996CA4" w:rsidRPr="00247F0F">
              <w:rPr>
                <w:rFonts w:ascii="Arial" w:hAnsi="Arial" w:cs="Arial"/>
                <w:color w:val="000000" w:themeColor="text1"/>
                <w:sz w:val="18"/>
                <w:szCs w:val="18"/>
              </w:rPr>
              <w:t>0,531</w:t>
            </w:r>
          </w:p>
        </w:tc>
        <w:tc>
          <w:tcPr>
            <w:tcW w:w="1350" w:type="dxa"/>
            <w:gridSpan w:val="3"/>
            <w:tcBorders>
              <w:top w:val="nil"/>
              <w:left w:val="nil"/>
              <w:right w:val="nil"/>
            </w:tcBorders>
            <w:vAlign w:val="bottom"/>
          </w:tcPr>
          <w:p w14:paraId="524D0D5B" w14:textId="2953AE87"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1,058,805,176</w:t>
            </w:r>
          </w:p>
        </w:tc>
        <w:tc>
          <w:tcPr>
            <w:tcW w:w="1362" w:type="dxa"/>
            <w:tcBorders>
              <w:top w:val="nil"/>
              <w:left w:val="nil"/>
              <w:right w:val="nil"/>
            </w:tcBorders>
            <w:shd w:val="clear" w:color="auto" w:fill="FAFAFA"/>
            <w:vAlign w:val="bottom"/>
          </w:tcPr>
          <w:p w14:paraId="710645EE" w14:textId="7026B335"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5,191,606,</w:t>
            </w:r>
            <w:r w:rsidR="00996CA4" w:rsidRPr="00247F0F">
              <w:rPr>
                <w:rFonts w:ascii="Arial" w:hAnsi="Arial" w:cs="Arial"/>
                <w:color w:val="000000" w:themeColor="text1"/>
                <w:sz w:val="18"/>
                <w:szCs w:val="18"/>
              </w:rPr>
              <w:t>144</w:t>
            </w:r>
          </w:p>
        </w:tc>
        <w:tc>
          <w:tcPr>
            <w:tcW w:w="1360" w:type="dxa"/>
            <w:tcBorders>
              <w:top w:val="nil"/>
              <w:left w:val="nil"/>
              <w:right w:val="nil"/>
            </w:tcBorders>
            <w:vAlign w:val="bottom"/>
          </w:tcPr>
          <w:p w14:paraId="18B5AE8E" w14:textId="007F74AC"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4,542,255,286</w:t>
            </w:r>
          </w:p>
        </w:tc>
      </w:tr>
      <w:tr w:rsidR="008E1101" w:rsidRPr="00247F0F" w14:paraId="2961F345" w14:textId="77777777" w:rsidTr="00D67CB4">
        <w:tc>
          <w:tcPr>
            <w:tcW w:w="7290" w:type="dxa"/>
            <w:vAlign w:val="bottom"/>
          </w:tcPr>
          <w:p w14:paraId="5BC5047C" w14:textId="77777777" w:rsidR="008E1101" w:rsidRPr="00247F0F" w:rsidRDefault="008E1101" w:rsidP="008E1101">
            <w:pPr>
              <w:tabs>
                <w:tab w:val="left" w:pos="488"/>
              </w:tabs>
              <w:jc w:val="thaiDistribute"/>
              <w:rPr>
                <w:rFonts w:ascii="Arial" w:hAnsi="Arial" w:cs="Arial"/>
                <w:b/>
                <w:bCs/>
                <w:sz w:val="18"/>
                <w:szCs w:val="18"/>
              </w:rPr>
            </w:pPr>
            <w:r w:rsidRPr="00247F0F">
              <w:rPr>
                <w:rFonts w:ascii="Arial" w:hAnsi="Arial" w:cs="Arial"/>
                <w:sz w:val="18"/>
                <w:szCs w:val="18"/>
                <w:u w:val="single"/>
              </w:rPr>
              <w:t>Less</w:t>
            </w:r>
            <w:r w:rsidRPr="00247F0F">
              <w:rPr>
                <w:rFonts w:ascii="Arial" w:hAnsi="Arial" w:cs="Arial"/>
                <w:sz w:val="18"/>
                <w:szCs w:val="18"/>
              </w:rPr>
              <w:t xml:space="preserve">  Inter</w:t>
            </w:r>
            <w:r w:rsidRPr="00247F0F">
              <w:rPr>
                <w:rFonts w:ascii="Arial" w:hAnsi="Arial" w:cs="Arial"/>
                <w:sz w:val="18"/>
                <w:szCs w:val="18"/>
                <w:cs/>
              </w:rPr>
              <w:t>-</w:t>
            </w:r>
            <w:r w:rsidRPr="00247F0F">
              <w:rPr>
                <w:rFonts w:ascii="Arial" w:hAnsi="Arial" w:cs="Arial"/>
                <w:sz w:val="18"/>
                <w:szCs w:val="18"/>
              </w:rPr>
              <w:t>segment revenues</w:t>
            </w:r>
          </w:p>
        </w:tc>
        <w:tc>
          <w:tcPr>
            <w:tcW w:w="1350" w:type="dxa"/>
            <w:tcBorders>
              <w:bottom w:val="single" w:sz="4" w:space="0" w:color="auto"/>
            </w:tcBorders>
            <w:shd w:val="clear" w:color="auto" w:fill="FAFAFA"/>
            <w:vAlign w:val="bottom"/>
          </w:tcPr>
          <w:p w14:paraId="3049E270" w14:textId="120F09A4"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(298,648,303)</w:t>
            </w:r>
          </w:p>
        </w:tc>
        <w:tc>
          <w:tcPr>
            <w:tcW w:w="1418" w:type="dxa"/>
            <w:gridSpan w:val="3"/>
            <w:tcBorders>
              <w:top w:val="nil"/>
              <w:left w:val="nil"/>
              <w:bottom w:val="single" w:sz="4" w:space="0" w:color="auto"/>
              <w:right w:val="nil"/>
            </w:tcBorders>
            <w:vAlign w:val="bottom"/>
          </w:tcPr>
          <w:p w14:paraId="1D80B0EA" w14:textId="4B8FA83B"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(339,991,558)</w:t>
            </w:r>
          </w:p>
        </w:tc>
        <w:tc>
          <w:tcPr>
            <w:tcW w:w="1350" w:type="dxa"/>
            <w:tcBorders>
              <w:top w:val="nil"/>
              <w:left w:val="nil"/>
              <w:bottom w:val="single" w:sz="4" w:space="0" w:color="auto"/>
              <w:right w:val="nil"/>
            </w:tcBorders>
            <w:shd w:val="clear" w:color="auto" w:fill="FAFAFA"/>
            <w:vAlign w:val="bottom"/>
          </w:tcPr>
          <w:p w14:paraId="6D0FCCC2" w14:textId="20871577"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w:t>
            </w:r>
            <w:r w:rsidR="00996CA4" w:rsidRPr="00247F0F">
              <w:rPr>
                <w:rFonts w:ascii="Arial" w:hAnsi="Arial" w:cs="Arial"/>
                <w:color w:val="000000" w:themeColor="text1"/>
                <w:sz w:val="18"/>
                <w:szCs w:val="18"/>
              </w:rPr>
              <w:t>71,852,710</w:t>
            </w:r>
            <w:r w:rsidRPr="00247F0F">
              <w:rPr>
                <w:rFonts w:ascii="Arial" w:hAnsi="Arial" w:cs="Arial"/>
                <w:color w:val="000000" w:themeColor="text1"/>
                <w:sz w:val="18"/>
                <w:szCs w:val="18"/>
              </w:rPr>
              <w:t>)</w:t>
            </w:r>
          </w:p>
        </w:tc>
        <w:tc>
          <w:tcPr>
            <w:tcW w:w="1350" w:type="dxa"/>
            <w:gridSpan w:val="3"/>
            <w:tcBorders>
              <w:top w:val="nil"/>
              <w:left w:val="nil"/>
              <w:bottom w:val="single" w:sz="4" w:space="0" w:color="auto"/>
              <w:right w:val="nil"/>
            </w:tcBorders>
            <w:vAlign w:val="bottom"/>
          </w:tcPr>
          <w:p w14:paraId="122F20D2" w14:textId="6A4C1DAB"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(241,056,991)</w:t>
            </w:r>
          </w:p>
        </w:tc>
        <w:tc>
          <w:tcPr>
            <w:tcW w:w="1362" w:type="dxa"/>
            <w:tcBorders>
              <w:top w:val="nil"/>
              <w:left w:val="nil"/>
              <w:bottom w:val="single" w:sz="4" w:space="0" w:color="auto"/>
              <w:right w:val="nil"/>
            </w:tcBorders>
            <w:shd w:val="clear" w:color="auto" w:fill="FAFAFA"/>
            <w:vAlign w:val="bottom"/>
          </w:tcPr>
          <w:p w14:paraId="350AD2F5" w14:textId="19D378E8"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w:t>
            </w:r>
            <w:r w:rsidR="00996CA4" w:rsidRPr="00247F0F">
              <w:rPr>
                <w:rFonts w:ascii="Arial" w:hAnsi="Arial" w:cs="Arial"/>
                <w:color w:val="000000" w:themeColor="text1"/>
                <w:sz w:val="18"/>
                <w:szCs w:val="18"/>
              </w:rPr>
              <w:t>70,501,013</w:t>
            </w:r>
            <w:r w:rsidRPr="00247F0F">
              <w:rPr>
                <w:rFonts w:ascii="Arial" w:hAnsi="Arial" w:cs="Arial"/>
                <w:color w:val="000000" w:themeColor="text1"/>
                <w:sz w:val="18"/>
                <w:szCs w:val="18"/>
              </w:rPr>
              <w:t>)</w:t>
            </w:r>
          </w:p>
        </w:tc>
        <w:tc>
          <w:tcPr>
            <w:tcW w:w="1360" w:type="dxa"/>
            <w:tcBorders>
              <w:top w:val="nil"/>
              <w:left w:val="nil"/>
              <w:bottom w:val="single" w:sz="4" w:space="0" w:color="auto"/>
              <w:right w:val="nil"/>
            </w:tcBorders>
            <w:vAlign w:val="bottom"/>
          </w:tcPr>
          <w:p w14:paraId="7B4BE375" w14:textId="36EBD723"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(581,048,549)</w:t>
            </w:r>
          </w:p>
        </w:tc>
      </w:tr>
      <w:tr w:rsidR="008E1101" w:rsidRPr="00247F0F" w14:paraId="7AD0AEFA" w14:textId="77777777" w:rsidTr="00D67CB4">
        <w:tc>
          <w:tcPr>
            <w:tcW w:w="7290" w:type="dxa"/>
            <w:vAlign w:val="bottom"/>
          </w:tcPr>
          <w:p w14:paraId="2DBE69F8" w14:textId="77777777" w:rsidR="008E1101" w:rsidRPr="00247F0F" w:rsidRDefault="008E1101" w:rsidP="008E1101">
            <w:pPr>
              <w:rPr>
                <w:rFonts w:ascii="Arial" w:hAnsi="Arial" w:cs="Arial"/>
                <w:sz w:val="10"/>
                <w:szCs w:val="10"/>
              </w:rPr>
            </w:pPr>
          </w:p>
        </w:tc>
        <w:tc>
          <w:tcPr>
            <w:tcW w:w="1350" w:type="dxa"/>
            <w:tcBorders>
              <w:top w:val="single" w:sz="4" w:space="0" w:color="auto"/>
            </w:tcBorders>
            <w:shd w:val="clear" w:color="auto" w:fill="FAFAFA"/>
          </w:tcPr>
          <w:p w14:paraId="7CF42901" w14:textId="748E2CC1" w:rsidR="008E1101" w:rsidRPr="00247F0F" w:rsidRDefault="008E1101" w:rsidP="008E1101">
            <w:pPr>
              <w:ind w:left="-107"/>
              <w:jc w:val="right"/>
              <w:rPr>
                <w:rFonts w:ascii="Arial" w:hAnsi="Arial" w:cs="Arial"/>
                <w:sz w:val="10"/>
                <w:szCs w:val="10"/>
              </w:rPr>
            </w:pPr>
          </w:p>
        </w:tc>
        <w:tc>
          <w:tcPr>
            <w:tcW w:w="1418" w:type="dxa"/>
            <w:gridSpan w:val="3"/>
            <w:tcBorders>
              <w:top w:val="single" w:sz="4" w:space="0" w:color="auto"/>
            </w:tcBorders>
          </w:tcPr>
          <w:p w14:paraId="3DD60A5E" w14:textId="77777777" w:rsidR="008E1101" w:rsidRPr="00247F0F" w:rsidRDefault="008E1101" w:rsidP="008E1101">
            <w:pPr>
              <w:ind w:left="-107"/>
              <w:jc w:val="right"/>
              <w:rPr>
                <w:rFonts w:ascii="Arial" w:hAnsi="Arial" w:cs="Arial"/>
                <w:sz w:val="10"/>
                <w:szCs w:val="10"/>
              </w:rPr>
            </w:pPr>
          </w:p>
        </w:tc>
        <w:tc>
          <w:tcPr>
            <w:tcW w:w="1350" w:type="dxa"/>
            <w:tcBorders>
              <w:top w:val="single" w:sz="4" w:space="0" w:color="auto"/>
            </w:tcBorders>
            <w:shd w:val="clear" w:color="auto" w:fill="FAFAFA"/>
            <w:vAlign w:val="bottom"/>
          </w:tcPr>
          <w:p w14:paraId="57588D7E" w14:textId="77777777" w:rsidR="008E1101" w:rsidRPr="00247F0F" w:rsidRDefault="008E1101" w:rsidP="008E1101">
            <w:pPr>
              <w:ind w:left="-107"/>
              <w:jc w:val="right"/>
              <w:rPr>
                <w:rFonts w:ascii="Arial" w:hAnsi="Arial" w:cs="Arial"/>
                <w:sz w:val="10"/>
                <w:szCs w:val="10"/>
              </w:rPr>
            </w:pPr>
          </w:p>
        </w:tc>
        <w:tc>
          <w:tcPr>
            <w:tcW w:w="1350" w:type="dxa"/>
            <w:gridSpan w:val="3"/>
            <w:tcBorders>
              <w:top w:val="single" w:sz="4" w:space="0" w:color="auto"/>
            </w:tcBorders>
            <w:vAlign w:val="bottom"/>
          </w:tcPr>
          <w:p w14:paraId="7B38F057"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52692414"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2699F174" w14:textId="77777777" w:rsidR="008E1101" w:rsidRPr="00247F0F" w:rsidRDefault="008E1101" w:rsidP="008E1101">
            <w:pPr>
              <w:ind w:left="-107"/>
              <w:jc w:val="right"/>
              <w:rPr>
                <w:rFonts w:ascii="Arial" w:hAnsi="Arial" w:cs="Arial"/>
                <w:sz w:val="10"/>
                <w:szCs w:val="10"/>
              </w:rPr>
            </w:pPr>
          </w:p>
        </w:tc>
      </w:tr>
      <w:tr w:rsidR="008E1101" w:rsidRPr="00247F0F" w14:paraId="0E5936BE" w14:textId="77777777" w:rsidTr="00D67CB4">
        <w:tc>
          <w:tcPr>
            <w:tcW w:w="7290" w:type="dxa"/>
            <w:vAlign w:val="bottom"/>
          </w:tcPr>
          <w:p w14:paraId="32D5A3BC"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247F0F">
              <w:rPr>
                <w:rFonts w:ascii="Arial" w:hAnsi="Arial" w:cs="Arial"/>
                <w:b/>
                <w:bCs/>
                <w:sz w:val="18"/>
                <w:szCs w:val="18"/>
              </w:rPr>
              <w:t>Revenue from external customers</w:t>
            </w:r>
          </w:p>
        </w:tc>
        <w:tc>
          <w:tcPr>
            <w:tcW w:w="1350" w:type="dxa"/>
            <w:tcBorders>
              <w:bottom w:val="single" w:sz="4" w:space="0" w:color="auto"/>
            </w:tcBorders>
            <w:shd w:val="clear" w:color="auto" w:fill="FAFAFA"/>
            <w:vAlign w:val="bottom"/>
          </w:tcPr>
          <w:p w14:paraId="48F720F6" w14:textId="5F805588"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3,210,727,310</w:t>
            </w:r>
          </w:p>
        </w:tc>
        <w:tc>
          <w:tcPr>
            <w:tcW w:w="1418" w:type="dxa"/>
            <w:gridSpan w:val="3"/>
            <w:tcBorders>
              <w:top w:val="nil"/>
              <w:left w:val="nil"/>
              <w:bottom w:val="single" w:sz="4" w:space="0" w:color="auto"/>
              <w:right w:val="nil"/>
            </w:tcBorders>
            <w:vAlign w:val="bottom"/>
          </w:tcPr>
          <w:p w14:paraId="4BB86A03" w14:textId="65EBFA45"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3,143,458,552</w:t>
            </w:r>
          </w:p>
        </w:tc>
        <w:tc>
          <w:tcPr>
            <w:tcW w:w="1350" w:type="dxa"/>
            <w:tcBorders>
              <w:top w:val="nil"/>
              <w:left w:val="nil"/>
              <w:bottom w:val="single" w:sz="4" w:space="0" w:color="auto"/>
              <w:right w:val="nil"/>
            </w:tcBorders>
            <w:shd w:val="clear" w:color="auto" w:fill="FAFAFA"/>
            <w:vAlign w:val="bottom"/>
          </w:tcPr>
          <w:p w14:paraId="7CC7DD76" w14:textId="601C0178"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1,21</w:t>
            </w:r>
            <w:r w:rsidR="00996CA4" w:rsidRPr="00247F0F">
              <w:rPr>
                <w:rFonts w:ascii="Arial" w:hAnsi="Arial" w:cs="Arial"/>
                <w:color w:val="000000" w:themeColor="text1"/>
                <w:sz w:val="18"/>
                <w:szCs w:val="18"/>
              </w:rPr>
              <w:t>0,377,821</w:t>
            </w:r>
          </w:p>
        </w:tc>
        <w:tc>
          <w:tcPr>
            <w:tcW w:w="1350" w:type="dxa"/>
            <w:gridSpan w:val="3"/>
            <w:tcBorders>
              <w:top w:val="nil"/>
              <w:left w:val="nil"/>
              <w:bottom w:val="single" w:sz="4" w:space="0" w:color="auto"/>
              <w:right w:val="nil"/>
            </w:tcBorders>
            <w:vAlign w:val="bottom"/>
          </w:tcPr>
          <w:p w14:paraId="1A87F90C" w14:textId="7D4F6F5B"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817,748,185</w:t>
            </w:r>
          </w:p>
        </w:tc>
        <w:tc>
          <w:tcPr>
            <w:tcW w:w="1362" w:type="dxa"/>
            <w:tcBorders>
              <w:top w:val="nil"/>
              <w:left w:val="nil"/>
              <w:bottom w:val="single" w:sz="4" w:space="0" w:color="auto"/>
              <w:right w:val="nil"/>
            </w:tcBorders>
            <w:shd w:val="clear" w:color="auto" w:fill="FAFAFA"/>
            <w:vAlign w:val="bottom"/>
          </w:tcPr>
          <w:p w14:paraId="6D69FA87" w14:textId="5930CBBB"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4,42</w:t>
            </w:r>
            <w:r w:rsidR="00996CA4" w:rsidRPr="00247F0F">
              <w:rPr>
                <w:rFonts w:ascii="Arial" w:hAnsi="Arial" w:cs="Arial"/>
                <w:color w:val="000000" w:themeColor="text1"/>
                <w:sz w:val="18"/>
                <w:szCs w:val="18"/>
              </w:rPr>
              <w:t>1,105,131</w:t>
            </w:r>
          </w:p>
        </w:tc>
        <w:tc>
          <w:tcPr>
            <w:tcW w:w="1360" w:type="dxa"/>
            <w:tcBorders>
              <w:top w:val="nil"/>
              <w:left w:val="nil"/>
              <w:bottom w:val="single" w:sz="4" w:space="0" w:color="auto"/>
              <w:right w:val="nil"/>
            </w:tcBorders>
            <w:vAlign w:val="bottom"/>
          </w:tcPr>
          <w:p w14:paraId="15BCFD97" w14:textId="4380EEEF"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3,961,206,737</w:t>
            </w:r>
          </w:p>
        </w:tc>
      </w:tr>
      <w:tr w:rsidR="008E1101" w:rsidRPr="00247F0F" w14:paraId="7D8810AB" w14:textId="77777777" w:rsidTr="00D67CB4">
        <w:tc>
          <w:tcPr>
            <w:tcW w:w="7290" w:type="dxa"/>
            <w:vAlign w:val="bottom"/>
          </w:tcPr>
          <w:p w14:paraId="0F95C2EF" w14:textId="77777777" w:rsidR="008E1101" w:rsidRPr="00247F0F" w:rsidRDefault="008E1101" w:rsidP="008E1101">
            <w:pPr>
              <w:rPr>
                <w:rFonts w:ascii="Arial" w:hAnsi="Arial" w:cs="Arial"/>
                <w:sz w:val="10"/>
                <w:szCs w:val="10"/>
                <w:cs/>
              </w:rPr>
            </w:pPr>
          </w:p>
        </w:tc>
        <w:tc>
          <w:tcPr>
            <w:tcW w:w="1350" w:type="dxa"/>
            <w:tcBorders>
              <w:top w:val="single" w:sz="4" w:space="0" w:color="auto"/>
            </w:tcBorders>
            <w:shd w:val="clear" w:color="auto" w:fill="FAFAFA"/>
          </w:tcPr>
          <w:p w14:paraId="7F640F3B" w14:textId="77777777" w:rsidR="008E1101" w:rsidRPr="00247F0F" w:rsidRDefault="008E1101" w:rsidP="008E1101">
            <w:pPr>
              <w:ind w:left="-107"/>
              <w:jc w:val="right"/>
              <w:rPr>
                <w:rFonts w:ascii="Arial" w:hAnsi="Arial" w:cs="Arial"/>
                <w:sz w:val="10"/>
                <w:szCs w:val="10"/>
              </w:rPr>
            </w:pPr>
          </w:p>
        </w:tc>
        <w:tc>
          <w:tcPr>
            <w:tcW w:w="1418" w:type="dxa"/>
            <w:gridSpan w:val="3"/>
            <w:tcBorders>
              <w:top w:val="single" w:sz="4" w:space="0" w:color="auto"/>
            </w:tcBorders>
          </w:tcPr>
          <w:p w14:paraId="3CA9446B" w14:textId="77777777" w:rsidR="008E1101" w:rsidRPr="00247F0F" w:rsidRDefault="008E1101" w:rsidP="008E1101">
            <w:pPr>
              <w:ind w:left="-107"/>
              <w:jc w:val="right"/>
              <w:rPr>
                <w:rFonts w:ascii="Arial" w:hAnsi="Arial" w:cs="Arial"/>
                <w:sz w:val="10"/>
                <w:szCs w:val="10"/>
              </w:rPr>
            </w:pPr>
          </w:p>
        </w:tc>
        <w:tc>
          <w:tcPr>
            <w:tcW w:w="1350" w:type="dxa"/>
            <w:tcBorders>
              <w:top w:val="single" w:sz="4" w:space="0" w:color="auto"/>
            </w:tcBorders>
            <w:shd w:val="clear" w:color="auto" w:fill="FAFAFA"/>
            <w:vAlign w:val="bottom"/>
          </w:tcPr>
          <w:p w14:paraId="44B28B9F" w14:textId="77777777" w:rsidR="008E1101" w:rsidRPr="00247F0F" w:rsidRDefault="008E1101" w:rsidP="008E1101">
            <w:pPr>
              <w:ind w:left="-107"/>
              <w:jc w:val="right"/>
              <w:rPr>
                <w:rFonts w:ascii="Arial" w:hAnsi="Arial" w:cs="Arial"/>
                <w:sz w:val="10"/>
                <w:szCs w:val="10"/>
              </w:rPr>
            </w:pPr>
          </w:p>
        </w:tc>
        <w:tc>
          <w:tcPr>
            <w:tcW w:w="1350" w:type="dxa"/>
            <w:gridSpan w:val="3"/>
            <w:tcBorders>
              <w:top w:val="single" w:sz="4" w:space="0" w:color="auto"/>
            </w:tcBorders>
            <w:vAlign w:val="bottom"/>
          </w:tcPr>
          <w:p w14:paraId="10A328EF"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5E6607F4"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0B4BFF26" w14:textId="77777777" w:rsidR="008E1101" w:rsidRPr="00247F0F" w:rsidRDefault="008E1101" w:rsidP="008E1101">
            <w:pPr>
              <w:ind w:left="-107"/>
              <w:jc w:val="right"/>
              <w:rPr>
                <w:rFonts w:ascii="Arial" w:hAnsi="Arial" w:cs="Arial"/>
                <w:sz w:val="10"/>
                <w:szCs w:val="10"/>
              </w:rPr>
            </w:pPr>
          </w:p>
        </w:tc>
      </w:tr>
      <w:tr w:rsidR="008E1101" w:rsidRPr="00247F0F" w14:paraId="5F6AC35F" w14:textId="77777777" w:rsidTr="00D67CB4">
        <w:tc>
          <w:tcPr>
            <w:tcW w:w="7290" w:type="dxa"/>
            <w:vAlign w:val="bottom"/>
          </w:tcPr>
          <w:p w14:paraId="67F47557"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b/>
                <w:bCs/>
                <w:sz w:val="18"/>
                <w:szCs w:val="18"/>
                <w:cs/>
              </w:rPr>
            </w:pPr>
            <w:r w:rsidRPr="00247F0F">
              <w:rPr>
                <w:rFonts w:ascii="Arial" w:hAnsi="Arial" w:cs="Arial"/>
                <w:b/>
                <w:bCs/>
                <w:sz w:val="18"/>
                <w:szCs w:val="18"/>
              </w:rPr>
              <w:t>Segment profit or loss</w:t>
            </w:r>
          </w:p>
        </w:tc>
        <w:tc>
          <w:tcPr>
            <w:tcW w:w="1350" w:type="dxa"/>
            <w:tcBorders>
              <w:bottom w:val="single" w:sz="4" w:space="0" w:color="auto"/>
            </w:tcBorders>
            <w:shd w:val="clear" w:color="auto" w:fill="FAFAFA"/>
            <w:vAlign w:val="bottom"/>
          </w:tcPr>
          <w:p w14:paraId="28468950" w14:textId="33334C14" w:rsidR="008E1101" w:rsidRPr="00247F0F" w:rsidRDefault="00604A62" w:rsidP="008E1101">
            <w:pPr>
              <w:ind w:right="-72"/>
              <w:jc w:val="right"/>
              <w:rPr>
                <w:rFonts w:ascii="Arial" w:eastAsia="Arial Unicode MS" w:hAnsi="Arial" w:cs="Arial"/>
                <w:sz w:val="18"/>
                <w:szCs w:val="18"/>
                <w:cs/>
                <w:lang w:val="en-GB"/>
              </w:rPr>
            </w:pPr>
            <w:r w:rsidRPr="00247F0F">
              <w:rPr>
                <w:rFonts w:ascii="Arial" w:eastAsia="Arial Unicode MS" w:hAnsi="Arial" w:cs="Arial"/>
                <w:sz w:val="18"/>
                <w:szCs w:val="18"/>
                <w:lang w:val="en-GB"/>
              </w:rPr>
              <w:t>1,23</w:t>
            </w:r>
            <w:r w:rsidR="00996CA4" w:rsidRPr="00247F0F">
              <w:rPr>
                <w:rFonts w:ascii="Arial" w:eastAsia="Arial Unicode MS" w:hAnsi="Arial" w:cs="Arial"/>
                <w:sz w:val="18"/>
                <w:szCs w:val="18"/>
                <w:lang w:val="en-GB"/>
              </w:rPr>
              <w:t>7,300,633</w:t>
            </w:r>
          </w:p>
        </w:tc>
        <w:tc>
          <w:tcPr>
            <w:tcW w:w="1418" w:type="dxa"/>
            <w:gridSpan w:val="3"/>
            <w:tcBorders>
              <w:top w:val="nil"/>
              <w:left w:val="nil"/>
              <w:bottom w:val="single" w:sz="4" w:space="0" w:color="auto"/>
              <w:right w:val="nil"/>
            </w:tcBorders>
            <w:vAlign w:val="bottom"/>
          </w:tcPr>
          <w:p w14:paraId="350E7B75" w14:textId="2C525961" w:rsidR="008E1101" w:rsidRPr="00247F0F" w:rsidRDefault="008E1101" w:rsidP="008E1101">
            <w:pPr>
              <w:ind w:right="-72"/>
              <w:jc w:val="right"/>
              <w:rPr>
                <w:rFonts w:ascii="Arial" w:hAnsi="Arial" w:cs="Arial"/>
                <w:color w:val="000000" w:themeColor="text1"/>
                <w:sz w:val="18"/>
                <w:szCs w:val="18"/>
                <w:cs/>
              </w:rPr>
            </w:pPr>
            <w:r w:rsidRPr="00247F0F">
              <w:rPr>
                <w:rFonts w:ascii="Arial" w:eastAsia="Arial Unicode MS" w:hAnsi="Arial" w:cs="Arial"/>
                <w:sz w:val="18"/>
                <w:szCs w:val="18"/>
                <w:lang w:val="en-GB"/>
              </w:rPr>
              <w:t>1,162,979,868</w:t>
            </w:r>
          </w:p>
        </w:tc>
        <w:tc>
          <w:tcPr>
            <w:tcW w:w="1350" w:type="dxa"/>
            <w:tcBorders>
              <w:top w:val="nil"/>
              <w:left w:val="nil"/>
              <w:bottom w:val="single" w:sz="4" w:space="0" w:color="auto"/>
              <w:right w:val="nil"/>
            </w:tcBorders>
            <w:shd w:val="clear" w:color="auto" w:fill="FAFAFA"/>
            <w:vAlign w:val="bottom"/>
          </w:tcPr>
          <w:p w14:paraId="07A31697" w14:textId="0483A830"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423,</w:t>
            </w:r>
            <w:r w:rsidR="00996CA4" w:rsidRPr="00247F0F">
              <w:rPr>
                <w:rFonts w:ascii="Arial" w:hAnsi="Arial" w:cs="Arial"/>
                <w:color w:val="000000" w:themeColor="text1"/>
                <w:sz w:val="18"/>
                <w:szCs w:val="18"/>
              </w:rPr>
              <w:t>834,183</w:t>
            </w:r>
          </w:p>
        </w:tc>
        <w:tc>
          <w:tcPr>
            <w:tcW w:w="1350" w:type="dxa"/>
            <w:gridSpan w:val="3"/>
            <w:tcBorders>
              <w:top w:val="nil"/>
              <w:left w:val="nil"/>
              <w:bottom w:val="single" w:sz="4" w:space="0" w:color="auto"/>
              <w:right w:val="nil"/>
            </w:tcBorders>
            <w:vAlign w:val="bottom"/>
          </w:tcPr>
          <w:p w14:paraId="16A66597" w14:textId="41BA34EA" w:rsidR="008E1101" w:rsidRPr="00247F0F" w:rsidRDefault="008E1101" w:rsidP="008E1101">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182,796,805</w:t>
            </w:r>
          </w:p>
        </w:tc>
        <w:tc>
          <w:tcPr>
            <w:tcW w:w="1362" w:type="dxa"/>
            <w:tcBorders>
              <w:top w:val="nil"/>
              <w:left w:val="nil"/>
              <w:bottom w:val="single" w:sz="4" w:space="0" w:color="auto"/>
              <w:right w:val="nil"/>
            </w:tcBorders>
            <w:shd w:val="clear" w:color="auto" w:fill="FAFAFA"/>
            <w:vAlign w:val="bottom"/>
          </w:tcPr>
          <w:p w14:paraId="08941751" w14:textId="41B42366" w:rsidR="008E1101" w:rsidRPr="00247F0F" w:rsidRDefault="00604A62" w:rsidP="008E1101">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1,66</w:t>
            </w:r>
            <w:r w:rsidR="00996CA4" w:rsidRPr="00247F0F">
              <w:rPr>
                <w:rFonts w:ascii="Arial" w:hAnsi="Arial" w:cs="Arial"/>
                <w:color w:val="000000" w:themeColor="text1"/>
                <w:sz w:val="18"/>
                <w:szCs w:val="18"/>
              </w:rPr>
              <w:t>1,134,816</w:t>
            </w:r>
          </w:p>
        </w:tc>
        <w:tc>
          <w:tcPr>
            <w:tcW w:w="1360" w:type="dxa"/>
            <w:tcBorders>
              <w:top w:val="nil"/>
              <w:left w:val="nil"/>
              <w:bottom w:val="single" w:sz="4" w:space="0" w:color="auto"/>
              <w:right w:val="nil"/>
            </w:tcBorders>
            <w:vAlign w:val="bottom"/>
          </w:tcPr>
          <w:p w14:paraId="344F4083" w14:textId="795C9045"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1,345,776,673</w:t>
            </w:r>
          </w:p>
        </w:tc>
      </w:tr>
      <w:tr w:rsidR="008E1101" w:rsidRPr="00247F0F" w14:paraId="10049B2D" w14:textId="77777777" w:rsidTr="00D67CB4">
        <w:tc>
          <w:tcPr>
            <w:tcW w:w="7290" w:type="dxa"/>
            <w:vAlign w:val="bottom"/>
          </w:tcPr>
          <w:p w14:paraId="1DD5EEED" w14:textId="77777777" w:rsidR="008E1101" w:rsidRPr="00247F0F" w:rsidRDefault="008E1101" w:rsidP="008E1101">
            <w:pPr>
              <w:rPr>
                <w:rFonts w:ascii="Arial" w:hAnsi="Arial" w:cs="Arial"/>
                <w:sz w:val="10"/>
                <w:szCs w:val="10"/>
              </w:rPr>
            </w:pPr>
          </w:p>
        </w:tc>
        <w:tc>
          <w:tcPr>
            <w:tcW w:w="1350" w:type="dxa"/>
            <w:tcBorders>
              <w:top w:val="single" w:sz="4" w:space="0" w:color="auto"/>
            </w:tcBorders>
            <w:shd w:val="clear" w:color="auto" w:fill="FAFAFA"/>
          </w:tcPr>
          <w:p w14:paraId="333BC4A7" w14:textId="77777777" w:rsidR="008E1101" w:rsidRPr="00247F0F" w:rsidRDefault="008E1101" w:rsidP="008E1101">
            <w:pPr>
              <w:ind w:left="-107"/>
              <w:jc w:val="right"/>
              <w:rPr>
                <w:rFonts w:ascii="Arial" w:hAnsi="Arial" w:cs="Arial"/>
                <w:sz w:val="10"/>
                <w:szCs w:val="10"/>
              </w:rPr>
            </w:pPr>
          </w:p>
        </w:tc>
        <w:tc>
          <w:tcPr>
            <w:tcW w:w="1418" w:type="dxa"/>
            <w:gridSpan w:val="3"/>
            <w:tcBorders>
              <w:top w:val="single" w:sz="4" w:space="0" w:color="auto"/>
            </w:tcBorders>
          </w:tcPr>
          <w:p w14:paraId="16F40A3F" w14:textId="77777777" w:rsidR="008E1101" w:rsidRPr="00247F0F" w:rsidRDefault="008E1101" w:rsidP="008E1101">
            <w:pPr>
              <w:ind w:left="-107"/>
              <w:jc w:val="right"/>
              <w:rPr>
                <w:rFonts w:ascii="Arial" w:hAnsi="Arial" w:cs="Arial"/>
                <w:sz w:val="10"/>
                <w:szCs w:val="10"/>
              </w:rPr>
            </w:pPr>
          </w:p>
        </w:tc>
        <w:tc>
          <w:tcPr>
            <w:tcW w:w="1350" w:type="dxa"/>
            <w:tcBorders>
              <w:top w:val="single" w:sz="4" w:space="0" w:color="auto"/>
            </w:tcBorders>
            <w:shd w:val="clear" w:color="auto" w:fill="FAFAFA"/>
            <w:vAlign w:val="bottom"/>
          </w:tcPr>
          <w:p w14:paraId="2B39C29E" w14:textId="77777777" w:rsidR="008E1101" w:rsidRPr="00247F0F" w:rsidRDefault="008E1101" w:rsidP="008E1101">
            <w:pPr>
              <w:ind w:left="-107"/>
              <w:jc w:val="right"/>
              <w:rPr>
                <w:rFonts w:ascii="Arial" w:hAnsi="Arial" w:cs="Arial"/>
                <w:sz w:val="10"/>
                <w:szCs w:val="10"/>
              </w:rPr>
            </w:pPr>
          </w:p>
        </w:tc>
        <w:tc>
          <w:tcPr>
            <w:tcW w:w="1350" w:type="dxa"/>
            <w:gridSpan w:val="3"/>
            <w:tcBorders>
              <w:top w:val="single" w:sz="4" w:space="0" w:color="auto"/>
            </w:tcBorders>
            <w:vAlign w:val="bottom"/>
          </w:tcPr>
          <w:p w14:paraId="61EBF5EC"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3446465C"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07061948" w14:textId="77777777" w:rsidR="008E1101" w:rsidRPr="00247F0F" w:rsidRDefault="008E1101" w:rsidP="008E1101">
            <w:pPr>
              <w:ind w:left="-107"/>
              <w:jc w:val="right"/>
              <w:rPr>
                <w:rFonts w:ascii="Arial" w:hAnsi="Arial" w:cs="Arial"/>
                <w:sz w:val="10"/>
                <w:szCs w:val="10"/>
              </w:rPr>
            </w:pPr>
          </w:p>
        </w:tc>
      </w:tr>
      <w:tr w:rsidR="008E1101" w:rsidRPr="00247F0F" w14:paraId="5B95AFFF" w14:textId="77777777" w:rsidTr="000C51DB">
        <w:tc>
          <w:tcPr>
            <w:tcW w:w="7290" w:type="dxa"/>
            <w:vAlign w:val="bottom"/>
          </w:tcPr>
          <w:p w14:paraId="1BC1D3C8" w14:textId="2F07892B"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47F0F">
              <w:rPr>
                <w:rFonts w:ascii="Arial" w:hAnsi="Arial" w:cs="Arial"/>
                <w:sz w:val="18"/>
                <w:szCs w:val="18"/>
              </w:rPr>
              <w:t>Gain</w:t>
            </w:r>
            <w:r w:rsidR="001D7AE4" w:rsidRPr="00247F0F">
              <w:rPr>
                <w:rFonts w:ascii="Arial" w:hAnsi="Arial" w:cs="Arial"/>
                <w:sz w:val="18"/>
                <w:szCs w:val="18"/>
              </w:rPr>
              <w:t xml:space="preserve"> (loss)</w:t>
            </w:r>
            <w:r w:rsidRPr="00247F0F">
              <w:rPr>
                <w:rFonts w:ascii="Arial" w:hAnsi="Arial" w:cs="Arial"/>
                <w:sz w:val="18"/>
                <w:szCs w:val="18"/>
              </w:rPr>
              <w:t xml:space="preserve"> on exchange rate</w:t>
            </w:r>
          </w:p>
        </w:tc>
        <w:tc>
          <w:tcPr>
            <w:tcW w:w="1350" w:type="dxa"/>
            <w:shd w:val="clear" w:color="auto" w:fill="FAFAFA"/>
          </w:tcPr>
          <w:p w14:paraId="75E66F9A"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tcPr>
          <w:p w14:paraId="24545FE2"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53EF1B2C"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16F2380F"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655D5F74" w14:textId="0B25E6C9"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(14,192,359)</w:t>
            </w:r>
          </w:p>
        </w:tc>
        <w:tc>
          <w:tcPr>
            <w:tcW w:w="1360" w:type="dxa"/>
            <w:vAlign w:val="center"/>
          </w:tcPr>
          <w:p w14:paraId="4A23D455" w14:textId="76317993"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20,097,837</w:t>
            </w:r>
          </w:p>
        </w:tc>
      </w:tr>
      <w:tr w:rsidR="008E1101" w:rsidRPr="00247F0F" w14:paraId="5AB340BA" w14:textId="77777777" w:rsidTr="000C51DB">
        <w:tc>
          <w:tcPr>
            <w:tcW w:w="7290" w:type="dxa"/>
            <w:vAlign w:val="bottom"/>
          </w:tcPr>
          <w:p w14:paraId="188DB1CA"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47F0F">
              <w:rPr>
                <w:rFonts w:ascii="Arial" w:hAnsi="Arial" w:cs="Arial"/>
                <w:sz w:val="18"/>
                <w:szCs w:val="18"/>
              </w:rPr>
              <w:t>Other income</w:t>
            </w:r>
          </w:p>
        </w:tc>
        <w:tc>
          <w:tcPr>
            <w:tcW w:w="1350" w:type="dxa"/>
            <w:shd w:val="clear" w:color="auto" w:fill="FAFAFA"/>
          </w:tcPr>
          <w:p w14:paraId="0EEA584B"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tcPr>
          <w:p w14:paraId="4F49FAC7"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642693B6"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36FD8AC7"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37C1D015" w14:textId="1E818D74"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8,311,463</w:t>
            </w:r>
          </w:p>
        </w:tc>
        <w:tc>
          <w:tcPr>
            <w:tcW w:w="1360" w:type="dxa"/>
            <w:vAlign w:val="center"/>
          </w:tcPr>
          <w:p w14:paraId="21587CAA" w14:textId="416E3694"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7,106,182</w:t>
            </w:r>
          </w:p>
        </w:tc>
      </w:tr>
      <w:tr w:rsidR="008E1101" w:rsidRPr="00247F0F" w14:paraId="5F3226F1" w14:textId="77777777" w:rsidTr="000C51DB">
        <w:tc>
          <w:tcPr>
            <w:tcW w:w="7290" w:type="dxa"/>
            <w:vAlign w:val="bottom"/>
          </w:tcPr>
          <w:p w14:paraId="29C6F78A" w14:textId="77777777" w:rsidR="008E1101" w:rsidRPr="00247F0F" w:rsidRDefault="008E1101" w:rsidP="008E1101">
            <w:pPr>
              <w:rPr>
                <w:rFonts w:ascii="Arial" w:hAnsi="Arial" w:cs="Arial"/>
                <w:sz w:val="18"/>
                <w:szCs w:val="18"/>
              </w:rPr>
            </w:pPr>
            <w:r w:rsidRPr="00247F0F">
              <w:rPr>
                <w:rFonts w:ascii="Arial" w:hAnsi="Arial" w:cs="Arial"/>
                <w:sz w:val="18"/>
                <w:szCs w:val="18"/>
              </w:rPr>
              <w:t>Selling expenses</w:t>
            </w:r>
          </w:p>
        </w:tc>
        <w:tc>
          <w:tcPr>
            <w:tcW w:w="1350" w:type="dxa"/>
            <w:shd w:val="clear" w:color="auto" w:fill="FAFAFA"/>
            <w:vAlign w:val="bottom"/>
          </w:tcPr>
          <w:p w14:paraId="5113260C"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bottom"/>
          </w:tcPr>
          <w:p w14:paraId="66A78E0C"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45014D95"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5E0A2432"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461B6E8D" w14:textId="6F492A72"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(30</w:t>
            </w:r>
            <w:r w:rsidR="00996CA4" w:rsidRPr="00247F0F">
              <w:rPr>
                <w:rFonts w:ascii="Arial" w:hAnsi="Arial" w:cs="Arial"/>
                <w:color w:val="000000" w:themeColor="text1"/>
                <w:sz w:val="18"/>
                <w:szCs w:val="18"/>
              </w:rPr>
              <w:t>1,273,229</w:t>
            </w:r>
            <w:r w:rsidRPr="00247F0F">
              <w:rPr>
                <w:rFonts w:ascii="Arial" w:hAnsi="Arial" w:cs="Arial"/>
                <w:color w:val="000000" w:themeColor="text1"/>
                <w:sz w:val="18"/>
                <w:szCs w:val="18"/>
              </w:rPr>
              <w:t>)</w:t>
            </w:r>
          </w:p>
        </w:tc>
        <w:tc>
          <w:tcPr>
            <w:tcW w:w="1360" w:type="dxa"/>
            <w:vAlign w:val="center"/>
          </w:tcPr>
          <w:p w14:paraId="256CEFA4" w14:textId="2E8DBCAB"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(259,151,863)</w:t>
            </w:r>
          </w:p>
        </w:tc>
      </w:tr>
      <w:tr w:rsidR="008E1101" w:rsidRPr="00247F0F" w14:paraId="31D15C75" w14:textId="77777777" w:rsidTr="000C51DB">
        <w:tc>
          <w:tcPr>
            <w:tcW w:w="7290" w:type="dxa"/>
            <w:vAlign w:val="bottom"/>
          </w:tcPr>
          <w:p w14:paraId="220CC684"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47F0F">
              <w:rPr>
                <w:rFonts w:ascii="Arial" w:hAnsi="Arial" w:cs="Arial"/>
                <w:sz w:val="18"/>
                <w:szCs w:val="18"/>
              </w:rPr>
              <w:t>Administrative expenses</w:t>
            </w:r>
          </w:p>
        </w:tc>
        <w:tc>
          <w:tcPr>
            <w:tcW w:w="1350" w:type="dxa"/>
            <w:shd w:val="clear" w:color="auto" w:fill="FAFAFA"/>
            <w:vAlign w:val="bottom"/>
          </w:tcPr>
          <w:p w14:paraId="5F287D0F"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bottom"/>
          </w:tcPr>
          <w:p w14:paraId="2F5290C0"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0D87E999"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32194FE0"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101A0E2F" w14:textId="23179EE7"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w:t>
            </w:r>
            <w:r w:rsidR="00996CA4" w:rsidRPr="00247F0F">
              <w:rPr>
                <w:rFonts w:ascii="Arial" w:hAnsi="Arial" w:cs="Arial"/>
                <w:color w:val="000000" w:themeColor="text1"/>
                <w:sz w:val="18"/>
                <w:szCs w:val="18"/>
              </w:rPr>
              <w:t>40,936,204</w:t>
            </w:r>
            <w:r w:rsidRPr="00247F0F">
              <w:rPr>
                <w:rFonts w:ascii="Arial" w:hAnsi="Arial" w:cs="Arial"/>
                <w:color w:val="000000" w:themeColor="text1"/>
                <w:sz w:val="18"/>
                <w:szCs w:val="18"/>
              </w:rPr>
              <w:t>)</w:t>
            </w:r>
          </w:p>
        </w:tc>
        <w:tc>
          <w:tcPr>
            <w:tcW w:w="1360" w:type="dxa"/>
            <w:vAlign w:val="center"/>
          </w:tcPr>
          <w:p w14:paraId="529ED154" w14:textId="1F39CDF4"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(503,484,052)</w:t>
            </w:r>
          </w:p>
        </w:tc>
      </w:tr>
      <w:tr w:rsidR="008E1101" w:rsidRPr="00247F0F" w14:paraId="420FCD49" w14:textId="77777777" w:rsidTr="00F46687">
        <w:tc>
          <w:tcPr>
            <w:tcW w:w="7290" w:type="dxa"/>
            <w:vAlign w:val="bottom"/>
          </w:tcPr>
          <w:p w14:paraId="47D4BF48" w14:textId="77777777" w:rsidR="008E1101" w:rsidRPr="00247F0F" w:rsidRDefault="008E1101" w:rsidP="008E1101">
            <w:pPr>
              <w:tabs>
                <w:tab w:val="left" w:pos="1134"/>
                <w:tab w:val="left" w:pos="1276"/>
                <w:tab w:val="center" w:pos="3402"/>
                <w:tab w:val="center" w:pos="4536"/>
                <w:tab w:val="center" w:pos="5670"/>
                <w:tab w:val="center" w:pos="6804"/>
                <w:tab w:val="right" w:pos="7655"/>
              </w:tabs>
              <w:ind w:right="-108"/>
              <w:rPr>
                <w:rFonts w:ascii="Arial" w:hAnsi="Arial" w:cs="Arial"/>
                <w:spacing w:val="-8"/>
                <w:sz w:val="18"/>
                <w:szCs w:val="18"/>
              </w:rPr>
            </w:pPr>
            <w:r w:rsidRPr="00247F0F">
              <w:rPr>
                <w:rFonts w:ascii="Arial" w:hAnsi="Arial" w:cs="Arial"/>
                <w:spacing w:val="-8"/>
                <w:sz w:val="18"/>
                <w:szCs w:val="18"/>
              </w:rPr>
              <w:t>Net impairment losses on financial assets</w:t>
            </w:r>
          </w:p>
        </w:tc>
        <w:tc>
          <w:tcPr>
            <w:tcW w:w="1350" w:type="dxa"/>
            <w:shd w:val="clear" w:color="auto" w:fill="FAFAFA"/>
            <w:vAlign w:val="bottom"/>
          </w:tcPr>
          <w:p w14:paraId="47BB11A3"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bottom"/>
          </w:tcPr>
          <w:p w14:paraId="6EA063F1"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1A270A91"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66CD1372"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646FF426" w14:textId="64B016DA"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(2,629,006)</w:t>
            </w:r>
          </w:p>
        </w:tc>
        <w:tc>
          <w:tcPr>
            <w:tcW w:w="1360" w:type="dxa"/>
            <w:vAlign w:val="center"/>
          </w:tcPr>
          <w:p w14:paraId="35F639AF" w14:textId="707F116C"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2,888,255</w:t>
            </w:r>
          </w:p>
        </w:tc>
      </w:tr>
      <w:tr w:rsidR="008E1101" w:rsidRPr="00247F0F" w14:paraId="18410513" w14:textId="77777777" w:rsidTr="00F46687">
        <w:tc>
          <w:tcPr>
            <w:tcW w:w="7290" w:type="dxa"/>
            <w:vAlign w:val="bottom"/>
          </w:tcPr>
          <w:p w14:paraId="734333C5"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47F0F">
              <w:rPr>
                <w:rFonts w:ascii="Arial" w:hAnsi="Arial" w:cs="Arial"/>
                <w:sz w:val="18"/>
                <w:szCs w:val="18"/>
              </w:rPr>
              <w:t>Finance costs</w:t>
            </w:r>
          </w:p>
        </w:tc>
        <w:tc>
          <w:tcPr>
            <w:tcW w:w="1350" w:type="dxa"/>
            <w:shd w:val="clear" w:color="auto" w:fill="FAFAFA"/>
            <w:vAlign w:val="bottom"/>
          </w:tcPr>
          <w:p w14:paraId="74260CFE"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bottom"/>
          </w:tcPr>
          <w:p w14:paraId="72CD52FF"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49F6020A"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7DB907C8" w14:textId="77777777" w:rsidR="008E1101" w:rsidRPr="00247F0F" w:rsidRDefault="008E1101" w:rsidP="008E1101">
            <w:pPr>
              <w:ind w:right="-72"/>
              <w:jc w:val="right"/>
              <w:rPr>
                <w:rFonts w:ascii="Arial" w:hAnsi="Arial" w:cs="Arial"/>
                <w:color w:val="000000" w:themeColor="text1"/>
                <w:sz w:val="18"/>
                <w:szCs w:val="18"/>
              </w:rPr>
            </w:pPr>
          </w:p>
        </w:tc>
        <w:tc>
          <w:tcPr>
            <w:tcW w:w="1362" w:type="dxa"/>
            <w:shd w:val="clear" w:color="auto" w:fill="FAFAFA"/>
            <w:vAlign w:val="center"/>
          </w:tcPr>
          <w:p w14:paraId="3E6C6ECE" w14:textId="3F57AA47"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(10,982,402)</w:t>
            </w:r>
          </w:p>
        </w:tc>
        <w:tc>
          <w:tcPr>
            <w:tcW w:w="1360" w:type="dxa"/>
            <w:vAlign w:val="center"/>
          </w:tcPr>
          <w:p w14:paraId="60E3A515" w14:textId="178819F7"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(9,152,101)</w:t>
            </w:r>
          </w:p>
        </w:tc>
      </w:tr>
      <w:tr w:rsidR="008E1101" w:rsidRPr="00247F0F" w14:paraId="2B53302F" w14:textId="77777777" w:rsidTr="00F46687">
        <w:tc>
          <w:tcPr>
            <w:tcW w:w="7290" w:type="dxa"/>
            <w:vAlign w:val="bottom"/>
          </w:tcPr>
          <w:p w14:paraId="24656AC1" w14:textId="68A8FA03"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47F0F">
              <w:rPr>
                <w:rFonts w:ascii="Arial" w:hAnsi="Arial" w:cs="Arial"/>
                <w:sz w:val="18"/>
                <w:szCs w:val="18"/>
              </w:rPr>
              <w:t>Share of profit from investments accounted for using the equity method</w:t>
            </w:r>
          </w:p>
        </w:tc>
        <w:tc>
          <w:tcPr>
            <w:tcW w:w="1350" w:type="dxa"/>
            <w:shd w:val="clear" w:color="auto" w:fill="FAFAFA"/>
            <w:vAlign w:val="center"/>
          </w:tcPr>
          <w:p w14:paraId="61BD38F7"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center"/>
          </w:tcPr>
          <w:p w14:paraId="333F472E"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1D9A7552" w14:textId="77777777" w:rsidR="008E1101" w:rsidRPr="00247F0F" w:rsidRDefault="008E1101" w:rsidP="008E1101">
            <w:pPr>
              <w:ind w:right="-72" w:hanging="16"/>
              <w:jc w:val="right"/>
              <w:rPr>
                <w:rFonts w:ascii="Arial" w:hAnsi="Arial" w:cs="Arial"/>
                <w:color w:val="000000" w:themeColor="text1"/>
                <w:sz w:val="18"/>
                <w:szCs w:val="18"/>
              </w:rPr>
            </w:pPr>
          </w:p>
        </w:tc>
        <w:tc>
          <w:tcPr>
            <w:tcW w:w="1350" w:type="dxa"/>
            <w:gridSpan w:val="3"/>
            <w:vAlign w:val="bottom"/>
          </w:tcPr>
          <w:p w14:paraId="49939AD0" w14:textId="77777777" w:rsidR="008E1101" w:rsidRPr="00247F0F" w:rsidRDefault="008E1101" w:rsidP="008E1101">
            <w:pPr>
              <w:ind w:right="-72" w:hanging="16"/>
              <w:jc w:val="right"/>
              <w:rPr>
                <w:rFonts w:ascii="Arial" w:hAnsi="Arial" w:cs="Arial"/>
                <w:color w:val="000000" w:themeColor="text1"/>
                <w:sz w:val="18"/>
                <w:szCs w:val="18"/>
              </w:rPr>
            </w:pPr>
          </w:p>
        </w:tc>
        <w:tc>
          <w:tcPr>
            <w:tcW w:w="1362" w:type="dxa"/>
            <w:tcBorders>
              <w:bottom w:val="single" w:sz="4" w:space="0" w:color="auto"/>
            </w:tcBorders>
            <w:shd w:val="clear" w:color="auto" w:fill="FAFAFA"/>
            <w:vAlign w:val="center"/>
          </w:tcPr>
          <w:p w14:paraId="3EA6F71A" w14:textId="736631E6" w:rsidR="008E1101" w:rsidRPr="00247F0F" w:rsidRDefault="00996CA4" w:rsidP="008E1101">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7,050,850</w:t>
            </w:r>
          </w:p>
        </w:tc>
        <w:tc>
          <w:tcPr>
            <w:tcW w:w="1360" w:type="dxa"/>
            <w:tcBorders>
              <w:bottom w:val="single" w:sz="4" w:space="0" w:color="auto"/>
            </w:tcBorders>
            <w:vAlign w:val="center"/>
          </w:tcPr>
          <w:p w14:paraId="26627C9C" w14:textId="77C188E1"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19,754</w:t>
            </w:r>
          </w:p>
        </w:tc>
      </w:tr>
      <w:tr w:rsidR="008E1101" w:rsidRPr="00247F0F" w14:paraId="09EDD48F" w14:textId="77777777" w:rsidTr="005A4798">
        <w:tc>
          <w:tcPr>
            <w:tcW w:w="7290" w:type="dxa"/>
            <w:vAlign w:val="bottom"/>
          </w:tcPr>
          <w:p w14:paraId="69A5E7DA"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0"/>
                <w:szCs w:val="10"/>
              </w:rPr>
            </w:pPr>
          </w:p>
        </w:tc>
        <w:tc>
          <w:tcPr>
            <w:tcW w:w="1350" w:type="dxa"/>
            <w:shd w:val="clear" w:color="auto" w:fill="FAFAFA"/>
            <w:vAlign w:val="center"/>
          </w:tcPr>
          <w:p w14:paraId="1CBC7595" w14:textId="77777777" w:rsidR="008E1101" w:rsidRPr="00247F0F" w:rsidRDefault="008E1101" w:rsidP="008E1101">
            <w:pPr>
              <w:ind w:right="-72"/>
              <w:jc w:val="right"/>
              <w:rPr>
                <w:rFonts w:ascii="Arial" w:hAnsi="Arial" w:cs="Arial"/>
                <w:color w:val="000000" w:themeColor="text1"/>
                <w:sz w:val="10"/>
                <w:szCs w:val="10"/>
              </w:rPr>
            </w:pPr>
          </w:p>
        </w:tc>
        <w:tc>
          <w:tcPr>
            <w:tcW w:w="1418" w:type="dxa"/>
            <w:gridSpan w:val="3"/>
            <w:vAlign w:val="center"/>
          </w:tcPr>
          <w:p w14:paraId="04F79160" w14:textId="77777777" w:rsidR="008E1101" w:rsidRPr="00247F0F" w:rsidRDefault="008E1101" w:rsidP="008E1101">
            <w:pPr>
              <w:ind w:right="-72"/>
              <w:jc w:val="right"/>
              <w:rPr>
                <w:rFonts w:ascii="Arial" w:hAnsi="Arial" w:cs="Arial"/>
                <w:color w:val="000000" w:themeColor="text1"/>
                <w:sz w:val="10"/>
                <w:szCs w:val="10"/>
              </w:rPr>
            </w:pPr>
          </w:p>
        </w:tc>
        <w:tc>
          <w:tcPr>
            <w:tcW w:w="1350" w:type="dxa"/>
            <w:shd w:val="clear" w:color="auto" w:fill="FAFAFA"/>
            <w:vAlign w:val="bottom"/>
          </w:tcPr>
          <w:p w14:paraId="2890C4DA" w14:textId="77777777" w:rsidR="008E1101" w:rsidRPr="00247F0F" w:rsidRDefault="008E1101" w:rsidP="008E1101">
            <w:pPr>
              <w:ind w:right="-72" w:hanging="16"/>
              <w:jc w:val="right"/>
              <w:rPr>
                <w:rFonts w:ascii="Arial" w:hAnsi="Arial" w:cs="Arial"/>
                <w:color w:val="000000" w:themeColor="text1"/>
                <w:sz w:val="10"/>
                <w:szCs w:val="10"/>
              </w:rPr>
            </w:pPr>
          </w:p>
        </w:tc>
        <w:tc>
          <w:tcPr>
            <w:tcW w:w="1350" w:type="dxa"/>
            <w:gridSpan w:val="3"/>
            <w:vAlign w:val="bottom"/>
          </w:tcPr>
          <w:p w14:paraId="54DCA2C8" w14:textId="77777777" w:rsidR="008E1101" w:rsidRPr="00247F0F" w:rsidRDefault="008E1101" w:rsidP="008E1101">
            <w:pPr>
              <w:ind w:right="-72" w:hanging="16"/>
              <w:jc w:val="right"/>
              <w:rPr>
                <w:rFonts w:ascii="Arial" w:hAnsi="Arial" w:cs="Arial"/>
                <w:color w:val="000000" w:themeColor="text1"/>
                <w:sz w:val="10"/>
                <w:szCs w:val="10"/>
              </w:rPr>
            </w:pPr>
          </w:p>
        </w:tc>
        <w:tc>
          <w:tcPr>
            <w:tcW w:w="1362" w:type="dxa"/>
            <w:tcBorders>
              <w:top w:val="single" w:sz="4" w:space="0" w:color="auto"/>
            </w:tcBorders>
            <w:shd w:val="clear" w:color="auto" w:fill="FAFAFA"/>
            <w:vAlign w:val="center"/>
          </w:tcPr>
          <w:p w14:paraId="2F5DA65A" w14:textId="77777777" w:rsidR="008E1101" w:rsidRPr="00247F0F" w:rsidRDefault="008E1101" w:rsidP="008E1101">
            <w:pPr>
              <w:tabs>
                <w:tab w:val="left" w:pos="-72"/>
              </w:tabs>
              <w:ind w:right="-72"/>
              <w:jc w:val="right"/>
              <w:rPr>
                <w:rFonts w:ascii="Arial" w:hAnsi="Arial" w:cs="Arial"/>
                <w:color w:val="000000" w:themeColor="text1"/>
                <w:sz w:val="10"/>
                <w:szCs w:val="10"/>
              </w:rPr>
            </w:pPr>
          </w:p>
        </w:tc>
        <w:tc>
          <w:tcPr>
            <w:tcW w:w="1360" w:type="dxa"/>
            <w:tcBorders>
              <w:top w:val="single" w:sz="4" w:space="0" w:color="auto"/>
            </w:tcBorders>
            <w:vAlign w:val="center"/>
          </w:tcPr>
          <w:p w14:paraId="36C3A06A" w14:textId="77777777" w:rsidR="008E1101" w:rsidRPr="00247F0F" w:rsidRDefault="008E1101" w:rsidP="008E1101">
            <w:pPr>
              <w:ind w:right="-72"/>
              <w:jc w:val="right"/>
              <w:rPr>
                <w:rFonts w:ascii="Arial" w:eastAsia="Arial Unicode MS" w:hAnsi="Arial" w:cs="Arial"/>
                <w:sz w:val="10"/>
                <w:szCs w:val="10"/>
                <w:lang w:val="en-GB"/>
              </w:rPr>
            </w:pPr>
          </w:p>
        </w:tc>
      </w:tr>
      <w:tr w:rsidR="008E1101" w:rsidRPr="00247F0F" w14:paraId="6A0EC713" w14:textId="77777777" w:rsidTr="005A4798">
        <w:tc>
          <w:tcPr>
            <w:tcW w:w="7290" w:type="dxa"/>
            <w:vAlign w:val="bottom"/>
          </w:tcPr>
          <w:p w14:paraId="2F3C4392" w14:textId="3F66700A"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247F0F">
              <w:rPr>
                <w:rFonts w:ascii="Arial" w:hAnsi="Arial" w:cs="Arial"/>
                <w:b/>
                <w:bCs/>
                <w:sz w:val="18"/>
                <w:szCs w:val="18"/>
              </w:rPr>
              <w:t>Profit before income tax</w:t>
            </w:r>
          </w:p>
        </w:tc>
        <w:tc>
          <w:tcPr>
            <w:tcW w:w="1350" w:type="dxa"/>
            <w:shd w:val="clear" w:color="auto" w:fill="FAFAFA"/>
            <w:vAlign w:val="center"/>
          </w:tcPr>
          <w:p w14:paraId="35F90A03"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center"/>
          </w:tcPr>
          <w:p w14:paraId="2E01E3FE"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19944504" w14:textId="77777777" w:rsidR="008E1101" w:rsidRPr="00247F0F" w:rsidRDefault="008E1101" w:rsidP="008E1101">
            <w:pPr>
              <w:ind w:right="-72" w:hanging="16"/>
              <w:jc w:val="right"/>
              <w:rPr>
                <w:rFonts w:ascii="Arial" w:hAnsi="Arial" w:cs="Arial"/>
                <w:color w:val="000000" w:themeColor="text1"/>
                <w:sz w:val="18"/>
                <w:szCs w:val="18"/>
              </w:rPr>
            </w:pPr>
          </w:p>
        </w:tc>
        <w:tc>
          <w:tcPr>
            <w:tcW w:w="1350" w:type="dxa"/>
            <w:gridSpan w:val="3"/>
            <w:vAlign w:val="bottom"/>
          </w:tcPr>
          <w:p w14:paraId="682877B4" w14:textId="77777777" w:rsidR="008E1101" w:rsidRPr="00247F0F" w:rsidRDefault="008E1101" w:rsidP="008E1101">
            <w:pPr>
              <w:ind w:right="-72" w:hanging="16"/>
              <w:jc w:val="right"/>
              <w:rPr>
                <w:rFonts w:ascii="Arial" w:hAnsi="Arial" w:cs="Arial"/>
                <w:color w:val="000000" w:themeColor="text1"/>
                <w:sz w:val="18"/>
                <w:szCs w:val="18"/>
              </w:rPr>
            </w:pPr>
          </w:p>
        </w:tc>
        <w:tc>
          <w:tcPr>
            <w:tcW w:w="1362" w:type="dxa"/>
            <w:shd w:val="clear" w:color="auto" w:fill="FAFAFA"/>
            <w:vAlign w:val="center"/>
          </w:tcPr>
          <w:p w14:paraId="738518A4" w14:textId="1F3EF63C" w:rsidR="008E1101" w:rsidRPr="00247F0F" w:rsidRDefault="00604A62" w:rsidP="008E1101">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80</w:t>
            </w:r>
            <w:r w:rsidR="00996CA4" w:rsidRPr="00247F0F">
              <w:rPr>
                <w:rFonts w:ascii="Arial" w:hAnsi="Arial" w:cs="Arial"/>
                <w:color w:val="000000" w:themeColor="text1"/>
                <w:sz w:val="18"/>
                <w:szCs w:val="18"/>
              </w:rPr>
              <w:t>6,483,929</w:t>
            </w:r>
          </w:p>
        </w:tc>
        <w:tc>
          <w:tcPr>
            <w:tcW w:w="1360" w:type="dxa"/>
            <w:vAlign w:val="center"/>
          </w:tcPr>
          <w:p w14:paraId="540F4D21" w14:textId="4C2D8106"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604,100,685</w:t>
            </w:r>
          </w:p>
        </w:tc>
      </w:tr>
      <w:tr w:rsidR="008E1101" w:rsidRPr="00247F0F" w14:paraId="2C12FB0C" w14:textId="77777777" w:rsidTr="000C51DB">
        <w:tc>
          <w:tcPr>
            <w:tcW w:w="7290" w:type="dxa"/>
            <w:vAlign w:val="bottom"/>
          </w:tcPr>
          <w:p w14:paraId="7A316393"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47F0F">
              <w:rPr>
                <w:rFonts w:ascii="Arial" w:hAnsi="Arial" w:cs="Arial"/>
                <w:sz w:val="18"/>
                <w:szCs w:val="18"/>
              </w:rPr>
              <w:t>Income tax expense</w:t>
            </w:r>
          </w:p>
        </w:tc>
        <w:tc>
          <w:tcPr>
            <w:tcW w:w="1350" w:type="dxa"/>
            <w:shd w:val="clear" w:color="auto" w:fill="FAFAFA"/>
            <w:vAlign w:val="center"/>
          </w:tcPr>
          <w:p w14:paraId="53C5EB6C" w14:textId="77777777" w:rsidR="008E1101" w:rsidRPr="00247F0F" w:rsidRDefault="008E1101" w:rsidP="008E1101">
            <w:pPr>
              <w:ind w:right="-72"/>
              <w:jc w:val="right"/>
              <w:rPr>
                <w:rFonts w:ascii="Arial" w:hAnsi="Arial" w:cs="Arial"/>
                <w:color w:val="000000" w:themeColor="text1"/>
                <w:sz w:val="18"/>
                <w:szCs w:val="18"/>
                <w:lang w:val="en-GB"/>
              </w:rPr>
            </w:pPr>
          </w:p>
        </w:tc>
        <w:tc>
          <w:tcPr>
            <w:tcW w:w="1418" w:type="dxa"/>
            <w:gridSpan w:val="3"/>
            <w:vAlign w:val="center"/>
          </w:tcPr>
          <w:p w14:paraId="6AE57329"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7F7FDF6E"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67AB82C2" w14:textId="77777777" w:rsidR="008E1101" w:rsidRPr="00247F0F" w:rsidRDefault="008E1101" w:rsidP="008E1101">
            <w:pPr>
              <w:ind w:right="-72"/>
              <w:jc w:val="right"/>
              <w:rPr>
                <w:rFonts w:ascii="Arial" w:hAnsi="Arial" w:cs="Arial"/>
                <w:color w:val="000000" w:themeColor="text1"/>
                <w:sz w:val="18"/>
                <w:szCs w:val="18"/>
              </w:rPr>
            </w:pPr>
          </w:p>
        </w:tc>
        <w:tc>
          <w:tcPr>
            <w:tcW w:w="1362" w:type="dxa"/>
            <w:tcBorders>
              <w:bottom w:val="single" w:sz="4" w:space="0" w:color="auto"/>
            </w:tcBorders>
            <w:shd w:val="clear" w:color="auto" w:fill="FAFAFA"/>
            <w:vAlign w:val="center"/>
          </w:tcPr>
          <w:p w14:paraId="39C439CC" w14:textId="5345A051" w:rsidR="008E1101" w:rsidRPr="00247F0F" w:rsidRDefault="00604A62" w:rsidP="008E1101">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(157,</w:t>
            </w:r>
            <w:r w:rsidR="00996CA4" w:rsidRPr="00247F0F">
              <w:rPr>
                <w:rFonts w:ascii="Arial" w:hAnsi="Arial" w:cs="Arial"/>
                <w:color w:val="000000" w:themeColor="text1"/>
                <w:sz w:val="18"/>
                <w:szCs w:val="18"/>
              </w:rPr>
              <w:t>136,061</w:t>
            </w:r>
            <w:r w:rsidRPr="00247F0F">
              <w:rPr>
                <w:rFonts w:ascii="Arial" w:hAnsi="Arial" w:cs="Arial"/>
                <w:color w:val="000000" w:themeColor="text1"/>
                <w:sz w:val="18"/>
                <w:szCs w:val="18"/>
              </w:rPr>
              <w:t>)</w:t>
            </w:r>
          </w:p>
        </w:tc>
        <w:tc>
          <w:tcPr>
            <w:tcW w:w="1360" w:type="dxa"/>
            <w:tcBorders>
              <w:bottom w:val="single" w:sz="4" w:space="0" w:color="auto"/>
            </w:tcBorders>
            <w:vAlign w:val="center"/>
          </w:tcPr>
          <w:p w14:paraId="37EA2179" w14:textId="1ECBCE47" w:rsidR="008E1101" w:rsidRPr="00247F0F" w:rsidRDefault="008E1101" w:rsidP="008E1101">
            <w:pPr>
              <w:ind w:right="-72"/>
              <w:jc w:val="right"/>
              <w:rPr>
                <w:rFonts w:ascii="Arial" w:eastAsia="Arial Unicode MS" w:hAnsi="Arial" w:cs="Arial"/>
                <w:sz w:val="18"/>
                <w:szCs w:val="18"/>
                <w:lang w:val="en-GB"/>
              </w:rPr>
            </w:pPr>
            <w:r w:rsidRPr="00247F0F">
              <w:rPr>
                <w:rFonts w:ascii="Arial" w:hAnsi="Arial" w:cs="Arial"/>
                <w:color w:val="000000" w:themeColor="text1"/>
                <w:sz w:val="18"/>
                <w:szCs w:val="18"/>
              </w:rPr>
              <w:t>(112,881,772)</w:t>
            </w:r>
          </w:p>
        </w:tc>
      </w:tr>
      <w:tr w:rsidR="008E1101" w:rsidRPr="00247F0F" w14:paraId="04BB64EF" w14:textId="77777777" w:rsidTr="000C51DB">
        <w:tc>
          <w:tcPr>
            <w:tcW w:w="7290" w:type="dxa"/>
            <w:vAlign w:val="bottom"/>
          </w:tcPr>
          <w:p w14:paraId="6F35B7E6" w14:textId="77777777" w:rsidR="008E1101" w:rsidRPr="00247F0F" w:rsidRDefault="008E1101" w:rsidP="008E1101">
            <w:pPr>
              <w:rPr>
                <w:rFonts w:ascii="Arial" w:hAnsi="Arial" w:cs="Arial"/>
                <w:sz w:val="10"/>
                <w:szCs w:val="10"/>
              </w:rPr>
            </w:pPr>
          </w:p>
        </w:tc>
        <w:tc>
          <w:tcPr>
            <w:tcW w:w="1350" w:type="dxa"/>
            <w:shd w:val="clear" w:color="auto" w:fill="FAFAFA"/>
            <w:vAlign w:val="bottom"/>
          </w:tcPr>
          <w:p w14:paraId="7ADCE9C3" w14:textId="77777777" w:rsidR="008E1101" w:rsidRPr="00247F0F" w:rsidRDefault="008E1101" w:rsidP="008E1101">
            <w:pPr>
              <w:ind w:left="-107"/>
              <w:jc w:val="right"/>
              <w:rPr>
                <w:rFonts w:ascii="Arial" w:hAnsi="Arial" w:cs="Arial"/>
                <w:sz w:val="10"/>
                <w:szCs w:val="10"/>
              </w:rPr>
            </w:pPr>
          </w:p>
        </w:tc>
        <w:tc>
          <w:tcPr>
            <w:tcW w:w="1418" w:type="dxa"/>
            <w:gridSpan w:val="3"/>
            <w:vAlign w:val="bottom"/>
          </w:tcPr>
          <w:p w14:paraId="0800DDBF" w14:textId="77777777" w:rsidR="008E1101" w:rsidRPr="00247F0F" w:rsidRDefault="008E1101" w:rsidP="008E1101">
            <w:pPr>
              <w:ind w:left="-107"/>
              <w:jc w:val="right"/>
              <w:rPr>
                <w:rFonts w:ascii="Arial" w:hAnsi="Arial" w:cs="Arial"/>
                <w:sz w:val="10"/>
                <w:szCs w:val="10"/>
              </w:rPr>
            </w:pPr>
          </w:p>
        </w:tc>
        <w:tc>
          <w:tcPr>
            <w:tcW w:w="1350" w:type="dxa"/>
            <w:shd w:val="clear" w:color="auto" w:fill="FAFAFA"/>
            <w:vAlign w:val="bottom"/>
          </w:tcPr>
          <w:p w14:paraId="24479E43" w14:textId="77777777" w:rsidR="008E1101" w:rsidRPr="00247F0F" w:rsidRDefault="008E1101" w:rsidP="008E1101">
            <w:pPr>
              <w:ind w:left="-107"/>
              <w:jc w:val="right"/>
              <w:rPr>
                <w:rFonts w:ascii="Arial" w:hAnsi="Arial" w:cs="Arial"/>
                <w:sz w:val="10"/>
                <w:szCs w:val="10"/>
              </w:rPr>
            </w:pPr>
          </w:p>
        </w:tc>
        <w:tc>
          <w:tcPr>
            <w:tcW w:w="1350" w:type="dxa"/>
            <w:gridSpan w:val="3"/>
            <w:vAlign w:val="bottom"/>
          </w:tcPr>
          <w:p w14:paraId="6A8F3AD1"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13D052E6"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3A08F568" w14:textId="77777777" w:rsidR="008E1101" w:rsidRPr="00247F0F" w:rsidRDefault="008E1101" w:rsidP="008E1101">
            <w:pPr>
              <w:ind w:right="-72"/>
              <w:jc w:val="right"/>
              <w:rPr>
                <w:rFonts w:ascii="Arial" w:eastAsia="Arial Unicode MS" w:hAnsi="Arial" w:cs="Arial"/>
                <w:sz w:val="10"/>
                <w:szCs w:val="10"/>
                <w:lang w:val="en-GB"/>
              </w:rPr>
            </w:pPr>
          </w:p>
        </w:tc>
      </w:tr>
      <w:tr w:rsidR="008E1101" w:rsidRPr="00247F0F" w14:paraId="41FB53BA" w14:textId="77777777" w:rsidTr="00D67CB4">
        <w:tc>
          <w:tcPr>
            <w:tcW w:w="7290" w:type="dxa"/>
            <w:vAlign w:val="bottom"/>
          </w:tcPr>
          <w:p w14:paraId="489BAAFC" w14:textId="32C261FE" w:rsidR="008E1101" w:rsidRPr="00247F0F" w:rsidRDefault="001D7AE4" w:rsidP="008E1101">
            <w:pPr>
              <w:rPr>
                <w:rFonts w:ascii="Arial" w:hAnsi="Arial" w:cs="Arial"/>
                <w:sz w:val="18"/>
                <w:szCs w:val="18"/>
              </w:rPr>
            </w:pPr>
            <w:r w:rsidRPr="00247F0F">
              <w:rPr>
                <w:rFonts w:ascii="Arial" w:hAnsi="Arial" w:cs="Arial"/>
                <w:b/>
                <w:bCs/>
                <w:sz w:val="18"/>
                <w:szCs w:val="18"/>
              </w:rPr>
              <w:t>P</w:t>
            </w:r>
            <w:r w:rsidR="008E1101" w:rsidRPr="00247F0F">
              <w:rPr>
                <w:rFonts w:ascii="Arial" w:hAnsi="Arial" w:cs="Arial"/>
                <w:b/>
                <w:bCs/>
                <w:sz w:val="18"/>
                <w:szCs w:val="18"/>
              </w:rPr>
              <w:t>rofit for the year</w:t>
            </w:r>
          </w:p>
        </w:tc>
        <w:tc>
          <w:tcPr>
            <w:tcW w:w="1350" w:type="dxa"/>
            <w:shd w:val="clear" w:color="auto" w:fill="FAFAFA"/>
            <w:vAlign w:val="center"/>
          </w:tcPr>
          <w:p w14:paraId="16FB64A2" w14:textId="77777777" w:rsidR="008E1101" w:rsidRPr="00247F0F" w:rsidRDefault="008E1101" w:rsidP="008E1101">
            <w:pPr>
              <w:ind w:right="-72"/>
              <w:jc w:val="right"/>
              <w:rPr>
                <w:rFonts w:ascii="Arial" w:hAnsi="Arial" w:cs="Arial"/>
                <w:color w:val="000000" w:themeColor="text1"/>
                <w:sz w:val="18"/>
                <w:szCs w:val="18"/>
              </w:rPr>
            </w:pPr>
          </w:p>
        </w:tc>
        <w:tc>
          <w:tcPr>
            <w:tcW w:w="1418" w:type="dxa"/>
            <w:gridSpan w:val="3"/>
            <w:vAlign w:val="center"/>
          </w:tcPr>
          <w:p w14:paraId="45506195" w14:textId="77777777" w:rsidR="008E1101" w:rsidRPr="00247F0F" w:rsidRDefault="008E1101" w:rsidP="008E1101">
            <w:pPr>
              <w:ind w:right="-72"/>
              <w:jc w:val="right"/>
              <w:rPr>
                <w:rFonts w:ascii="Arial" w:hAnsi="Arial" w:cs="Arial"/>
                <w:color w:val="000000" w:themeColor="text1"/>
                <w:sz w:val="18"/>
                <w:szCs w:val="18"/>
              </w:rPr>
            </w:pPr>
          </w:p>
        </w:tc>
        <w:tc>
          <w:tcPr>
            <w:tcW w:w="1350" w:type="dxa"/>
            <w:shd w:val="clear" w:color="auto" w:fill="FAFAFA"/>
            <w:vAlign w:val="bottom"/>
          </w:tcPr>
          <w:p w14:paraId="37BC7CF4" w14:textId="77777777" w:rsidR="008E1101" w:rsidRPr="00247F0F" w:rsidRDefault="008E1101" w:rsidP="008E1101">
            <w:pPr>
              <w:ind w:right="-72"/>
              <w:jc w:val="right"/>
              <w:rPr>
                <w:rFonts w:ascii="Arial" w:hAnsi="Arial" w:cs="Arial"/>
                <w:color w:val="000000" w:themeColor="text1"/>
                <w:sz w:val="18"/>
                <w:szCs w:val="18"/>
              </w:rPr>
            </w:pPr>
          </w:p>
        </w:tc>
        <w:tc>
          <w:tcPr>
            <w:tcW w:w="1350" w:type="dxa"/>
            <w:gridSpan w:val="3"/>
            <w:vAlign w:val="bottom"/>
          </w:tcPr>
          <w:p w14:paraId="55125EBA" w14:textId="77777777" w:rsidR="008E1101" w:rsidRPr="00247F0F" w:rsidRDefault="008E1101" w:rsidP="008E1101">
            <w:pPr>
              <w:ind w:right="-72"/>
              <w:jc w:val="right"/>
              <w:rPr>
                <w:rFonts w:ascii="Arial" w:hAnsi="Arial" w:cs="Arial"/>
                <w:color w:val="000000" w:themeColor="text1"/>
                <w:sz w:val="18"/>
                <w:szCs w:val="18"/>
              </w:rPr>
            </w:pPr>
          </w:p>
        </w:tc>
        <w:tc>
          <w:tcPr>
            <w:tcW w:w="1362" w:type="dxa"/>
            <w:tcBorders>
              <w:bottom w:val="single" w:sz="4" w:space="0" w:color="auto"/>
            </w:tcBorders>
            <w:shd w:val="clear" w:color="auto" w:fill="FAFAFA"/>
            <w:vAlign w:val="bottom"/>
          </w:tcPr>
          <w:p w14:paraId="3CC8E75A" w14:textId="173AAC7F" w:rsidR="008E1101" w:rsidRPr="00247F0F" w:rsidRDefault="00604A62" w:rsidP="008E1101">
            <w:pPr>
              <w:tabs>
                <w:tab w:val="left" w:pos="-72"/>
              </w:tabs>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64</w:t>
            </w:r>
            <w:r w:rsidR="00996CA4" w:rsidRPr="00247F0F">
              <w:rPr>
                <w:rFonts w:ascii="Arial" w:hAnsi="Arial" w:cs="Arial"/>
                <w:color w:val="000000" w:themeColor="text1"/>
                <w:sz w:val="18"/>
                <w:szCs w:val="18"/>
              </w:rPr>
              <w:t>9,347,868</w:t>
            </w:r>
          </w:p>
        </w:tc>
        <w:tc>
          <w:tcPr>
            <w:tcW w:w="1360" w:type="dxa"/>
            <w:tcBorders>
              <w:bottom w:val="single" w:sz="4" w:space="0" w:color="auto"/>
            </w:tcBorders>
            <w:vAlign w:val="bottom"/>
          </w:tcPr>
          <w:p w14:paraId="0260431D" w14:textId="69EA4094" w:rsidR="008E1101" w:rsidRPr="00247F0F" w:rsidRDefault="008E1101" w:rsidP="008E1101">
            <w:pPr>
              <w:ind w:right="-72"/>
              <w:jc w:val="right"/>
              <w:rPr>
                <w:rFonts w:ascii="Arial" w:eastAsia="Arial Unicode MS" w:hAnsi="Arial" w:cs="Arial"/>
                <w:sz w:val="18"/>
                <w:szCs w:val="18"/>
                <w:cs/>
                <w:lang w:val="en-GB"/>
              </w:rPr>
            </w:pPr>
            <w:r w:rsidRPr="00247F0F">
              <w:rPr>
                <w:rFonts w:ascii="Arial" w:eastAsia="Arial Unicode MS" w:hAnsi="Arial" w:cs="Arial"/>
                <w:sz w:val="18"/>
                <w:szCs w:val="18"/>
                <w:lang w:val="en-GB"/>
              </w:rPr>
              <w:t>491,218,913</w:t>
            </w:r>
          </w:p>
        </w:tc>
      </w:tr>
      <w:tr w:rsidR="008E1101" w:rsidRPr="00247F0F" w14:paraId="0194E1FA" w14:textId="77777777" w:rsidTr="000C51DB">
        <w:tc>
          <w:tcPr>
            <w:tcW w:w="7290" w:type="dxa"/>
            <w:vAlign w:val="bottom"/>
          </w:tcPr>
          <w:p w14:paraId="61C7D625" w14:textId="090890EA" w:rsidR="008E1101" w:rsidRPr="00247F0F" w:rsidRDefault="008E1101" w:rsidP="008E1101">
            <w:pPr>
              <w:rPr>
                <w:rFonts w:ascii="Arial" w:hAnsi="Arial" w:cs="Arial"/>
                <w:sz w:val="10"/>
                <w:szCs w:val="10"/>
              </w:rPr>
            </w:pPr>
          </w:p>
        </w:tc>
        <w:tc>
          <w:tcPr>
            <w:tcW w:w="1350" w:type="dxa"/>
            <w:shd w:val="clear" w:color="auto" w:fill="FAFAFA"/>
            <w:vAlign w:val="center"/>
          </w:tcPr>
          <w:p w14:paraId="4A6F3689" w14:textId="77777777" w:rsidR="008E1101" w:rsidRPr="00247F0F" w:rsidRDefault="008E1101" w:rsidP="008E1101">
            <w:pPr>
              <w:ind w:left="-107"/>
              <w:jc w:val="right"/>
              <w:rPr>
                <w:rFonts w:ascii="Arial" w:hAnsi="Arial" w:cs="Arial"/>
                <w:sz w:val="10"/>
                <w:szCs w:val="10"/>
              </w:rPr>
            </w:pPr>
          </w:p>
        </w:tc>
        <w:tc>
          <w:tcPr>
            <w:tcW w:w="1418" w:type="dxa"/>
            <w:gridSpan w:val="3"/>
            <w:vAlign w:val="center"/>
          </w:tcPr>
          <w:p w14:paraId="278C1198" w14:textId="77777777" w:rsidR="008E1101" w:rsidRPr="00247F0F" w:rsidRDefault="008E1101" w:rsidP="008E1101">
            <w:pPr>
              <w:ind w:left="-107"/>
              <w:jc w:val="right"/>
              <w:rPr>
                <w:rFonts w:ascii="Arial" w:hAnsi="Arial" w:cs="Arial"/>
                <w:sz w:val="10"/>
                <w:szCs w:val="10"/>
              </w:rPr>
            </w:pPr>
          </w:p>
        </w:tc>
        <w:tc>
          <w:tcPr>
            <w:tcW w:w="1350" w:type="dxa"/>
            <w:shd w:val="clear" w:color="auto" w:fill="FAFAFA"/>
            <w:vAlign w:val="bottom"/>
          </w:tcPr>
          <w:p w14:paraId="438BB64E" w14:textId="77777777" w:rsidR="008E1101" w:rsidRPr="00247F0F" w:rsidRDefault="008E1101" w:rsidP="008E1101">
            <w:pPr>
              <w:ind w:left="-107"/>
              <w:jc w:val="right"/>
              <w:rPr>
                <w:rFonts w:ascii="Arial" w:hAnsi="Arial" w:cs="Arial"/>
                <w:sz w:val="10"/>
                <w:szCs w:val="10"/>
              </w:rPr>
            </w:pPr>
          </w:p>
        </w:tc>
        <w:tc>
          <w:tcPr>
            <w:tcW w:w="1350" w:type="dxa"/>
            <w:gridSpan w:val="3"/>
            <w:vAlign w:val="bottom"/>
          </w:tcPr>
          <w:p w14:paraId="61DDB01E"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10BA4A50"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55C1A99D" w14:textId="77777777" w:rsidR="008E1101" w:rsidRPr="00247F0F" w:rsidRDefault="008E1101" w:rsidP="008E1101">
            <w:pPr>
              <w:ind w:left="-107"/>
              <w:jc w:val="right"/>
              <w:rPr>
                <w:rFonts w:ascii="Arial" w:hAnsi="Arial" w:cs="Arial"/>
                <w:sz w:val="10"/>
                <w:szCs w:val="10"/>
              </w:rPr>
            </w:pPr>
          </w:p>
        </w:tc>
      </w:tr>
      <w:tr w:rsidR="008E1101" w:rsidRPr="00247F0F" w14:paraId="53A2D12B" w14:textId="77777777" w:rsidTr="000C51DB">
        <w:tc>
          <w:tcPr>
            <w:tcW w:w="7290" w:type="dxa"/>
          </w:tcPr>
          <w:p w14:paraId="47ADE38D" w14:textId="77777777" w:rsidR="008E1101" w:rsidRPr="00247F0F" w:rsidRDefault="008E1101" w:rsidP="008E1101">
            <w:pPr>
              <w:rPr>
                <w:rFonts w:ascii="Arial" w:eastAsia="Arial Unicode MS" w:hAnsi="Arial" w:cs="Arial"/>
                <w:sz w:val="18"/>
                <w:szCs w:val="18"/>
              </w:rPr>
            </w:pPr>
            <w:r w:rsidRPr="00247F0F">
              <w:rPr>
                <w:rFonts w:ascii="Arial" w:hAnsi="Arial" w:cs="Arial"/>
                <w:b/>
                <w:bCs/>
                <w:sz w:val="18"/>
                <w:szCs w:val="18"/>
              </w:rPr>
              <w:t>Timing of revenue recognition</w:t>
            </w:r>
          </w:p>
        </w:tc>
        <w:tc>
          <w:tcPr>
            <w:tcW w:w="1350" w:type="dxa"/>
            <w:shd w:val="clear" w:color="auto" w:fill="FAFAFA"/>
            <w:vAlign w:val="center"/>
          </w:tcPr>
          <w:p w14:paraId="74FF66BF" w14:textId="77777777" w:rsidR="008E1101" w:rsidRPr="00247F0F" w:rsidRDefault="008E1101" w:rsidP="008E1101">
            <w:pPr>
              <w:ind w:right="-72"/>
              <w:jc w:val="right"/>
              <w:rPr>
                <w:rFonts w:ascii="Arial" w:hAnsi="Arial" w:cs="Arial"/>
                <w:sz w:val="18"/>
                <w:szCs w:val="18"/>
              </w:rPr>
            </w:pPr>
          </w:p>
        </w:tc>
        <w:tc>
          <w:tcPr>
            <w:tcW w:w="1418" w:type="dxa"/>
            <w:gridSpan w:val="3"/>
            <w:vAlign w:val="center"/>
          </w:tcPr>
          <w:p w14:paraId="0515A07B" w14:textId="77777777" w:rsidR="008E1101" w:rsidRPr="00247F0F" w:rsidRDefault="008E1101" w:rsidP="008E1101">
            <w:pPr>
              <w:ind w:right="-72"/>
              <w:jc w:val="right"/>
              <w:rPr>
                <w:rFonts w:ascii="Arial" w:hAnsi="Arial" w:cs="Arial"/>
                <w:sz w:val="18"/>
                <w:szCs w:val="18"/>
              </w:rPr>
            </w:pPr>
          </w:p>
        </w:tc>
        <w:tc>
          <w:tcPr>
            <w:tcW w:w="1350" w:type="dxa"/>
            <w:shd w:val="clear" w:color="auto" w:fill="FAFAFA"/>
            <w:vAlign w:val="bottom"/>
          </w:tcPr>
          <w:p w14:paraId="29BA4229" w14:textId="77777777" w:rsidR="008E1101" w:rsidRPr="00247F0F" w:rsidRDefault="008E1101" w:rsidP="008E1101">
            <w:pPr>
              <w:ind w:right="-72"/>
              <w:jc w:val="right"/>
              <w:rPr>
                <w:rFonts w:ascii="Arial" w:hAnsi="Arial" w:cs="Arial"/>
                <w:sz w:val="18"/>
                <w:szCs w:val="18"/>
              </w:rPr>
            </w:pPr>
          </w:p>
        </w:tc>
        <w:tc>
          <w:tcPr>
            <w:tcW w:w="1350" w:type="dxa"/>
            <w:gridSpan w:val="3"/>
            <w:vAlign w:val="bottom"/>
          </w:tcPr>
          <w:p w14:paraId="6988F090" w14:textId="77777777" w:rsidR="008E1101" w:rsidRPr="00247F0F" w:rsidRDefault="008E1101" w:rsidP="008E1101">
            <w:pPr>
              <w:ind w:right="-72"/>
              <w:jc w:val="right"/>
              <w:rPr>
                <w:rFonts w:ascii="Arial" w:hAnsi="Arial" w:cs="Arial"/>
                <w:sz w:val="18"/>
                <w:szCs w:val="18"/>
              </w:rPr>
            </w:pPr>
          </w:p>
        </w:tc>
        <w:tc>
          <w:tcPr>
            <w:tcW w:w="1362" w:type="dxa"/>
            <w:shd w:val="clear" w:color="auto" w:fill="FAFAFA"/>
            <w:vAlign w:val="bottom"/>
          </w:tcPr>
          <w:p w14:paraId="4581C411" w14:textId="77777777" w:rsidR="008E1101" w:rsidRPr="00247F0F" w:rsidRDefault="008E1101" w:rsidP="008E1101">
            <w:pPr>
              <w:tabs>
                <w:tab w:val="left" w:pos="-72"/>
              </w:tabs>
              <w:ind w:right="-72"/>
              <w:jc w:val="right"/>
              <w:rPr>
                <w:rFonts w:ascii="Arial" w:hAnsi="Arial" w:cs="Arial"/>
                <w:sz w:val="18"/>
                <w:szCs w:val="18"/>
              </w:rPr>
            </w:pPr>
          </w:p>
        </w:tc>
        <w:tc>
          <w:tcPr>
            <w:tcW w:w="1360" w:type="dxa"/>
            <w:vAlign w:val="bottom"/>
          </w:tcPr>
          <w:p w14:paraId="1E4B8E67" w14:textId="77777777" w:rsidR="008E1101" w:rsidRPr="00247F0F" w:rsidRDefault="008E1101" w:rsidP="008E1101">
            <w:pPr>
              <w:tabs>
                <w:tab w:val="left" w:pos="-72"/>
              </w:tabs>
              <w:ind w:right="-72"/>
              <w:jc w:val="right"/>
              <w:rPr>
                <w:rFonts w:ascii="Arial" w:hAnsi="Arial" w:cs="Arial"/>
                <w:sz w:val="18"/>
                <w:szCs w:val="18"/>
              </w:rPr>
            </w:pPr>
          </w:p>
        </w:tc>
      </w:tr>
      <w:tr w:rsidR="008E1101" w:rsidRPr="00247F0F" w14:paraId="2B921AF1" w14:textId="77777777" w:rsidTr="00D67CB4">
        <w:tc>
          <w:tcPr>
            <w:tcW w:w="7290" w:type="dxa"/>
          </w:tcPr>
          <w:p w14:paraId="283F50F7"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47F0F">
              <w:rPr>
                <w:rFonts w:ascii="Arial" w:hAnsi="Arial" w:cs="Arial"/>
                <w:sz w:val="18"/>
                <w:szCs w:val="18"/>
              </w:rPr>
              <w:t>At a point in time</w:t>
            </w:r>
          </w:p>
        </w:tc>
        <w:tc>
          <w:tcPr>
            <w:tcW w:w="1350" w:type="dxa"/>
            <w:shd w:val="clear" w:color="auto" w:fill="FAFAFA"/>
            <w:vAlign w:val="bottom"/>
          </w:tcPr>
          <w:p w14:paraId="2011CE40" w14:textId="4D5BA256"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3,210,727,310</w:t>
            </w:r>
          </w:p>
        </w:tc>
        <w:tc>
          <w:tcPr>
            <w:tcW w:w="1418" w:type="dxa"/>
            <w:gridSpan w:val="3"/>
            <w:vAlign w:val="bottom"/>
          </w:tcPr>
          <w:p w14:paraId="662241C4" w14:textId="0217BFB4"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3,143,458,552</w:t>
            </w:r>
          </w:p>
        </w:tc>
        <w:tc>
          <w:tcPr>
            <w:tcW w:w="1350" w:type="dxa"/>
            <w:shd w:val="clear" w:color="auto" w:fill="FAFAFA"/>
            <w:vAlign w:val="bottom"/>
          </w:tcPr>
          <w:p w14:paraId="4B41F836" w14:textId="62AF62B8"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1,20</w:t>
            </w:r>
            <w:r w:rsidR="00996CA4" w:rsidRPr="00247F0F">
              <w:rPr>
                <w:rFonts w:ascii="Arial" w:hAnsi="Arial" w:cs="Arial"/>
                <w:color w:val="000000" w:themeColor="text1"/>
                <w:sz w:val="18"/>
                <w:szCs w:val="18"/>
              </w:rPr>
              <w:t>2,519,014</w:t>
            </w:r>
          </w:p>
        </w:tc>
        <w:tc>
          <w:tcPr>
            <w:tcW w:w="1350" w:type="dxa"/>
            <w:gridSpan w:val="3"/>
            <w:vAlign w:val="bottom"/>
          </w:tcPr>
          <w:p w14:paraId="3CDBFAB2" w14:textId="773034C7"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805,962,545</w:t>
            </w:r>
          </w:p>
        </w:tc>
        <w:tc>
          <w:tcPr>
            <w:tcW w:w="1362" w:type="dxa"/>
            <w:shd w:val="clear" w:color="auto" w:fill="FAFAFA"/>
            <w:vAlign w:val="bottom"/>
          </w:tcPr>
          <w:p w14:paraId="5E2D58A7" w14:textId="47A40910"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4,41</w:t>
            </w:r>
            <w:r w:rsidR="00996CA4" w:rsidRPr="00247F0F">
              <w:rPr>
                <w:rFonts w:ascii="Arial" w:hAnsi="Arial" w:cs="Arial"/>
                <w:color w:val="000000" w:themeColor="text1"/>
                <w:sz w:val="18"/>
                <w:szCs w:val="18"/>
              </w:rPr>
              <w:t>3,246,324</w:t>
            </w:r>
          </w:p>
        </w:tc>
        <w:tc>
          <w:tcPr>
            <w:tcW w:w="1360" w:type="dxa"/>
            <w:vAlign w:val="bottom"/>
          </w:tcPr>
          <w:p w14:paraId="0CAEDE48" w14:textId="0891A341" w:rsidR="008E1101" w:rsidRPr="00247F0F" w:rsidRDefault="008E1101" w:rsidP="008E1101">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3,949,421,097</w:t>
            </w:r>
          </w:p>
        </w:tc>
      </w:tr>
      <w:tr w:rsidR="008E1101" w:rsidRPr="00247F0F" w14:paraId="76CA90B0" w14:textId="77777777" w:rsidTr="00D67CB4">
        <w:tc>
          <w:tcPr>
            <w:tcW w:w="7290" w:type="dxa"/>
          </w:tcPr>
          <w:p w14:paraId="1F205E87" w14:textId="77777777" w:rsidR="008E1101" w:rsidRPr="00247F0F" w:rsidRDefault="008E1101" w:rsidP="008E110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47F0F">
              <w:rPr>
                <w:rFonts w:ascii="Arial" w:hAnsi="Arial" w:cs="Arial"/>
                <w:sz w:val="18"/>
                <w:szCs w:val="18"/>
              </w:rPr>
              <w:t>Over time</w:t>
            </w:r>
          </w:p>
        </w:tc>
        <w:tc>
          <w:tcPr>
            <w:tcW w:w="1350" w:type="dxa"/>
            <w:tcBorders>
              <w:bottom w:val="single" w:sz="4" w:space="0" w:color="auto"/>
            </w:tcBorders>
            <w:shd w:val="clear" w:color="auto" w:fill="FAFAFA"/>
            <w:vAlign w:val="bottom"/>
          </w:tcPr>
          <w:p w14:paraId="37D725C1" w14:textId="4F6F8A6B"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418" w:type="dxa"/>
            <w:gridSpan w:val="3"/>
            <w:tcBorders>
              <w:bottom w:val="single" w:sz="4" w:space="0" w:color="auto"/>
            </w:tcBorders>
            <w:vAlign w:val="bottom"/>
          </w:tcPr>
          <w:p w14:paraId="53D0263E" w14:textId="0932100D"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50" w:type="dxa"/>
            <w:tcBorders>
              <w:bottom w:val="single" w:sz="4" w:space="0" w:color="auto"/>
            </w:tcBorders>
            <w:shd w:val="clear" w:color="auto" w:fill="FAFAFA"/>
            <w:vAlign w:val="bottom"/>
          </w:tcPr>
          <w:p w14:paraId="7357FD26" w14:textId="50654913"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7,858,807</w:t>
            </w:r>
          </w:p>
        </w:tc>
        <w:tc>
          <w:tcPr>
            <w:tcW w:w="1350" w:type="dxa"/>
            <w:gridSpan w:val="3"/>
            <w:tcBorders>
              <w:bottom w:val="single" w:sz="4" w:space="0" w:color="auto"/>
            </w:tcBorders>
            <w:vAlign w:val="bottom"/>
          </w:tcPr>
          <w:p w14:paraId="119798D6" w14:textId="4B4DC0F0"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11,785,640</w:t>
            </w:r>
          </w:p>
        </w:tc>
        <w:tc>
          <w:tcPr>
            <w:tcW w:w="1362" w:type="dxa"/>
            <w:tcBorders>
              <w:bottom w:val="single" w:sz="4" w:space="0" w:color="auto"/>
            </w:tcBorders>
            <w:shd w:val="clear" w:color="auto" w:fill="FAFAFA"/>
            <w:vAlign w:val="bottom"/>
          </w:tcPr>
          <w:p w14:paraId="7FCF114C" w14:textId="5D51D179"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7,858,807</w:t>
            </w:r>
          </w:p>
        </w:tc>
        <w:tc>
          <w:tcPr>
            <w:tcW w:w="1360" w:type="dxa"/>
            <w:tcBorders>
              <w:bottom w:val="single" w:sz="4" w:space="0" w:color="auto"/>
            </w:tcBorders>
            <w:vAlign w:val="bottom"/>
          </w:tcPr>
          <w:p w14:paraId="45D77C5B" w14:textId="23CA0ABC" w:rsidR="008E1101" w:rsidRPr="00247F0F" w:rsidRDefault="008E1101" w:rsidP="008E1101">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11,785,640</w:t>
            </w:r>
          </w:p>
        </w:tc>
      </w:tr>
      <w:tr w:rsidR="008E1101" w:rsidRPr="00247F0F" w14:paraId="54CCA83A" w14:textId="77777777" w:rsidTr="00D67CB4">
        <w:tc>
          <w:tcPr>
            <w:tcW w:w="7290" w:type="dxa"/>
          </w:tcPr>
          <w:p w14:paraId="541DA3C7" w14:textId="77777777" w:rsidR="008E1101" w:rsidRPr="00247F0F" w:rsidRDefault="008E1101" w:rsidP="008E1101">
            <w:pPr>
              <w:rPr>
                <w:rFonts w:ascii="Arial" w:hAnsi="Arial" w:cs="Arial"/>
                <w:sz w:val="10"/>
                <w:szCs w:val="10"/>
              </w:rPr>
            </w:pPr>
          </w:p>
        </w:tc>
        <w:tc>
          <w:tcPr>
            <w:tcW w:w="1350" w:type="dxa"/>
            <w:tcBorders>
              <w:top w:val="single" w:sz="4" w:space="0" w:color="auto"/>
            </w:tcBorders>
            <w:shd w:val="clear" w:color="auto" w:fill="FAFAFA"/>
            <w:vAlign w:val="center"/>
          </w:tcPr>
          <w:p w14:paraId="1020DC3E" w14:textId="77777777" w:rsidR="008E1101" w:rsidRPr="00247F0F" w:rsidRDefault="008E1101" w:rsidP="008E1101">
            <w:pPr>
              <w:ind w:left="-107"/>
              <w:jc w:val="right"/>
              <w:rPr>
                <w:rFonts w:ascii="Arial" w:hAnsi="Arial" w:cs="Arial"/>
                <w:sz w:val="10"/>
                <w:szCs w:val="10"/>
              </w:rPr>
            </w:pPr>
          </w:p>
        </w:tc>
        <w:tc>
          <w:tcPr>
            <w:tcW w:w="1418" w:type="dxa"/>
            <w:gridSpan w:val="3"/>
            <w:tcBorders>
              <w:top w:val="single" w:sz="4" w:space="0" w:color="auto"/>
            </w:tcBorders>
            <w:vAlign w:val="center"/>
          </w:tcPr>
          <w:p w14:paraId="57ADECEC" w14:textId="4563CD44" w:rsidR="008E1101" w:rsidRPr="00247F0F" w:rsidRDefault="008E1101" w:rsidP="008E1101">
            <w:pPr>
              <w:ind w:left="-107"/>
              <w:jc w:val="right"/>
              <w:rPr>
                <w:rFonts w:ascii="Arial" w:hAnsi="Arial" w:cs="Arial"/>
                <w:sz w:val="10"/>
                <w:szCs w:val="10"/>
              </w:rPr>
            </w:pPr>
          </w:p>
        </w:tc>
        <w:tc>
          <w:tcPr>
            <w:tcW w:w="1350" w:type="dxa"/>
            <w:tcBorders>
              <w:top w:val="single" w:sz="4" w:space="0" w:color="auto"/>
            </w:tcBorders>
            <w:shd w:val="clear" w:color="auto" w:fill="FAFAFA"/>
            <w:vAlign w:val="bottom"/>
          </w:tcPr>
          <w:p w14:paraId="4666EEA1" w14:textId="77777777" w:rsidR="008E1101" w:rsidRPr="00247F0F" w:rsidRDefault="008E1101" w:rsidP="008E1101">
            <w:pPr>
              <w:ind w:left="-107"/>
              <w:jc w:val="right"/>
              <w:rPr>
                <w:rFonts w:ascii="Arial" w:hAnsi="Arial" w:cs="Arial"/>
                <w:sz w:val="10"/>
                <w:szCs w:val="10"/>
              </w:rPr>
            </w:pPr>
          </w:p>
        </w:tc>
        <w:tc>
          <w:tcPr>
            <w:tcW w:w="1350" w:type="dxa"/>
            <w:gridSpan w:val="3"/>
            <w:tcBorders>
              <w:top w:val="single" w:sz="4" w:space="0" w:color="auto"/>
            </w:tcBorders>
            <w:vAlign w:val="bottom"/>
          </w:tcPr>
          <w:p w14:paraId="75DD689B" w14:textId="77777777" w:rsidR="008E1101" w:rsidRPr="00247F0F" w:rsidRDefault="008E1101" w:rsidP="008E1101">
            <w:pPr>
              <w:ind w:left="-107"/>
              <w:jc w:val="right"/>
              <w:rPr>
                <w:rFonts w:ascii="Arial" w:hAnsi="Arial" w:cs="Arial"/>
                <w:sz w:val="10"/>
                <w:szCs w:val="10"/>
              </w:rPr>
            </w:pPr>
          </w:p>
        </w:tc>
        <w:tc>
          <w:tcPr>
            <w:tcW w:w="1362" w:type="dxa"/>
            <w:tcBorders>
              <w:top w:val="single" w:sz="4" w:space="0" w:color="auto"/>
            </w:tcBorders>
            <w:shd w:val="clear" w:color="auto" w:fill="FAFAFA"/>
            <w:vAlign w:val="bottom"/>
          </w:tcPr>
          <w:p w14:paraId="4A030582" w14:textId="77777777" w:rsidR="008E1101" w:rsidRPr="00247F0F" w:rsidRDefault="008E1101" w:rsidP="008E1101">
            <w:pPr>
              <w:ind w:left="-107"/>
              <w:jc w:val="right"/>
              <w:rPr>
                <w:rFonts w:ascii="Arial" w:hAnsi="Arial" w:cs="Arial"/>
                <w:sz w:val="10"/>
                <w:szCs w:val="10"/>
              </w:rPr>
            </w:pPr>
          </w:p>
        </w:tc>
        <w:tc>
          <w:tcPr>
            <w:tcW w:w="1360" w:type="dxa"/>
            <w:tcBorders>
              <w:top w:val="single" w:sz="4" w:space="0" w:color="auto"/>
            </w:tcBorders>
            <w:vAlign w:val="bottom"/>
          </w:tcPr>
          <w:p w14:paraId="70F72829" w14:textId="77777777" w:rsidR="008E1101" w:rsidRPr="00247F0F" w:rsidRDefault="008E1101" w:rsidP="008E1101">
            <w:pPr>
              <w:ind w:left="-107"/>
              <w:jc w:val="right"/>
              <w:rPr>
                <w:rFonts w:ascii="Arial" w:hAnsi="Arial" w:cs="Arial"/>
                <w:sz w:val="10"/>
                <w:szCs w:val="10"/>
              </w:rPr>
            </w:pPr>
          </w:p>
        </w:tc>
      </w:tr>
      <w:tr w:rsidR="008E1101" w:rsidRPr="00247F0F" w14:paraId="100ABA36" w14:textId="77777777" w:rsidTr="00D67CB4">
        <w:tc>
          <w:tcPr>
            <w:tcW w:w="7290" w:type="dxa"/>
          </w:tcPr>
          <w:p w14:paraId="4A5E924F" w14:textId="77777777" w:rsidR="008E1101" w:rsidRPr="00247F0F" w:rsidRDefault="008E1101" w:rsidP="008E1101">
            <w:pPr>
              <w:rPr>
                <w:rFonts w:ascii="Arial" w:eastAsia="Arial Unicode MS" w:hAnsi="Arial" w:cs="Arial"/>
                <w:sz w:val="18"/>
                <w:szCs w:val="18"/>
              </w:rPr>
            </w:pPr>
            <w:r w:rsidRPr="00247F0F">
              <w:rPr>
                <w:rFonts w:ascii="Arial" w:hAnsi="Arial" w:cs="Arial"/>
                <w:b/>
                <w:bCs/>
                <w:sz w:val="18"/>
                <w:szCs w:val="18"/>
              </w:rPr>
              <w:t>Total revenue</w:t>
            </w:r>
          </w:p>
        </w:tc>
        <w:tc>
          <w:tcPr>
            <w:tcW w:w="1350" w:type="dxa"/>
            <w:tcBorders>
              <w:bottom w:val="single" w:sz="4" w:space="0" w:color="auto"/>
            </w:tcBorders>
            <w:shd w:val="clear" w:color="auto" w:fill="FAFAFA"/>
            <w:vAlign w:val="bottom"/>
          </w:tcPr>
          <w:p w14:paraId="291FC75A" w14:textId="6026FAB7"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3,210,727,310</w:t>
            </w:r>
          </w:p>
        </w:tc>
        <w:tc>
          <w:tcPr>
            <w:tcW w:w="1418" w:type="dxa"/>
            <w:gridSpan w:val="3"/>
            <w:tcBorders>
              <w:bottom w:val="single" w:sz="4" w:space="0" w:color="auto"/>
            </w:tcBorders>
            <w:vAlign w:val="bottom"/>
          </w:tcPr>
          <w:p w14:paraId="432F9BB1" w14:textId="3B2928B1"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3,143,458,552</w:t>
            </w:r>
          </w:p>
        </w:tc>
        <w:tc>
          <w:tcPr>
            <w:tcW w:w="1350" w:type="dxa"/>
            <w:tcBorders>
              <w:bottom w:val="single" w:sz="4" w:space="0" w:color="auto"/>
            </w:tcBorders>
            <w:shd w:val="clear" w:color="auto" w:fill="FAFAFA"/>
            <w:vAlign w:val="bottom"/>
          </w:tcPr>
          <w:p w14:paraId="1474A088" w14:textId="59859A75"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w:t>
            </w:r>
            <w:r w:rsidR="00996CA4" w:rsidRPr="00247F0F">
              <w:rPr>
                <w:rFonts w:ascii="Arial" w:hAnsi="Arial" w:cs="Arial"/>
                <w:color w:val="000000" w:themeColor="text1"/>
                <w:sz w:val="18"/>
                <w:szCs w:val="18"/>
              </w:rPr>
              <w:t>10,377,821</w:t>
            </w:r>
          </w:p>
        </w:tc>
        <w:tc>
          <w:tcPr>
            <w:tcW w:w="1350" w:type="dxa"/>
            <w:gridSpan w:val="3"/>
            <w:tcBorders>
              <w:bottom w:val="single" w:sz="4" w:space="0" w:color="auto"/>
            </w:tcBorders>
            <w:vAlign w:val="bottom"/>
          </w:tcPr>
          <w:p w14:paraId="593F42F8" w14:textId="7FD27FC6"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817,748,185</w:t>
            </w:r>
          </w:p>
        </w:tc>
        <w:tc>
          <w:tcPr>
            <w:tcW w:w="1362" w:type="dxa"/>
            <w:tcBorders>
              <w:bottom w:val="single" w:sz="4" w:space="0" w:color="auto"/>
            </w:tcBorders>
            <w:shd w:val="clear" w:color="auto" w:fill="FAFAFA"/>
            <w:vAlign w:val="bottom"/>
          </w:tcPr>
          <w:p w14:paraId="6AF8FB75" w14:textId="68838EC2" w:rsidR="008E1101" w:rsidRPr="00247F0F" w:rsidRDefault="00604A62"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4,42</w:t>
            </w:r>
            <w:r w:rsidR="00996CA4" w:rsidRPr="00247F0F">
              <w:rPr>
                <w:rFonts w:ascii="Arial" w:hAnsi="Arial" w:cs="Arial"/>
                <w:color w:val="000000" w:themeColor="text1"/>
                <w:sz w:val="18"/>
                <w:szCs w:val="18"/>
              </w:rPr>
              <w:t>1,105,131</w:t>
            </w:r>
          </w:p>
        </w:tc>
        <w:tc>
          <w:tcPr>
            <w:tcW w:w="1360" w:type="dxa"/>
            <w:tcBorders>
              <w:bottom w:val="single" w:sz="4" w:space="0" w:color="auto"/>
            </w:tcBorders>
            <w:vAlign w:val="bottom"/>
          </w:tcPr>
          <w:p w14:paraId="6CD3AFC3" w14:textId="48629E14" w:rsidR="008E1101" w:rsidRPr="00247F0F" w:rsidRDefault="008E1101" w:rsidP="008E1101">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3,961,206,737</w:t>
            </w:r>
          </w:p>
        </w:tc>
      </w:tr>
    </w:tbl>
    <w:p w14:paraId="3B5159BC" w14:textId="77777777" w:rsidR="004D54E1" w:rsidRPr="00247F0F" w:rsidRDefault="004D54E1" w:rsidP="00527131">
      <w:pPr>
        <w:jc w:val="both"/>
        <w:rPr>
          <w:rFonts w:ascii="Arial" w:hAnsi="Arial" w:cs="Arial"/>
          <w:color w:val="000000" w:themeColor="text1"/>
          <w:sz w:val="16"/>
          <w:szCs w:val="16"/>
          <w:lang w:val="en-GB"/>
        </w:rPr>
      </w:pPr>
    </w:p>
    <w:p w14:paraId="3AEC4C00" w14:textId="18199CD1" w:rsidR="00DA2ACD" w:rsidRPr="00247F0F" w:rsidRDefault="00CE61A0" w:rsidP="00527131">
      <w:pPr>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During </w:t>
      </w:r>
      <w:r w:rsidR="006A0A72" w:rsidRPr="00247F0F">
        <w:rPr>
          <w:rFonts w:ascii="Arial" w:hAnsi="Arial" w:cs="Arial"/>
          <w:color w:val="000000" w:themeColor="text1"/>
          <w:sz w:val="18"/>
          <w:szCs w:val="18"/>
          <w:lang w:val="en-GB"/>
        </w:rPr>
        <w:t>202</w:t>
      </w:r>
      <w:r w:rsidR="008E1101" w:rsidRPr="00247F0F">
        <w:rPr>
          <w:rFonts w:ascii="Arial" w:hAnsi="Arial" w:cs="Arial"/>
          <w:color w:val="000000" w:themeColor="text1"/>
          <w:sz w:val="18"/>
          <w:szCs w:val="18"/>
          <w:lang w:val="en-GB"/>
        </w:rPr>
        <w:t>3</w:t>
      </w:r>
      <w:r w:rsidRPr="00247F0F">
        <w:rPr>
          <w:rFonts w:ascii="Arial" w:hAnsi="Arial" w:cs="Arial"/>
          <w:color w:val="000000" w:themeColor="text1"/>
          <w:sz w:val="18"/>
          <w:szCs w:val="18"/>
          <w:lang w:val="en-GB"/>
        </w:rPr>
        <w:t>, the Group has</w:t>
      </w:r>
      <w:r w:rsidR="00FB107C" w:rsidRPr="00247F0F">
        <w:rPr>
          <w:rFonts w:ascii="Arial" w:hAnsi="Arial" w:cs="Arial"/>
          <w:color w:val="000000" w:themeColor="text1"/>
          <w:sz w:val="18"/>
          <w:szCs w:val="18"/>
          <w:lang w:val="en-GB"/>
        </w:rPr>
        <w:t xml:space="preserve"> </w:t>
      </w:r>
      <w:r w:rsidR="00CA0C26" w:rsidRPr="00247F0F">
        <w:rPr>
          <w:rFonts w:ascii="Arial" w:hAnsi="Arial" w:cs="Arial"/>
          <w:color w:val="000000" w:themeColor="text1"/>
          <w:sz w:val="18"/>
          <w:szCs w:val="18"/>
          <w:lang w:val="en-GB"/>
        </w:rPr>
        <w:t>two</w:t>
      </w:r>
      <w:r w:rsidRPr="00247F0F">
        <w:rPr>
          <w:rFonts w:ascii="Arial" w:hAnsi="Arial" w:cs="Arial"/>
          <w:color w:val="000000" w:themeColor="text1"/>
          <w:sz w:val="18"/>
          <w:szCs w:val="18"/>
          <w:lang w:val="en-GB"/>
        </w:rPr>
        <w:t xml:space="preserve"> customer</w:t>
      </w:r>
      <w:r w:rsidR="00C11687" w:rsidRPr="00247F0F">
        <w:rPr>
          <w:rFonts w:ascii="Arial" w:hAnsi="Arial" w:cs="Arial"/>
          <w:color w:val="000000" w:themeColor="text1"/>
          <w:sz w:val="18"/>
          <w:szCs w:val="18"/>
          <w:lang w:val="en-GB"/>
        </w:rPr>
        <w:t>s</w:t>
      </w:r>
      <w:r w:rsidRPr="00247F0F">
        <w:rPr>
          <w:rFonts w:ascii="Arial" w:hAnsi="Arial" w:cs="Arial"/>
          <w:color w:val="000000" w:themeColor="text1"/>
          <w:sz w:val="18"/>
          <w:szCs w:val="18"/>
          <w:lang w:val="en-GB"/>
        </w:rPr>
        <w:t xml:space="preserve"> whose sales accounted to be </w:t>
      </w:r>
      <w:r w:rsidR="00604A62" w:rsidRPr="00247F0F">
        <w:rPr>
          <w:rFonts w:ascii="Arial" w:hAnsi="Arial" w:cs="Arial"/>
          <w:color w:val="000000" w:themeColor="text1"/>
          <w:sz w:val="18"/>
          <w:szCs w:val="18"/>
          <w:lang w:val="en-GB"/>
        </w:rPr>
        <w:t>11</w:t>
      </w:r>
      <w:r w:rsidR="008D6C6E" w:rsidRPr="00247F0F">
        <w:rPr>
          <w:rFonts w:ascii="Arial" w:hAnsi="Arial" w:cs="Arial"/>
          <w:color w:val="000000" w:themeColor="text1"/>
          <w:sz w:val="18"/>
          <w:szCs w:val="18"/>
          <w:lang w:val="en-GB"/>
        </w:rPr>
        <w:t xml:space="preserve">% </w:t>
      </w:r>
      <w:r w:rsidR="00C11687" w:rsidRPr="00247F0F">
        <w:rPr>
          <w:rFonts w:ascii="Arial" w:hAnsi="Arial" w:cs="Arial"/>
          <w:color w:val="000000" w:themeColor="text1"/>
          <w:sz w:val="18"/>
          <w:szCs w:val="18"/>
          <w:lang w:val="en-GB"/>
        </w:rPr>
        <w:t xml:space="preserve">and </w:t>
      </w:r>
      <w:r w:rsidR="00604A62" w:rsidRPr="00247F0F">
        <w:rPr>
          <w:rFonts w:ascii="Arial" w:hAnsi="Arial" w:cs="Arial"/>
          <w:color w:val="000000" w:themeColor="text1"/>
          <w:sz w:val="18"/>
          <w:szCs w:val="18"/>
          <w:lang w:val="en-GB"/>
        </w:rPr>
        <w:t>8</w:t>
      </w:r>
      <w:r w:rsidR="00C11687" w:rsidRPr="00247F0F">
        <w:rPr>
          <w:rFonts w:ascii="Arial" w:hAnsi="Arial" w:cs="Arial"/>
          <w:color w:val="000000" w:themeColor="text1"/>
          <w:sz w:val="18"/>
          <w:szCs w:val="18"/>
          <w:lang w:val="en-GB"/>
        </w:rPr>
        <w:t>%</w:t>
      </w:r>
      <w:r w:rsidRPr="00247F0F">
        <w:rPr>
          <w:rFonts w:ascii="Arial" w:hAnsi="Arial" w:cs="Arial"/>
          <w:color w:val="000000" w:themeColor="text1"/>
          <w:sz w:val="18"/>
          <w:szCs w:val="18"/>
          <w:lang w:val="en-GB"/>
        </w:rPr>
        <w:t xml:space="preserve"> of total revenue from sales and rendering services, which was domestic production and trading revenues</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Total revenue</w:t>
      </w:r>
      <w:r w:rsidR="000C44F8" w:rsidRPr="00247F0F">
        <w:rPr>
          <w:rFonts w:ascii="Arial" w:hAnsi="Arial" w:cs="Arial"/>
          <w:color w:val="000000" w:themeColor="text1"/>
          <w:sz w:val="18"/>
          <w:szCs w:val="18"/>
          <w:lang w:val="en-GB"/>
        </w:rPr>
        <w:t>s</w:t>
      </w:r>
      <w:r w:rsidRPr="00247F0F">
        <w:rPr>
          <w:rFonts w:ascii="Arial" w:hAnsi="Arial" w:cs="Arial"/>
          <w:color w:val="000000" w:themeColor="text1"/>
          <w:sz w:val="18"/>
          <w:szCs w:val="18"/>
          <w:lang w:val="en-GB"/>
        </w:rPr>
        <w:t xml:space="preserve"> from </w:t>
      </w:r>
      <w:r w:rsidR="00F46687" w:rsidRPr="00247F0F">
        <w:rPr>
          <w:rFonts w:ascii="Arial" w:hAnsi="Arial" w:cs="Arial"/>
          <w:color w:val="000000" w:themeColor="text1"/>
          <w:sz w:val="18"/>
          <w:szCs w:val="18"/>
          <w:lang w:val="en-GB"/>
        </w:rPr>
        <w:t>these</w:t>
      </w:r>
      <w:r w:rsidRPr="00247F0F">
        <w:rPr>
          <w:rFonts w:ascii="Arial" w:hAnsi="Arial" w:cs="Arial"/>
          <w:color w:val="000000" w:themeColor="text1"/>
          <w:sz w:val="18"/>
          <w:szCs w:val="18"/>
          <w:lang w:val="en-GB"/>
        </w:rPr>
        <w:t xml:space="preserve"> customer</w:t>
      </w:r>
      <w:r w:rsidR="00F46687" w:rsidRPr="00247F0F">
        <w:rPr>
          <w:rFonts w:ascii="Arial" w:hAnsi="Arial" w:cs="Arial"/>
          <w:color w:val="000000" w:themeColor="text1"/>
          <w:sz w:val="18"/>
          <w:szCs w:val="18"/>
          <w:lang w:val="en-GB"/>
        </w:rPr>
        <w:t>s</w:t>
      </w:r>
      <w:r w:rsidRPr="00247F0F">
        <w:rPr>
          <w:rFonts w:ascii="Arial" w:hAnsi="Arial" w:cs="Arial"/>
          <w:color w:val="000000" w:themeColor="text1"/>
          <w:sz w:val="18"/>
          <w:szCs w:val="18"/>
          <w:lang w:val="en-GB"/>
        </w:rPr>
        <w:t xml:space="preserve"> during the year w</w:t>
      </w:r>
      <w:r w:rsidR="000C44F8" w:rsidRPr="00247F0F">
        <w:rPr>
          <w:rFonts w:ascii="Arial" w:hAnsi="Arial" w:cs="Arial"/>
          <w:color w:val="000000" w:themeColor="text1"/>
          <w:sz w:val="18"/>
          <w:szCs w:val="18"/>
          <w:lang w:val="en-GB"/>
        </w:rPr>
        <w:t>ere</w:t>
      </w:r>
      <w:r w:rsidRPr="00247F0F">
        <w:rPr>
          <w:rFonts w:ascii="Arial" w:hAnsi="Arial" w:cs="Arial"/>
          <w:color w:val="000000" w:themeColor="text1"/>
          <w:sz w:val="18"/>
          <w:szCs w:val="18"/>
          <w:lang w:val="en-GB"/>
        </w:rPr>
        <w:t xml:space="preserve"> Baht </w:t>
      </w:r>
      <w:r w:rsidR="00604A62" w:rsidRPr="00247F0F">
        <w:rPr>
          <w:rFonts w:ascii="Arial" w:hAnsi="Arial" w:cs="Arial"/>
          <w:color w:val="000000" w:themeColor="text1"/>
          <w:sz w:val="18"/>
          <w:szCs w:val="18"/>
          <w:lang w:val="en-GB"/>
        </w:rPr>
        <w:t>818,801,375</w:t>
      </w:r>
      <w:r w:rsidR="00C11687" w:rsidRPr="00247F0F">
        <w:rPr>
          <w:rFonts w:ascii="Arial" w:hAnsi="Arial" w:cs="Arial"/>
          <w:color w:val="000000" w:themeColor="text1"/>
          <w:sz w:val="18"/>
          <w:szCs w:val="18"/>
          <w:lang w:val="en-GB"/>
        </w:rPr>
        <w:t xml:space="preserve"> </w:t>
      </w:r>
      <w:r w:rsidR="00085F65" w:rsidRPr="00247F0F">
        <w:rPr>
          <w:rFonts w:ascii="Arial" w:hAnsi="Arial" w:cs="Arial"/>
          <w:color w:val="000000" w:themeColor="text1"/>
          <w:sz w:val="18"/>
          <w:szCs w:val="18"/>
          <w:cs/>
          <w:lang w:val="en-GB"/>
        </w:rPr>
        <w:t>(</w:t>
      </w:r>
      <w:r w:rsidR="00032FBB" w:rsidRPr="00247F0F">
        <w:rPr>
          <w:rFonts w:ascii="Arial" w:hAnsi="Arial" w:cs="Arial"/>
          <w:color w:val="000000" w:themeColor="text1"/>
          <w:sz w:val="18"/>
          <w:szCs w:val="18"/>
          <w:lang w:val="en-GB"/>
        </w:rPr>
        <w:t>202</w:t>
      </w:r>
      <w:r w:rsidR="008E1101" w:rsidRPr="00247F0F">
        <w:rPr>
          <w:rFonts w:ascii="Arial" w:hAnsi="Arial" w:cs="Arial"/>
          <w:color w:val="000000" w:themeColor="text1"/>
          <w:sz w:val="18"/>
          <w:szCs w:val="18"/>
          <w:lang w:val="en-GB"/>
        </w:rPr>
        <w:t>2</w:t>
      </w:r>
      <w:r w:rsidR="00085F65" w:rsidRPr="00247F0F">
        <w:rPr>
          <w:rFonts w:ascii="Arial" w:hAnsi="Arial" w:cs="Arial"/>
          <w:color w:val="000000" w:themeColor="text1"/>
          <w:sz w:val="18"/>
          <w:szCs w:val="18"/>
          <w:cs/>
          <w:lang w:val="en-GB"/>
        </w:rPr>
        <w:t xml:space="preserve">: </w:t>
      </w:r>
      <w:r w:rsidR="008D6C6E" w:rsidRPr="00247F0F">
        <w:rPr>
          <w:rFonts w:ascii="Arial" w:hAnsi="Arial" w:cs="Arial"/>
          <w:color w:val="000000" w:themeColor="text1"/>
          <w:sz w:val="18"/>
          <w:szCs w:val="18"/>
          <w:lang w:val="en-GB"/>
        </w:rPr>
        <w:t xml:space="preserve">the Group has two customers whose sales accounted to be </w:t>
      </w:r>
      <w:r w:rsidR="008E1101" w:rsidRPr="00247F0F">
        <w:rPr>
          <w:rFonts w:ascii="Arial" w:hAnsi="Arial" w:cs="Arial"/>
          <w:color w:val="000000" w:themeColor="text1"/>
          <w:sz w:val="18"/>
          <w:szCs w:val="18"/>
          <w:lang w:val="en-GB"/>
        </w:rPr>
        <w:t xml:space="preserve">8% and 6% </w:t>
      </w:r>
      <w:r w:rsidR="008D6C6E" w:rsidRPr="00247F0F">
        <w:rPr>
          <w:rFonts w:ascii="Arial" w:hAnsi="Arial" w:cs="Arial"/>
          <w:color w:val="000000" w:themeColor="text1"/>
          <w:sz w:val="18"/>
          <w:szCs w:val="18"/>
          <w:lang w:val="en-GB"/>
        </w:rPr>
        <w:t>of total revenue from sales and rendering services, which was domestic production and trading revenues</w:t>
      </w:r>
      <w:r w:rsidR="008D6C6E" w:rsidRPr="00247F0F">
        <w:rPr>
          <w:rFonts w:ascii="Arial" w:hAnsi="Arial" w:cs="Arial"/>
          <w:color w:val="000000" w:themeColor="text1"/>
          <w:sz w:val="18"/>
          <w:szCs w:val="18"/>
          <w:cs/>
          <w:lang w:val="en-GB"/>
        </w:rPr>
        <w:t xml:space="preserve">. </w:t>
      </w:r>
      <w:r w:rsidR="008D6C6E" w:rsidRPr="00247F0F">
        <w:rPr>
          <w:rFonts w:ascii="Arial" w:hAnsi="Arial" w:cs="Arial"/>
          <w:color w:val="000000" w:themeColor="text1"/>
          <w:sz w:val="18"/>
          <w:szCs w:val="18"/>
          <w:lang w:val="en-GB"/>
        </w:rPr>
        <w:t xml:space="preserve">Total revenues from </w:t>
      </w:r>
      <w:r w:rsidR="00F46687" w:rsidRPr="00247F0F">
        <w:rPr>
          <w:rFonts w:ascii="Arial" w:hAnsi="Arial" w:cs="Arial"/>
          <w:color w:val="000000" w:themeColor="text1"/>
          <w:sz w:val="18"/>
          <w:szCs w:val="18"/>
          <w:lang w:val="en-GB"/>
        </w:rPr>
        <w:t xml:space="preserve">these customers </w:t>
      </w:r>
      <w:r w:rsidR="008D6C6E" w:rsidRPr="00247F0F">
        <w:rPr>
          <w:rFonts w:ascii="Arial" w:hAnsi="Arial" w:cs="Arial"/>
          <w:color w:val="000000" w:themeColor="text1"/>
          <w:sz w:val="18"/>
          <w:szCs w:val="18"/>
          <w:lang w:val="en-GB"/>
        </w:rPr>
        <w:t xml:space="preserve">during the year were </w:t>
      </w:r>
      <w:r w:rsidR="008E1101" w:rsidRPr="00247F0F">
        <w:rPr>
          <w:rFonts w:ascii="Arial" w:hAnsi="Arial" w:cs="Arial"/>
          <w:color w:val="000000" w:themeColor="text1"/>
          <w:sz w:val="18"/>
          <w:szCs w:val="18"/>
          <w:lang w:val="en-GB"/>
        </w:rPr>
        <w:t>Baht 541,956,120</w:t>
      </w:r>
      <w:r w:rsidR="008D6C6E" w:rsidRPr="00247F0F">
        <w:rPr>
          <w:rFonts w:ascii="Arial" w:hAnsi="Arial" w:cs="Arial"/>
          <w:color w:val="000000" w:themeColor="text1"/>
          <w:sz w:val="18"/>
          <w:szCs w:val="18"/>
          <w:lang w:val="en-GB"/>
        </w:rPr>
        <w:t>).</w:t>
      </w:r>
      <w:r w:rsidR="00F46687" w:rsidRPr="00247F0F">
        <w:rPr>
          <w:rFonts w:ascii="Arial" w:hAnsi="Arial" w:cs="Arial"/>
          <w:color w:val="000000" w:themeColor="text1"/>
          <w:sz w:val="18"/>
          <w:szCs w:val="18"/>
          <w:lang w:val="en-GB"/>
        </w:rPr>
        <w:t xml:space="preserve"> The majority of non current assets are in the domestic.</w:t>
      </w:r>
    </w:p>
    <w:p w14:paraId="162C7983" w14:textId="77777777" w:rsidR="00CE61A0" w:rsidRPr="00247F0F" w:rsidRDefault="00CE61A0" w:rsidP="00527131">
      <w:pPr>
        <w:jc w:val="both"/>
        <w:rPr>
          <w:rFonts w:ascii="Arial" w:hAnsi="Arial" w:cs="Arial"/>
          <w:color w:val="000000" w:themeColor="text1"/>
          <w:sz w:val="16"/>
          <w:szCs w:val="16"/>
          <w:lang w:val="en-GB"/>
        </w:rPr>
      </w:pPr>
    </w:p>
    <w:p w14:paraId="4BA01253" w14:textId="77777777" w:rsidR="000C0DD2" w:rsidRPr="00247F0F" w:rsidRDefault="000C0DD2" w:rsidP="00527131">
      <w:pPr>
        <w:jc w:val="both"/>
        <w:rPr>
          <w:rFonts w:ascii="Arial" w:hAnsi="Arial" w:cs="Angsana New"/>
          <w:color w:val="000000" w:themeColor="text1"/>
          <w:sz w:val="18"/>
          <w:szCs w:val="18"/>
          <w:cs/>
          <w:lang w:val="en-GB"/>
        </w:rPr>
        <w:sectPr w:rsidR="000C0DD2" w:rsidRPr="00247F0F" w:rsidSect="00295EA1">
          <w:pgSz w:w="16838" w:h="11906" w:orient="landscape" w:code="9"/>
          <w:pgMar w:top="1440" w:right="720" w:bottom="720" w:left="720" w:header="720" w:footer="720" w:gutter="0"/>
          <w:cols w:space="720"/>
          <w:docGrid w:linePitch="381"/>
        </w:sectPr>
      </w:pPr>
    </w:p>
    <w:p w14:paraId="542E48A8" w14:textId="77777777" w:rsidR="007C7AAE" w:rsidRPr="00247F0F" w:rsidRDefault="007C7AAE" w:rsidP="007C7AAE">
      <w:pPr>
        <w:jc w:val="both"/>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15C3BF77" w14:textId="77777777" w:rsidTr="00EC31C2">
        <w:trPr>
          <w:trHeight w:val="386"/>
        </w:trPr>
        <w:tc>
          <w:tcPr>
            <w:tcW w:w="9463" w:type="dxa"/>
            <w:shd w:val="clear" w:color="auto" w:fill="FFA543"/>
            <w:vAlign w:val="center"/>
          </w:tcPr>
          <w:p w14:paraId="31333D4F" w14:textId="6D7C0B98" w:rsidR="00BF2793" w:rsidRPr="00247F0F" w:rsidRDefault="006372F8" w:rsidP="00EC31C2">
            <w:pPr>
              <w:ind w:left="432" w:hanging="432"/>
              <w:jc w:val="both"/>
              <w:rPr>
                <w:rFonts w:ascii="Arial" w:eastAsia="Arial Unicode MS" w:hAnsi="Arial" w:cs="Arial"/>
                <w:b/>
                <w:bCs/>
                <w:color w:val="FFFFFF" w:themeColor="background1"/>
                <w:sz w:val="18"/>
                <w:szCs w:val="18"/>
                <w:cs/>
                <w:lang w:val="en-GB"/>
              </w:rPr>
            </w:pPr>
            <w:r w:rsidRPr="00247F0F">
              <w:rPr>
                <w:rFonts w:ascii="Arial" w:eastAsia="Arial Unicode MS" w:hAnsi="Arial" w:cs="Arial"/>
                <w:b/>
                <w:bCs/>
                <w:color w:val="FFFFFF" w:themeColor="background1"/>
                <w:sz w:val="18"/>
                <w:szCs w:val="18"/>
              </w:rPr>
              <w:t>9</w:t>
            </w:r>
            <w:r w:rsidR="00BF2793" w:rsidRPr="00247F0F">
              <w:rPr>
                <w:rFonts w:ascii="Arial" w:eastAsia="Arial Unicode MS" w:hAnsi="Arial" w:cs="Arial"/>
                <w:b/>
                <w:bCs/>
                <w:color w:val="FFFFFF" w:themeColor="background1"/>
                <w:sz w:val="18"/>
                <w:szCs w:val="18"/>
                <w:lang w:val="en-GB"/>
              </w:rPr>
              <w:tab/>
              <w:t>Cash and cash equivalents</w:t>
            </w:r>
          </w:p>
        </w:tc>
      </w:tr>
    </w:tbl>
    <w:p w14:paraId="119501D0" w14:textId="77777777" w:rsidR="00BF2793" w:rsidRPr="00247F0F" w:rsidRDefault="00BF2793" w:rsidP="00BF2793">
      <w:pPr>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247F0F" w14:paraId="68D38A7C" w14:textId="77777777" w:rsidTr="00DB1501">
        <w:tc>
          <w:tcPr>
            <w:tcW w:w="3978" w:type="dxa"/>
            <w:vAlign w:val="bottom"/>
          </w:tcPr>
          <w:p w14:paraId="1C734A47" w14:textId="77777777" w:rsidR="00BF2793" w:rsidRPr="00247F0F" w:rsidRDefault="00BF2793" w:rsidP="00EC31C2">
            <w:pPr>
              <w:ind w:left="-104"/>
              <w:jc w:val="thaiDistribute"/>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0DF544BC"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55AA9F4"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5236BE5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193030F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E30233" w:rsidRPr="00247F0F" w14:paraId="1D3C7928" w14:textId="77777777" w:rsidTr="00DB1501">
        <w:tc>
          <w:tcPr>
            <w:tcW w:w="3978" w:type="dxa"/>
            <w:vAlign w:val="bottom"/>
          </w:tcPr>
          <w:p w14:paraId="1674A292" w14:textId="77777777" w:rsidR="00E30233" w:rsidRPr="00247F0F" w:rsidRDefault="00E30233" w:rsidP="00E30233">
            <w:pPr>
              <w:ind w:left="-104"/>
              <w:jc w:val="thaiDistribute"/>
              <w:rPr>
                <w:rFonts w:ascii="Arial" w:hAnsi="Arial" w:cs="Arial"/>
                <w:color w:val="000000" w:themeColor="text1"/>
                <w:sz w:val="18"/>
                <w:szCs w:val="18"/>
                <w:lang w:val="en-GB"/>
              </w:rPr>
            </w:pPr>
          </w:p>
        </w:tc>
        <w:tc>
          <w:tcPr>
            <w:tcW w:w="1368" w:type="dxa"/>
            <w:tcBorders>
              <w:top w:val="single" w:sz="4" w:space="0" w:color="auto"/>
            </w:tcBorders>
            <w:vAlign w:val="bottom"/>
          </w:tcPr>
          <w:p w14:paraId="138D879E" w14:textId="294B882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567383"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3798844D" w14:textId="6F5B73B6"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567383"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711857E2" w14:textId="2E91657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567383"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DF0781B" w14:textId="556FD15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567383" w:rsidRPr="00247F0F">
              <w:rPr>
                <w:rFonts w:ascii="Arial" w:hAnsi="Arial" w:cs="Arial"/>
                <w:b/>
                <w:bCs/>
                <w:color w:val="000000" w:themeColor="text1"/>
                <w:sz w:val="18"/>
                <w:szCs w:val="18"/>
                <w:shd w:val="clear" w:color="auto" w:fill="FFFFFF"/>
                <w:lang w:val="en-GB"/>
              </w:rPr>
              <w:t>2</w:t>
            </w:r>
          </w:p>
        </w:tc>
      </w:tr>
      <w:tr w:rsidR="00BF2793" w:rsidRPr="00247F0F" w14:paraId="63332430" w14:textId="77777777" w:rsidTr="00DB1501">
        <w:tc>
          <w:tcPr>
            <w:tcW w:w="3978" w:type="dxa"/>
            <w:vAlign w:val="bottom"/>
          </w:tcPr>
          <w:p w14:paraId="3400A2BD" w14:textId="77777777" w:rsidR="00BF2793" w:rsidRPr="00247F0F" w:rsidRDefault="00BF2793" w:rsidP="00EC31C2">
            <w:pPr>
              <w:ind w:left="-104"/>
              <w:jc w:val="thaiDistribute"/>
              <w:rPr>
                <w:rFonts w:ascii="Arial" w:hAnsi="Arial" w:cs="Arial"/>
                <w:color w:val="000000" w:themeColor="text1"/>
                <w:sz w:val="18"/>
                <w:szCs w:val="18"/>
                <w:lang w:val="en-GB"/>
              </w:rPr>
            </w:pPr>
          </w:p>
        </w:tc>
        <w:tc>
          <w:tcPr>
            <w:tcW w:w="1368" w:type="dxa"/>
            <w:tcBorders>
              <w:bottom w:val="single" w:sz="4" w:space="0" w:color="auto"/>
            </w:tcBorders>
            <w:vAlign w:val="bottom"/>
          </w:tcPr>
          <w:p w14:paraId="176FF0C6"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3C7493AD"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5F523314"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6F7E814C"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r>
      <w:tr w:rsidR="00BF2793" w:rsidRPr="00247F0F" w14:paraId="7A462E38" w14:textId="77777777" w:rsidTr="00DB1501">
        <w:tc>
          <w:tcPr>
            <w:tcW w:w="3978" w:type="dxa"/>
            <w:vAlign w:val="bottom"/>
          </w:tcPr>
          <w:p w14:paraId="3C002EB6" w14:textId="77777777" w:rsidR="00BF2793" w:rsidRPr="00247F0F" w:rsidRDefault="00BF2793" w:rsidP="00EC31C2">
            <w:pPr>
              <w:ind w:left="-104"/>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E0CDDD2"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7EA6BC18"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5D8AD9D5"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32D3969F" w14:textId="77777777" w:rsidR="00BF2793" w:rsidRPr="00247F0F" w:rsidRDefault="00BF2793" w:rsidP="00EC31C2">
            <w:pPr>
              <w:ind w:right="-72"/>
              <w:jc w:val="right"/>
              <w:rPr>
                <w:rFonts w:ascii="Arial" w:hAnsi="Arial" w:cs="Arial"/>
                <w:color w:val="000000" w:themeColor="text1"/>
                <w:sz w:val="18"/>
                <w:szCs w:val="18"/>
                <w:lang w:val="en-GB"/>
              </w:rPr>
            </w:pPr>
          </w:p>
        </w:tc>
      </w:tr>
      <w:tr w:rsidR="00567383" w:rsidRPr="00247F0F" w14:paraId="5CDFD743" w14:textId="77777777" w:rsidTr="00DB1501">
        <w:tc>
          <w:tcPr>
            <w:tcW w:w="3978" w:type="dxa"/>
            <w:vAlign w:val="bottom"/>
          </w:tcPr>
          <w:p w14:paraId="71682017" w14:textId="77777777" w:rsidR="00567383" w:rsidRPr="00247F0F" w:rsidRDefault="00567383" w:rsidP="00567383">
            <w:pPr>
              <w:ind w:left="-104"/>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Cash on hand</w:t>
            </w:r>
          </w:p>
        </w:tc>
        <w:tc>
          <w:tcPr>
            <w:tcW w:w="1368" w:type="dxa"/>
            <w:shd w:val="clear" w:color="auto" w:fill="FAFAFA"/>
            <w:vAlign w:val="bottom"/>
          </w:tcPr>
          <w:p w14:paraId="42A3F509" w14:textId="712A6810" w:rsidR="00567383" w:rsidRPr="00247F0F" w:rsidRDefault="004A49E9"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w:t>
            </w:r>
            <w:r w:rsidR="003E4A0E" w:rsidRPr="00247F0F">
              <w:rPr>
                <w:rFonts w:ascii="Arial" w:hAnsi="Arial" w:cs="Arial"/>
                <w:color w:val="000000" w:themeColor="text1"/>
                <w:sz w:val="18"/>
                <w:szCs w:val="18"/>
                <w:lang w:val="en-GB"/>
              </w:rPr>
              <w:t>15,478</w:t>
            </w:r>
          </w:p>
        </w:tc>
        <w:tc>
          <w:tcPr>
            <w:tcW w:w="1368" w:type="dxa"/>
            <w:vAlign w:val="bottom"/>
          </w:tcPr>
          <w:p w14:paraId="26FC3CA7" w14:textId="26E4A87E"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811,694</w:t>
            </w:r>
          </w:p>
        </w:tc>
        <w:tc>
          <w:tcPr>
            <w:tcW w:w="1368" w:type="dxa"/>
            <w:shd w:val="clear" w:color="auto" w:fill="FAFAFA"/>
            <w:vAlign w:val="bottom"/>
          </w:tcPr>
          <w:p w14:paraId="35AF991A" w14:textId="3477CD47" w:rsidR="00567383" w:rsidRPr="00247F0F" w:rsidRDefault="00E840A0"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420,000</w:t>
            </w:r>
          </w:p>
        </w:tc>
        <w:tc>
          <w:tcPr>
            <w:tcW w:w="1368" w:type="dxa"/>
            <w:vAlign w:val="bottom"/>
          </w:tcPr>
          <w:p w14:paraId="2C914A65" w14:textId="608D899D"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430,000</w:t>
            </w:r>
          </w:p>
        </w:tc>
      </w:tr>
      <w:tr w:rsidR="00567383" w:rsidRPr="00247F0F" w14:paraId="6A8FDE6F" w14:textId="77777777" w:rsidTr="00DB1501">
        <w:tc>
          <w:tcPr>
            <w:tcW w:w="3978" w:type="dxa"/>
            <w:vAlign w:val="bottom"/>
          </w:tcPr>
          <w:p w14:paraId="125205A0" w14:textId="77777777" w:rsidR="00567383" w:rsidRPr="00247F0F" w:rsidRDefault="00567383" w:rsidP="00567383">
            <w:pPr>
              <w:tabs>
                <w:tab w:val="left" w:pos="1980"/>
              </w:tabs>
              <w:ind w:left="-104"/>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Deposits at banks</w:t>
            </w:r>
          </w:p>
        </w:tc>
        <w:tc>
          <w:tcPr>
            <w:tcW w:w="1368" w:type="dxa"/>
            <w:tcBorders>
              <w:bottom w:val="single" w:sz="4" w:space="0" w:color="auto"/>
            </w:tcBorders>
            <w:shd w:val="clear" w:color="auto" w:fill="FAFAFA"/>
            <w:vAlign w:val="bottom"/>
          </w:tcPr>
          <w:p w14:paraId="6FAE8E42" w14:textId="00D4DC58" w:rsidR="00567383" w:rsidRPr="00247F0F" w:rsidRDefault="00E840A0"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919,</w:t>
            </w:r>
            <w:r w:rsidR="003E4A0E" w:rsidRPr="00247F0F">
              <w:rPr>
                <w:rFonts w:ascii="Arial" w:hAnsi="Arial" w:cs="Arial"/>
                <w:color w:val="000000" w:themeColor="text1"/>
                <w:sz w:val="18"/>
                <w:szCs w:val="18"/>
                <w:lang w:val="en-GB"/>
              </w:rPr>
              <w:t>213,745</w:t>
            </w:r>
          </w:p>
        </w:tc>
        <w:tc>
          <w:tcPr>
            <w:tcW w:w="1368" w:type="dxa"/>
            <w:tcBorders>
              <w:bottom w:val="single" w:sz="4" w:space="0" w:color="auto"/>
            </w:tcBorders>
            <w:vAlign w:val="bottom"/>
          </w:tcPr>
          <w:p w14:paraId="16947097" w14:textId="5C2E3904"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665,650,037</w:t>
            </w:r>
          </w:p>
        </w:tc>
        <w:tc>
          <w:tcPr>
            <w:tcW w:w="1368" w:type="dxa"/>
            <w:tcBorders>
              <w:bottom w:val="single" w:sz="4" w:space="0" w:color="auto"/>
            </w:tcBorders>
            <w:shd w:val="clear" w:color="auto" w:fill="FAFAFA"/>
            <w:vAlign w:val="bottom"/>
          </w:tcPr>
          <w:p w14:paraId="57B01903" w14:textId="66314722" w:rsidR="00567383" w:rsidRPr="00247F0F" w:rsidRDefault="00E840A0"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292,381,133</w:t>
            </w:r>
          </w:p>
        </w:tc>
        <w:tc>
          <w:tcPr>
            <w:tcW w:w="1368" w:type="dxa"/>
            <w:tcBorders>
              <w:bottom w:val="single" w:sz="4" w:space="0" w:color="auto"/>
            </w:tcBorders>
            <w:vAlign w:val="bottom"/>
          </w:tcPr>
          <w:p w14:paraId="19BC5EDC" w14:textId="64E491C6"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227,616,428</w:t>
            </w:r>
          </w:p>
        </w:tc>
      </w:tr>
      <w:tr w:rsidR="00567383" w:rsidRPr="00247F0F" w14:paraId="2819F615" w14:textId="77777777" w:rsidTr="00DB1501">
        <w:tc>
          <w:tcPr>
            <w:tcW w:w="3978" w:type="dxa"/>
            <w:vAlign w:val="bottom"/>
          </w:tcPr>
          <w:p w14:paraId="2C55313A" w14:textId="77777777" w:rsidR="00567383" w:rsidRPr="00247F0F" w:rsidRDefault="00567383" w:rsidP="00567383">
            <w:pPr>
              <w:ind w:left="-104"/>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5B4E3CEF" w14:textId="77777777" w:rsidR="00567383" w:rsidRPr="00247F0F" w:rsidRDefault="00567383" w:rsidP="00567383">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638485DF" w14:textId="77777777" w:rsidR="00567383" w:rsidRPr="00247F0F" w:rsidRDefault="00567383" w:rsidP="00567383">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E10AF2D" w14:textId="77777777" w:rsidR="00567383" w:rsidRPr="00247F0F" w:rsidRDefault="00567383" w:rsidP="00567383">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111D3228" w14:textId="77777777" w:rsidR="00567383" w:rsidRPr="00247F0F" w:rsidRDefault="00567383" w:rsidP="00567383">
            <w:pPr>
              <w:ind w:right="-72"/>
              <w:jc w:val="right"/>
              <w:rPr>
                <w:rFonts w:ascii="Arial" w:hAnsi="Arial" w:cs="Arial"/>
                <w:color w:val="000000" w:themeColor="text1"/>
                <w:sz w:val="18"/>
                <w:szCs w:val="18"/>
                <w:lang w:val="en-GB"/>
              </w:rPr>
            </w:pPr>
          </w:p>
        </w:tc>
      </w:tr>
      <w:tr w:rsidR="00567383" w:rsidRPr="00247F0F" w14:paraId="5012267B" w14:textId="77777777" w:rsidTr="00DB1501">
        <w:tc>
          <w:tcPr>
            <w:tcW w:w="3978" w:type="dxa"/>
            <w:vAlign w:val="bottom"/>
          </w:tcPr>
          <w:p w14:paraId="07025D66" w14:textId="77777777" w:rsidR="00567383" w:rsidRPr="00247F0F" w:rsidRDefault="00567383" w:rsidP="00567383">
            <w:pPr>
              <w:tabs>
                <w:tab w:val="left" w:pos="1980"/>
              </w:tabs>
              <w:ind w:left="-104"/>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Total</w:t>
            </w:r>
          </w:p>
        </w:tc>
        <w:tc>
          <w:tcPr>
            <w:tcW w:w="1368" w:type="dxa"/>
            <w:tcBorders>
              <w:bottom w:val="single" w:sz="4" w:space="0" w:color="auto"/>
            </w:tcBorders>
            <w:shd w:val="clear" w:color="auto" w:fill="FAFAFA"/>
            <w:vAlign w:val="bottom"/>
          </w:tcPr>
          <w:p w14:paraId="00C5B666" w14:textId="7465C1DC" w:rsidR="00567383" w:rsidRPr="00247F0F" w:rsidRDefault="00E840A0"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w:t>
            </w:r>
            <w:r w:rsidR="003E4A0E" w:rsidRPr="00247F0F">
              <w:rPr>
                <w:rFonts w:ascii="Arial" w:hAnsi="Arial" w:cs="Arial"/>
                <w:color w:val="000000" w:themeColor="text1"/>
                <w:sz w:val="18"/>
                <w:szCs w:val="18"/>
                <w:lang w:val="en-GB"/>
              </w:rPr>
              <w:t>20,029,223</w:t>
            </w:r>
          </w:p>
        </w:tc>
        <w:tc>
          <w:tcPr>
            <w:tcW w:w="1368" w:type="dxa"/>
            <w:tcBorders>
              <w:bottom w:val="single" w:sz="4" w:space="0" w:color="auto"/>
            </w:tcBorders>
            <w:vAlign w:val="bottom"/>
          </w:tcPr>
          <w:p w14:paraId="3BF31E34" w14:textId="79942710"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666,461,731</w:t>
            </w:r>
          </w:p>
        </w:tc>
        <w:tc>
          <w:tcPr>
            <w:tcW w:w="1368" w:type="dxa"/>
            <w:tcBorders>
              <w:bottom w:val="single" w:sz="4" w:space="0" w:color="auto"/>
            </w:tcBorders>
            <w:shd w:val="clear" w:color="auto" w:fill="FAFAFA"/>
            <w:vAlign w:val="bottom"/>
          </w:tcPr>
          <w:p w14:paraId="78DA7EBD" w14:textId="542BBC1E" w:rsidR="00567383" w:rsidRPr="00247F0F" w:rsidRDefault="00E840A0"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292,801,133</w:t>
            </w:r>
          </w:p>
        </w:tc>
        <w:tc>
          <w:tcPr>
            <w:tcW w:w="1368" w:type="dxa"/>
            <w:tcBorders>
              <w:bottom w:val="single" w:sz="4" w:space="0" w:color="auto"/>
            </w:tcBorders>
            <w:vAlign w:val="bottom"/>
          </w:tcPr>
          <w:p w14:paraId="713D19C2" w14:textId="71DCFEB5" w:rsidR="00567383" w:rsidRPr="00247F0F" w:rsidRDefault="00567383" w:rsidP="00567383">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228,046,428</w:t>
            </w:r>
          </w:p>
        </w:tc>
      </w:tr>
    </w:tbl>
    <w:p w14:paraId="635B1206" w14:textId="77777777" w:rsidR="00BF2793" w:rsidRPr="00247F0F" w:rsidRDefault="00BF2793" w:rsidP="00BF2793">
      <w:pPr>
        <w:jc w:val="both"/>
        <w:rPr>
          <w:rFonts w:ascii="Arial" w:hAnsi="Arial" w:cs="Arial"/>
          <w:color w:val="000000" w:themeColor="text1"/>
          <w:sz w:val="18"/>
          <w:szCs w:val="18"/>
          <w:lang w:val="en-GB"/>
        </w:rPr>
      </w:pPr>
    </w:p>
    <w:p w14:paraId="37CF6C1D" w14:textId="3E6E218B" w:rsidR="00BF2793" w:rsidRPr="00247F0F" w:rsidRDefault="00BF2793" w:rsidP="00BF2793">
      <w:pPr>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The effective interest rates on </w:t>
      </w:r>
      <w:r w:rsidR="00677C23" w:rsidRPr="00247F0F">
        <w:rPr>
          <w:rFonts w:ascii="Arial" w:hAnsi="Arial" w:cs="Arial"/>
          <w:color w:val="000000" w:themeColor="text1"/>
          <w:sz w:val="18"/>
          <w:szCs w:val="18"/>
          <w:lang w:val="en-GB"/>
        </w:rPr>
        <w:t>d</w:t>
      </w:r>
      <w:r w:rsidRPr="00247F0F">
        <w:rPr>
          <w:rFonts w:ascii="Arial" w:hAnsi="Arial" w:cs="Arial"/>
          <w:color w:val="000000" w:themeColor="text1"/>
          <w:sz w:val="18"/>
          <w:szCs w:val="18"/>
          <w:lang w:val="en-GB"/>
        </w:rPr>
        <w:t xml:space="preserve">eposits </w:t>
      </w:r>
      <w:r w:rsidR="00677C23" w:rsidRPr="00247F0F">
        <w:rPr>
          <w:rFonts w:ascii="Arial" w:hAnsi="Arial" w:cs="Arial"/>
          <w:color w:val="000000" w:themeColor="text1"/>
          <w:sz w:val="18"/>
          <w:szCs w:val="18"/>
          <w:lang w:val="en-GB"/>
        </w:rPr>
        <w:t xml:space="preserve">at banks </w:t>
      </w:r>
      <w:r w:rsidRPr="00247F0F">
        <w:rPr>
          <w:rFonts w:ascii="Arial" w:hAnsi="Arial" w:cs="Arial"/>
          <w:color w:val="000000" w:themeColor="text1"/>
          <w:sz w:val="18"/>
          <w:szCs w:val="18"/>
          <w:lang w:val="en-GB"/>
        </w:rPr>
        <w:t xml:space="preserve">of the Group and the Company are </w:t>
      </w:r>
      <w:r w:rsidR="00A50474" w:rsidRPr="00247F0F">
        <w:rPr>
          <w:rFonts w:ascii="Arial" w:hAnsi="Arial" w:cs="Arial"/>
          <w:color w:val="000000" w:themeColor="text1"/>
          <w:sz w:val="18"/>
          <w:szCs w:val="22"/>
          <w:lang w:val="en-GB"/>
        </w:rPr>
        <w:t>0.1</w:t>
      </w:r>
      <w:r w:rsidRPr="00247F0F">
        <w:rPr>
          <w:rFonts w:ascii="Arial" w:hAnsi="Arial" w:cs="Arial"/>
          <w:color w:val="000000" w:themeColor="text1"/>
          <w:sz w:val="18"/>
          <w:szCs w:val="18"/>
          <w:cs/>
          <w:lang w:val="en-GB"/>
        </w:rPr>
        <w:t xml:space="preserve">% - </w:t>
      </w:r>
      <w:r w:rsidR="00A50474" w:rsidRPr="00247F0F">
        <w:rPr>
          <w:rFonts w:ascii="Arial" w:hAnsi="Arial" w:cs="Arial"/>
          <w:color w:val="000000" w:themeColor="text1"/>
          <w:sz w:val="18"/>
          <w:szCs w:val="18"/>
          <w:lang w:val="en-GB"/>
        </w:rPr>
        <w:t>0.375</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per annum</w:t>
      </w:r>
      <w:r w:rsidR="00677C23" w:rsidRPr="00247F0F">
        <w:rPr>
          <w:rFonts w:ascii="Arial" w:hAnsi="Arial" w:cs="Arial"/>
          <w:color w:val="000000" w:themeColor="text1"/>
          <w:sz w:val="18"/>
          <w:szCs w:val="18"/>
          <w:lang w:val="en-GB"/>
        </w:rPr>
        <w:t xml:space="preserve"> </w:t>
      </w:r>
      <w:r w:rsidR="00B43617" w:rsidRPr="00247F0F">
        <w:rPr>
          <w:rFonts w:ascii="Arial" w:hAnsi="Arial" w:cs="Arial"/>
          <w:color w:val="000000" w:themeColor="text1"/>
          <w:sz w:val="18"/>
          <w:szCs w:val="18"/>
          <w:lang w:val="en-GB"/>
        </w:rPr>
        <w:br/>
      </w:r>
      <w:r w:rsidRPr="00247F0F">
        <w:rPr>
          <w:rFonts w:ascii="Arial" w:hAnsi="Arial" w:cs="Arial"/>
          <w:color w:val="000000" w:themeColor="text1"/>
          <w:sz w:val="18"/>
          <w:szCs w:val="18"/>
          <w:cs/>
          <w:lang w:val="en-GB"/>
        </w:rPr>
        <w:t>(</w:t>
      </w:r>
      <w:r w:rsidR="00032FBB" w:rsidRPr="00247F0F">
        <w:rPr>
          <w:rFonts w:ascii="Arial" w:hAnsi="Arial" w:cs="Arial"/>
          <w:color w:val="000000" w:themeColor="text1"/>
          <w:sz w:val="18"/>
          <w:szCs w:val="18"/>
          <w:lang w:val="en-GB"/>
        </w:rPr>
        <w:t>202</w:t>
      </w:r>
      <w:r w:rsidR="00C35946" w:rsidRPr="00247F0F">
        <w:rPr>
          <w:rFonts w:ascii="Arial" w:hAnsi="Arial" w:cs="Arial"/>
          <w:color w:val="000000" w:themeColor="text1"/>
          <w:sz w:val="18"/>
          <w:szCs w:val="18"/>
          <w:lang w:val="en-GB"/>
        </w:rPr>
        <w:t>2</w:t>
      </w:r>
      <w:r w:rsidRPr="00247F0F">
        <w:rPr>
          <w:rFonts w:ascii="Arial" w:hAnsi="Arial" w:cs="Arial"/>
          <w:color w:val="000000" w:themeColor="text1"/>
          <w:sz w:val="18"/>
          <w:szCs w:val="18"/>
          <w:cs/>
          <w:lang w:val="en-GB"/>
        </w:rPr>
        <w:t xml:space="preserve">: </w:t>
      </w:r>
      <w:r w:rsidR="00C35946" w:rsidRPr="00247F0F">
        <w:rPr>
          <w:rFonts w:ascii="Arial" w:hAnsi="Arial" w:cs="Arial"/>
          <w:color w:val="000000" w:themeColor="text1"/>
          <w:sz w:val="18"/>
          <w:szCs w:val="22"/>
          <w:lang w:val="en-GB"/>
        </w:rPr>
        <w:t>0.1</w:t>
      </w:r>
      <w:r w:rsidR="00C35946" w:rsidRPr="00247F0F">
        <w:rPr>
          <w:rFonts w:ascii="Arial" w:hAnsi="Arial" w:cs="Arial"/>
          <w:color w:val="000000" w:themeColor="text1"/>
          <w:sz w:val="18"/>
          <w:szCs w:val="18"/>
          <w:cs/>
          <w:lang w:val="en-GB"/>
        </w:rPr>
        <w:t xml:space="preserve">% - </w:t>
      </w:r>
      <w:r w:rsidR="00C35946" w:rsidRPr="00247F0F">
        <w:rPr>
          <w:rFonts w:ascii="Arial" w:hAnsi="Arial" w:cs="Arial"/>
          <w:color w:val="000000" w:themeColor="text1"/>
          <w:sz w:val="18"/>
          <w:szCs w:val="18"/>
          <w:lang w:val="en-GB"/>
        </w:rPr>
        <w:t>0.375</w:t>
      </w:r>
      <w:r w:rsidR="00C35946"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per annum</w:t>
      </w:r>
      <w:r w:rsidRPr="00247F0F">
        <w:rPr>
          <w:rFonts w:ascii="Arial" w:hAnsi="Arial" w:cs="Arial"/>
          <w:color w:val="000000" w:themeColor="text1"/>
          <w:sz w:val="18"/>
          <w:szCs w:val="18"/>
          <w:cs/>
          <w:lang w:val="en-GB"/>
        </w:rPr>
        <w:t>).</w:t>
      </w:r>
    </w:p>
    <w:p w14:paraId="2B7358A6" w14:textId="77777777" w:rsidR="00BF2793" w:rsidRPr="00247F0F" w:rsidRDefault="00BF2793" w:rsidP="00BF2793">
      <w:pPr>
        <w:jc w:val="both"/>
        <w:rPr>
          <w:rFonts w:ascii="Arial" w:hAnsi="Arial" w:cs="Arial"/>
          <w:color w:val="000000" w:themeColor="text1"/>
          <w:sz w:val="18"/>
          <w:szCs w:val="18"/>
          <w:lang w:val="en-GB"/>
        </w:rPr>
      </w:pPr>
    </w:p>
    <w:p w14:paraId="031C900E" w14:textId="77777777" w:rsidR="00BF2793" w:rsidRPr="00247F0F" w:rsidRDefault="00BF2793" w:rsidP="00BF2793">
      <w:pPr>
        <w:jc w:val="both"/>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1A5688AE" w14:textId="77777777" w:rsidTr="00EC31C2">
        <w:trPr>
          <w:trHeight w:val="386"/>
        </w:trPr>
        <w:tc>
          <w:tcPr>
            <w:tcW w:w="9463" w:type="dxa"/>
            <w:shd w:val="clear" w:color="auto" w:fill="FFA543"/>
            <w:vAlign w:val="center"/>
          </w:tcPr>
          <w:p w14:paraId="79CF21F4" w14:textId="053879D9" w:rsidR="00BF2793" w:rsidRPr="00247F0F" w:rsidRDefault="00BF2793" w:rsidP="00EC31C2">
            <w:pPr>
              <w:ind w:left="432" w:hanging="432"/>
              <w:jc w:val="both"/>
              <w:rPr>
                <w:rFonts w:ascii="Arial" w:hAnsi="Arial" w:cs="Arial"/>
                <w:b/>
                <w:bCs/>
                <w:color w:val="FFFFFF" w:themeColor="background1"/>
                <w:sz w:val="18"/>
                <w:szCs w:val="18"/>
                <w:cs/>
                <w:lang w:val="en-GB"/>
              </w:rPr>
            </w:pPr>
            <w:bookmarkStart w:id="37" w:name="_Hlk31617264"/>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0</w:t>
            </w:r>
            <w:r w:rsidRPr="00247F0F">
              <w:rPr>
                <w:rFonts w:ascii="Arial" w:hAnsi="Arial" w:cs="Arial"/>
                <w:b/>
                <w:bCs/>
                <w:color w:val="FFFFFF" w:themeColor="background1"/>
                <w:sz w:val="18"/>
                <w:szCs w:val="18"/>
                <w:lang w:val="en-GB"/>
              </w:rPr>
              <w:tab/>
              <w:t>Trade and other receivables</w:t>
            </w:r>
          </w:p>
        </w:tc>
      </w:tr>
      <w:bookmarkEnd w:id="37"/>
    </w:tbl>
    <w:p w14:paraId="04C62925" w14:textId="77777777" w:rsidR="00BF2793" w:rsidRPr="00247F0F" w:rsidRDefault="00BF2793" w:rsidP="00BF2793">
      <w:pPr>
        <w:ind w:left="540" w:hanging="540"/>
        <w:jc w:val="both"/>
        <w:rPr>
          <w:rFonts w:ascii="Arial" w:hAnsi="Arial" w:cs="Arial"/>
          <w:color w:val="000000" w:themeColor="text1"/>
          <w:sz w:val="18"/>
          <w:szCs w:val="18"/>
          <w:lang w:val="en-GB"/>
        </w:rPr>
      </w:pPr>
    </w:p>
    <w:p w14:paraId="4125312E" w14:textId="439E9491" w:rsidR="00401921" w:rsidRPr="00247F0F" w:rsidRDefault="00401921" w:rsidP="00BF2793">
      <w:pPr>
        <w:ind w:left="540" w:hanging="540"/>
        <w:jc w:val="both"/>
        <w:rPr>
          <w:rFonts w:ascii="Arial" w:hAnsi="Arial" w:cs="Arial"/>
          <w:b/>
          <w:bCs/>
          <w:color w:val="000000" w:themeColor="text1"/>
          <w:sz w:val="18"/>
          <w:szCs w:val="18"/>
          <w:lang w:val="en-GB"/>
        </w:rPr>
      </w:pPr>
      <w:r w:rsidRPr="00247F0F">
        <w:rPr>
          <w:rFonts w:ascii="Arial" w:eastAsia="Calibri" w:hAnsi="Arial" w:cs="Arial"/>
          <w:b/>
          <w:bCs/>
          <w:color w:val="CF4A02"/>
          <w:spacing w:val="-2"/>
          <w:sz w:val="18"/>
          <w:szCs w:val="18"/>
        </w:rPr>
        <w:t>1</w:t>
      </w:r>
      <w:r w:rsidR="006372F8" w:rsidRPr="00247F0F">
        <w:rPr>
          <w:rFonts w:ascii="Arial" w:eastAsia="Calibri" w:hAnsi="Arial" w:cs="Arial"/>
          <w:b/>
          <w:bCs/>
          <w:color w:val="CF4A02"/>
          <w:spacing w:val="-2"/>
          <w:sz w:val="18"/>
          <w:szCs w:val="18"/>
        </w:rPr>
        <w:t>0</w:t>
      </w:r>
      <w:r w:rsidRPr="00247F0F">
        <w:rPr>
          <w:rFonts w:ascii="Arial" w:eastAsia="Calibri" w:hAnsi="Arial" w:cs="Arial"/>
          <w:b/>
          <w:bCs/>
          <w:color w:val="CF4A02"/>
          <w:spacing w:val="-2"/>
          <w:sz w:val="18"/>
          <w:szCs w:val="18"/>
        </w:rPr>
        <w:t xml:space="preserve">.1 </w:t>
      </w:r>
      <w:r w:rsidR="00F22B4C" w:rsidRPr="00247F0F">
        <w:rPr>
          <w:rFonts w:ascii="Arial" w:eastAsia="Calibri" w:hAnsi="Arial" w:cs="Arial"/>
          <w:b/>
          <w:bCs/>
          <w:color w:val="CF4A02"/>
          <w:spacing w:val="-2"/>
          <w:sz w:val="18"/>
          <w:szCs w:val="18"/>
        </w:rPr>
        <w:tab/>
      </w:r>
      <w:r w:rsidRPr="00247F0F">
        <w:rPr>
          <w:rFonts w:ascii="Arial" w:eastAsia="Calibri" w:hAnsi="Arial" w:cs="Arial"/>
          <w:b/>
          <w:bCs/>
          <w:color w:val="CF4A02"/>
          <w:spacing w:val="-2"/>
          <w:sz w:val="18"/>
          <w:szCs w:val="18"/>
        </w:rPr>
        <w:t>Trade and other receivables</w:t>
      </w:r>
    </w:p>
    <w:p w14:paraId="4ADC8927" w14:textId="77777777" w:rsidR="00401921" w:rsidRPr="00247F0F" w:rsidRDefault="00401921" w:rsidP="00BF2793">
      <w:pPr>
        <w:ind w:left="540" w:hanging="54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F2793" w:rsidRPr="00247F0F" w14:paraId="26683413" w14:textId="77777777" w:rsidTr="007F36E0">
        <w:tc>
          <w:tcPr>
            <w:tcW w:w="3989" w:type="dxa"/>
            <w:vAlign w:val="bottom"/>
          </w:tcPr>
          <w:p w14:paraId="09867609" w14:textId="77777777" w:rsidR="00BF2793" w:rsidRPr="00247F0F" w:rsidRDefault="00BF2793" w:rsidP="00EC31C2">
            <w:pPr>
              <w:ind w:left="-104" w:right="-18"/>
              <w:jc w:val="both"/>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066AFB1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512F16DD"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168D0C0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3C12558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E30233" w:rsidRPr="00247F0F" w14:paraId="4772AB84" w14:textId="77777777" w:rsidTr="007F36E0">
        <w:tc>
          <w:tcPr>
            <w:tcW w:w="3989" w:type="dxa"/>
            <w:vAlign w:val="bottom"/>
          </w:tcPr>
          <w:p w14:paraId="06A28570" w14:textId="77777777" w:rsidR="00E30233" w:rsidRPr="00247F0F" w:rsidRDefault="00E30233" w:rsidP="00E30233">
            <w:pPr>
              <w:ind w:left="-104" w:right="-18"/>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23E5C692" w14:textId="3E05D81F"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35946"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0FFA150" w14:textId="31F8CD47"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35946"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29DC3E79" w14:textId="4B52A007"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35946"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01557B95" w14:textId="04F96BFB"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35946" w:rsidRPr="00247F0F">
              <w:rPr>
                <w:rFonts w:ascii="Arial" w:hAnsi="Arial" w:cs="Arial"/>
                <w:b/>
                <w:bCs/>
                <w:color w:val="000000" w:themeColor="text1"/>
                <w:sz w:val="18"/>
                <w:szCs w:val="18"/>
                <w:shd w:val="clear" w:color="auto" w:fill="FFFFFF"/>
                <w:lang w:val="en-GB"/>
              </w:rPr>
              <w:t>2</w:t>
            </w:r>
          </w:p>
        </w:tc>
      </w:tr>
      <w:tr w:rsidR="00E30233" w:rsidRPr="00247F0F" w14:paraId="0B0D6DFC" w14:textId="77777777" w:rsidTr="007F36E0">
        <w:tc>
          <w:tcPr>
            <w:tcW w:w="3989" w:type="dxa"/>
            <w:vAlign w:val="bottom"/>
          </w:tcPr>
          <w:p w14:paraId="152ABD20" w14:textId="77777777" w:rsidR="00E30233" w:rsidRPr="00247F0F" w:rsidRDefault="00E30233" w:rsidP="00E30233">
            <w:pPr>
              <w:ind w:left="-104" w:right="-18"/>
              <w:jc w:val="both"/>
              <w:rPr>
                <w:rFonts w:ascii="Arial" w:hAnsi="Arial" w:cs="Arial"/>
                <w:color w:val="000000" w:themeColor="text1"/>
                <w:sz w:val="18"/>
                <w:szCs w:val="18"/>
                <w:lang w:val="en-GB"/>
              </w:rPr>
            </w:pPr>
          </w:p>
        </w:tc>
        <w:tc>
          <w:tcPr>
            <w:tcW w:w="1368" w:type="dxa"/>
            <w:tcBorders>
              <w:bottom w:val="single" w:sz="4" w:space="0" w:color="auto"/>
            </w:tcBorders>
            <w:vAlign w:val="bottom"/>
          </w:tcPr>
          <w:p w14:paraId="23A62F39" w14:textId="3A8283C5"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396E52D5" w14:textId="4BA56722"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586C86E6" w14:textId="77A438FE"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5680175F" w14:textId="05540DA8"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r>
      <w:tr w:rsidR="00BF2793" w:rsidRPr="00247F0F" w14:paraId="25587316" w14:textId="77777777" w:rsidTr="007F36E0">
        <w:tc>
          <w:tcPr>
            <w:tcW w:w="3989" w:type="dxa"/>
            <w:vAlign w:val="bottom"/>
          </w:tcPr>
          <w:p w14:paraId="1D410130" w14:textId="77777777" w:rsidR="00BF2793" w:rsidRPr="00247F0F" w:rsidRDefault="00BF2793" w:rsidP="00EC31C2">
            <w:pPr>
              <w:ind w:left="-104" w:right="-18"/>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1D76175" w14:textId="77777777" w:rsidR="00BF2793" w:rsidRPr="00247F0F" w:rsidRDefault="00BF2793" w:rsidP="00EC31C2">
            <w:pPr>
              <w:tabs>
                <w:tab w:val="decimal" w:pos="1242"/>
              </w:tabs>
              <w:ind w:right="-72"/>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1EC2A93C" w14:textId="77777777" w:rsidR="00BF2793" w:rsidRPr="00247F0F" w:rsidRDefault="00BF2793" w:rsidP="00EC31C2">
            <w:pPr>
              <w:tabs>
                <w:tab w:val="decimal" w:pos="1242"/>
              </w:tabs>
              <w:ind w:right="-72"/>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2CE33392" w14:textId="77777777" w:rsidR="00BF2793" w:rsidRPr="00247F0F" w:rsidRDefault="00BF2793" w:rsidP="00EC31C2">
            <w:pPr>
              <w:tabs>
                <w:tab w:val="decimal" w:pos="1242"/>
              </w:tabs>
              <w:ind w:right="-72"/>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233E3A8A" w14:textId="77777777" w:rsidR="00BF2793" w:rsidRPr="00247F0F" w:rsidRDefault="00BF2793" w:rsidP="00EC31C2">
            <w:pPr>
              <w:tabs>
                <w:tab w:val="decimal" w:pos="1242"/>
              </w:tabs>
              <w:ind w:right="-72"/>
              <w:jc w:val="both"/>
              <w:rPr>
                <w:rFonts w:ascii="Arial" w:hAnsi="Arial" w:cs="Arial"/>
                <w:color w:val="000000" w:themeColor="text1"/>
                <w:sz w:val="18"/>
                <w:szCs w:val="18"/>
                <w:lang w:val="en-GB"/>
              </w:rPr>
            </w:pPr>
          </w:p>
        </w:tc>
      </w:tr>
      <w:tr w:rsidR="00C35946" w:rsidRPr="00247F0F" w14:paraId="31DFD166" w14:textId="77777777" w:rsidTr="007F36E0">
        <w:tc>
          <w:tcPr>
            <w:tcW w:w="3989" w:type="dxa"/>
            <w:vAlign w:val="bottom"/>
          </w:tcPr>
          <w:p w14:paraId="4D43DA40" w14:textId="77777777"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hAnsi="Arial" w:cs="Arial"/>
                <w:color w:val="000000" w:themeColor="text1"/>
                <w:spacing w:val="-2"/>
                <w:sz w:val="18"/>
                <w:szCs w:val="18"/>
                <w:lang w:val="en-GB"/>
              </w:rPr>
              <w:t xml:space="preserve">Trade receivables </w:t>
            </w:r>
            <w:r w:rsidRPr="00247F0F">
              <w:rPr>
                <w:rFonts w:ascii="Arial" w:hAnsi="Arial" w:cs="Arial"/>
                <w:color w:val="000000" w:themeColor="text1"/>
                <w:spacing w:val="-2"/>
                <w:sz w:val="18"/>
                <w:szCs w:val="18"/>
                <w:cs/>
                <w:lang w:val="en-GB"/>
              </w:rPr>
              <w:t xml:space="preserve">- </w:t>
            </w:r>
            <w:r w:rsidRPr="00247F0F">
              <w:rPr>
                <w:rFonts w:ascii="Arial" w:hAnsi="Arial" w:cs="Arial"/>
                <w:color w:val="000000" w:themeColor="text1"/>
                <w:spacing w:val="-2"/>
                <w:sz w:val="18"/>
                <w:szCs w:val="18"/>
                <w:lang w:val="en-GB"/>
              </w:rPr>
              <w:t>other companies</w:t>
            </w:r>
          </w:p>
        </w:tc>
        <w:tc>
          <w:tcPr>
            <w:tcW w:w="1368" w:type="dxa"/>
            <w:shd w:val="clear" w:color="auto" w:fill="FAFAFA"/>
            <w:vAlign w:val="bottom"/>
          </w:tcPr>
          <w:p w14:paraId="3F189920" w14:textId="553B7A5F"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992,009,239</w:t>
            </w:r>
          </w:p>
        </w:tc>
        <w:tc>
          <w:tcPr>
            <w:tcW w:w="1368" w:type="dxa"/>
            <w:vAlign w:val="bottom"/>
          </w:tcPr>
          <w:p w14:paraId="2DB72C3B" w14:textId="32A26D74"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971,557,424</w:t>
            </w:r>
          </w:p>
        </w:tc>
        <w:tc>
          <w:tcPr>
            <w:tcW w:w="1368" w:type="dxa"/>
            <w:shd w:val="clear" w:color="auto" w:fill="FAFAFA"/>
            <w:vAlign w:val="bottom"/>
          </w:tcPr>
          <w:p w14:paraId="67289179" w14:textId="2BCEC4AC" w:rsidR="00C35946" w:rsidRPr="00247F0F" w:rsidRDefault="00A50474" w:rsidP="00C35946">
            <w:pPr>
              <w:ind w:right="-72"/>
              <w:jc w:val="right"/>
              <w:rPr>
                <w:rFonts w:ascii="Arial" w:eastAsia="Arial Unicode MS" w:hAnsi="Arial" w:cs="Arial"/>
                <w:color w:val="000000" w:themeColor="text1"/>
                <w:sz w:val="18"/>
                <w:szCs w:val="18"/>
                <w:cs/>
                <w:lang w:val="en-GB"/>
              </w:rPr>
            </w:pPr>
            <w:r w:rsidRPr="00247F0F">
              <w:rPr>
                <w:rFonts w:ascii="Arial" w:eastAsia="Arial Unicode MS" w:hAnsi="Arial" w:cs="Arial"/>
                <w:color w:val="000000" w:themeColor="text1"/>
                <w:sz w:val="18"/>
                <w:szCs w:val="18"/>
                <w:lang w:val="en-GB"/>
              </w:rPr>
              <w:t>701,905,030</w:t>
            </w:r>
          </w:p>
        </w:tc>
        <w:tc>
          <w:tcPr>
            <w:tcW w:w="1368" w:type="dxa"/>
            <w:vAlign w:val="bottom"/>
          </w:tcPr>
          <w:p w14:paraId="1A61B816" w14:textId="6BA281DD" w:rsidR="00C35946" w:rsidRPr="00247F0F" w:rsidRDefault="00C35946" w:rsidP="00C35946">
            <w:pPr>
              <w:ind w:right="-72"/>
              <w:jc w:val="right"/>
              <w:rPr>
                <w:rFonts w:ascii="Arial" w:eastAsia="Arial Unicode MS" w:hAnsi="Arial" w:cs="Arial"/>
                <w:color w:val="000000" w:themeColor="text1"/>
                <w:sz w:val="18"/>
                <w:szCs w:val="18"/>
                <w:cs/>
                <w:lang w:val="en-GB"/>
              </w:rPr>
            </w:pPr>
            <w:r w:rsidRPr="00247F0F">
              <w:rPr>
                <w:rFonts w:ascii="Arial" w:eastAsia="Arial Unicode MS" w:hAnsi="Arial" w:cs="Arial"/>
                <w:color w:val="000000" w:themeColor="text1"/>
                <w:sz w:val="18"/>
                <w:szCs w:val="18"/>
                <w:lang w:val="en-GB"/>
              </w:rPr>
              <w:t>671,065,122</w:t>
            </w:r>
          </w:p>
        </w:tc>
      </w:tr>
      <w:tr w:rsidR="00C35946" w:rsidRPr="00247F0F" w14:paraId="77CE3057" w14:textId="77777777" w:rsidTr="007F36E0">
        <w:tc>
          <w:tcPr>
            <w:tcW w:w="3989" w:type="dxa"/>
            <w:vAlign w:val="bottom"/>
          </w:tcPr>
          <w:p w14:paraId="727112BD" w14:textId="13EF200A" w:rsidR="00C35946" w:rsidRPr="00247F0F" w:rsidRDefault="00C35946" w:rsidP="00C35946">
            <w:pPr>
              <w:ind w:left="-104" w:right="-109"/>
              <w:rPr>
                <w:rFonts w:ascii="Arial" w:hAnsi="Arial" w:cs="Arial"/>
                <w:color w:val="000000" w:themeColor="text1"/>
                <w:spacing w:val="-4"/>
                <w:sz w:val="18"/>
                <w:szCs w:val="18"/>
              </w:rPr>
            </w:pPr>
            <w:r w:rsidRPr="00247F0F">
              <w:rPr>
                <w:rFonts w:ascii="Arial" w:hAnsi="Arial" w:cs="Arial"/>
                <w:color w:val="000000" w:themeColor="text1"/>
                <w:spacing w:val="-4"/>
                <w:sz w:val="18"/>
                <w:szCs w:val="18"/>
              </w:rPr>
              <w:t xml:space="preserve">Trade receivables - related parties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Note 3</w:t>
            </w:r>
            <w:r w:rsidR="001D7AE4" w:rsidRPr="00247F0F">
              <w:rPr>
                <w:rFonts w:ascii="Arial" w:hAnsi="Arial" w:cs="Arial"/>
                <w:color w:val="000000" w:themeColor="text1"/>
                <w:spacing w:val="-4"/>
                <w:sz w:val="18"/>
                <w:szCs w:val="18"/>
              </w:rPr>
              <w:t>1</w:t>
            </w:r>
            <w:r w:rsidRPr="00247F0F">
              <w:rPr>
                <w:rFonts w:ascii="Arial" w:hAnsi="Arial" w:cs="Arial"/>
                <w:color w:val="000000" w:themeColor="text1"/>
                <w:spacing w:val="-4"/>
                <w:sz w:val="18"/>
                <w:szCs w:val="18"/>
                <w:cs/>
              </w:rPr>
              <w:t>)</w:t>
            </w:r>
          </w:p>
        </w:tc>
        <w:tc>
          <w:tcPr>
            <w:tcW w:w="1368" w:type="dxa"/>
            <w:shd w:val="clear" w:color="auto" w:fill="FAFAFA"/>
            <w:vAlign w:val="bottom"/>
          </w:tcPr>
          <w:p w14:paraId="76E8D0F2" w14:textId="6E896918"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33,154,014</w:t>
            </w:r>
          </w:p>
        </w:tc>
        <w:tc>
          <w:tcPr>
            <w:tcW w:w="1368" w:type="dxa"/>
            <w:vAlign w:val="bottom"/>
          </w:tcPr>
          <w:p w14:paraId="5CA4D085" w14:textId="70387B21"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2,963,391</w:t>
            </w:r>
          </w:p>
        </w:tc>
        <w:tc>
          <w:tcPr>
            <w:tcW w:w="1368" w:type="dxa"/>
            <w:shd w:val="clear" w:color="auto" w:fill="FAFAFA"/>
            <w:vAlign w:val="bottom"/>
          </w:tcPr>
          <w:p w14:paraId="39E05ADB" w14:textId="4A950ED4"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302,877,165</w:t>
            </w:r>
          </w:p>
        </w:tc>
        <w:tc>
          <w:tcPr>
            <w:tcW w:w="1368" w:type="dxa"/>
            <w:vAlign w:val="bottom"/>
          </w:tcPr>
          <w:p w14:paraId="6F0A438B" w14:textId="0DFD9E06"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137,370,912</w:t>
            </w:r>
          </w:p>
        </w:tc>
      </w:tr>
      <w:tr w:rsidR="00C35946" w:rsidRPr="00247F0F" w14:paraId="60DE4FBD" w14:textId="77777777" w:rsidTr="007F36E0">
        <w:tc>
          <w:tcPr>
            <w:tcW w:w="3989" w:type="dxa"/>
            <w:vAlign w:val="bottom"/>
          </w:tcPr>
          <w:p w14:paraId="46725C8B" w14:textId="6ADE6F36" w:rsidR="00C35946" w:rsidRPr="00247F0F" w:rsidRDefault="00C35946" w:rsidP="00C35946">
            <w:pPr>
              <w:ind w:left="-104" w:right="-18"/>
              <w:jc w:val="both"/>
              <w:rPr>
                <w:rFonts w:ascii="Arial" w:hAnsi="Arial" w:cs="Arial"/>
                <w:color w:val="000000" w:themeColor="text1"/>
                <w:spacing w:val="-2"/>
                <w:sz w:val="18"/>
                <w:szCs w:val="22"/>
                <w:lang w:val="en-GB"/>
              </w:rPr>
            </w:pPr>
            <w:r w:rsidRPr="00247F0F">
              <w:rPr>
                <w:rFonts w:ascii="Arial" w:eastAsia="Arial" w:hAnsi="Arial" w:cs="Arial"/>
                <w:spacing w:val="-10"/>
                <w:sz w:val="18"/>
                <w:szCs w:val="18"/>
                <w:u w:val="single"/>
                <w:lang w:eastAsia="en-GB"/>
              </w:rPr>
              <w:t>Less</w:t>
            </w:r>
            <w:r w:rsidRPr="00247F0F">
              <w:rPr>
                <w:rFonts w:ascii="Arial" w:eastAsia="Arial" w:hAnsi="Arial" w:cs="Arial"/>
                <w:spacing w:val="-10"/>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68" w:type="dxa"/>
            <w:tcBorders>
              <w:bottom w:val="single" w:sz="4" w:space="0" w:color="auto"/>
            </w:tcBorders>
            <w:shd w:val="clear" w:color="auto" w:fill="FAFAFA"/>
            <w:vAlign w:val="bottom"/>
          </w:tcPr>
          <w:p w14:paraId="2C550B47" w14:textId="4A579D44"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(33,794,477)</w:t>
            </w:r>
          </w:p>
        </w:tc>
        <w:tc>
          <w:tcPr>
            <w:tcW w:w="1368" w:type="dxa"/>
            <w:tcBorders>
              <w:bottom w:val="single" w:sz="4" w:space="0" w:color="auto"/>
            </w:tcBorders>
            <w:vAlign w:val="bottom"/>
          </w:tcPr>
          <w:p w14:paraId="559E60E8" w14:textId="2DE36F9A"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(34,997,483)</w:t>
            </w:r>
          </w:p>
        </w:tc>
        <w:tc>
          <w:tcPr>
            <w:tcW w:w="1368" w:type="dxa"/>
            <w:tcBorders>
              <w:bottom w:val="single" w:sz="4" w:space="0" w:color="auto"/>
            </w:tcBorders>
            <w:shd w:val="clear" w:color="auto" w:fill="FAFAFA"/>
            <w:vAlign w:val="bottom"/>
          </w:tcPr>
          <w:p w14:paraId="37F89460" w14:textId="4DF4B794"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(31,974,815)</w:t>
            </w:r>
          </w:p>
        </w:tc>
        <w:tc>
          <w:tcPr>
            <w:tcW w:w="1368" w:type="dxa"/>
            <w:tcBorders>
              <w:bottom w:val="single" w:sz="4" w:space="0" w:color="auto"/>
            </w:tcBorders>
            <w:vAlign w:val="bottom"/>
          </w:tcPr>
          <w:p w14:paraId="5660F686" w14:textId="13061A01"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(31,676,145)</w:t>
            </w:r>
          </w:p>
        </w:tc>
      </w:tr>
      <w:tr w:rsidR="00C35946" w:rsidRPr="00247F0F" w14:paraId="2949D7E1" w14:textId="77777777" w:rsidTr="007F36E0">
        <w:tc>
          <w:tcPr>
            <w:tcW w:w="3989" w:type="dxa"/>
            <w:vAlign w:val="bottom"/>
          </w:tcPr>
          <w:p w14:paraId="4BA5F66D" w14:textId="77777777" w:rsidR="00C35946" w:rsidRPr="00247F0F" w:rsidRDefault="00C35946" w:rsidP="00C35946">
            <w:pPr>
              <w:ind w:left="-104" w:right="-18"/>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38EB9B99"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41BD1AEB"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EBE7726"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3BEDB51C" w14:textId="77777777" w:rsidR="00C35946" w:rsidRPr="00247F0F" w:rsidRDefault="00C35946" w:rsidP="00C35946">
            <w:pPr>
              <w:ind w:right="-72"/>
              <w:jc w:val="right"/>
              <w:rPr>
                <w:rFonts w:ascii="Arial" w:hAnsi="Arial" w:cs="Arial"/>
                <w:color w:val="000000" w:themeColor="text1"/>
                <w:sz w:val="18"/>
                <w:szCs w:val="18"/>
                <w:lang w:val="en-GB"/>
              </w:rPr>
            </w:pPr>
          </w:p>
        </w:tc>
      </w:tr>
      <w:tr w:rsidR="00C35946" w:rsidRPr="00247F0F" w14:paraId="47EA53EF" w14:textId="77777777" w:rsidTr="007F36E0">
        <w:tc>
          <w:tcPr>
            <w:tcW w:w="3989" w:type="dxa"/>
            <w:vAlign w:val="bottom"/>
          </w:tcPr>
          <w:p w14:paraId="10EB8B03" w14:textId="77777777" w:rsidR="00C35946" w:rsidRPr="00247F0F" w:rsidRDefault="00C35946" w:rsidP="00C35946">
            <w:pPr>
              <w:ind w:left="-104" w:right="-18"/>
              <w:jc w:val="both"/>
              <w:rPr>
                <w:rFonts w:ascii="Arial" w:hAnsi="Arial" w:cs="Arial"/>
                <w:color w:val="000000" w:themeColor="text1"/>
                <w:sz w:val="18"/>
                <w:szCs w:val="18"/>
              </w:rPr>
            </w:pPr>
            <w:r w:rsidRPr="00247F0F">
              <w:rPr>
                <w:rFonts w:ascii="Arial" w:hAnsi="Arial" w:cs="Arial"/>
                <w:color w:val="000000" w:themeColor="text1"/>
                <w:sz w:val="18"/>
                <w:szCs w:val="18"/>
              </w:rPr>
              <w:t>Total trade receivables</w:t>
            </w:r>
          </w:p>
        </w:tc>
        <w:tc>
          <w:tcPr>
            <w:tcW w:w="1368" w:type="dxa"/>
            <w:shd w:val="clear" w:color="auto" w:fill="FAFAFA"/>
            <w:vAlign w:val="bottom"/>
          </w:tcPr>
          <w:p w14:paraId="3740B560" w14:textId="5BEA216F"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991,368,776</w:t>
            </w:r>
          </w:p>
        </w:tc>
        <w:tc>
          <w:tcPr>
            <w:tcW w:w="1368" w:type="dxa"/>
            <w:vAlign w:val="bottom"/>
          </w:tcPr>
          <w:p w14:paraId="487B020F" w14:textId="0C222542"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939,523,332</w:t>
            </w:r>
          </w:p>
        </w:tc>
        <w:tc>
          <w:tcPr>
            <w:tcW w:w="1368" w:type="dxa"/>
            <w:shd w:val="clear" w:color="auto" w:fill="FAFAFA"/>
            <w:vAlign w:val="bottom"/>
          </w:tcPr>
          <w:p w14:paraId="320ADFA7" w14:textId="4D723B3A" w:rsidR="00C35946" w:rsidRPr="00247F0F" w:rsidRDefault="00A50474" w:rsidP="00C35946">
            <w:pPr>
              <w:ind w:right="-72"/>
              <w:jc w:val="right"/>
              <w:rPr>
                <w:rFonts w:ascii="Arial" w:hAnsi="Arial" w:cs="Arial"/>
                <w:sz w:val="18"/>
                <w:szCs w:val="18"/>
              </w:rPr>
            </w:pPr>
            <w:r w:rsidRPr="00247F0F">
              <w:rPr>
                <w:rFonts w:ascii="Arial" w:hAnsi="Arial" w:cs="Arial"/>
                <w:sz w:val="18"/>
                <w:szCs w:val="18"/>
              </w:rPr>
              <w:t>972,807,380</w:t>
            </w:r>
          </w:p>
        </w:tc>
        <w:tc>
          <w:tcPr>
            <w:tcW w:w="1368" w:type="dxa"/>
            <w:vAlign w:val="bottom"/>
          </w:tcPr>
          <w:p w14:paraId="6632DA37" w14:textId="2E18A822" w:rsidR="00C35946" w:rsidRPr="00247F0F" w:rsidRDefault="00C35946" w:rsidP="00C35946">
            <w:pPr>
              <w:ind w:right="-72"/>
              <w:jc w:val="right"/>
              <w:rPr>
                <w:rFonts w:ascii="Arial" w:hAnsi="Arial" w:cs="Arial"/>
                <w:sz w:val="18"/>
                <w:szCs w:val="18"/>
              </w:rPr>
            </w:pPr>
            <w:r w:rsidRPr="00247F0F">
              <w:rPr>
                <w:rFonts w:ascii="Arial" w:hAnsi="Arial" w:cs="Arial"/>
                <w:sz w:val="18"/>
                <w:szCs w:val="18"/>
              </w:rPr>
              <w:t>776,759,889</w:t>
            </w:r>
          </w:p>
        </w:tc>
      </w:tr>
      <w:tr w:rsidR="00C35946" w:rsidRPr="00247F0F" w14:paraId="27BA32AF" w14:textId="77777777" w:rsidTr="007F36E0">
        <w:tc>
          <w:tcPr>
            <w:tcW w:w="3989" w:type="dxa"/>
            <w:vAlign w:val="bottom"/>
          </w:tcPr>
          <w:p w14:paraId="03A2DD82" w14:textId="77777777" w:rsidR="00C35946" w:rsidRPr="00247F0F" w:rsidRDefault="00C35946" w:rsidP="00C35946">
            <w:pPr>
              <w:ind w:left="-104" w:right="-18"/>
              <w:jc w:val="both"/>
              <w:rPr>
                <w:rFonts w:ascii="Arial" w:hAnsi="Arial" w:cs="Arial"/>
                <w:color w:val="000000" w:themeColor="text1"/>
                <w:sz w:val="18"/>
                <w:szCs w:val="18"/>
              </w:rPr>
            </w:pPr>
            <w:r w:rsidRPr="00247F0F">
              <w:rPr>
                <w:rFonts w:ascii="Arial" w:hAnsi="Arial" w:cs="Arial"/>
                <w:color w:val="000000" w:themeColor="text1"/>
                <w:sz w:val="18"/>
                <w:szCs w:val="18"/>
                <w:lang w:val="en-GB"/>
              </w:rPr>
              <w:t>Advance payments</w:t>
            </w:r>
          </w:p>
        </w:tc>
        <w:tc>
          <w:tcPr>
            <w:tcW w:w="1368" w:type="dxa"/>
            <w:shd w:val="clear" w:color="auto" w:fill="FAFAFA"/>
            <w:vAlign w:val="bottom"/>
          </w:tcPr>
          <w:p w14:paraId="1A186400" w14:textId="108A16E1"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w:t>
            </w:r>
            <w:r w:rsidR="00A64085" w:rsidRPr="00247F0F">
              <w:rPr>
                <w:rFonts w:ascii="Arial" w:eastAsia="Arial Unicode MS" w:hAnsi="Arial" w:cs="Arial"/>
                <w:color w:val="000000" w:themeColor="text1"/>
                <w:sz w:val="18"/>
                <w:szCs w:val="18"/>
                <w:lang w:val="en-GB"/>
              </w:rPr>
              <w:t>3,846,572</w:t>
            </w:r>
          </w:p>
        </w:tc>
        <w:tc>
          <w:tcPr>
            <w:tcW w:w="1368" w:type="dxa"/>
            <w:vAlign w:val="bottom"/>
          </w:tcPr>
          <w:p w14:paraId="34C10814" w14:textId="2441B74A"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36,196,580</w:t>
            </w:r>
          </w:p>
        </w:tc>
        <w:tc>
          <w:tcPr>
            <w:tcW w:w="1368" w:type="dxa"/>
            <w:shd w:val="clear" w:color="auto" w:fill="FAFAFA"/>
            <w:vAlign w:val="bottom"/>
          </w:tcPr>
          <w:p w14:paraId="6C5FA3F5" w14:textId="38C8BB27"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19,127,000</w:t>
            </w:r>
          </w:p>
        </w:tc>
        <w:tc>
          <w:tcPr>
            <w:tcW w:w="1368" w:type="dxa"/>
            <w:vAlign w:val="bottom"/>
          </w:tcPr>
          <w:p w14:paraId="2C21CCCA" w14:textId="54C41FAF"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17,947,065</w:t>
            </w:r>
          </w:p>
        </w:tc>
      </w:tr>
      <w:tr w:rsidR="00C35946" w:rsidRPr="00247F0F" w14:paraId="3E808F34" w14:textId="77777777" w:rsidTr="007F36E0">
        <w:tc>
          <w:tcPr>
            <w:tcW w:w="3989" w:type="dxa"/>
            <w:vAlign w:val="bottom"/>
          </w:tcPr>
          <w:p w14:paraId="2D371A20" w14:textId="77777777"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Prepayments</w:t>
            </w:r>
          </w:p>
        </w:tc>
        <w:tc>
          <w:tcPr>
            <w:tcW w:w="1368" w:type="dxa"/>
            <w:shd w:val="clear" w:color="auto" w:fill="FAFAFA"/>
            <w:vAlign w:val="bottom"/>
          </w:tcPr>
          <w:p w14:paraId="35F1FA18" w14:textId="762CE770" w:rsidR="00C35946" w:rsidRPr="00247F0F" w:rsidRDefault="00A64085"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19,306,032</w:t>
            </w:r>
          </w:p>
        </w:tc>
        <w:tc>
          <w:tcPr>
            <w:tcW w:w="1368" w:type="dxa"/>
            <w:vAlign w:val="bottom"/>
          </w:tcPr>
          <w:p w14:paraId="1F14349A" w14:textId="00BEFCF7"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12,323,358</w:t>
            </w:r>
          </w:p>
        </w:tc>
        <w:tc>
          <w:tcPr>
            <w:tcW w:w="1368" w:type="dxa"/>
            <w:shd w:val="clear" w:color="auto" w:fill="FAFAFA"/>
            <w:vAlign w:val="bottom"/>
          </w:tcPr>
          <w:p w14:paraId="6532AF2A" w14:textId="6DEB6F5F"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11,225,619</w:t>
            </w:r>
          </w:p>
        </w:tc>
        <w:tc>
          <w:tcPr>
            <w:tcW w:w="1368" w:type="dxa"/>
            <w:vAlign w:val="bottom"/>
          </w:tcPr>
          <w:p w14:paraId="6476D970" w14:textId="3F61C4C9"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7,025,907</w:t>
            </w:r>
          </w:p>
        </w:tc>
      </w:tr>
      <w:tr w:rsidR="00C35946" w:rsidRPr="00247F0F" w14:paraId="423C953D" w14:textId="77777777" w:rsidTr="007F36E0">
        <w:tc>
          <w:tcPr>
            <w:tcW w:w="3989" w:type="dxa"/>
            <w:vAlign w:val="bottom"/>
          </w:tcPr>
          <w:p w14:paraId="65029ED9" w14:textId="77777777"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Other receivables from other companies</w:t>
            </w:r>
          </w:p>
        </w:tc>
        <w:tc>
          <w:tcPr>
            <w:tcW w:w="1368" w:type="dxa"/>
            <w:shd w:val="clear" w:color="auto" w:fill="FAFAFA"/>
            <w:vAlign w:val="bottom"/>
          </w:tcPr>
          <w:p w14:paraId="3094C652" w14:textId="06B5D077" w:rsidR="00C35946" w:rsidRPr="00247F0F" w:rsidRDefault="00A50474" w:rsidP="00C35946">
            <w:pPr>
              <w:ind w:right="-72"/>
              <w:jc w:val="right"/>
              <w:rPr>
                <w:rFonts w:ascii="Arial" w:hAnsi="Arial" w:cs="Arial"/>
                <w:sz w:val="18"/>
                <w:szCs w:val="18"/>
              </w:rPr>
            </w:pPr>
            <w:r w:rsidRPr="00247F0F">
              <w:rPr>
                <w:rFonts w:ascii="Arial" w:hAnsi="Arial" w:cs="Arial"/>
                <w:sz w:val="18"/>
                <w:szCs w:val="18"/>
              </w:rPr>
              <w:t>7,772,75</w:t>
            </w:r>
            <w:r w:rsidR="004F5B1E" w:rsidRPr="00247F0F">
              <w:rPr>
                <w:rFonts w:ascii="Arial" w:hAnsi="Arial" w:cs="Arial"/>
                <w:sz w:val="18"/>
                <w:szCs w:val="18"/>
              </w:rPr>
              <w:t>9</w:t>
            </w:r>
          </w:p>
        </w:tc>
        <w:tc>
          <w:tcPr>
            <w:tcW w:w="1368" w:type="dxa"/>
            <w:vAlign w:val="bottom"/>
          </w:tcPr>
          <w:p w14:paraId="5689094F" w14:textId="79B81E1E" w:rsidR="00C35946" w:rsidRPr="00247F0F" w:rsidRDefault="00C35946" w:rsidP="00C35946">
            <w:pPr>
              <w:ind w:right="-72"/>
              <w:jc w:val="right"/>
              <w:rPr>
                <w:rFonts w:ascii="Arial" w:hAnsi="Arial" w:cs="Arial"/>
                <w:sz w:val="18"/>
                <w:szCs w:val="18"/>
              </w:rPr>
            </w:pPr>
            <w:r w:rsidRPr="00247F0F">
              <w:rPr>
                <w:rFonts w:ascii="Arial" w:hAnsi="Arial" w:cs="Arial"/>
                <w:sz w:val="18"/>
                <w:szCs w:val="18"/>
              </w:rPr>
              <w:t>17,484,552</w:t>
            </w:r>
          </w:p>
        </w:tc>
        <w:tc>
          <w:tcPr>
            <w:tcW w:w="1368" w:type="dxa"/>
            <w:shd w:val="clear" w:color="auto" w:fill="FAFAFA"/>
            <w:vAlign w:val="bottom"/>
          </w:tcPr>
          <w:p w14:paraId="62370D83" w14:textId="5851A134"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4,124,63</w:t>
            </w:r>
            <w:r w:rsidR="004F5B1E" w:rsidRPr="00247F0F">
              <w:rPr>
                <w:rFonts w:ascii="Arial" w:hAnsi="Arial" w:cs="Arial"/>
                <w:sz w:val="18"/>
                <w:szCs w:val="18"/>
                <w:lang w:val="en-GB"/>
              </w:rPr>
              <w:t>2</w:t>
            </w:r>
          </w:p>
        </w:tc>
        <w:tc>
          <w:tcPr>
            <w:tcW w:w="1368" w:type="dxa"/>
            <w:vAlign w:val="bottom"/>
          </w:tcPr>
          <w:p w14:paraId="750E576B" w14:textId="08A37601"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4,301,865</w:t>
            </w:r>
          </w:p>
        </w:tc>
      </w:tr>
      <w:tr w:rsidR="00C35946" w:rsidRPr="00247F0F" w14:paraId="6147396D" w14:textId="77777777" w:rsidTr="007F36E0">
        <w:tc>
          <w:tcPr>
            <w:tcW w:w="3989" w:type="dxa"/>
            <w:vAlign w:val="bottom"/>
          </w:tcPr>
          <w:p w14:paraId="29361842" w14:textId="1C133BF2" w:rsidR="00C35946" w:rsidRPr="00247F0F" w:rsidRDefault="00C35946" w:rsidP="00C35946">
            <w:pPr>
              <w:ind w:left="-104" w:right="-109"/>
              <w:rPr>
                <w:rFonts w:ascii="Arial" w:hAnsi="Arial" w:cs="Arial"/>
                <w:color w:val="000000" w:themeColor="text1"/>
                <w:spacing w:val="-4"/>
                <w:sz w:val="18"/>
                <w:szCs w:val="18"/>
              </w:rPr>
            </w:pPr>
            <w:r w:rsidRPr="00247F0F">
              <w:rPr>
                <w:rFonts w:ascii="Arial" w:hAnsi="Arial" w:cs="Arial"/>
                <w:color w:val="000000" w:themeColor="text1"/>
                <w:spacing w:val="-4"/>
                <w:sz w:val="18"/>
                <w:szCs w:val="18"/>
              </w:rPr>
              <w:t>Other receivables from</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 xml:space="preserve">related parties </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Note 3</w:t>
            </w:r>
            <w:r w:rsidR="001D7AE4" w:rsidRPr="00247F0F">
              <w:rPr>
                <w:rFonts w:ascii="Arial" w:hAnsi="Arial" w:cs="Arial"/>
                <w:color w:val="000000" w:themeColor="text1"/>
                <w:spacing w:val="-4"/>
                <w:sz w:val="18"/>
                <w:szCs w:val="18"/>
              </w:rPr>
              <w:t>1</w:t>
            </w:r>
            <w:r w:rsidRPr="00247F0F">
              <w:rPr>
                <w:rFonts w:ascii="Arial" w:hAnsi="Arial" w:cs="Arial"/>
                <w:color w:val="000000" w:themeColor="text1"/>
                <w:spacing w:val="-4"/>
                <w:sz w:val="18"/>
                <w:szCs w:val="18"/>
                <w:cs/>
              </w:rPr>
              <w:t>)</w:t>
            </w:r>
          </w:p>
        </w:tc>
        <w:tc>
          <w:tcPr>
            <w:tcW w:w="1368" w:type="dxa"/>
            <w:shd w:val="clear" w:color="auto" w:fill="FAFAFA"/>
            <w:vAlign w:val="bottom"/>
          </w:tcPr>
          <w:p w14:paraId="1B4D6050" w14:textId="3659544B" w:rsidR="00C35946" w:rsidRPr="00247F0F" w:rsidRDefault="00A50474" w:rsidP="00C35946">
            <w:pPr>
              <w:ind w:right="-72"/>
              <w:jc w:val="right"/>
              <w:rPr>
                <w:rFonts w:ascii="Arial" w:hAnsi="Arial" w:cs="Arial"/>
                <w:sz w:val="18"/>
                <w:szCs w:val="18"/>
              </w:rPr>
            </w:pPr>
            <w:r w:rsidRPr="00247F0F">
              <w:rPr>
                <w:rFonts w:ascii="Arial" w:hAnsi="Arial" w:cs="Arial"/>
                <w:sz w:val="18"/>
                <w:szCs w:val="18"/>
              </w:rPr>
              <w:t>124,860</w:t>
            </w:r>
          </w:p>
        </w:tc>
        <w:tc>
          <w:tcPr>
            <w:tcW w:w="1368" w:type="dxa"/>
            <w:vAlign w:val="bottom"/>
          </w:tcPr>
          <w:p w14:paraId="0274A9B8" w14:textId="6C151B84" w:rsidR="00C35946" w:rsidRPr="00247F0F" w:rsidRDefault="00C35946" w:rsidP="00C35946">
            <w:pPr>
              <w:ind w:right="-72"/>
              <w:jc w:val="right"/>
              <w:rPr>
                <w:rFonts w:ascii="Arial" w:hAnsi="Arial" w:cs="Arial"/>
                <w:sz w:val="18"/>
                <w:szCs w:val="18"/>
              </w:rPr>
            </w:pPr>
            <w:r w:rsidRPr="00247F0F">
              <w:rPr>
                <w:rFonts w:ascii="Arial" w:hAnsi="Arial" w:cs="Arial"/>
                <w:sz w:val="18"/>
                <w:szCs w:val="18"/>
              </w:rPr>
              <w:t>150,200</w:t>
            </w:r>
          </w:p>
        </w:tc>
        <w:tc>
          <w:tcPr>
            <w:tcW w:w="1368" w:type="dxa"/>
            <w:shd w:val="clear" w:color="auto" w:fill="FAFAFA"/>
            <w:vAlign w:val="bottom"/>
          </w:tcPr>
          <w:p w14:paraId="509FA45A" w14:textId="5F90DF62" w:rsidR="00C35946" w:rsidRPr="00247F0F" w:rsidRDefault="00A50474" w:rsidP="00C3594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8,690,887</w:t>
            </w:r>
          </w:p>
        </w:tc>
        <w:tc>
          <w:tcPr>
            <w:tcW w:w="1368" w:type="dxa"/>
            <w:vAlign w:val="bottom"/>
          </w:tcPr>
          <w:p w14:paraId="1770E67E" w14:textId="5915F2AC" w:rsidR="00C35946" w:rsidRPr="00247F0F" w:rsidRDefault="00C35946" w:rsidP="00C3594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9,833,281</w:t>
            </w:r>
          </w:p>
        </w:tc>
      </w:tr>
      <w:tr w:rsidR="00C35946" w:rsidRPr="00247F0F" w14:paraId="18A7A738" w14:textId="77777777" w:rsidTr="007F36E0">
        <w:tc>
          <w:tcPr>
            <w:tcW w:w="3989" w:type="dxa"/>
            <w:vAlign w:val="bottom"/>
          </w:tcPr>
          <w:p w14:paraId="0472F9A5" w14:textId="77777777"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Accrued income</w:t>
            </w:r>
          </w:p>
        </w:tc>
        <w:tc>
          <w:tcPr>
            <w:tcW w:w="1368" w:type="dxa"/>
            <w:shd w:val="clear" w:color="auto" w:fill="FAFAFA"/>
            <w:vAlign w:val="bottom"/>
          </w:tcPr>
          <w:p w14:paraId="49DFE9C3" w14:textId="431ED74D" w:rsidR="00C35946" w:rsidRPr="00247F0F" w:rsidRDefault="00A50474" w:rsidP="00C35946">
            <w:pPr>
              <w:ind w:right="-72"/>
              <w:jc w:val="right"/>
              <w:rPr>
                <w:rFonts w:ascii="Arial" w:hAnsi="Arial" w:cs="Arial"/>
                <w:sz w:val="18"/>
                <w:szCs w:val="18"/>
              </w:rPr>
            </w:pPr>
            <w:r w:rsidRPr="00247F0F">
              <w:rPr>
                <w:rFonts w:ascii="Arial" w:hAnsi="Arial" w:cs="Arial"/>
                <w:sz w:val="18"/>
                <w:szCs w:val="18"/>
              </w:rPr>
              <w:t>832</w:t>
            </w:r>
          </w:p>
        </w:tc>
        <w:tc>
          <w:tcPr>
            <w:tcW w:w="1368" w:type="dxa"/>
            <w:vAlign w:val="bottom"/>
          </w:tcPr>
          <w:p w14:paraId="2E17A7DF" w14:textId="681EA2DE" w:rsidR="00C35946" w:rsidRPr="00247F0F" w:rsidRDefault="00C35946" w:rsidP="00C35946">
            <w:pPr>
              <w:ind w:right="-72"/>
              <w:jc w:val="right"/>
              <w:rPr>
                <w:rFonts w:ascii="Arial" w:hAnsi="Arial" w:cs="Arial"/>
                <w:sz w:val="18"/>
                <w:szCs w:val="18"/>
              </w:rPr>
            </w:pPr>
            <w:r w:rsidRPr="00247F0F">
              <w:rPr>
                <w:rFonts w:ascii="Arial" w:hAnsi="Arial" w:cs="Arial"/>
                <w:sz w:val="18"/>
                <w:szCs w:val="18"/>
              </w:rPr>
              <w:t>78</w:t>
            </w:r>
          </w:p>
        </w:tc>
        <w:tc>
          <w:tcPr>
            <w:tcW w:w="1368" w:type="dxa"/>
            <w:shd w:val="clear" w:color="auto" w:fill="FAFAFA"/>
            <w:vAlign w:val="bottom"/>
          </w:tcPr>
          <w:p w14:paraId="5C8FDB2B" w14:textId="7275A3CD"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571</w:t>
            </w:r>
          </w:p>
        </w:tc>
        <w:tc>
          <w:tcPr>
            <w:tcW w:w="1368" w:type="dxa"/>
            <w:vAlign w:val="bottom"/>
          </w:tcPr>
          <w:p w14:paraId="15D7F390" w14:textId="677BBE30"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w:t>
            </w:r>
          </w:p>
        </w:tc>
      </w:tr>
      <w:tr w:rsidR="00C35946" w:rsidRPr="00247F0F" w14:paraId="70564646" w14:textId="77777777" w:rsidTr="007F36E0">
        <w:tc>
          <w:tcPr>
            <w:tcW w:w="3989" w:type="dxa"/>
            <w:vAlign w:val="bottom"/>
          </w:tcPr>
          <w:p w14:paraId="4E2FA3D5" w14:textId="7B6412B8"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eastAsia="Arial" w:hAnsi="Arial" w:cs="Arial"/>
                <w:spacing w:val="-10"/>
                <w:sz w:val="18"/>
                <w:szCs w:val="18"/>
                <w:u w:val="single"/>
                <w:lang w:eastAsia="en-GB"/>
              </w:rPr>
              <w:t>Less</w:t>
            </w:r>
            <w:r w:rsidRPr="00247F0F">
              <w:rPr>
                <w:rFonts w:ascii="Arial" w:eastAsia="Arial" w:hAnsi="Arial" w:cs="Arial"/>
                <w:spacing w:val="-10"/>
                <w:sz w:val="18"/>
                <w:szCs w:val="18"/>
                <w:lang w:eastAsia="en-GB"/>
              </w:rPr>
              <w:t xml:space="preserve"> </w:t>
            </w:r>
            <w:r w:rsidR="007C7AAE" w:rsidRPr="00247F0F">
              <w:rPr>
                <w:rFonts w:ascii="Arial" w:eastAsia="Arial" w:hAnsi="Arial" w:cs="Arial"/>
                <w:spacing w:val="-10"/>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68" w:type="dxa"/>
            <w:shd w:val="clear" w:color="auto" w:fill="FAFAFA"/>
            <w:vAlign w:val="bottom"/>
          </w:tcPr>
          <w:p w14:paraId="14ACF7BA" w14:textId="345BCE2D" w:rsidR="00C35946" w:rsidRPr="00247F0F" w:rsidRDefault="00A50474" w:rsidP="00C35946">
            <w:pPr>
              <w:ind w:right="-72"/>
              <w:jc w:val="right"/>
              <w:rPr>
                <w:rFonts w:ascii="Arial" w:hAnsi="Arial" w:cs="Arial"/>
                <w:sz w:val="18"/>
                <w:szCs w:val="18"/>
              </w:rPr>
            </w:pPr>
            <w:r w:rsidRPr="00247F0F">
              <w:rPr>
                <w:rFonts w:ascii="Arial" w:hAnsi="Arial" w:cs="Arial"/>
                <w:sz w:val="18"/>
                <w:szCs w:val="18"/>
              </w:rPr>
              <w:t>(7,384,411)</w:t>
            </w:r>
          </w:p>
        </w:tc>
        <w:tc>
          <w:tcPr>
            <w:tcW w:w="1368" w:type="dxa"/>
            <w:tcBorders>
              <w:bottom w:val="single" w:sz="4" w:space="0" w:color="auto"/>
            </w:tcBorders>
            <w:vAlign w:val="bottom"/>
          </w:tcPr>
          <w:p w14:paraId="4AA849C6" w14:textId="12B325BE" w:rsidR="00C35946" w:rsidRPr="00247F0F" w:rsidRDefault="00C35946" w:rsidP="00C35946">
            <w:pPr>
              <w:ind w:right="-72"/>
              <w:jc w:val="right"/>
              <w:rPr>
                <w:rFonts w:ascii="Arial" w:hAnsi="Arial" w:cs="Arial"/>
                <w:sz w:val="18"/>
                <w:szCs w:val="18"/>
              </w:rPr>
            </w:pPr>
            <w:r w:rsidRPr="00247F0F">
              <w:rPr>
                <w:rFonts w:ascii="Arial" w:hAnsi="Arial" w:cs="Arial"/>
                <w:sz w:val="18"/>
                <w:szCs w:val="18"/>
              </w:rPr>
              <w:t>(7,533,870)</w:t>
            </w:r>
          </w:p>
        </w:tc>
        <w:tc>
          <w:tcPr>
            <w:tcW w:w="1368" w:type="dxa"/>
            <w:shd w:val="clear" w:color="auto" w:fill="FAFAFA"/>
            <w:vAlign w:val="bottom"/>
          </w:tcPr>
          <w:p w14:paraId="35231B67" w14:textId="2AEED982" w:rsidR="00C35946" w:rsidRPr="00247F0F" w:rsidRDefault="00A50474"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(4,118,746)</w:t>
            </w:r>
          </w:p>
        </w:tc>
        <w:tc>
          <w:tcPr>
            <w:tcW w:w="1368" w:type="dxa"/>
            <w:vAlign w:val="bottom"/>
          </w:tcPr>
          <w:p w14:paraId="1EDF1C88" w14:textId="4B919E62" w:rsidR="00C35946" w:rsidRPr="00247F0F" w:rsidRDefault="00C35946" w:rsidP="00C35946">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(4,208,206)</w:t>
            </w:r>
          </w:p>
        </w:tc>
      </w:tr>
      <w:tr w:rsidR="00C35946" w:rsidRPr="00247F0F" w14:paraId="3178B82E" w14:textId="77777777" w:rsidTr="007F36E0">
        <w:tc>
          <w:tcPr>
            <w:tcW w:w="3989" w:type="dxa"/>
            <w:vAlign w:val="bottom"/>
          </w:tcPr>
          <w:p w14:paraId="38D2E676" w14:textId="77777777" w:rsidR="00C35946" w:rsidRPr="00247F0F" w:rsidRDefault="00C35946" w:rsidP="00C35946">
            <w:pPr>
              <w:ind w:left="-104" w:right="-18"/>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DE0209A"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6A4F5E5A"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1E39B8F" w14:textId="77777777" w:rsidR="00C35946" w:rsidRPr="00247F0F" w:rsidRDefault="00C35946" w:rsidP="00C35946">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13D36FE7" w14:textId="77777777" w:rsidR="00C35946" w:rsidRPr="00247F0F" w:rsidRDefault="00C35946" w:rsidP="00C35946">
            <w:pPr>
              <w:ind w:right="-72"/>
              <w:jc w:val="right"/>
              <w:rPr>
                <w:rFonts w:ascii="Arial" w:hAnsi="Arial" w:cs="Arial"/>
                <w:color w:val="000000" w:themeColor="text1"/>
                <w:sz w:val="18"/>
                <w:szCs w:val="18"/>
                <w:lang w:val="en-GB"/>
              </w:rPr>
            </w:pPr>
          </w:p>
        </w:tc>
      </w:tr>
      <w:tr w:rsidR="00C35946" w:rsidRPr="00247F0F" w14:paraId="2AB44AE8" w14:textId="77777777" w:rsidTr="007F36E0">
        <w:tc>
          <w:tcPr>
            <w:tcW w:w="3989" w:type="dxa"/>
            <w:vAlign w:val="bottom"/>
          </w:tcPr>
          <w:p w14:paraId="7F3E7D38" w14:textId="77777777" w:rsidR="00C35946" w:rsidRPr="00247F0F" w:rsidRDefault="00C35946" w:rsidP="00C35946">
            <w:pPr>
              <w:ind w:left="-104" w:right="-1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Total trade and other receivables </w:t>
            </w:r>
          </w:p>
        </w:tc>
        <w:tc>
          <w:tcPr>
            <w:tcW w:w="1368" w:type="dxa"/>
            <w:tcBorders>
              <w:bottom w:val="single" w:sz="4" w:space="0" w:color="auto"/>
            </w:tcBorders>
            <w:shd w:val="clear" w:color="auto" w:fill="FAFAFA"/>
            <w:vAlign w:val="bottom"/>
          </w:tcPr>
          <w:p w14:paraId="1B56DC9C" w14:textId="0B859FEE" w:rsidR="00C35946" w:rsidRPr="00247F0F" w:rsidRDefault="00A50474" w:rsidP="00C3594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1,045,035,4</w:t>
            </w:r>
            <w:r w:rsidR="004F5B1E" w:rsidRPr="00247F0F">
              <w:rPr>
                <w:rFonts w:ascii="Arial" w:hAnsi="Arial" w:cs="Arial"/>
                <w:color w:val="000000" w:themeColor="text1"/>
                <w:sz w:val="18"/>
                <w:szCs w:val="18"/>
                <w:lang w:val="en-GB"/>
              </w:rPr>
              <w:t>20</w:t>
            </w:r>
          </w:p>
        </w:tc>
        <w:tc>
          <w:tcPr>
            <w:tcW w:w="1368" w:type="dxa"/>
            <w:tcBorders>
              <w:bottom w:val="single" w:sz="4" w:space="0" w:color="auto"/>
            </w:tcBorders>
            <w:vAlign w:val="bottom"/>
          </w:tcPr>
          <w:p w14:paraId="6E5A0B89" w14:textId="22E37A2C" w:rsidR="00C35946" w:rsidRPr="00247F0F" w:rsidRDefault="00C35946" w:rsidP="00C3594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998,144,230</w:t>
            </w:r>
          </w:p>
        </w:tc>
        <w:tc>
          <w:tcPr>
            <w:tcW w:w="1368" w:type="dxa"/>
            <w:tcBorders>
              <w:bottom w:val="single" w:sz="4" w:space="0" w:color="auto"/>
            </w:tcBorders>
            <w:shd w:val="clear" w:color="auto" w:fill="FAFAFA"/>
            <w:vAlign w:val="bottom"/>
          </w:tcPr>
          <w:p w14:paraId="0F796FD3" w14:textId="3CBB5731" w:rsidR="00C35946" w:rsidRPr="00247F0F" w:rsidRDefault="00A50474" w:rsidP="00C35946">
            <w:pPr>
              <w:ind w:right="-72"/>
              <w:jc w:val="right"/>
              <w:rPr>
                <w:rFonts w:ascii="Arial" w:hAnsi="Arial" w:cs="Arial"/>
                <w:sz w:val="18"/>
                <w:szCs w:val="18"/>
                <w:lang w:val="en-GB"/>
              </w:rPr>
            </w:pPr>
            <w:r w:rsidRPr="00247F0F">
              <w:rPr>
                <w:rFonts w:ascii="Arial" w:hAnsi="Arial" w:cs="Arial"/>
                <w:sz w:val="18"/>
                <w:szCs w:val="18"/>
                <w:lang w:val="en-GB"/>
              </w:rPr>
              <w:t>1,011,857,34</w:t>
            </w:r>
            <w:r w:rsidR="004F5B1E" w:rsidRPr="00247F0F">
              <w:rPr>
                <w:rFonts w:ascii="Arial" w:hAnsi="Arial" w:cs="Arial"/>
                <w:sz w:val="18"/>
                <w:szCs w:val="18"/>
                <w:lang w:val="en-GB"/>
              </w:rPr>
              <w:t>3</w:t>
            </w:r>
          </w:p>
        </w:tc>
        <w:tc>
          <w:tcPr>
            <w:tcW w:w="1368" w:type="dxa"/>
            <w:tcBorders>
              <w:bottom w:val="single" w:sz="4" w:space="0" w:color="auto"/>
            </w:tcBorders>
            <w:vAlign w:val="bottom"/>
          </w:tcPr>
          <w:p w14:paraId="40C3983E" w14:textId="4389728F" w:rsidR="00C35946" w:rsidRPr="00247F0F" w:rsidRDefault="00C35946" w:rsidP="00C35946">
            <w:pPr>
              <w:ind w:right="-72"/>
              <w:jc w:val="right"/>
              <w:rPr>
                <w:rFonts w:ascii="Arial" w:hAnsi="Arial" w:cs="Arial"/>
                <w:sz w:val="18"/>
                <w:szCs w:val="18"/>
                <w:lang w:val="en-GB"/>
              </w:rPr>
            </w:pPr>
            <w:r w:rsidRPr="00247F0F">
              <w:rPr>
                <w:rFonts w:ascii="Arial" w:hAnsi="Arial" w:cs="Arial"/>
                <w:sz w:val="18"/>
                <w:szCs w:val="18"/>
                <w:lang w:val="en-GB"/>
              </w:rPr>
              <w:t>811,659,801</w:t>
            </w:r>
          </w:p>
        </w:tc>
      </w:tr>
    </w:tbl>
    <w:p w14:paraId="61AA6B97" w14:textId="77777777" w:rsidR="00BF2793" w:rsidRPr="00247F0F" w:rsidRDefault="00BF2793" w:rsidP="00BF2793">
      <w:pPr>
        <w:jc w:val="both"/>
        <w:rPr>
          <w:rFonts w:ascii="Arial" w:hAnsi="Arial" w:cs="Arial"/>
          <w:color w:val="000000" w:themeColor="text1"/>
          <w:sz w:val="18"/>
          <w:szCs w:val="18"/>
          <w:lang w:val="en-GB"/>
        </w:rPr>
      </w:pPr>
    </w:p>
    <w:p w14:paraId="61EE5A5E" w14:textId="6B801794" w:rsidR="00BF2793" w:rsidRPr="00A364D4" w:rsidRDefault="00BF2793" w:rsidP="00BF2793">
      <w:pPr>
        <w:jc w:val="both"/>
        <w:rPr>
          <w:rFonts w:ascii="Arial" w:hAnsi="Arial" w:cs="Arial"/>
          <w:color w:val="000000" w:themeColor="text1"/>
          <w:sz w:val="18"/>
          <w:szCs w:val="18"/>
          <w:lang w:val="en-GB"/>
        </w:rPr>
      </w:pPr>
      <w:bookmarkStart w:id="38" w:name="_Hlk32856572"/>
      <w:r w:rsidRPr="00A364D4">
        <w:rPr>
          <w:rFonts w:ascii="Arial" w:hAnsi="Arial" w:cs="Arial"/>
          <w:color w:val="000000" w:themeColor="text1"/>
          <w:sz w:val="18"/>
          <w:szCs w:val="18"/>
          <w:lang w:val="en-GB"/>
        </w:rPr>
        <w:t xml:space="preserve">During </w:t>
      </w:r>
      <w:r w:rsidR="006A0A72" w:rsidRPr="00A364D4">
        <w:rPr>
          <w:rFonts w:ascii="Arial" w:hAnsi="Arial" w:cs="Arial"/>
          <w:color w:val="000000" w:themeColor="text1"/>
          <w:sz w:val="18"/>
          <w:szCs w:val="18"/>
          <w:lang w:val="en-GB"/>
        </w:rPr>
        <w:t>202</w:t>
      </w:r>
      <w:r w:rsidR="00307F1F" w:rsidRPr="00A364D4">
        <w:rPr>
          <w:rFonts w:ascii="Arial" w:hAnsi="Arial" w:cs="Arial"/>
          <w:color w:val="000000" w:themeColor="text1"/>
          <w:sz w:val="18"/>
          <w:szCs w:val="18"/>
          <w:lang w:val="en-GB"/>
        </w:rPr>
        <w:t>3</w:t>
      </w:r>
      <w:r w:rsidRPr="00A364D4">
        <w:rPr>
          <w:rFonts w:ascii="Arial" w:hAnsi="Arial" w:cs="Arial"/>
          <w:color w:val="000000" w:themeColor="text1"/>
          <w:sz w:val="18"/>
          <w:szCs w:val="18"/>
          <w:lang w:val="en-GB"/>
        </w:rPr>
        <w:t>, total amounts of receivables written-off as uncollectible of the Group and the Company amounted to</w:t>
      </w:r>
      <w:r w:rsidR="00FB24C2" w:rsidRPr="00A364D4">
        <w:rPr>
          <w:rFonts w:ascii="Arial" w:hAnsi="Arial" w:cs="Arial"/>
          <w:color w:val="000000" w:themeColor="text1"/>
          <w:sz w:val="18"/>
          <w:szCs w:val="18"/>
          <w:lang w:val="en-GB"/>
        </w:rPr>
        <w:t xml:space="preserve"> </w:t>
      </w:r>
      <w:r w:rsidRPr="00A364D4">
        <w:rPr>
          <w:rFonts w:ascii="Arial" w:hAnsi="Arial" w:cs="Arial"/>
          <w:color w:val="000000" w:themeColor="text1"/>
          <w:sz w:val="18"/>
          <w:szCs w:val="18"/>
          <w:lang w:val="en-GB"/>
        </w:rPr>
        <w:t xml:space="preserve">Baht </w:t>
      </w:r>
      <w:r w:rsidR="000817E3">
        <w:rPr>
          <w:rFonts w:ascii="Arial" w:hAnsi="Arial" w:cs="Arial"/>
          <w:color w:val="000000" w:themeColor="text1"/>
          <w:sz w:val="18"/>
          <w:szCs w:val="18"/>
          <w:lang w:val="en-GB"/>
        </w:rPr>
        <w:t>3</w:t>
      </w:r>
      <w:r w:rsidR="00B91793" w:rsidRPr="00A364D4">
        <w:rPr>
          <w:rFonts w:ascii="Arial" w:hAnsi="Arial" w:cs="Arial"/>
          <w:color w:val="000000" w:themeColor="text1"/>
          <w:sz w:val="18"/>
          <w:szCs w:val="18"/>
          <w:lang w:val="en-GB"/>
        </w:rPr>
        <w:t>,</w:t>
      </w:r>
      <w:r w:rsidR="000817E3">
        <w:rPr>
          <w:rFonts w:ascii="Arial" w:hAnsi="Arial" w:cs="Arial"/>
          <w:color w:val="000000" w:themeColor="text1"/>
          <w:sz w:val="18"/>
          <w:szCs w:val="18"/>
          <w:lang w:val="en-GB"/>
        </w:rPr>
        <w:t>981</w:t>
      </w:r>
      <w:r w:rsidR="00B91793" w:rsidRPr="00A364D4">
        <w:rPr>
          <w:rFonts w:ascii="Arial" w:hAnsi="Arial" w:cs="Arial"/>
          <w:color w:val="000000" w:themeColor="text1"/>
          <w:sz w:val="18"/>
          <w:szCs w:val="18"/>
          <w:lang w:val="en-GB"/>
        </w:rPr>
        <w:t>,</w:t>
      </w:r>
      <w:r w:rsidR="000817E3">
        <w:rPr>
          <w:rFonts w:ascii="Arial" w:hAnsi="Arial" w:cs="Arial"/>
          <w:color w:val="000000" w:themeColor="text1"/>
          <w:sz w:val="18"/>
          <w:szCs w:val="18"/>
          <w:lang w:val="en-GB"/>
        </w:rPr>
        <w:t>47</w:t>
      </w:r>
      <w:r w:rsidR="008A5019">
        <w:rPr>
          <w:rFonts w:ascii="Arial" w:hAnsi="Arial" w:cs="Arial"/>
          <w:color w:val="000000" w:themeColor="text1"/>
          <w:sz w:val="18"/>
          <w:szCs w:val="18"/>
          <w:lang w:val="en-GB"/>
        </w:rPr>
        <w:t>1</w:t>
      </w:r>
      <w:r w:rsidR="00E30233" w:rsidRPr="00A364D4">
        <w:rPr>
          <w:rFonts w:ascii="Arial" w:hAnsi="Arial" w:cs="Arial"/>
          <w:color w:val="000000" w:themeColor="text1"/>
          <w:sz w:val="18"/>
          <w:szCs w:val="18"/>
          <w:lang w:val="en-GB"/>
        </w:rPr>
        <w:t xml:space="preserve"> </w:t>
      </w:r>
      <w:r w:rsidRPr="00A364D4">
        <w:rPr>
          <w:rFonts w:ascii="Arial" w:hAnsi="Arial" w:cs="Arial"/>
          <w:color w:val="000000" w:themeColor="text1"/>
          <w:sz w:val="18"/>
          <w:szCs w:val="18"/>
          <w:lang w:val="en-GB"/>
        </w:rPr>
        <w:t xml:space="preserve">and Baht </w:t>
      </w:r>
      <w:r w:rsidR="002903A8" w:rsidRPr="00A364D4">
        <w:rPr>
          <w:rFonts w:ascii="Arial" w:hAnsi="Arial" w:cs="Arial"/>
          <w:color w:val="000000" w:themeColor="text1"/>
          <w:sz w:val="18"/>
          <w:szCs w:val="18"/>
          <w:lang w:val="en-GB"/>
        </w:rPr>
        <w:t>976,162</w:t>
      </w:r>
      <w:r w:rsidRPr="00A364D4">
        <w:rPr>
          <w:rFonts w:ascii="Arial" w:hAnsi="Arial" w:cs="Arial"/>
          <w:color w:val="000000" w:themeColor="text1"/>
          <w:sz w:val="18"/>
          <w:szCs w:val="18"/>
          <w:lang w:val="en-GB"/>
        </w:rPr>
        <w:t>, respectively (</w:t>
      </w:r>
      <w:r w:rsidR="00032FBB" w:rsidRPr="00A364D4">
        <w:rPr>
          <w:rFonts w:ascii="Arial" w:hAnsi="Arial" w:cs="Arial"/>
          <w:color w:val="000000" w:themeColor="text1"/>
          <w:sz w:val="18"/>
          <w:szCs w:val="18"/>
          <w:lang w:val="en-GB"/>
        </w:rPr>
        <w:t>202</w:t>
      </w:r>
      <w:r w:rsidR="00307F1F" w:rsidRPr="00A364D4">
        <w:rPr>
          <w:rFonts w:ascii="Arial" w:hAnsi="Arial" w:cs="Arial"/>
          <w:color w:val="000000" w:themeColor="text1"/>
          <w:sz w:val="18"/>
          <w:szCs w:val="18"/>
          <w:lang w:val="en-GB"/>
        </w:rPr>
        <w:t>2</w:t>
      </w:r>
      <w:r w:rsidRPr="00A364D4">
        <w:rPr>
          <w:rFonts w:ascii="Arial" w:hAnsi="Arial" w:cs="Arial"/>
          <w:color w:val="000000" w:themeColor="text1"/>
          <w:sz w:val="18"/>
          <w:szCs w:val="18"/>
          <w:lang w:val="en-GB"/>
        </w:rPr>
        <w:t xml:space="preserve">: Baht </w:t>
      </w:r>
      <w:r w:rsidR="00307F1F" w:rsidRPr="00A364D4">
        <w:rPr>
          <w:rFonts w:ascii="Arial" w:hAnsi="Arial" w:cs="Arial"/>
          <w:color w:val="000000" w:themeColor="text1"/>
          <w:sz w:val="18"/>
          <w:szCs w:val="18"/>
          <w:lang w:val="en-GB"/>
        </w:rPr>
        <w:t>366,717 and Baht 208,18</w:t>
      </w:r>
      <w:r w:rsidR="001D7AE4" w:rsidRPr="00A364D4">
        <w:rPr>
          <w:rFonts w:ascii="Arial" w:hAnsi="Arial" w:cs="Arial"/>
          <w:color w:val="000000" w:themeColor="text1"/>
          <w:sz w:val="18"/>
          <w:szCs w:val="18"/>
          <w:lang w:val="en-GB"/>
        </w:rPr>
        <w:t>8</w:t>
      </w:r>
      <w:r w:rsidR="00307F1F" w:rsidRPr="00A364D4">
        <w:rPr>
          <w:rFonts w:ascii="Arial" w:hAnsi="Arial" w:cs="Arial"/>
          <w:color w:val="000000" w:themeColor="text1"/>
          <w:sz w:val="18"/>
          <w:szCs w:val="18"/>
          <w:lang w:val="en-GB"/>
        </w:rPr>
        <w:t xml:space="preserve">, </w:t>
      </w:r>
      <w:r w:rsidRPr="00A364D4">
        <w:rPr>
          <w:rFonts w:ascii="Arial" w:hAnsi="Arial" w:cs="Arial"/>
          <w:color w:val="000000" w:themeColor="text1"/>
          <w:sz w:val="18"/>
          <w:szCs w:val="18"/>
          <w:lang w:val="en-GB"/>
        </w:rPr>
        <w:t>respectively).</w:t>
      </w:r>
    </w:p>
    <w:bookmarkEnd w:id="38"/>
    <w:p w14:paraId="100DB22D" w14:textId="77777777" w:rsidR="00BF2793" w:rsidRPr="00247F0F" w:rsidRDefault="00BF2793" w:rsidP="00BF2793">
      <w:pPr>
        <w:pStyle w:val="BodyTextIndent2"/>
        <w:ind w:left="0" w:firstLine="0"/>
        <w:rPr>
          <w:rFonts w:ascii="Arial" w:hAnsi="Arial" w:cs="Arial"/>
          <w:color w:val="000000" w:themeColor="text1"/>
          <w:sz w:val="18"/>
          <w:szCs w:val="18"/>
          <w:lang w:val="en-GB"/>
        </w:rPr>
      </w:pPr>
    </w:p>
    <w:p w14:paraId="78791CA5" w14:textId="77777777" w:rsidR="00BF2793" w:rsidRPr="00247F0F" w:rsidRDefault="00BF2793" w:rsidP="00BF2793">
      <w:pPr>
        <w:pStyle w:val="BodyTextIndent2"/>
        <w:ind w:left="0" w:firstLine="0"/>
        <w:rPr>
          <w:rFonts w:ascii="Arial" w:hAnsi="Arial" w:cs="Arial"/>
          <w:color w:val="000000" w:themeColor="text1"/>
          <w:sz w:val="18"/>
          <w:szCs w:val="18"/>
          <w:lang w:val="en-GB"/>
        </w:rPr>
      </w:pPr>
      <w:r w:rsidRPr="00247F0F">
        <w:rPr>
          <w:rFonts w:ascii="Arial" w:hAnsi="Arial" w:cs="Arial"/>
          <w:color w:val="000000" w:themeColor="text1"/>
          <w:spacing w:val="-4"/>
          <w:sz w:val="18"/>
          <w:szCs w:val="18"/>
          <w:lang w:val="en-GB"/>
        </w:rPr>
        <w:t xml:space="preserve">Outstanding trade accounts receivable from third parties and related parties as </w:t>
      </w:r>
      <w:r w:rsidR="00FB24C2" w:rsidRPr="00247F0F">
        <w:rPr>
          <w:rFonts w:ascii="Arial" w:hAnsi="Arial" w:cs="Arial"/>
          <w:color w:val="000000" w:themeColor="text1"/>
          <w:spacing w:val="-4"/>
          <w:sz w:val="18"/>
          <w:szCs w:val="18"/>
          <w:lang w:val="en-GB"/>
        </w:rPr>
        <w:t>of</w:t>
      </w:r>
      <w:r w:rsidRPr="00247F0F">
        <w:rPr>
          <w:rFonts w:ascii="Arial" w:hAnsi="Arial" w:cs="Arial"/>
          <w:color w:val="000000" w:themeColor="text1"/>
          <w:spacing w:val="-4"/>
          <w:sz w:val="18"/>
          <w:szCs w:val="18"/>
          <w:lang w:val="en-GB"/>
        </w:rPr>
        <w:t xml:space="preserve"> 31 December can be analy</w:t>
      </w:r>
      <w:r w:rsidRPr="00247F0F">
        <w:rPr>
          <w:rFonts w:ascii="Arial" w:hAnsi="Arial" w:cs="Arial"/>
          <w:color w:val="000000" w:themeColor="text1"/>
          <w:sz w:val="18"/>
          <w:szCs w:val="18"/>
          <w:lang w:val="en-GB"/>
        </w:rPr>
        <w:t>sed as follows</w:t>
      </w:r>
      <w:r w:rsidRPr="00247F0F">
        <w:rPr>
          <w:rFonts w:ascii="Arial" w:hAnsi="Arial" w:cs="Arial"/>
          <w:color w:val="000000" w:themeColor="text1"/>
          <w:sz w:val="18"/>
          <w:szCs w:val="18"/>
          <w:cs/>
          <w:lang w:val="en-GB"/>
        </w:rPr>
        <w:t>:</w:t>
      </w:r>
    </w:p>
    <w:p w14:paraId="594CDDE6" w14:textId="77777777" w:rsidR="00BF2793" w:rsidRPr="00247F0F" w:rsidRDefault="00BF2793" w:rsidP="00BF2793">
      <w:pPr>
        <w:pStyle w:val="BodyTextIndent2"/>
        <w:ind w:left="0" w:firstLine="0"/>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3969"/>
        <w:gridCol w:w="1388"/>
        <w:gridCol w:w="1368"/>
        <w:gridCol w:w="1368"/>
        <w:gridCol w:w="1368"/>
      </w:tblGrid>
      <w:tr w:rsidR="00BF2793" w:rsidRPr="00247F0F" w14:paraId="520843D9" w14:textId="77777777" w:rsidTr="002903A8">
        <w:tc>
          <w:tcPr>
            <w:tcW w:w="3969" w:type="dxa"/>
            <w:vAlign w:val="bottom"/>
          </w:tcPr>
          <w:p w14:paraId="74E9B969" w14:textId="77777777" w:rsidR="00BF2793" w:rsidRPr="00247F0F" w:rsidRDefault="00BF2793" w:rsidP="00EC31C2">
            <w:pPr>
              <w:pStyle w:val="a0"/>
              <w:ind w:left="-104" w:right="0"/>
              <w:rPr>
                <w:rFonts w:cs="Arial"/>
                <w:color w:val="000000" w:themeColor="text1"/>
                <w:sz w:val="18"/>
                <w:szCs w:val="18"/>
                <w:lang w:val="en-GB"/>
              </w:rPr>
            </w:pPr>
          </w:p>
        </w:tc>
        <w:tc>
          <w:tcPr>
            <w:tcW w:w="2756" w:type="dxa"/>
            <w:gridSpan w:val="2"/>
            <w:tcBorders>
              <w:top w:val="single" w:sz="4" w:space="0" w:color="auto"/>
              <w:bottom w:val="single" w:sz="4" w:space="0" w:color="auto"/>
            </w:tcBorders>
            <w:vAlign w:val="bottom"/>
          </w:tcPr>
          <w:p w14:paraId="457AF0D3"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87595E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7204DB84"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3F6648E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r>
      <w:tr w:rsidR="00E30233" w:rsidRPr="00247F0F" w14:paraId="63AD1473" w14:textId="77777777" w:rsidTr="002903A8">
        <w:tc>
          <w:tcPr>
            <w:tcW w:w="3969" w:type="dxa"/>
            <w:vAlign w:val="bottom"/>
          </w:tcPr>
          <w:p w14:paraId="221FCBED" w14:textId="77777777" w:rsidR="00E30233" w:rsidRPr="00247F0F" w:rsidRDefault="00E30233" w:rsidP="00E30233">
            <w:pPr>
              <w:pStyle w:val="a0"/>
              <w:ind w:left="-104" w:right="0"/>
              <w:rPr>
                <w:rFonts w:cs="Arial"/>
                <w:color w:val="000000" w:themeColor="text1"/>
                <w:sz w:val="18"/>
                <w:szCs w:val="18"/>
                <w:lang w:val="en-GB"/>
              </w:rPr>
            </w:pPr>
          </w:p>
        </w:tc>
        <w:tc>
          <w:tcPr>
            <w:tcW w:w="1388" w:type="dxa"/>
            <w:tcBorders>
              <w:top w:val="single" w:sz="4" w:space="0" w:color="auto"/>
            </w:tcBorders>
            <w:vAlign w:val="bottom"/>
          </w:tcPr>
          <w:p w14:paraId="38DF12BF" w14:textId="00297741"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307F1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60DF0672" w14:textId="4F9FE66C"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307F1F"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6707342E" w14:textId="6FD57F5D"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307F1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1A69B0B7" w14:textId="20E210C8"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307F1F" w:rsidRPr="00247F0F">
              <w:rPr>
                <w:rFonts w:ascii="Arial" w:hAnsi="Arial" w:cs="Arial"/>
                <w:b/>
                <w:bCs/>
                <w:color w:val="000000" w:themeColor="text1"/>
                <w:sz w:val="18"/>
                <w:szCs w:val="18"/>
                <w:shd w:val="clear" w:color="auto" w:fill="FFFFFF"/>
                <w:lang w:val="en-GB"/>
              </w:rPr>
              <w:t>2</w:t>
            </w:r>
          </w:p>
        </w:tc>
      </w:tr>
      <w:tr w:rsidR="00E30233" w:rsidRPr="00247F0F" w14:paraId="2247ACE0" w14:textId="77777777" w:rsidTr="002903A8">
        <w:tc>
          <w:tcPr>
            <w:tcW w:w="3969" w:type="dxa"/>
            <w:vAlign w:val="bottom"/>
          </w:tcPr>
          <w:p w14:paraId="01F673EC" w14:textId="77777777" w:rsidR="00E30233" w:rsidRPr="00247F0F" w:rsidRDefault="00E30233" w:rsidP="00E30233">
            <w:pPr>
              <w:pStyle w:val="a0"/>
              <w:ind w:left="-104" w:right="0"/>
              <w:rPr>
                <w:rFonts w:cs="Arial"/>
                <w:color w:val="000000" w:themeColor="text1"/>
                <w:sz w:val="18"/>
                <w:szCs w:val="18"/>
                <w:cs/>
              </w:rPr>
            </w:pPr>
          </w:p>
        </w:tc>
        <w:tc>
          <w:tcPr>
            <w:tcW w:w="1388" w:type="dxa"/>
            <w:tcBorders>
              <w:bottom w:val="single" w:sz="4" w:space="0" w:color="auto"/>
            </w:tcBorders>
            <w:vAlign w:val="bottom"/>
          </w:tcPr>
          <w:p w14:paraId="66C9C6AD" w14:textId="1D717066"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65D7BF8D" w14:textId="0D0F6591"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20DC79DD" w14:textId="0F786B59"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453BCD81" w14:textId="337673E1" w:rsidR="00E30233" w:rsidRPr="00247F0F" w:rsidRDefault="00E30233" w:rsidP="00E30233">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r>
      <w:tr w:rsidR="00E30233" w:rsidRPr="00247F0F" w14:paraId="7DA28FEA" w14:textId="77777777" w:rsidTr="002903A8">
        <w:trPr>
          <w:trHeight w:val="94"/>
        </w:trPr>
        <w:tc>
          <w:tcPr>
            <w:tcW w:w="3969" w:type="dxa"/>
            <w:vAlign w:val="bottom"/>
          </w:tcPr>
          <w:p w14:paraId="32BFCD24" w14:textId="77777777" w:rsidR="00E30233" w:rsidRPr="00247F0F" w:rsidRDefault="00E30233" w:rsidP="00E30233">
            <w:pPr>
              <w:pStyle w:val="a0"/>
              <w:ind w:left="-104" w:right="0"/>
              <w:rPr>
                <w:rFonts w:cs="Arial"/>
                <w:color w:val="000000" w:themeColor="text1"/>
                <w:sz w:val="18"/>
                <w:szCs w:val="18"/>
                <w:cs/>
              </w:rPr>
            </w:pPr>
          </w:p>
        </w:tc>
        <w:tc>
          <w:tcPr>
            <w:tcW w:w="1388" w:type="dxa"/>
            <w:tcBorders>
              <w:top w:val="single" w:sz="4" w:space="0" w:color="auto"/>
            </w:tcBorders>
            <w:shd w:val="clear" w:color="auto" w:fill="FAFAFA"/>
            <w:vAlign w:val="bottom"/>
          </w:tcPr>
          <w:p w14:paraId="032DA7A9" w14:textId="77777777" w:rsidR="00E30233" w:rsidRPr="00247F0F" w:rsidRDefault="00E30233" w:rsidP="00E30233">
            <w:pPr>
              <w:pStyle w:val="a0"/>
              <w:ind w:right="-72"/>
              <w:jc w:val="right"/>
              <w:rPr>
                <w:rFonts w:cs="Arial"/>
                <w:color w:val="000000" w:themeColor="text1"/>
                <w:sz w:val="18"/>
                <w:szCs w:val="18"/>
                <w:cs/>
              </w:rPr>
            </w:pPr>
          </w:p>
        </w:tc>
        <w:tc>
          <w:tcPr>
            <w:tcW w:w="1368" w:type="dxa"/>
            <w:tcBorders>
              <w:top w:val="single" w:sz="4" w:space="0" w:color="auto"/>
            </w:tcBorders>
            <w:vAlign w:val="bottom"/>
          </w:tcPr>
          <w:p w14:paraId="0985C01C" w14:textId="77777777" w:rsidR="00E30233" w:rsidRPr="00247F0F" w:rsidRDefault="00E30233" w:rsidP="00E30233">
            <w:pPr>
              <w:pStyle w:val="a0"/>
              <w:ind w:right="-72"/>
              <w:jc w:val="right"/>
              <w:rPr>
                <w:rFonts w:cs="Arial"/>
                <w:color w:val="000000" w:themeColor="text1"/>
                <w:sz w:val="18"/>
                <w:szCs w:val="18"/>
                <w:cs/>
              </w:rPr>
            </w:pPr>
          </w:p>
        </w:tc>
        <w:tc>
          <w:tcPr>
            <w:tcW w:w="1368" w:type="dxa"/>
            <w:tcBorders>
              <w:top w:val="single" w:sz="4" w:space="0" w:color="auto"/>
            </w:tcBorders>
            <w:shd w:val="clear" w:color="auto" w:fill="FAFAFA"/>
            <w:vAlign w:val="bottom"/>
          </w:tcPr>
          <w:p w14:paraId="6B27B11D" w14:textId="77777777" w:rsidR="00E30233" w:rsidRPr="00247F0F" w:rsidRDefault="00E30233" w:rsidP="00E30233">
            <w:pPr>
              <w:pStyle w:val="a0"/>
              <w:ind w:right="-72"/>
              <w:jc w:val="right"/>
              <w:rPr>
                <w:rFonts w:cs="Arial"/>
                <w:color w:val="000000" w:themeColor="text1"/>
                <w:sz w:val="18"/>
                <w:szCs w:val="18"/>
                <w:cs/>
              </w:rPr>
            </w:pPr>
          </w:p>
        </w:tc>
        <w:tc>
          <w:tcPr>
            <w:tcW w:w="1368" w:type="dxa"/>
            <w:tcBorders>
              <w:top w:val="single" w:sz="4" w:space="0" w:color="auto"/>
            </w:tcBorders>
            <w:vAlign w:val="bottom"/>
          </w:tcPr>
          <w:p w14:paraId="6CC2862E" w14:textId="77777777" w:rsidR="00E30233" w:rsidRPr="00247F0F" w:rsidRDefault="00E30233" w:rsidP="00E30233">
            <w:pPr>
              <w:pStyle w:val="a0"/>
              <w:ind w:right="-72"/>
              <w:jc w:val="right"/>
              <w:rPr>
                <w:rFonts w:cs="Arial"/>
                <w:color w:val="000000" w:themeColor="text1"/>
                <w:sz w:val="18"/>
                <w:szCs w:val="18"/>
                <w:cs/>
              </w:rPr>
            </w:pPr>
          </w:p>
        </w:tc>
      </w:tr>
      <w:tr w:rsidR="00307F1F" w:rsidRPr="00247F0F" w14:paraId="43F968FA" w14:textId="77777777" w:rsidTr="002903A8">
        <w:tc>
          <w:tcPr>
            <w:tcW w:w="3969" w:type="dxa"/>
            <w:vAlign w:val="bottom"/>
          </w:tcPr>
          <w:p w14:paraId="6077F1ED" w14:textId="77777777" w:rsidR="00307F1F" w:rsidRPr="00247F0F" w:rsidRDefault="00307F1F" w:rsidP="00307F1F">
            <w:pPr>
              <w:tabs>
                <w:tab w:val="left" w:pos="525"/>
              </w:tabs>
              <w:ind w:left="-104"/>
              <w:rPr>
                <w:rFonts w:ascii="Arial" w:hAnsi="Arial" w:cs="Arial"/>
                <w:color w:val="000000" w:themeColor="text1"/>
                <w:sz w:val="18"/>
                <w:szCs w:val="18"/>
              </w:rPr>
            </w:pPr>
            <w:bookmarkStart w:id="39" w:name="OLE_LINK14"/>
            <w:r w:rsidRPr="00247F0F">
              <w:rPr>
                <w:rFonts w:ascii="Arial" w:hAnsi="Arial" w:cs="Arial"/>
                <w:color w:val="000000" w:themeColor="text1"/>
                <w:sz w:val="18"/>
                <w:szCs w:val="18"/>
              </w:rPr>
              <w:t xml:space="preserve">Not yet due </w:t>
            </w:r>
          </w:p>
        </w:tc>
        <w:tc>
          <w:tcPr>
            <w:tcW w:w="1388" w:type="dxa"/>
            <w:shd w:val="clear" w:color="auto" w:fill="FAFAFA"/>
            <w:vAlign w:val="bottom"/>
          </w:tcPr>
          <w:p w14:paraId="7488FCEB" w14:textId="216446C9"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808,766,239</w:t>
            </w:r>
          </w:p>
        </w:tc>
        <w:tc>
          <w:tcPr>
            <w:tcW w:w="1368" w:type="dxa"/>
            <w:vAlign w:val="bottom"/>
          </w:tcPr>
          <w:p w14:paraId="465BABD2" w14:textId="146AC910" w:rsidR="00307F1F" w:rsidRPr="00247F0F" w:rsidRDefault="00307F1F" w:rsidP="00307F1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597,803,474</w:t>
            </w:r>
          </w:p>
        </w:tc>
        <w:tc>
          <w:tcPr>
            <w:tcW w:w="1368" w:type="dxa"/>
            <w:shd w:val="clear" w:color="auto" w:fill="FAFAFA"/>
            <w:vAlign w:val="bottom"/>
          </w:tcPr>
          <w:p w14:paraId="45DB7938" w14:textId="36D6044B"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727,140,782</w:t>
            </w:r>
          </w:p>
        </w:tc>
        <w:tc>
          <w:tcPr>
            <w:tcW w:w="1368" w:type="dxa"/>
            <w:shd w:val="clear" w:color="auto" w:fill="auto"/>
            <w:vAlign w:val="bottom"/>
          </w:tcPr>
          <w:p w14:paraId="0FC642B2" w14:textId="7A571A4A"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496,576,339</w:t>
            </w:r>
          </w:p>
        </w:tc>
      </w:tr>
      <w:tr w:rsidR="00307F1F" w:rsidRPr="00247F0F" w14:paraId="1F2ABFCF" w14:textId="77777777" w:rsidTr="002903A8">
        <w:tc>
          <w:tcPr>
            <w:tcW w:w="3969" w:type="dxa"/>
            <w:vAlign w:val="bottom"/>
          </w:tcPr>
          <w:p w14:paraId="523D0F25" w14:textId="77777777" w:rsidR="00307F1F" w:rsidRPr="00247F0F" w:rsidRDefault="00307F1F" w:rsidP="00307F1F">
            <w:pPr>
              <w:tabs>
                <w:tab w:val="left" w:pos="525"/>
              </w:tabs>
              <w:ind w:left="-104"/>
              <w:rPr>
                <w:rFonts w:ascii="Arial" w:hAnsi="Arial" w:cs="Arial"/>
                <w:color w:val="000000" w:themeColor="text1"/>
                <w:sz w:val="18"/>
                <w:szCs w:val="18"/>
              </w:rPr>
            </w:pPr>
            <w:r w:rsidRPr="00247F0F">
              <w:rPr>
                <w:rFonts w:ascii="Arial" w:hAnsi="Arial" w:cs="Arial"/>
                <w:color w:val="000000" w:themeColor="text1"/>
                <w:sz w:val="18"/>
                <w:szCs w:val="18"/>
              </w:rPr>
              <w:t>Up to 3 months</w:t>
            </w:r>
          </w:p>
        </w:tc>
        <w:tc>
          <w:tcPr>
            <w:tcW w:w="1388" w:type="dxa"/>
            <w:shd w:val="clear" w:color="auto" w:fill="FAFAFA"/>
            <w:vAlign w:val="bottom"/>
          </w:tcPr>
          <w:p w14:paraId="0B7ACD7F" w14:textId="06D4BF1F"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156,035,841</w:t>
            </w:r>
          </w:p>
        </w:tc>
        <w:tc>
          <w:tcPr>
            <w:tcW w:w="1368" w:type="dxa"/>
            <w:vAlign w:val="bottom"/>
          </w:tcPr>
          <w:p w14:paraId="012A2675" w14:textId="03A081E2"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316,407,591</w:t>
            </w:r>
          </w:p>
        </w:tc>
        <w:tc>
          <w:tcPr>
            <w:tcW w:w="1368" w:type="dxa"/>
            <w:shd w:val="clear" w:color="auto" w:fill="FAFAFA"/>
            <w:vAlign w:val="bottom"/>
          </w:tcPr>
          <w:p w14:paraId="4911F526" w14:textId="7AA0527D"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210,194,612</w:t>
            </w:r>
          </w:p>
        </w:tc>
        <w:tc>
          <w:tcPr>
            <w:tcW w:w="1368" w:type="dxa"/>
            <w:shd w:val="clear" w:color="auto" w:fill="auto"/>
            <w:vAlign w:val="bottom"/>
          </w:tcPr>
          <w:p w14:paraId="50F697CF" w14:textId="45F5C396"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258,503,870</w:t>
            </w:r>
          </w:p>
        </w:tc>
      </w:tr>
      <w:tr w:rsidR="00307F1F" w:rsidRPr="00247F0F" w14:paraId="12971F31" w14:textId="77777777" w:rsidTr="002903A8">
        <w:tc>
          <w:tcPr>
            <w:tcW w:w="3969" w:type="dxa"/>
            <w:vAlign w:val="bottom"/>
          </w:tcPr>
          <w:p w14:paraId="460D3959" w14:textId="77777777" w:rsidR="00307F1F" w:rsidRPr="00247F0F" w:rsidRDefault="00307F1F" w:rsidP="00307F1F">
            <w:pPr>
              <w:tabs>
                <w:tab w:val="left" w:pos="525"/>
              </w:tabs>
              <w:ind w:left="-104"/>
              <w:rPr>
                <w:rFonts w:ascii="Arial" w:hAnsi="Arial" w:cs="Arial"/>
                <w:color w:val="000000" w:themeColor="text1"/>
                <w:sz w:val="18"/>
                <w:szCs w:val="18"/>
              </w:rPr>
            </w:pPr>
            <w:r w:rsidRPr="00247F0F">
              <w:rPr>
                <w:rFonts w:ascii="Arial" w:hAnsi="Arial" w:cs="Arial"/>
                <w:color w:val="000000" w:themeColor="text1"/>
                <w:sz w:val="18"/>
                <w:szCs w:val="18"/>
              </w:rPr>
              <w:t xml:space="preserve">3 </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6 months</w:t>
            </w:r>
          </w:p>
        </w:tc>
        <w:tc>
          <w:tcPr>
            <w:tcW w:w="1388" w:type="dxa"/>
            <w:shd w:val="clear" w:color="auto" w:fill="FAFAFA"/>
            <w:vAlign w:val="bottom"/>
          </w:tcPr>
          <w:p w14:paraId="045DDA4F" w14:textId="205F6E9E"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7,940,188</w:t>
            </w:r>
          </w:p>
        </w:tc>
        <w:tc>
          <w:tcPr>
            <w:tcW w:w="1368" w:type="dxa"/>
            <w:vAlign w:val="bottom"/>
          </w:tcPr>
          <w:p w14:paraId="1F8CCD69" w14:textId="7E7C56EA"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14,739,385</w:t>
            </w:r>
          </w:p>
        </w:tc>
        <w:tc>
          <w:tcPr>
            <w:tcW w:w="1368" w:type="dxa"/>
            <w:shd w:val="clear" w:color="auto" w:fill="FAFAFA"/>
            <w:vAlign w:val="bottom"/>
          </w:tcPr>
          <w:p w14:paraId="77B0FE45" w14:textId="0603F7A7"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14,871,329</w:t>
            </w:r>
          </w:p>
        </w:tc>
        <w:tc>
          <w:tcPr>
            <w:tcW w:w="1368" w:type="dxa"/>
            <w:shd w:val="clear" w:color="auto" w:fill="auto"/>
            <w:vAlign w:val="bottom"/>
          </w:tcPr>
          <w:p w14:paraId="5C17A80F" w14:textId="13F4CF4B"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13,921,444</w:t>
            </w:r>
          </w:p>
        </w:tc>
      </w:tr>
      <w:tr w:rsidR="00307F1F" w:rsidRPr="00247F0F" w14:paraId="14CE6426" w14:textId="77777777" w:rsidTr="002903A8">
        <w:tc>
          <w:tcPr>
            <w:tcW w:w="3969" w:type="dxa"/>
            <w:vAlign w:val="bottom"/>
          </w:tcPr>
          <w:p w14:paraId="4A94692D" w14:textId="77777777" w:rsidR="00307F1F" w:rsidRPr="00247F0F" w:rsidRDefault="00307F1F" w:rsidP="00307F1F">
            <w:pPr>
              <w:tabs>
                <w:tab w:val="left" w:pos="525"/>
              </w:tabs>
              <w:ind w:left="-104"/>
              <w:rPr>
                <w:rFonts w:ascii="Arial" w:hAnsi="Arial" w:cs="Arial"/>
                <w:color w:val="000000" w:themeColor="text1"/>
                <w:sz w:val="18"/>
                <w:szCs w:val="18"/>
              </w:rPr>
            </w:pPr>
            <w:r w:rsidRPr="00247F0F">
              <w:rPr>
                <w:rFonts w:ascii="Arial" w:hAnsi="Arial" w:cs="Arial"/>
                <w:color w:val="000000" w:themeColor="text1"/>
                <w:sz w:val="18"/>
                <w:szCs w:val="18"/>
              </w:rPr>
              <w:t xml:space="preserve">6 </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12 months</w:t>
            </w:r>
          </w:p>
        </w:tc>
        <w:tc>
          <w:tcPr>
            <w:tcW w:w="1388" w:type="dxa"/>
            <w:shd w:val="clear" w:color="auto" w:fill="FAFAFA"/>
            <w:vAlign w:val="bottom"/>
          </w:tcPr>
          <w:p w14:paraId="3A93BD0A" w14:textId="2F2A81D4"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1,516,744</w:t>
            </w:r>
          </w:p>
        </w:tc>
        <w:tc>
          <w:tcPr>
            <w:tcW w:w="1368" w:type="dxa"/>
            <w:vAlign w:val="bottom"/>
          </w:tcPr>
          <w:p w14:paraId="50C7EC5E" w14:textId="6117F46B"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12,756,870</w:t>
            </w:r>
          </w:p>
        </w:tc>
        <w:tc>
          <w:tcPr>
            <w:tcW w:w="1368" w:type="dxa"/>
            <w:shd w:val="clear" w:color="auto" w:fill="FAFAFA"/>
            <w:vAlign w:val="bottom"/>
          </w:tcPr>
          <w:p w14:paraId="20C3B3C8" w14:textId="21D74F82"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3,490,893</w:t>
            </w:r>
          </w:p>
        </w:tc>
        <w:tc>
          <w:tcPr>
            <w:tcW w:w="1368" w:type="dxa"/>
            <w:shd w:val="clear" w:color="auto" w:fill="auto"/>
            <w:vAlign w:val="bottom"/>
          </w:tcPr>
          <w:p w14:paraId="0ED4CD23" w14:textId="58A9DA13"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9,946,594</w:t>
            </w:r>
          </w:p>
        </w:tc>
      </w:tr>
      <w:tr w:rsidR="00307F1F" w:rsidRPr="00247F0F" w14:paraId="795C39CE" w14:textId="77777777" w:rsidTr="002903A8">
        <w:tc>
          <w:tcPr>
            <w:tcW w:w="3969" w:type="dxa"/>
            <w:vAlign w:val="bottom"/>
          </w:tcPr>
          <w:p w14:paraId="4CE4D4A1" w14:textId="77777777" w:rsidR="00307F1F" w:rsidRPr="00247F0F" w:rsidRDefault="00307F1F" w:rsidP="00307F1F">
            <w:pPr>
              <w:tabs>
                <w:tab w:val="left" w:pos="525"/>
                <w:tab w:val="center" w:pos="2734"/>
              </w:tabs>
              <w:ind w:left="-104"/>
              <w:rPr>
                <w:rFonts w:ascii="Arial" w:hAnsi="Arial" w:cs="Arial"/>
                <w:color w:val="000000" w:themeColor="text1"/>
                <w:sz w:val="18"/>
                <w:szCs w:val="18"/>
              </w:rPr>
            </w:pPr>
            <w:r w:rsidRPr="00247F0F">
              <w:rPr>
                <w:rFonts w:ascii="Arial" w:hAnsi="Arial" w:cs="Arial"/>
                <w:color w:val="000000" w:themeColor="text1"/>
                <w:sz w:val="18"/>
                <w:szCs w:val="18"/>
              </w:rPr>
              <w:t>Over 12 months</w:t>
            </w:r>
          </w:p>
        </w:tc>
        <w:tc>
          <w:tcPr>
            <w:tcW w:w="1388" w:type="dxa"/>
            <w:tcBorders>
              <w:bottom w:val="single" w:sz="4" w:space="0" w:color="auto"/>
            </w:tcBorders>
            <w:shd w:val="clear" w:color="auto" w:fill="FAFAFA"/>
            <w:vAlign w:val="bottom"/>
          </w:tcPr>
          <w:p w14:paraId="01BE01A1" w14:textId="0E474DDD"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50,904,241</w:t>
            </w:r>
          </w:p>
        </w:tc>
        <w:tc>
          <w:tcPr>
            <w:tcW w:w="1368" w:type="dxa"/>
            <w:tcBorders>
              <w:bottom w:val="single" w:sz="4" w:space="0" w:color="auto"/>
            </w:tcBorders>
            <w:vAlign w:val="bottom"/>
          </w:tcPr>
          <w:p w14:paraId="7151287F" w14:textId="360232D6"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32,813,495</w:t>
            </w:r>
          </w:p>
        </w:tc>
        <w:tc>
          <w:tcPr>
            <w:tcW w:w="1368" w:type="dxa"/>
            <w:tcBorders>
              <w:bottom w:val="single" w:sz="4" w:space="0" w:color="auto"/>
            </w:tcBorders>
            <w:shd w:val="clear" w:color="auto" w:fill="FAFAFA"/>
            <w:vAlign w:val="bottom"/>
          </w:tcPr>
          <w:p w14:paraId="518B7405" w14:textId="5C6A380F"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49,084,579</w:t>
            </w:r>
          </w:p>
        </w:tc>
        <w:tc>
          <w:tcPr>
            <w:tcW w:w="1368" w:type="dxa"/>
            <w:tcBorders>
              <w:bottom w:val="single" w:sz="4" w:space="0" w:color="auto"/>
            </w:tcBorders>
            <w:shd w:val="clear" w:color="auto" w:fill="auto"/>
            <w:vAlign w:val="bottom"/>
          </w:tcPr>
          <w:p w14:paraId="6DEEB32A" w14:textId="6EED2F4E"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29,487,787</w:t>
            </w:r>
          </w:p>
        </w:tc>
      </w:tr>
      <w:tr w:rsidR="00307F1F" w:rsidRPr="00247F0F" w14:paraId="51EA4001" w14:textId="77777777" w:rsidTr="002903A8">
        <w:tc>
          <w:tcPr>
            <w:tcW w:w="3969" w:type="dxa"/>
            <w:vAlign w:val="bottom"/>
          </w:tcPr>
          <w:p w14:paraId="6222953C" w14:textId="77777777" w:rsidR="00307F1F" w:rsidRPr="00247F0F" w:rsidRDefault="00307F1F" w:rsidP="00307F1F">
            <w:pPr>
              <w:ind w:left="-104"/>
              <w:rPr>
                <w:rFonts w:ascii="Arial" w:hAnsi="Arial" w:cs="Arial"/>
                <w:color w:val="000000" w:themeColor="text1"/>
                <w:sz w:val="18"/>
                <w:szCs w:val="18"/>
              </w:rPr>
            </w:pPr>
          </w:p>
        </w:tc>
        <w:tc>
          <w:tcPr>
            <w:tcW w:w="1388" w:type="dxa"/>
            <w:tcBorders>
              <w:top w:val="single" w:sz="4" w:space="0" w:color="auto"/>
            </w:tcBorders>
            <w:shd w:val="clear" w:color="auto" w:fill="FAFAFA"/>
            <w:vAlign w:val="bottom"/>
          </w:tcPr>
          <w:p w14:paraId="63C4134F" w14:textId="77777777" w:rsidR="00307F1F" w:rsidRPr="00247F0F" w:rsidRDefault="00307F1F" w:rsidP="00307F1F">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7425A8D8" w14:textId="77777777" w:rsidR="00307F1F" w:rsidRPr="00247F0F" w:rsidRDefault="00307F1F" w:rsidP="00307F1F">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3CB5CEE" w14:textId="77777777" w:rsidR="00307F1F" w:rsidRPr="00247F0F" w:rsidRDefault="00307F1F" w:rsidP="00307F1F">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0BB8F70C" w14:textId="77777777" w:rsidR="00307F1F" w:rsidRPr="00247F0F" w:rsidRDefault="00307F1F" w:rsidP="00307F1F">
            <w:pPr>
              <w:ind w:right="-72"/>
              <w:jc w:val="right"/>
              <w:rPr>
                <w:rFonts w:ascii="Arial" w:hAnsi="Arial" w:cs="Arial"/>
                <w:color w:val="000000" w:themeColor="text1"/>
                <w:sz w:val="18"/>
                <w:szCs w:val="18"/>
                <w:lang w:val="en-GB"/>
              </w:rPr>
            </w:pPr>
          </w:p>
        </w:tc>
      </w:tr>
      <w:tr w:rsidR="00307F1F" w:rsidRPr="00247F0F" w14:paraId="414671CD" w14:textId="77777777" w:rsidTr="002903A8">
        <w:tc>
          <w:tcPr>
            <w:tcW w:w="3969" w:type="dxa"/>
            <w:vAlign w:val="bottom"/>
          </w:tcPr>
          <w:p w14:paraId="22A64C7E" w14:textId="77777777" w:rsidR="00307F1F" w:rsidRPr="00247F0F" w:rsidRDefault="00307F1F" w:rsidP="00307F1F">
            <w:pPr>
              <w:tabs>
                <w:tab w:val="left" w:pos="525"/>
                <w:tab w:val="center" w:pos="2734"/>
              </w:tabs>
              <w:ind w:left="-104"/>
              <w:rPr>
                <w:rFonts w:ascii="Arial" w:hAnsi="Arial" w:cs="Arial"/>
                <w:color w:val="000000" w:themeColor="text1"/>
                <w:sz w:val="18"/>
                <w:szCs w:val="18"/>
              </w:rPr>
            </w:pPr>
          </w:p>
        </w:tc>
        <w:tc>
          <w:tcPr>
            <w:tcW w:w="1388" w:type="dxa"/>
            <w:shd w:val="clear" w:color="auto" w:fill="FAFAFA"/>
            <w:vAlign w:val="bottom"/>
          </w:tcPr>
          <w:p w14:paraId="60D1475A" w14:textId="7E7D9AF8"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1,025,163,253</w:t>
            </w:r>
          </w:p>
        </w:tc>
        <w:tc>
          <w:tcPr>
            <w:tcW w:w="1368" w:type="dxa"/>
            <w:vAlign w:val="bottom"/>
          </w:tcPr>
          <w:p w14:paraId="57AB2FC5" w14:textId="7702E8F1"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974,520,815</w:t>
            </w:r>
          </w:p>
        </w:tc>
        <w:tc>
          <w:tcPr>
            <w:tcW w:w="1368" w:type="dxa"/>
            <w:shd w:val="clear" w:color="auto" w:fill="FAFAFA"/>
            <w:vAlign w:val="bottom"/>
          </w:tcPr>
          <w:p w14:paraId="5D547DDE" w14:textId="35B62A7C"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1,004,782,195</w:t>
            </w:r>
          </w:p>
        </w:tc>
        <w:tc>
          <w:tcPr>
            <w:tcW w:w="1368" w:type="dxa"/>
            <w:shd w:val="clear" w:color="auto" w:fill="auto"/>
            <w:vAlign w:val="bottom"/>
          </w:tcPr>
          <w:p w14:paraId="0D6D9DAB" w14:textId="5D946B70"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808,436,034</w:t>
            </w:r>
          </w:p>
        </w:tc>
      </w:tr>
      <w:tr w:rsidR="00307F1F" w:rsidRPr="00247F0F" w14:paraId="331D2632" w14:textId="77777777" w:rsidTr="002903A8">
        <w:trPr>
          <w:trHeight w:val="99"/>
        </w:trPr>
        <w:tc>
          <w:tcPr>
            <w:tcW w:w="3969" w:type="dxa"/>
            <w:vAlign w:val="bottom"/>
          </w:tcPr>
          <w:p w14:paraId="036E4510" w14:textId="30156020" w:rsidR="00307F1F" w:rsidRPr="00247F0F" w:rsidRDefault="00307F1F" w:rsidP="00307F1F">
            <w:pPr>
              <w:tabs>
                <w:tab w:val="left" w:pos="525"/>
                <w:tab w:val="center" w:pos="2734"/>
              </w:tabs>
              <w:ind w:left="-104"/>
              <w:rPr>
                <w:rFonts w:ascii="Arial" w:hAnsi="Arial" w:cs="Arial"/>
                <w:color w:val="000000" w:themeColor="text1"/>
                <w:sz w:val="18"/>
                <w:szCs w:val="18"/>
              </w:rPr>
            </w:pPr>
            <w:r w:rsidRPr="00247F0F">
              <w:rPr>
                <w:rFonts w:ascii="Arial" w:eastAsia="Arial" w:hAnsi="Arial" w:cs="Arial"/>
                <w:sz w:val="18"/>
                <w:szCs w:val="18"/>
                <w:u w:val="single"/>
                <w:lang w:eastAsia="en-GB"/>
              </w:rPr>
              <w:t>Less</w:t>
            </w:r>
            <w:r w:rsidRPr="00247F0F">
              <w:rPr>
                <w:rFonts w:ascii="Arial" w:eastAsia="Arial" w:hAnsi="Arial" w:cs="Arial"/>
                <w:sz w:val="18"/>
                <w:szCs w:val="18"/>
                <w:lang w:eastAsia="en-GB"/>
              </w:rPr>
              <w:t xml:space="preserve"> </w:t>
            </w:r>
            <w:r w:rsidR="007C7AAE" w:rsidRPr="00247F0F">
              <w:rPr>
                <w:rFonts w:ascii="Arial" w:eastAsia="Arial" w:hAnsi="Arial" w:cs="Arial"/>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88" w:type="dxa"/>
            <w:tcBorders>
              <w:bottom w:val="single" w:sz="4" w:space="0" w:color="auto"/>
            </w:tcBorders>
            <w:shd w:val="clear" w:color="auto" w:fill="FAFAFA"/>
            <w:vAlign w:val="bottom"/>
          </w:tcPr>
          <w:p w14:paraId="385C3BF9" w14:textId="002645E7" w:rsidR="00307F1F" w:rsidRPr="00247F0F" w:rsidRDefault="002903A8" w:rsidP="00307F1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(33,794,477)</w:t>
            </w:r>
          </w:p>
        </w:tc>
        <w:tc>
          <w:tcPr>
            <w:tcW w:w="1368" w:type="dxa"/>
            <w:tcBorders>
              <w:bottom w:val="single" w:sz="4" w:space="0" w:color="auto"/>
            </w:tcBorders>
            <w:vAlign w:val="bottom"/>
          </w:tcPr>
          <w:p w14:paraId="45758C09" w14:textId="711F5A0D" w:rsidR="00307F1F" w:rsidRPr="00247F0F" w:rsidRDefault="00307F1F" w:rsidP="00307F1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(34,997,483)</w:t>
            </w:r>
          </w:p>
        </w:tc>
        <w:tc>
          <w:tcPr>
            <w:tcW w:w="1368" w:type="dxa"/>
            <w:tcBorders>
              <w:bottom w:val="single" w:sz="4" w:space="0" w:color="auto"/>
            </w:tcBorders>
            <w:shd w:val="clear" w:color="auto" w:fill="FAFAFA"/>
            <w:vAlign w:val="bottom"/>
          </w:tcPr>
          <w:p w14:paraId="498A012C" w14:textId="4710BEA9"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(31,974,815)</w:t>
            </w:r>
          </w:p>
        </w:tc>
        <w:tc>
          <w:tcPr>
            <w:tcW w:w="1368" w:type="dxa"/>
            <w:tcBorders>
              <w:bottom w:val="single" w:sz="4" w:space="0" w:color="auto"/>
            </w:tcBorders>
            <w:shd w:val="clear" w:color="auto" w:fill="auto"/>
            <w:vAlign w:val="bottom"/>
          </w:tcPr>
          <w:p w14:paraId="4E5BCEE6" w14:textId="408B5AC5"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(31,676,145)</w:t>
            </w:r>
          </w:p>
        </w:tc>
      </w:tr>
      <w:tr w:rsidR="00307F1F" w:rsidRPr="00247F0F" w14:paraId="50AA59A5" w14:textId="77777777" w:rsidTr="002903A8">
        <w:tc>
          <w:tcPr>
            <w:tcW w:w="3969" w:type="dxa"/>
            <w:vAlign w:val="bottom"/>
          </w:tcPr>
          <w:p w14:paraId="004F2170" w14:textId="77777777" w:rsidR="00307F1F" w:rsidRPr="00247F0F" w:rsidRDefault="00307F1F" w:rsidP="00307F1F">
            <w:pPr>
              <w:ind w:left="-104"/>
              <w:rPr>
                <w:rFonts w:ascii="Arial" w:hAnsi="Arial" w:cs="Arial"/>
                <w:color w:val="000000" w:themeColor="text1"/>
                <w:sz w:val="18"/>
                <w:szCs w:val="18"/>
              </w:rPr>
            </w:pPr>
          </w:p>
        </w:tc>
        <w:tc>
          <w:tcPr>
            <w:tcW w:w="1388" w:type="dxa"/>
            <w:tcBorders>
              <w:top w:val="single" w:sz="4" w:space="0" w:color="auto"/>
            </w:tcBorders>
            <w:shd w:val="clear" w:color="auto" w:fill="FAFAFA"/>
            <w:vAlign w:val="bottom"/>
          </w:tcPr>
          <w:p w14:paraId="76C26DEC" w14:textId="77777777" w:rsidR="00307F1F" w:rsidRPr="00247F0F" w:rsidRDefault="00307F1F" w:rsidP="00307F1F">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1BFFE555" w14:textId="77777777" w:rsidR="00307F1F" w:rsidRPr="00247F0F" w:rsidRDefault="00307F1F" w:rsidP="00307F1F">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30DB3A3" w14:textId="77777777" w:rsidR="00307F1F" w:rsidRPr="00247F0F" w:rsidRDefault="00307F1F" w:rsidP="00307F1F">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7FB1522C" w14:textId="77777777" w:rsidR="00307F1F" w:rsidRPr="00247F0F" w:rsidRDefault="00307F1F" w:rsidP="00307F1F">
            <w:pPr>
              <w:ind w:right="-72"/>
              <w:jc w:val="right"/>
              <w:rPr>
                <w:rFonts w:ascii="Arial" w:eastAsia="Arial Unicode MS" w:hAnsi="Arial" w:cs="Arial"/>
                <w:color w:val="000000" w:themeColor="text1"/>
                <w:sz w:val="18"/>
                <w:szCs w:val="18"/>
                <w:lang w:val="en-GB"/>
              </w:rPr>
            </w:pPr>
          </w:p>
        </w:tc>
      </w:tr>
      <w:tr w:rsidR="00307F1F" w:rsidRPr="00247F0F" w14:paraId="3856504F" w14:textId="77777777" w:rsidTr="002903A8">
        <w:tc>
          <w:tcPr>
            <w:tcW w:w="3969" w:type="dxa"/>
            <w:vAlign w:val="bottom"/>
          </w:tcPr>
          <w:p w14:paraId="323DEBEE" w14:textId="77777777" w:rsidR="00307F1F" w:rsidRPr="00247F0F" w:rsidRDefault="00307F1F" w:rsidP="00307F1F">
            <w:pPr>
              <w:tabs>
                <w:tab w:val="left" w:pos="525"/>
              </w:tabs>
              <w:ind w:left="-104"/>
              <w:rPr>
                <w:rFonts w:ascii="Arial" w:hAnsi="Arial" w:cs="Arial"/>
                <w:color w:val="000000" w:themeColor="text1"/>
                <w:sz w:val="18"/>
                <w:szCs w:val="18"/>
                <w:lang w:val="en-GB"/>
              </w:rPr>
            </w:pPr>
          </w:p>
        </w:tc>
        <w:tc>
          <w:tcPr>
            <w:tcW w:w="1388" w:type="dxa"/>
            <w:tcBorders>
              <w:bottom w:val="single" w:sz="4" w:space="0" w:color="auto"/>
            </w:tcBorders>
            <w:shd w:val="clear" w:color="auto" w:fill="FAFAFA"/>
            <w:vAlign w:val="bottom"/>
          </w:tcPr>
          <w:p w14:paraId="0C90CCE6" w14:textId="65CD0583"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991,368,776</w:t>
            </w:r>
          </w:p>
        </w:tc>
        <w:tc>
          <w:tcPr>
            <w:tcW w:w="1368" w:type="dxa"/>
            <w:tcBorders>
              <w:bottom w:val="single" w:sz="4" w:space="0" w:color="auto"/>
            </w:tcBorders>
            <w:vAlign w:val="bottom"/>
          </w:tcPr>
          <w:p w14:paraId="2A115951" w14:textId="44E1C689"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939,523,332</w:t>
            </w:r>
          </w:p>
        </w:tc>
        <w:tc>
          <w:tcPr>
            <w:tcW w:w="1368" w:type="dxa"/>
            <w:tcBorders>
              <w:bottom w:val="single" w:sz="4" w:space="0" w:color="auto"/>
            </w:tcBorders>
            <w:shd w:val="clear" w:color="auto" w:fill="FAFAFA"/>
            <w:vAlign w:val="bottom"/>
          </w:tcPr>
          <w:p w14:paraId="769C3005" w14:textId="39017564" w:rsidR="00307F1F" w:rsidRPr="00247F0F" w:rsidRDefault="002903A8"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972,807,380</w:t>
            </w:r>
          </w:p>
        </w:tc>
        <w:tc>
          <w:tcPr>
            <w:tcW w:w="1368" w:type="dxa"/>
            <w:tcBorders>
              <w:bottom w:val="single" w:sz="4" w:space="0" w:color="auto"/>
            </w:tcBorders>
            <w:shd w:val="clear" w:color="auto" w:fill="auto"/>
            <w:vAlign w:val="bottom"/>
          </w:tcPr>
          <w:p w14:paraId="60EB277A" w14:textId="786DF4D7" w:rsidR="00307F1F" w:rsidRPr="00247F0F" w:rsidRDefault="00307F1F" w:rsidP="00307F1F">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776,759,889</w:t>
            </w:r>
          </w:p>
        </w:tc>
      </w:tr>
      <w:bookmarkEnd w:id="39"/>
    </w:tbl>
    <w:p w14:paraId="6253AA22" w14:textId="77777777" w:rsidR="00BF2793" w:rsidRPr="00247F0F" w:rsidRDefault="00BF2793" w:rsidP="00BF2793">
      <w:pPr>
        <w:rPr>
          <w:rFonts w:ascii="Arial" w:hAnsi="Arial" w:cs="Arial"/>
          <w:b/>
          <w:bCs/>
          <w:color w:val="000000" w:themeColor="text1"/>
          <w:sz w:val="18"/>
          <w:szCs w:val="18"/>
          <w:lang w:val="en-GB"/>
        </w:rPr>
      </w:pPr>
    </w:p>
    <w:p w14:paraId="3EB2C679" w14:textId="77777777" w:rsidR="00676287" w:rsidRPr="00247F0F" w:rsidRDefault="00676287">
      <w:pP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br w:type="page"/>
      </w:r>
    </w:p>
    <w:p w14:paraId="6B74EDEA" w14:textId="77777777" w:rsidR="00FB24C2" w:rsidRPr="00247F0F" w:rsidRDefault="00FB24C2" w:rsidP="00BF2793">
      <w:pPr>
        <w:rPr>
          <w:rFonts w:ascii="Arial" w:hAnsi="Arial" w:cs="Arial"/>
          <w:b/>
          <w:bCs/>
          <w:color w:val="000000" w:themeColor="text1"/>
          <w:sz w:val="18"/>
          <w:szCs w:val="18"/>
          <w:lang w:val="en-GB"/>
        </w:rPr>
      </w:pPr>
    </w:p>
    <w:p w14:paraId="7FD821AA" w14:textId="3176DA38" w:rsidR="00401921" w:rsidRPr="00247F0F" w:rsidRDefault="00FB24C2" w:rsidP="00970684">
      <w:pPr>
        <w:ind w:left="540" w:hanging="540"/>
        <w:rPr>
          <w:rFonts w:ascii="Arial" w:eastAsia="Arial" w:hAnsi="Arial" w:cs="Arial"/>
          <w:b/>
          <w:color w:val="CF4A02"/>
          <w:sz w:val="18"/>
          <w:szCs w:val="18"/>
          <w:lang w:eastAsia="en-GB"/>
        </w:rPr>
      </w:pPr>
      <w:bookmarkStart w:id="40" w:name="_Toc48736071"/>
      <w:r w:rsidRPr="00247F0F">
        <w:rPr>
          <w:rFonts w:ascii="Arial" w:eastAsia="Arial" w:hAnsi="Arial" w:cs="Arial"/>
          <w:b/>
          <w:color w:val="CF4A02"/>
          <w:sz w:val="18"/>
          <w:szCs w:val="18"/>
          <w:lang w:eastAsia="en-GB"/>
        </w:rPr>
        <w:t>1</w:t>
      </w:r>
      <w:r w:rsidR="006372F8" w:rsidRPr="00247F0F">
        <w:rPr>
          <w:rFonts w:ascii="Arial" w:eastAsia="Arial" w:hAnsi="Arial" w:cs="Arial"/>
          <w:b/>
          <w:color w:val="CF4A02"/>
          <w:sz w:val="18"/>
          <w:szCs w:val="18"/>
          <w:lang w:eastAsia="en-GB"/>
        </w:rPr>
        <w:t>0</w:t>
      </w:r>
      <w:r w:rsidRPr="00247F0F">
        <w:rPr>
          <w:rFonts w:ascii="Arial" w:eastAsia="Arial" w:hAnsi="Arial" w:cs="Arial"/>
          <w:b/>
          <w:color w:val="CF4A02"/>
          <w:sz w:val="18"/>
          <w:szCs w:val="18"/>
          <w:lang w:eastAsia="en-GB"/>
        </w:rPr>
        <w:t>.2</w:t>
      </w:r>
      <w:r w:rsidRPr="00247F0F">
        <w:rPr>
          <w:rFonts w:ascii="Arial" w:eastAsia="Arial" w:hAnsi="Arial" w:cs="Arial"/>
          <w:b/>
          <w:color w:val="CF4A02"/>
          <w:sz w:val="18"/>
          <w:szCs w:val="18"/>
          <w:lang w:eastAsia="en-GB"/>
        </w:rPr>
        <w:tab/>
      </w:r>
      <w:r w:rsidR="00401921" w:rsidRPr="00247F0F">
        <w:rPr>
          <w:rFonts w:ascii="Arial" w:eastAsia="Arial" w:hAnsi="Arial" w:cs="Arial"/>
          <w:b/>
          <w:color w:val="CF4A02"/>
          <w:sz w:val="18"/>
          <w:szCs w:val="18"/>
          <w:lang w:eastAsia="en-GB"/>
        </w:rPr>
        <w:t>Fair values of trade receivables</w:t>
      </w:r>
      <w:bookmarkEnd w:id="40"/>
    </w:p>
    <w:p w14:paraId="21907A1C" w14:textId="77777777" w:rsidR="00401921" w:rsidRPr="00247F0F" w:rsidRDefault="00401921" w:rsidP="00970684">
      <w:pPr>
        <w:tabs>
          <w:tab w:val="left" w:pos="0"/>
        </w:tabs>
        <w:ind w:left="540"/>
        <w:jc w:val="both"/>
        <w:rPr>
          <w:rFonts w:ascii="Arial" w:eastAsia="Arial" w:hAnsi="Arial" w:cs="Arial"/>
          <w:sz w:val="18"/>
          <w:szCs w:val="18"/>
          <w:lang w:eastAsia="en-GB"/>
        </w:rPr>
      </w:pPr>
    </w:p>
    <w:p w14:paraId="3EA947AF" w14:textId="77777777" w:rsidR="00401921" w:rsidRPr="00247F0F" w:rsidRDefault="00401921" w:rsidP="00970684">
      <w:pPr>
        <w:ind w:left="540"/>
        <w:jc w:val="both"/>
        <w:rPr>
          <w:rFonts w:ascii="Arial" w:eastAsia="Arial" w:hAnsi="Arial" w:cs="Arial"/>
          <w:sz w:val="18"/>
          <w:szCs w:val="18"/>
          <w:lang w:eastAsia="en-GB"/>
        </w:rPr>
      </w:pPr>
      <w:r w:rsidRPr="00247F0F">
        <w:rPr>
          <w:rFonts w:ascii="Arial" w:eastAsia="Arial" w:hAnsi="Arial" w:cs="Arial"/>
          <w:sz w:val="18"/>
          <w:szCs w:val="18"/>
          <w:lang w:eastAsia="en-GB"/>
        </w:rPr>
        <w:t>Due to the short-term nature of the current receivables, their carrying amount is considered to be the same as their fair value.</w:t>
      </w:r>
    </w:p>
    <w:p w14:paraId="7F2FD14C" w14:textId="77777777" w:rsidR="00401921" w:rsidRPr="00247F0F" w:rsidRDefault="00401921" w:rsidP="00970684">
      <w:pPr>
        <w:ind w:left="540"/>
        <w:jc w:val="both"/>
        <w:rPr>
          <w:rFonts w:ascii="Arial" w:hAnsi="Arial" w:cs="Arial"/>
          <w:b/>
          <w:bCs/>
          <w:color w:val="000000" w:themeColor="text1"/>
          <w:sz w:val="18"/>
          <w:szCs w:val="18"/>
          <w:lang w:val="en-GB"/>
        </w:rPr>
      </w:pPr>
    </w:p>
    <w:p w14:paraId="687D50CF" w14:textId="51A4CAE1" w:rsidR="002370A2" w:rsidRPr="00247F0F" w:rsidRDefault="00401921" w:rsidP="00970684">
      <w:pPr>
        <w:ind w:left="540" w:hanging="540"/>
        <w:rPr>
          <w:rFonts w:ascii="Arial" w:hAnsi="Arial" w:cs="Arial"/>
          <w:b/>
          <w:color w:val="000000" w:themeColor="text1"/>
          <w:sz w:val="18"/>
          <w:szCs w:val="18"/>
          <w:lang w:val="en-GB"/>
        </w:rPr>
      </w:pPr>
      <w:r w:rsidRPr="00247F0F">
        <w:rPr>
          <w:rFonts w:ascii="Arial" w:eastAsia="Arial" w:hAnsi="Arial" w:cs="Arial"/>
          <w:b/>
          <w:color w:val="CF4A02"/>
          <w:sz w:val="18"/>
          <w:szCs w:val="18"/>
          <w:lang w:eastAsia="en-GB"/>
        </w:rPr>
        <w:t>1</w:t>
      </w:r>
      <w:r w:rsidR="006372F8" w:rsidRPr="00247F0F">
        <w:rPr>
          <w:rFonts w:ascii="Arial" w:eastAsia="Arial" w:hAnsi="Arial" w:cs="Arial"/>
          <w:b/>
          <w:color w:val="CF4A02"/>
          <w:sz w:val="18"/>
          <w:szCs w:val="18"/>
          <w:lang w:eastAsia="en-GB"/>
        </w:rPr>
        <w:t>0</w:t>
      </w:r>
      <w:r w:rsidRPr="00247F0F">
        <w:rPr>
          <w:rFonts w:ascii="Arial" w:eastAsia="Arial" w:hAnsi="Arial" w:cs="Arial"/>
          <w:b/>
          <w:color w:val="CF4A02"/>
          <w:sz w:val="18"/>
          <w:szCs w:val="18"/>
          <w:lang w:eastAsia="en-GB"/>
        </w:rPr>
        <w:t>.3</w:t>
      </w:r>
      <w:r w:rsidRPr="00247F0F">
        <w:rPr>
          <w:rFonts w:ascii="Arial" w:eastAsia="Arial" w:hAnsi="Arial" w:cs="Arial"/>
          <w:b/>
          <w:color w:val="CF4A02"/>
          <w:sz w:val="18"/>
          <w:szCs w:val="18"/>
          <w:lang w:eastAsia="en-GB"/>
        </w:rPr>
        <w:tab/>
        <w:t>Impairments of trade receivables</w:t>
      </w:r>
    </w:p>
    <w:p w14:paraId="2A920D50" w14:textId="77777777" w:rsidR="00401921" w:rsidRPr="00247F0F" w:rsidRDefault="00401921" w:rsidP="00970684">
      <w:pPr>
        <w:ind w:left="540"/>
        <w:jc w:val="both"/>
        <w:rPr>
          <w:rFonts w:ascii="Arial" w:hAnsi="Arial" w:cs="Arial"/>
          <w:b/>
          <w:bCs/>
          <w:color w:val="000000" w:themeColor="text1"/>
          <w:sz w:val="18"/>
          <w:szCs w:val="18"/>
          <w:lang w:val="en-GB"/>
        </w:rPr>
      </w:pPr>
    </w:p>
    <w:p w14:paraId="4015700F" w14:textId="0D755EE6" w:rsidR="00401921" w:rsidRPr="00247F0F" w:rsidRDefault="00401921" w:rsidP="00970684">
      <w:pPr>
        <w:ind w:left="540"/>
        <w:jc w:val="both"/>
        <w:rPr>
          <w:rFonts w:ascii="Arial" w:eastAsia="Times New Roman" w:hAnsi="Arial" w:cs="Arial"/>
          <w:sz w:val="18"/>
          <w:szCs w:val="18"/>
          <w:lang w:eastAsia="en-GB"/>
        </w:rPr>
      </w:pPr>
      <w:r w:rsidRPr="00247F0F">
        <w:rPr>
          <w:rFonts w:ascii="Arial" w:eastAsia="Times New Roman" w:hAnsi="Arial" w:cs="Arial"/>
          <w:sz w:val="18"/>
          <w:szCs w:val="18"/>
          <w:lang w:eastAsia="en-GB"/>
        </w:rPr>
        <w:t xml:space="preserve">Information about the impairment of trade receivables and the Group’s exposure to credit risk, foreign currency risk and interest rate risk is disclosed in </w:t>
      </w:r>
      <w:r w:rsidR="00FB24C2" w:rsidRPr="00247F0F">
        <w:rPr>
          <w:rFonts w:ascii="Arial" w:eastAsia="Times New Roman" w:hAnsi="Arial" w:cs="Arial"/>
          <w:sz w:val="18"/>
          <w:szCs w:val="18"/>
          <w:lang w:eastAsia="en-GB"/>
        </w:rPr>
        <w:t xml:space="preserve">Note </w:t>
      </w:r>
      <w:r w:rsidR="005F6B0C" w:rsidRPr="00247F0F">
        <w:rPr>
          <w:rFonts w:ascii="Arial" w:eastAsia="Times New Roman" w:hAnsi="Arial" w:cs="Arial"/>
          <w:sz w:val="18"/>
          <w:szCs w:val="18"/>
          <w:lang w:eastAsia="en-GB"/>
        </w:rPr>
        <w:t>5</w:t>
      </w:r>
      <w:r w:rsidR="00FB24C2" w:rsidRPr="00247F0F">
        <w:rPr>
          <w:rFonts w:ascii="Arial" w:eastAsia="Times New Roman" w:hAnsi="Arial" w:cs="Arial"/>
          <w:sz w:val="18"/>
          <w:szCs w:val="18"/>
          <w:lang w:eastAsia="en-GB"/>
        </w:rPr>
        <w:t>.1.</w:t>
      </w:r>
      <w:r w:rsidR="00C46ED0" w:rsidRPr="00247F0F">
        <w:rPr>
          <w:rFonts w:ascii="Arial" w:eastAsia="Times New Roman" w:hAnsi="Arial" w:cs="Arial"/>
          <w:sz w:val="18"/>
          <w:szCs w:val="18"/>
          <w:lang w:eastAsia="en-GB"/>
        </w:rPr>
        <w:t>2 c).</w:t>
      </w:r>
    </w:p>
    <w:p w14:paraId="1178B98E" w14:textId="77777777" w:rsidR="00401921" w:rsidRPr="00247F0F" w:rsidRDefault="00401921" w:rsidP="00BF2793">
      <w:pPr>
        <w:rPr>
          <w:rFonts w:ascii="Arial" w:hAnsi="Arial" w:cs="Arial"/>
          <w:b/>
          <w:bCs/>
          <w:color w:val="000000" w:themeColor="text1"/>
          <w:sz w:val="18"/>
          <w:szCs w:val="18"/>
        </w:rPr>
      </w:pPr>
    </w:p>
    <w:p w14:paraId="5F7348B6" w14:textId="77777777" w:rsidR="00401921" w:rsidRPr="00247F0F" w:rsidRDefault="00401921" w:rsidP="00BF2793">
      <w:pPr>
        <w:rPr>
          <w:rFonts w:ascii="Arial" w:hAnsi="Arial" w:cs="Arial"/>
          <w:b/>
          <w:bCs/>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2370A2" w:rsidRPr="00247F0F" w14:paraId="362F2F77" w14:textId="77777777" w:rsidTr="00EC31C2">
        <w:trPr>
          <w:trHeight w:val="386"/>
        </w:trPr>
        <w:tc>
          <w:tcPr>
            <w:tcW w:w="9463" w:type="dxa"/>
            <w:shd w:val="clear" w:color="auto" w:fill="FFA543"/>
            <w:vAlign w:val="center"/>
          </w:tcPr>
          <w:p w14:paraId="64B95CEF" w14:textId="5E322546" w:rsidR="002370A2" w:rsidRPr="00247F0F" w:rsidRDefault="002370A2"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1</w:t>
            </w:r>
            <w:r w:rsidRPr="00247F0F">
              <w:rPr>
                <w:rFonts w:ascii="Arial" w:hAnsi="Arial" w:cs="Arial"/>
                <w:b/>
                <w:bCs/>
                <w:color w:val="FFFFFF" w:themeColor="background1"/>
                <w:sz w:val="18"/>
                <w:szCs w:val="18"/>
                <w:lang w:val="en-GB"/>
              </w:rPr>
              <w:tab/>
            </w:r>
            <w:r w:rsidR="009038CD" w:rsidRPr="00247F0F">
              <w:rPr>
                <w:rFonts w:ascii="Arial" w:hAnsi="Arial" w:cs="Arial"/>
                <w:b/>
                <w:bCs/>
                <w:color w:val="FFFFFF" w:themeColor="background1"/>
                <w:sz w:val="18"/>
                <w:szCs w:val="18"/>
                <w:lang w:val="en-GB"/>
              </w:rPr>
              <w:t>Financial assets</w:t>
            </w:r>
            <w:r w:rsidR="00414EB1" w:rsidRPr="00247F0F">
              <w:rPr>
                <w:rFonts w:ascii="Arial" w:hAnsi="Arial" w:cs="Arial"/>
                <w:b/>
                <w:bCs/>
                <w:color w:val="FFFFFF" w:themeColor="background1"/>
                <w:sz w:val="18"/>
                <w:szCs w:val="18"/>
                <w:lang w:val="en-GB"/>
              </w:rPr>
              <w:t xml:space="preserve"> and financial liabilities</w:t>
            </w:r>
          </w:p>
        </w:tc>
      </w:tr>
    </w:tbl>
    <w:p w14:paraId="4B3CBE9F" w14:textId="77777777" w:rsidR="00BF2793" w:rsidRPr="00247F0F" w:rsidRDefault="00BF2793" w:rsidP="00BF2793">
      <w:pPr>
        <w:jc w:val="both"/>
        <w:rPr>
          <w:rFonts w:ascii="Arial" w:hAnsi="Arial" w:cs="Arial"/>
          <w:color w:val="000000" w:themeColor="text1"/>
          <w:sz w:val="18"/>
          <w:szCs w:val="18"/>
          <w:lang w:val="en-GB"/>
        </w:rPr>
      </w:pPr>
    </w:p>
    <w:p w14:paraId="7469C428" w14:textId="5183CC32" w:rsidR="00C415C6" w:rsidRPr="00247F0F" w:rsidRDefault="00C415C6" w:rsidP="00970684">
      <w:pPr>
        <w:ind w:left="540" w:hanging="540"/>
        <w:jc w:val="both"/>
        <w:outlineLvl w:val="2"/>
        <w:rPr>
          <w:rFonts w:ascii="Arial" w:eastAsia="Arial" w:hAnsi="Arial" w:cs="Arial"/>
          <w:b/>
          <w:bCs/>
          <w:color w:val="CF4A02"/>
          <w:sz w:val="18"/>
          <w:szCs w:val="18"/>
          <w:lang w:eastAsia="en-GB"/>
        </w:rPr>
      </w:pPr>
      <w:bookmarkStart w:id="41" w:name="_Toc48736077"/>
      <w:r w:rsidRPr="00247F0F">
        <w:rPr>
          <w:rFonts w:ascii="Arial" w:eastAsia="Arial" w:hAnsi="Arial" w:cs="Arial"/>
          <w:b/>
          <w:bCs/>
          <w:color w:val="CF4A02"/>
          <w:sz w:val="18"/>
          <w:szCs w:val="18"/>
          <w:lang w:eastAsia="en-GB"/>
        </w:rPr>
        <w:t>a)</w:t>
      </w:r>
      <w:r w:rsidRPr="00247F0F">
        <w:rPr>
          <w:rFonts w:ascii="Arial" w:eastAsia="Arial" w:hAnsi="Arial" w:cs="Arial"/>
          <w:b/>
          <w:bCs/>
          <w:color w:val="CF4A02"/>
          <w:sz w:val="18"/>
          <w:szCs w:val="18"/>
          <w:lang w:eastAsia="en-GB"/>
        </w:rPr>
        <w:tab/>
      </w:r>
      <w:bookmarkEnd w:id="41"/>
      <w:r w:rsidR="00AD48E5" w:rsidRPr="00247F0F">
        <w:rPr>
          <w:rFonts w:ascii="Arial" w:eastAsia="Arial" w:hAnsi="Arial" w:cs="Arial"/>
          <w:b/>
          <w:bCs/>
          <w:color w:val="CF4A02"/>
          <w:sz w:val="18"/>
          <w:szCs w:val="18"/>
          <w:lang w:eastAsia="en-GB"/>
        </w:rPr>
        <w:t xml:space="preserve">Classification of the Group’s financial assets and financial liabilities </w:t>
      </w:r>
      <w:r w:rsidR="0062359A" w:rsidRPr="00247F0F">
        <w:rPr>
          <w:rFonts w:ascii="Arial" w:eastAsia="Arial" w:hAnsi="Arial" w:cs="Arial"/>
          <w:b/>
          <w:bCs/>
          <w:color w:val="CF4A02"/>
          <w:sz w:val="18"/>
          <w:szCs w:val="18"/>
          <w:lang w:eastAsia="en-GB"/>
        </w:rPr>
        <w:t>under TFRS 9</w:t>
      </w:r>
    </w:p>
    <w:p w14:paraId="1897300A" w14:textId="77777777" w:rsidR="00C415C6" w:rsidRPr="00247F0F" w:rsidRDefault="00C415C6" w:rsidP="00C415C6">
      <w:pPr>
        <w:rPr>
          <w:rFonts w:ascii="Arial" w:eastAsia="Arial" w:hAnsi="Arial" w:cs="Arial"/>
          <w:sz w:val="18"/>
          <w:szCs w:val="18"/>
          <w:lang w:eastAsia="en-GB"/>
        </w:rPr>
      </w:pPr>
    </w:p>
    <w:tbl>
      <w:tblPr>
        <w:tblW w:w="9461" w:type="dxa"/>
        <w:tblLayout w:type="fixed"/>
        <w:tblLook w:val="0600" w:firstRow="0" w:lastRow="0" w:firstColumn="0" w:lastColumn="0" w:noHBand="1" w:noVBand="1"/>
      </w:tblPr>
      <w:tblGrid>
        <w:gridCol w:w="3989"/>
        <w:gridCol w:w="1368"/>
        <w:gridCol w:w="1368"/>
        <w:gridCol w:w="1368"/>
        <w:gridCol w:w="1368"/>
      </w:tblGrid>
      <w:tr w:rsidR="009B2D0D" w:rsidRPr="00247F0F" w14:paraId="736224D7" w14:textId="77777777" w:rsidTr="007F36E0">
        <w:tc>
          <w:tcPr>
            <w:tcW w:w="3989" w:type="dxa"/>
            <w:vAlign w:val="bottom"/>
          </w:tcPr>
          <w:p w14:paraId="7B1AACB2" w14:textId="77777777" w:rsidR="009B2D0D" w:rsidRPr="00247F0F" w:rsidRDefault="009B2D0D" w:rsidP="00B43617">
            <w:pPr>
              <w:spacing w:line="256" w:lineRule="auto"/>
              <w:ind w:left="435"/>
              <w:rPr>
                <w:rFonts w:ascii="Arial" w:eastAsia="Arial" w:hAnsi="Arial" w:cs="Arial"/>
                <w:sz w:val="18"/>
                <w:szCs w:val="18"/>
                <w:lang w:eastAsia="en-GB"/>
              </w:rPr>
            </w:pPr>
          </w:p>
        </w:tc>
        <w:tc>
          <w:tcPr>
            <w:tcW w:w="2736" w:type="dxa"/>
            <w:gridSpan w:val="2"/>
            <w:tcBorders>
              <w:top w:val="single" w:sz="4" w:space="0" w:color="auto"/>
              <w:left w:val="nil"/>
              <w:bottom w:val="single" w:sz="4" w:space="0" w:color="auto"/>
              <w:right w:val="nil"/>
            </w:tcBorders>
            <w:vAlign w:val="bottom"/>
            <w:hideMark/>
          </w:tcPr>
          <w:p w14:paraId="01A34739" w14:textId="77777777" w:rsidR="00B43617" w:rsidRPr="00247F0F" w:rsidRDefault="009B2D0D" w:rsidP="00230990">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 xml:space="preserve">Consolidated </w:t>
            </w:r>
          </w:p>
          <w:p w14:paraId="49602A4A" w14:textId="0A372C18" w:rsidR="009B2D0D" w:rsidRPr="00247F0F" w:rsidRDefault="009B2D0D" w:rsidP="00230990">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vAlign w:val="bottom"/>
          </w:tcPr>
          <w:p w14:paraId="690FC58D" w14:textId="77777777" w:rsidR="00B43617" w:rsidRPr="00247F0F" w:rsidRDefault="009B2D0D" w:rsidP="00230990">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S</w:t>
            </w:r>
            <w:r w:rsidR="00C46ED0" w:rsidRPr="00247F0F">
              <w:rPr>
                <w:rFonts w:ascii="Arial" w:eastAsia="Arial" w:hAnsi="Arial" w:cs="Arial"/>
                <w:b/>
                <w:bCs/>
                <w:sz w:val="18"/>
                <w:szCs w:val="18"/>
                <w:lang w:eastAsia="en-GB"/>
              </w:rPr>
              <w:t>e</w:t>
            </w:r>
            <w:r w:rsidRPr="00247F0F">
              <w:rPr>
                <w:rFonts w:ascii="Arial" w:eastAsia="Arial" w:hAnsi="Arial" w:cs="Arial"/>
                <w:b/>
                <w:bCs/>
                <w:sz w:val="18"/>
                <w:szCs w:val="18"/>
                <w:lang w:eastAsia="en-GB"/>
              </w:rPr>
              <w:t xml:space="preserve">perate </w:t>
            </w:r>
          </w:p>
          <w:p w14:paraId="09433C04" w14:textId="6FF01984" w:rsidR="009B2D0D" w:rsidRPr="00247F0F" w:rsidRDefault="009B2D0D" w:rsidP="00230990">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financial statements</w:t>
            </w:r>
          </w:p>
        </w:tc>
      </w:tr>
      <w:tr w:rsidR="00752E1B" w:rsidRPr="00247F0F" w14:paraId="38D5E749" w14:textId="77777777" w:rsidTr="007F36E0">
        <w:tc>
          <w:tcPr>
            <w:tcW w:w="3989" w:type="dxa"/>
            <w:vAlign w:val="bottom"/>
          </w:tcPr>
          <w:p w14:paraId="172C3F93"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vAlign w:val="bottom"/>
          </w:tcPr>
          <w:p w14:paraId="178F9A6F" w14:textId="731C57C4" w:rsidR="00752E1B" w:rsidRPr="00247F0F" w:rsidRDefault="00752E1B" w:rsidP="00752E1B">
            <w:pPr>
              <w:spacing w:line="256" w:lineRule="auto"/>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2023</w:t>
            </w:r>
          </w:p>
        </w:tc>
        <w:tc>
          <w:tcPr>
            <w:tcW w:w="1368" w:type="dxa"/>
            <w:tcBorders>
              <w:top w:val="single" w:sz="4" w:space="0" w:color="auto"/>
              <w:left w:val="nil"/>
              <w:bottom w:val="single" w:sz="4" w:space="0" w:color="auto"/>
              <w:right w:val="nil"/>
            </w:tcBorders>
            <w:vAlign w:val="bottom"/>
          </w:tcPr>
          <w:p w14:paraId="7B24585B" w14:textId="78FF6625" w:rsidR="00752E1B" w:rsidRPr="00247F0F" w:rsidRDefault="00752E1B" w:rsidP="00752E1B">
            <w:pPr>
              <w:spacing w:line="256" w:lineRule="auto"/>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2022</w:t>
            </w:r>
          </w:p>
        </w:tc>
        <w:tc>
          <w:tcPr>
            <w:tcW w:w="1368" w:type="dxa"/>
            <w:tcBorders>
              <w:top w:val="single" w:sz="4" w:space="0" w:color="auto"/>
              <w:left w:val="nil"/>
              <w:bottom w:val="single" w:sz="4" w:space="0" w:color="auto"/>
              <w:right w:val="nil"/>
            </w:tcBorders>
            <w:vAlign w:val="bottom"/>
          </w:tcPr>
          <w:p w14:paraId="3C5E9890" w14:textId="61833A9C" w:rsidR="00752E1B" w:rsidRPr="00247F0F" w:rsidRDefault="00752E1B" w:rsidP="00752E1B">
            <w:pPr>
              <w:spacing w:line="256" w:lineRule="auto"/>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2023</w:t>
            </w:r>
          </w:p>
        </w:tc>
        <w:tc>
          <w:tcPr>
            <w:tcW w:w="1368" w:type="dxa"/>
            <w:tcBorders>
              <w:top w:val="single" w:sz="4" w:space="0" w:color="auto"/>
              <w:left w:val="nil"/>
              <w:bottom w:val="single" w:sz="4" w:space="0" w:color="auto"/>
              <w:right w:val="nil"/>
            </w:tcBorders>
            <w:vAlign w:val="bottom"/>
          </w:tcPr>
          <w:p w14:paraId="140FAFBF" w14:textId="10D122FB" w:rsidR="00752E1B" w:rsidRPr="00247F0F" w:rsidRDefault="00752E1B" w:rsidP="00752E1B">
            <w:pPr>
              <w:spacing w:line="256" w:lineRule="auto"/>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2022</w:t>
            </w:r>
          </w:p>
        </w:tc>
      </w:tr>
      <w:tr w:rsidR="009B2D0D" w:rsidRPr="00247F0F" w14:paraId="15EA9730" w14:textId="77777777" w:rsidTr="007F36E0">
        <w:tc>
          <w:tcPr>
            <w:tcW w:w="3989" w:type="dxa"/>
            <w:vAlign w:val="bottom"/>
          </w:tcPr>
          <w:p w14:paraId="0116BE81" w14:textId="77777777" w:rsidR="009B2D0D" w:rsidRPr="00247F0F" w:rsidRDefault="009B2D0D" w:rsidP="00B43617">
            <w:pPr>
              <w:spacing w:line="256" w:lineRule="auto"/>
              <w:ind w:left="435"/>
              <w:rPr>
                <w:rFonts w:ascii="Arial" w:eastAsia="Arial" w:hAnsi="Arial" w:cs="Arial"/>
                <w:sz w:val="18"/>
                <w:szCs w:val="18"/>
                <w:lang w:eastAsia="en-GB"/>
              </w:rPr>
            </w:pPr>
          </w:p>
        </w:tc>
        <w:tc>
          <w:tcPr>
            <w:tcW w:w="1368" w:type="dxa"/>
            <w:tcBorders>
              <w:top w:val="single" w:sz="4" w:space="0" w:color="auto"/>
            </w:tcBorders>
            <w:vAlign w:val="bottom"/>
            <w:hideMark/>
          </w:tcPr>
          <w:p w14:paraId="60970C50"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Amortised cost</w:t>
            </w:r>
          </w:p>
        </w:tc>
        <w:tc>
          <w:tcPr>
            <w:tcW w:w="1368" w:type="dxa"/>
            <w:tcBorders>
              <w:top w:val="single" w:sz="4" w:space="0" w:color="auto"/>
            </w:tcBorders>
            <w:vAlign w:val="bottom"/>
          </w:tcPr>
          <w:p w14:paraId="1DC054C6"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Amortised cost</w:t>
            </w:r>
          </w:p>
        </w:tc>
        <w:tc>
          <w:tcPr>
            <w:tcW w:w="1368" w:type="dxa"/>
            <w:tcBorders>
              <w:top w:val="single" w:sz="4" w:space="0" w:color="auto"/>
            </w:tcBorders>
            <w:vAlign w:val="bottom"/>
          </w:tcPr>
          <w:p w14:paraId="7680EA98"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Amortised cost</w:t>
            </w:r>
          </w:p>
        </w:tc>
        <w:tc>
          <w:tcPr>
            <w:tcW w:w="1368" w:type="dxa"/>
            <w:tcBorders>
              <w:top w:val="single" w:sz="4" w:space="0" w:color="auto"/>
            </w:tcBorders>
            <w:vAlign w:val="bottom"/>
            <w:hideMark/>
          </w:tcPr>
          <w:p w14:paraId="4AB4D20A"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Amortised cost</w:t>
            </w:r>
          </w:p>
        </w:tc>
      </w:tr>
      <w:tr w:rsidR="009B2D0D" w:rsidRPr="00247F0F" w14:paraId="752135BA" w14:textId="77777777" w:rsidTr="007F36E0">
        <w:tc>
          <w:tcPr>
            <w:tcW w:w="3989" w:type="dxa"/>
            <w:vAlign w:val="bottom"/>
          </w:tcPr>
          <w:p w14:paraId="63B6BFD6" w14:textId="77777777" w:rsidR="009B2D0D" w:rsidRPr="00247F0F" w:rsidRDefault="009B2D0D" w:rsidP="00B43617">
            <w:pPr>
              <w:spacing w:line="256" w:lineRule="auto"/>
              <w:ind w:left="435"/>
              <w:rPr>
                <w:rFonts w:ascii="Arial" w:eastAsia="Arial" w:hAnsi="Arial" w:cs="Arial"/>
                <w:sz w:val="18"/>
                <w:szCs w:val="18"/>
                <w:lang w:eastAsia="en-GB"/>
              </w:rPr>
            </w:pPr>
          </w:p>
        </w:tc>
        <w:tc>
          <w:tcPr>
            <w:tcW w:w="1368" w:type="dxa"/>
            <w:tcBorders>
              <w:top w:val="nil"/>
              <w:left w:val="nil"/>
              <w:bottom w:val="single" w:sz="4" w:space="0" w:color="auto"/>
              <w:right w:val="nil"/>
            </w:tcBorders>
            <w:vAlign w:val="bottom"/>
            <w:hideMark/>
          </w:tcPr>
          <w:p w14:paraId="74EA65CE"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vAlign w:val="bottom"/>
          </w:tcPr>
          <w:p w14:paraId="5F5093B5"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vAlign w:val="bottom"/>
          </w:tcPr>
          <w:p w14:paraId="313F7AF8"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6B5D4B5E" w14:textId="77777777" w:rsidR="009B2D0D" w:rsidRPr="00247F0F" w:rsidRDefault="009B2D0D"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r>
      <w:tr w:rsidR="00CA49F2" w:rsidRPr="00247F0F" w14:paraId="2C01D748" w14:textId="77777777" w:rsidTr="007F19A4">
        <w:tc>
          <w:tcPr>
            <w:tcW w:w="3989" w:type="dxa"/>
            <w:vAlign w:val="bottom"/>
          </w:tcPr>
          <w:p w14:paraId="16172605" w14:textId="77777777" w:rsidR="00CA49F2" w:rsidRPr="00247F0F" w:rsidRDefault="00CA49F2" w:rsidP="00B43617">
            <w:pPr>
              <w:spacing w:line="256" w:lineRule="auto"/>
              <w:ind w:left="435"/>
              <w:rPr>
                <w:rFonts w:ascii="Arial" w:eastAsia="Arial" w:hAnsi="Arial" w:cs="Arial"/>
                <w:b/>
                <w:bCs/>
                <w:sz w:val="18"/>
                <w:szCs w:val="18"/>
                <w:lang w:eastAsia="en-GB"/>
              </w:rPr>
            </w:pPr>
            <w:r w:rsidRPr="00247F0F">
              <w:rPr>
                <w:rFonts w:ascii="Arial" w:eastAsia="Arial" w:hAnsi="Arial" w:cs="Arial"/>
                <w:b/>
                <w:bCs/>
                <w:sz w:val="18"/>
                <w:szCs w:val="18"/>
                <w:lang w:eastAsia="en-GB"/>
              </w:rPr>
              <w:t>Financial assets</w:t>
            </w:r>
          </w:p>
        </w:tc>
        <w:tc>
          <w:tcPr>
            <w:tcW w:w="1368" w:type="dxa"/>
            <w:tcBorders>
              <w:top w:val="single" w:sz="4" w:space="0" w:color="auto"/>
              <w:left w:val="nil"/>
              <w:right w:val="nil"/>
            </w:tcBorders>
            <w:shd w:val="clear" w:color="auto" w:fill="FAFAFA"/>
            <w:vAlign w:val="bottom"/>
          </w:tcPr>
          <w:p w14:paraId="111A54A0" w14:textId="77777777" w:rsidR="00CA49F2" w:rsidRPr="00247F0F" w:rsidRDefault="00CA49F2" w:rsidP="00CA49F2">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c>
          <w:tcPr>
            <w:tcW w:w="1368" w:type="dxa"/>
            <w:tcBorders>
              <w:top w:val="single" w:sz="4" w:space="0" w:color="auto"/>
              <w:left w:val="nil"/>
              <w:right w:val="nil"/>
            </w:tcBorders>
            <w:shd w:val="clear" w:color="auto" w:fill="auto"/>
            <w:vAlign w:val="bottom"/>
          </w:tcPr>
          <w:p w14:paraId="3A2D4A8D" w14:textId="77777777" w:rsidR="00CA49F2" w:rsidRPr="00247F0F" w:rsidRDefault="00CA49F2" w:rsidP="00CA49F2">
            <w:pPr>
              <w:ind w:right="-72"/>
              <w:jc w:val="right"/>
              <w:rPr>
                <w:rFonts w:ascii="Arial" w:eastAsia="Arial" w:hAnsi="Arial" w:cs="Arial"/>
                <w:sz w:val="18"/>
                <w:szCs w:val="18"/>
                <w:lang w:eastAsia="en-GB"/>
              </w:rPr>
            </w:pPr>
          </w:p>
        </w:tc>
        <w:tc>
          <w:tcPr>
            <w:tcW w:w="1368" w:type="dxa"/>
            <w:tcBorders>
              <w:top w:val="single" w:sz="4" w:space="0" w:color="auto"/>
              <w:left w:val="nil"/>
              <w:right w:val="nil"/>
            </w:tcBorders>
            <w:shd w:val="clear" w:color="auto" w:fill="FAFAFA"/>
            <w:vAlign w:val="bottom"/>
          </w:tcPr>
          <w:p w14:paraId="7691E78C" w14:textId="77777777" w:rsidR="00CA49F2" w:rsidRPr="00247F0F" w:rsidRDefault="00CA49F2" w:rsidP="00CA49F2">
            <w:pPr>
              <w:ind w:right="-72"/>
              <w:jc w:val="right"/>
              <w:rPr>
                <w:rFonts w:ascii="Arial" w:eastAsia="Arial" w:hAnsi="Arial" w:cs="Arial"/>
                <w:sz w:val="18"/>
                <w:szCs w:val="18"/>
                <w:lang w:eastAsia="en-GB"/>
              </w:rPr>
            </w:pPr>
          </w:p>
        </w:tc>
        <w:tc>
          <w:tcPr>
            <w:tcW w:w="1368" w:type="dxa"/>
            <w:tcBorders>
              <w:top w:val="single" w:sz="4" w:space="0" w:color="auto"/>
              <w:left w:val="nil"/>
              <w:right w:val="nil"/>
            </w:tcBorders>
            <w:shd w:val="clear" w:color="auto" w:fill="auto"/>
            <w:vAlign w:val="bottom"/>
          </w:tcPr>
          <w:p w14:paraId="566CEE61" w14:textId="77777777" w:rsidR="00CA49F2" w:rsidRPr="00247F0F" w:rsidRDefault="00CA49F2" w:rsidP="00CA49F2">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r>
      <w:tr w:rsidR="00CA49F2" w:rsidRPr="00247F0F" w14:paraId="25D3777E" w14:textId="77777777" w:rsidTr="007F19A4">
        <w:tc>
          <w:tcPr>
            <w:tcW w:w="3989" w:type="dxa"/>
            <w:vAlign w:val="bottom"/>
          </w:tcPr>
          <w:p w14:paraId="5DACA90A" w14:textId="77777777" w:rsidR="00CA49F2" w:rsidRPr="00247F0F" w:rsidRDefault="00CA49F2" w:rsidP="00B43617">
            <w:pPr>
              <w:spacing w:line="256" w:lineRule="auto"/>
              <w:ind w:left="435"/>
              <w:rPr>
                <w:rFonts w:ascii="Arial" w:eastAsia="Arial" w:hAnsi="Arial" w:cs="Arial"/>
                <w:b/>
                <w:bCs/>
                <w:sz w:val="18"/>
                <w:szCs w:val="18"/>
                <w:lang w:eastAsia="en-GB"/>
              </w:rPr>
            </w:pPr>
          </w:p>
        </w:tc>
        <w:tc>
          <w:tcPr>
            <w:tcW w:w="1368" w:type="dxa"/>
            <w:tcBorders>
              <w:left w:val="nil"/>
              <w:right w:val="nil"/>
            </w:tcBorders>
            <w:shd w:val="clear" w:color="auto" w:fill="FAFAFA"/>
            <w:vAlign w:val="bottom"/>
          </w:tcPr>
          <w:p w14:paraId="43DDD433" w14:textId="77777777" w:rsidR="00CA49F2" w:rsidRPr="00247F0F" w:rsidRDefault="00CA49F2" w:rsidP="00CA49F2">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c>
          <w:tcPr>
            <w:tcW w:w="1368" w:type="dxa"/>
            <w:tcBorders>
              <w:left w:val="nil"/>
              <w:right w:val="nil"/>
            </w:tcBorders>
            <w:shd w:val="clear" w:color="auto" w:fill="auto"/>
            <w:vAlign w:val="bottom"/>
          </w:tcPr>
          <w:p w14:paraId="30229420" w14:textId="77777777" w:rsidR="00CA49F2" w:rsidRPr="00247F0F" w:rsidRDefault="00CA49F2" w:rsidP="00CA49F2">
            <w:pPr>
              <w:ind w:right="-72"/>
              <w:jc w:val="right"/>
              <w:rPr>
                <w:rFonts w:ascii="Arial" w:eastAsia="Arial" w:hAnsi="Arial" w:cs="Arial"/>
                <w:sz w:val="18"/>
                <w:szCs w:val="18"/>
                <w:lang w:eastAsia="en-GB"/>
              </w:rPr>
            </w:pPr>
          </w:p>
        </w:tc>
        <w:tc>
          <w:tcPr>
            <w:tcW w:w="1368" w:type="dxa"/>
            <w:tcBorders>
              <w:left w:val="nil"/>
              <w:right w:val="nil"/>
            </w:tcBorders>
            <w:shd w:val="clear" w:color="auto" w:fill="FAFAFA"/>
            <w:vAlign w:val="bottom"/>
          </w:tcPr>
          <w:p w14:paraId="3999632C" w14:textId="77777777" w:rsidR="00CA49F2" w:rsidRPr="00247F0F" w:rsidRDefault="00CA49F2" w:rsidP="00CA49F2">
            <w:pPr>
              <w:ind w:right="-72"/>
              <w:jc w:val="right"/>
              <w:rPr>
                <w:rFonts w:ascii="Arial" w:eastAsia="Arial" w:hAnsi="Arial" w:cs="Arial"/>
                <w:sz w:val="18"/>
                <w:szCs w:val="18"/>
                <w:lang w:eastAsia="en-GB"/>
              </w:rPr>
            </w:pPr>
          </w:p>
        </w:tc>
        <w:tc>
          <w:tcPr>
            <w:tcW w:w="1368" w:type="dxa"/>
            <w:tcBorders>
              <w:left w:val="nil"/>
              <w:right w:val="nil"/>
            </w:tcBorders>
            <w:shd w:val="clear" w:color="auto" w:fill="auto"/>
            <w:vAlign w:val="bottom"/>
          </w:tcPr>
          <w:p w14:paraId="4C7E56C4" w14:textId="77777777" w:rsidR="00CA49F2" w:rsidRPr="00247F0F" w:rsidRDefault="00CA49F2" w:rsidP="00CA49F2">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r>
      <w:tr w:rsidR="009B2D0D" w:rsidRPr="00247F0F" w14:paraId="2D68F91E" w14:textId="77777777" w:rsidTr="007F19A4">
        <w:tc>
          <w:tcPr>
            <w:tcW w:w="3989" w:type="dxa"/>
            <w:vAlign w:val="bottom"/>
          </w:tcPr>
          <w:p w14:paraId="3C9BF1E4" w14:textId="77777777" w:rsidR="009B2D0D" w:rsidRPr="00247F0F" w:rsidRDefault="009B2D0D" w:rsidP="00B43617">
            <w:pPr>
              <w:spacing w:line="256" w:lineRule="auto"/>
              <w:ind w:left="435"/>
              <w:rPr>
                <w:rFonts w:ascii="Arial" w:eastAsia="Arial" w:hAnsi="Arial" w:cs="Arial"/>
                <w:sz w:val="18"/>
                <w:szCs w:val="18"/>
                <w:lang w:eastAsia="en-GB"/>
              </w:rPr>
            </w:pPr>
            <w:r w:rsidRPr="00247F0F">
              <w:rPr>
                <w:rFonts w:ascii="Arial" w:eastAsia="Arial" w:hAnsi="Arial" w:cs="Arial"/>
                <w:b/>
                <w:bCs/>
                <w:sz w:val="18"/>
                <w:szCs w:val="18"/>
                <w:lang w:eastAsia="en-GB"/>
              </w:rPr>
              <w:t>Current assets</w:t>
            </w:r>
          </w:p>
        </w:tc>
        <w:tc>
          <w:tcPr>
            <w:tcW w:w="1368" w:type="dxa"/>
            <w:tcBorders>
              <w:left w:val="nil"/>
              <w:bottom w:val="nil"/>
              <w:right w:val="nil"/>
            </w:tcBorders>
            <w:shd w:val="clear" w:color="auto" w:fill="FAFAFA"/>
            <w:vAlign w:val="bottom"/>
            <w:hideMark/>
          </w:tcPr>
          <w:p w14:paraId="459B9EDB" w14:textId="77777777" w:rsidR="009B2D0D" w:rsidRPr="00247F0F" w:rsidRDefault="009B2D0D" w:rsidP="009B2D0D">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c>
          <w:tcPr>
            <w:tcW w:w="1368" w:type="dxa"/>
            <w:tcBorders>
              <w:left w:val="nil"/>
              <w:bottom w:val="nil"/>
              <w:right w:val="nil"/>
            </w:tcBorders>
            <w:shd w:val="clear" w:color="auto" w:fill="auto"/>
            <w:vAlign w:val="bottom"/>
          </w:tcPr>
          <w:p w14:paraId="7E2A0807" w14:textId="77777777" w:rsidR="009B2D0D" w:rsidRPr="00247F0F" w:rsidRDefault="009B2D0D" w:rsidP="009B2D0D">
            <w:pPr>
              <w:ind w:right="-72"/>
              <w:jc w:val="right"/>
              <w:rPr>
                <w:rFonts w:ascii="Arial" w:eastAsia="Arial" w:hAnsi="Arial" w:cs="Arial"/>
                <w:sz w:val="18"/>
                <w:szCs w:val="18"/>
                <w:lang w:eastAsia="en-GB"/>
              </w:rPr>
            </w:pPr>
          </w:p>
        </w:tc>
        <w:tc>
          <w:tcPr>
            <w:tcW w:w="1368" w:type="dxa"/>
            <w:tcBorders>
              <w:left w:val="nil"/>
              <w:bottom w:val="nil"/>
              <w:right w:val="nil"/>
            </w:tcBorders>
            <w:shd w:val="clear" w:color="auto" w:fill="FAFAFA"/>
            <w:vAlign w:val="bottom"/>
          </w:tcPr>
          <w:p w14:paraId="2D82F7E5" w14:textId="77777777" w:rsidR="009B2D0D" w:rsidRPr="00247F0F" w:rsidRDefault="009B2D0D" w:rsidP="009B2D0D">
            <w:pPr>
              <w:ind w:right="-72"/>
              <w:jc w:val="right"/>
              <w:rPr>
                <w:rFonts w:ascii="Arial" w:eastAsia="Arial" w:hAnsi="Arial" w:cs="Arial"/>
                <w:sz w:val="18"/>
                <w:szCs w:val="18"/>
                <w:lang w:eastAsia="en-GB"/>
              </w:rPr>
            </w:pPr>
          </w:p>
        </w:tc>
        <w:tc>
          <w:tcPr>
            <w:tcW w:w="1368" w:type="dxa"/>
            <w:tcBorders>
              <w:left w:val="nil"/>
              <w:bottom w:val="nil"/>
              <w:right w:val="nil"/>
            </w:tcBorders>
            <w:shd w:val="clear" w:color="auto" w:fill="auto"/>
            <w:vAlign w:val="bottom"/>
            <w:hideMark/>
          </w:tcPr>
          <w:p w14:paraId="146CCFB4" w14:textId="77777777" w:rsidR="009B2D0D" w:rsidRPr="00247F0F" w:rsidRDefault="009B2D0D" w:rsidP="009B2D0D">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 xml:space="preserve"> </w:t>
            </w:r>
          </w:p>
        </w:tc>
      </w:tr>
      <w:tr w:rsidR="00752E1B" w:rsidRPr="00247F0F" w14:paraId="7BE582BC" w14:textId="77777777" w:rsidTr="007F19A4">
        <w:tc>
          <w:tcPr>
            <w:tcW w:w="3989" w:type="dxa"/>
            <w:vAlign w:val="bottom"/>
            <w:hideMark/>
          </w:tcPr>
          <w:p w14:paraId="2F29CDBD"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Cash and cash equivalents</w:t>
            </w:r>
          </w:p>
        </w:tc>
        <w:tc>
          <w:tcPr>
            <w:tcW w:w="1368" w:type="dxa"/>
            <w:shd w:val="clear" w:color="auto" w:fill="FAFAFA"/>
            <w:vAlign w:val="bottom"/>
          </w:tcPr>
          <w:p w14:paraId="71C69D54" w14:textId="4696A2D8" w:rsidR="00752E1B" w:rsidRPr="00247F0F" w:rsidRDefault="00E840A0"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9</w:t>
            </w:r>
            <w:r w:rsidR="00A370F6" w:rsidRPr="00247F0F">
              <w:rPr>
                <w:rFonts w:ascii="Arial" w:eastAsia="Arial" w:hAnsi="Arial" w:cs="Arial"/>
                <w:sz w:val="18"/>
                <w:szCs w:val="18"/>
                <w:lang w:eastAsia="en-GB"/>
              </w:rPr>
              <w:t>20,029,223</w:t>
            </w:r>
          </w:p>
        </w:tc>
        <w:tc>
          <w:tcPr>
            <w:tcW w:w="1368" w:type="dxa"/>
            <w:shd w:val="clear" w:color="auto" w:fill="auto"/>
            <w:vAlign w:val="bottom"/>
          </w:tcPr>
          <w:p w14:paraId="6B8E9F44" w14:textId="2CBA2D7F"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666,461,731</w:t>
            </w:r>
          </w:p>
        </w:tc>
        <w:tc>
          <w:tcPr>
            <w:tcW w:w="1368" w:type="dxa"/>
            <w:shd w:val="clear" w:color="auto" w:fill="FAFAFA"/>
            <w:vAlign w:val="bottom"/>
          </w:tcPr>
          <w:p w14:paraId="5980E85E" w14:textId="6CF486DA"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292,801,133</w:t>
            </w:r>
          </w:p>
        </w:tc>
        <w:tc>
          <w:tcPr>
            <w:tcW w:w="1368" w:type="dxa"/>
            <w:shd w:val="clear" w:color="auto" w:fill="auto"/>
            <w:vAlign w:val="bottom"/>
          </w:tcPr>
          <w:p w14:paraId="415F30F2" w14:textId="7B55D98F"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228,046,428</w:t>
            </w:r>
          </w:p>
        </w:tc>
      </w:tr>
      <w:tr w:rsidR="00752E1B" w:rsidRPr="00247F0F" w14:paraId="136630C3" w14:textId="77777777" w:rsidTr="007F19A4">
        <w:tc>
          <w:tcPr>
            <w:tcW w:w="3989" w:type="dxa"/>
            <w:vAlign w:val="bottom"/>
            <w:hideMark/>
          </w:tcPr>
          <w:p w14:paraId="2ED569CC"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 xml:space="preserve">Trade and other receivables </w:t>
            </w:r>
          </w:p>
        </w:tc>
        <w:tc>
          <w:tcPr>
            <w:tcW w:w="1368" w:type="dxa"/>
            <w:shd w:val="clear" w:color="auto" w:fill="FAFAFA"/>
            <w:vAlign w:val="bottom"/>
          </w:tcPr>
          <w:p w14:paraId="4C48888E" w14:textId="58DCB832"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1,086,214,30</w:t>
            </w:r>
            <w:r w:rsidR="004F5B1E" w:rsidRPr="00247F0F">
              <w:rPr>
                <w:rFonts w:ascii="Arial" w:eastAsia="Arial" w:hAnsi="Arial" w:cs="Arial"/>
                <w:sz w:val="18"/>
                <w:szCs w:val="18"/>
                <w:lang w:eastAsia="en-GB"/>
              </w:rPr>
              <w:t>8</w:t>
            </w:r>
          </w:p>
        </w:tc>
        <w:tc>
          <w:tcPr>
            <w:tcW w:w="1368" w:type="dxa"/>
            <w:shd w:val="clear" w:color="auto" w:fill="auto"/>
            <w:vAlign w:val="bottom"/>
          </w:tcPr>
          <w:p w14:paraId="15AB9A70" w14:textId="51044EFF"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1,040,675,583</w:t>
            </w:r>
          </w:p>
        </w:tc>
        <w:tc>
          <w:tcPr>
            <w:tcW w:w="1368" w:type="dxa"/>
            <w:shd w:val="clear" w:color="auto" w:fill="FAFAFA"/>
            <w:vAlign w:val="bottom"/>
          </w:tcPr>
          <w:p w14:paraId="73506EE9" w14:textId="5AB350D4"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1,047,950,90</w:t>
            </w:r>
            <w:r w:rsidR="004F5B1E" w:rsidRPr="00247F0F">
              <w:rPr>
                <w:rFonts w:ascii="Arial" w:eastAsia="Arial" w:hAnsi="Arial" w:cs="Arial"/>
                <w:sz w:val="18"/>
                <w:szCs w:val="18"/>
                <w:lang w:eastAsia="en-GB"/>
              </w:rPr>
              <w:t>4</w:t>
            </w:r>
          </w:p>
        </w:tc>
        <w:tc>
          <w:tcPr>
            <w:tcW w:w="1368" w:type="dxa"/>
            <w:shd w:val="clear" w:color="auto" w:fill="auto"/>
            <w:vAlign w:val="bottom"/>
          </w:tcPr>
          <w:p w14:paraId="6FBBD1A2" w14:textId="302650B2"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847,544,152</w:t>
            </w:r>
          </w:p>
        </w:tc>
      </w:tr>
      <w:tr w:rsidR="00752E1B" w:rsidRPr="00247F0F" w14:paraId="67B9EC6E" w14:textId="77777777" w:rsidTr="007F19A4">
        <w:tc>
          <w:tcPr>
            <w:tcW w:w="3989" w:type="dxa"/>
            <w:vAlign w:val="bottom"/>
          </w:tcPr>
          <w:p w14:paraId="54C5CC17" w14:textId="27277D65"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u w:val="single"/>
                <w:lang w:eastAsia="en-GB"/>
              </w:rPr>
              <w:t>Less:</w:t>
            </w:r>
            <w:r w:rsidRPr="00247F0F">
              <w:rPr>
                <w:rFonts w:ascii="Arial" w:eastAsia="Arial" w:hAnsi="Arial" w:cs="Arial"/>
                <w:sz w:val="18"/>
                <w:szCs w:val="18"/>
                <w:lang w:eastAsia="en-GB"/>
              </w:rPr>
              <w:t xml:space="preserve"> </w:t>
            </w:r>
            <w:r w:rsidR="007C7AAE" w:rsidRPr="00247F0F">
              <w:rPr>
                <w:rFonts w:ascii="Arial" w:eastAsia="Arial" w:hAnsi="Arial" w:cs="Arial"/>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68" w:type="dxa"/>
            <w:tcBorders>
              <w:bottom w:val="single" w:sz="4" w:space="0" w:color="auto"/>
            </w:tcBorders>
            <w:shd w:val="clear" w:color="auto" w:fill="FAFAFA"/>
            <w:vAlign w:val="bottom"/>
          </w:tcPr>
          <w:p w14:paraId="43337F1F" w14:textId="4F92CF9A"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(41,178,888)</w:t>
            </w:r>
          </w:p>
        </w:tc>
        <w:tc>
          <w:tcPr>
            <w:tcW w:w="1368" w:type="dxa"/>
            <w:tcBorders>
              <w:bottom w:val="single" w:sz="4" w:space="0" w:color="auto"/>
            </w:tcBorders>
            <w:shd w:val="clear" w:color="auto" w:fill="auto"/>
            <w:vAlign w:val="bottom"/>
          </w:tcPr>
          <w:p w14:paraId="29A0B044" w14:textId="1078802A"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(42,531,353)</w:t>
            </w:r>
          </w:p>
        </w:tc>
        <w:tc>
          <w:tcPr>
            <w:tcW w:w="1368" w:type="dxa"/>
            <w:tcBorders>
              <w:bottom w:val="single" w:sz="4" w:space="0" w:color="auto"/>
            </w:tcBorders>
            <w:shd w:val="clear" w:color="auto" w:fill="FAFAFA"/>
            <w:vAlign w:val="bottom"/>
          </w:tcPr>
          <w:p w14:paraId="1496D8AD" w14:textId="162A58EB"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(36,093,561)</w:t>
            </w:r>
          </w:p>
        </w:tc>
        <w:tc>
          <w:tcPr>
            <w:tcW w:w="1368" w:type="dxa"/>
            <w:tcBorders>
              <w:bottom w:val="single" w:sz="4" w:space="0" w:color="auto"/>
            </w:tcBorders>
            <w:shd w:val="clear" w:color="auto" w:fill="auto"/>
            <w:vAlign w:val="bottom"/>
          </w:tcPr>
          <w:p w14:paraId="7A03329F" w14:textId="195A3485"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(35,884,351)</w:t>
            </w:r>
          </w:p>
        </w:tc>
      </w:tr>
      <w:tr w:rsidR="00752E1B" w:rsidRPr="00247F0F" w14:paraId="781CE3F1" w14:textId="77777777" w:rsidTr="007F19A4">
        <w:tc>
          <w:tcPr>
            <w:tcW w:w="3989" w:type="dxa"/>
            <w:vAlign w:val="bottom"/>
          </w:tcPr>
          <w:p w14:paraId="62B01CBD"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194B6444" w14:textId="77777777" w:rsidR="00752E1B" w:rsidRPr="00247F0F" w:rsidRDefault="00752E1B" w:rsidP="00752E1B">
            <w:pPr>
              <w:ind w:right="-72"/>
              <w:jc w:val="right"/>
              <w:rPr>
                <w:rFonts w:ascii="Arial" w:eastAsia="Arial" w:hAnsi="Arial" w:cs="Arial"/>
                <w:sz w:val="18"/>
                <w:szCs w:val="18"/>
                <w:cs/>
                <w:lang w:eastAsia="en-GB"/>
              </w:rPr>
            </w:pPr>
          </w:p>
        </w:tc>
        <w:tc>
          <w:tcPr>
            <w:tcW w:w="1368" w:type="dxa"/>
            <w:tcBorders>
              <w:top w:val="single" w:sz="4" w:space="0" w:color="auto"/>
            </w:tcBorders>
            <w:shd w:val="clear" w:color="auto" w:fill="auto"/>
            <w:vAlign w:val="bottom"/>
          </w:tcPr>
          <w:p w14:paraId="7C5243DD" w14:textId="77777777" w:rsidR="00752E1B" w:rsidRPr="00247F0F" w:rsidRDefault="00752E1B" w:rsidP="00752E1B">
            <w:pPr>
              <w:ind w:right="-72"/>
              <w:jc w:val="right"/>
              <w:rPr>
                <w:rFonts w:ascii="Arial" w:eastAsia="Arial" w:hAnsi="Arial" w:cs="Arial"/>
                <w:sz w:val="18"/>
                <w:szCs w:val="18"/>
                <w:cs/>
                <w:lang w:eastAsia="en-GB"/>
              </w:rPr>
            </w:pPr>
          </w:p>
        </w:tc>
        <w:tc>
          <w:tcPr>
            <w:tcW w:w="1368" w:type="dxa"/>
            <w:tcBorders>
              <w:top w:val="single" w:sz="4" w:space="0" w:color="auto"/>
            </w:tcBorders>
            <w:shd w:val="clear" w:color="auto" w:fill="FAFAFA"/>
            <w:vAlign w:val="bottom"/>
          </w:tcPr>
          <w:p w14:paraId="7B027A34" w14:textId="77777777" w:rsidR="00752E1B" w:rsidRPr="00247F0F" w:rsidRDefault="00752E1B" w:rsidP="00752E1B">
            <w:pPr>
              <w:ind w:right="-72"/>
              <w:jc w:val="right"/>
              <w:rPr>
                <w:rFonts w:ascii="Arial" w:eastAsia="Arial" w:hAnsi="Arial" w:cs="Arial"/>
                <w:sz w:val="18"/>
                <w:szCs w:val="18"/>
                <w:lang w:eastAsia="en-GB"/>
              </w:rPr>
            </w:pPr>
          </w:p>
        </w:tc>
        <w:tc>
          <w:tcPr>
            <w:tcW w:w="1368" w:type="dxa"/>
            <w:tcBorders>
              <w:top w:val="single" w:sz="4" w:space="0" w:color="auto"/>
            </w:tcBorders>
            <w:shd w:val="clear" w:color="auto" w:fill="auto"/>
            <w:vAlign w:val="bottom"/>
          </w:tcPr>
          <w:p w14:paraId="29172616"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767F7609" w14:textId="77777777" w:rsidTr="007F19A4">
        <w:tc>
          <w:tcPr>
            <w:tcW w:w="3989" w:type="dxa"/>
            <w:vAlign w:val="bottom"/>
          </w:tcPr>
          <w:p w14:paraId="07619F79"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hAnsi="Arial" w:cs="Arial"/>
                <w:color w:val="000000" w:themeColor="text1"/>
                <w:sz w:val="18"/>
                <w:szCs w:val="18"/>
              </w:rPr>
              <w:t>Total trade and other receivables - net</w:t>
            </w:r>
          </w:p>
        </w:tc>
        <w:tc>
          <w:tcPr>
            <w:tcW w:w="1368" w:type="dxa"/>
            <w:shd w:val="clear" w:color="auto" w:fill="FAFAFA"/>
            <w:vAlign w:val="bottom"/>
          </w:tcPr>
          <w:p w14:paraId="472F8F71" w14:textId="48EC245C"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1,045,035,4</w:t>
            </w:r>
            <w:r w:rsidR="004F5B1E" w:rsidRPr="00247F0F">
              <w:rPr>
                <w:rFonts w:ascii="Arial" w:eastAsia="Arial" w:hAnsi="Arial" w:cs="Arial"/>
                <w:sz w:val="18"/>
                <w:szCs w:val="18"/>
                <w:lang w:eastAsia="en-GB"/>
              </w:rPr>
              <w:t>20</w:t>
            </w:r>
          </w:p>
        </w:tc>
        <w:tc>
          <w:tcPr>
            <w:tcW w:w="1368" w:type="dxa"/>
            <w:shd w:val="clear" w:color="auto" w:fill="auto"/>
            <w:vAlign w:val="bottom"/>
          </w:tcPr>
          <w:p w14:paraId="069EBB85" w14:textId="27500A70"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998,144,230</w:t>
            </w:r>
          </w:p>
        </w:tc>
        <w:tc>
          <w:tcPr>
            <w:tcW w:w="1368" w:type="dxa"/>
            <w:shd w:val="clear" w:color="auto" w:fill="FAFAFA"/>
            <w:vAlign w:val="bottom"/>
          </w:tcPr>
          <w:p w14:paraId="128C8C26" w14:textId="66BBAAAC" w:rsidR="00752E1B" w:rsidRPr="00247F0F" w:rsidRDefault="00DF0F87"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1,011,857,34</w:t>
            </w:r>
            <w:r w:rsidR="004F5B1E" w:rsidRPr="00247F0F">
              <w:rPr>
                <w:rFonts w:ascii="Arial" w:eastAsia="Arial" w:hAnsi="Arial" w:cs="Arial"/>
                <w:sz w:val="18"/>
                <w:szCs w:val="18"/>
                <w:lang w:eastAsia="en-GB"/>
              </w:rPr>
              <w:t>3</w:t>
            </w:r>
          </w:p>
        </w:tc>
        <w:tc>
          <w:tcPr>
            <w:tcW w:w="1368" w:type="dxa"/>
            <w:shd w:val="clear" w:color="auto" w:fill="auto"/>
            <w:vAlign w:val="bottom"/>
          </w:tcPr>
          <w:p w14:paraId="34E95570" w14:textId="1939B8E5"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811,659,801</w:t>
            </w:r>
          </w:p>
        </w:tc>
      </w:tr>
      <w:tr w:rsidR="00752E1B" w:rsidRPr="00247F0F" w14:paraId="44F2235D" w14:textId="77777777" w:rsidTr="007F19A4">
        <w:tc>
          <w:tcPr>
            <w:tcW w:w="3989" w:type="dxa"/>
            <w:vAlign w:val="bottom"/>
            <w:hideMark/>
          </w:tcPr>
          <w:p w14:paraId="12E03AFF"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Short-term loan to related party</w:t>
            </w:r>
          </w:p>
        </w:tc>
        <w:tc>
          <w:tcPr>
            <w:tcW w:w="1368" w:type="dxa"/>
            <w:shd w:val="clear" w:color="auto" w:fill="FAFAFA"/>
            <w:vAlign w:val="bottom"/>
          </w:tcPr>
          <w:p w14:paraId="3F4408B3" w14:textId="0CB9C4A6" w:rsidR="00752E1B" w:rsidRPr="00247F0F" w:rsidRDefault="00267DC4"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300EA07B" w14:textId="427BEB22"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FAFAFA"/>
            <w:vAlign w:val="bottom"/>
          </w:tcPr>
          <w:p w14:paraId="3C2F6646" w14:textId="4DB9BF17" w:rsidR="00752E1B" w:rsidRPr="00247F0F" w:rsidRDefault="00267DC4"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0173723C" w14:textId="2CF31024"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r>
      <w:tr w:rsidR="00752E1B" w:rsidRPr="00247F0F" w14:paraId="6229A3FB" w14:textId="77777777" w:rsidTr="007F19A4">
        <w:tc>
          <w:tcPr>
            <w:tcW w:w="3989" w:type="dxa"/>
            <w:vAlign w:val="bottom"/>
          </w:tcPr>
          <w:p w14:paraId="18439023"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Current portion of long-term loan to</w:t>
            </w:r>
          </w:p>
        </w:tc>
        <w:tc>
          <w:tcPr>
            <w:tcW w:w="1368" w:type="dxa"/>
            <w:shd w:val="clear" w:color="auto" w:fill="FAFAFA"/>
            <w:vAlign w:val="bottom"/>
          </w:tcPr>
          <w:p w14:paraId="72FD5C7D" w14:textId="6050D4D9"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7CD21613" w14:textId="71E4684B"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22A5E20C" w14:textId="24EEA2B3"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50DDA5AC" w14:textId="2ADABF6E" w:rsidR="00752E1B" w:rsidRPr="00247F0F" w:rsidRDefault="00752E1B" w:rsidP="00752E1B">
            <w:pPr>
              <w:ind w:right="-72"/>
              <w:jc w:val="right"/>
              <w:rPr>
                <w:rFonts w:ascii="Arial" w:eastAsia="Arial" w:hAnsi="Arial" w:cs="Arial"/>
                <w:sz w:val="18"/>
                <w:szCs w:val="18"/>
                <w:lang w:eastAsia="en-GB"/>
              </w:rPr>
            </w:pPr>
          </w:p>
        </w:tc>
      </w:tr>
      <w:tr w:rsidR="00752E1B" w:rsidRPr="00247F0F" w14:paraId="69DC3037" w14:textId="77777777" w:rsidTr="007F19A4">
        <w:tc>
          <w:tcPr>
            <w:tcW w:w="3989" w:type="dxa"/>
            <w:vAlign w:val="bottom"/>
            <w:hideMark/>
          </w:tcPr>
          <w:p w14:paraId="7284AE9F"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 xml:space="preserve">   related parties</w:t>
            </w:r>
          </w:p>
        </w:tc>
        <w:tc>
          <w:tcPr>
            <w:tcW w:w="1368" w:type="dxa"/>
            <w:shd w:val="clear" w:color="auto" w:fill="FAFAFA"/>
            <w:vAlign w:val="bottom"/>
          </w:tcPr>
          <w:p w14:paraId="672BECD1" w14:textId="18027CAD"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1B28ECDD" w14:textId="209747BB"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FAFAFA"/>
            <w:vAlign w:val="bottom"/>
          </w:tcPr>
          <w:p w14:paraId="0C139316" w14:textId="4B4D5648"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5,860,132</w:t>
            </w:r>
          </w:p>
        </w:tc>
        <w:tc>
          <w:tcPr>
            <w:tcW w:w="1368" w:type="dxa"/>
            <w:shd w:val="clear" w:color="auto" w:fill="auto"/>
            <w:vAlign w:val="bottom"/>
          </w:tcPr>
          <w:p w14:paraId="65FE5A54" w14:textId="5410BA84"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27,394,655</w:t>
            </w:r>
          </w:p>
        </w:tc>
      </w:tr>
      <w:tr w:rsidR="00752E1B" w:rsidRPr="00247F0F" w14:paraId="766D0AA4" w14:textId="77777777" w:rsidTr="007F19A4">
        <w:tc>
          <w:tcPr>
            <w:tcW w:w="3989" w:type="dxa"/>
            <w:vAlign w:val="bottom"/>
          </w:tcPr>
          <w:p w14:paraId="12D03B19" w14:textId="409F8AE0"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u w:val="single"/>
                <w:lang w:eastAsia="en-GB"/>
              </w:rPr>
              <w:t>Less</w:t>
            </w:r>
            <w:r w:rsidRPr="00247F0F">
              <w:rPr>
                <w:rFonts w:ascii="Arial" w:eastAsia="Arial" w:hAnsi="Arial" w:cs="Arial"/>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68" w:type="dxa"/>
            <w:tcBorders>
              <w:bottom w:val="single" w:sz="4" w:space="0" w:color="auto"/>
            </w:tcBorders>
            <w:shd w:val="clear" w:color="auto" w:fill="FAFAFA"/>
            <w:vAlign w:val="bottom"/>
          </w:tcPr>
          <w:p w14:paraId="5977F4E3" w14:textId="3275A548"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bottom w:val="single" w:sz="4" w:space="0" w:color="auto"/>
            </w:tcBorders>
            <w:shd w:val="clear" w:color="auto" w:fill="auto"/>
            <w:vAlign w:val="bottom"/>
          </w:tcPr>
          <w:p w14:paraId="69FA9B41" w14:textId="47D3D0AC"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bottom w:val="single" w:sz="4" w:space="0" w:color="auto"/>
            </w:tcBorders>
            <w:shd w:val="clear" w:color="auto" w:fill="FAFAFA"/>
            <w:vAlign w:val="bottom"/>
          </w:tcPr>
          <w:p w14:paraId="4E22F0F1" w14:textId="4103FD16"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(24,542)</w:t>
            </w:r>
          </w:p>
        </w:tc>
        <w:tc>
          <w:tcPr>
            <w:tcW w:w="1368" w:type="dxa"/>
            <w:tcBorders>
              <w:bottom w:val="single" w:sz="4" w:space="0" w:color="auto"/>
            </w:tcBorders>
            <w:shd w:val="clear" w:color="auto" w:fill="auto"/>
            <w:vAlign w:val="bottom"/>
          </w:tcPr>
          <w:p w14:paraId="2D822FB5" w14:textId="6FB01549"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(115,163)</w:t>
            </w:r>
          </w:p>
        </w:tc>
      </w:tr>
      <w:tr w:rsidR="00752E1B" w:rsidRPr="00247F0F" w14:paraId="42C62E48" w14:textId="77777777" w:rsidTr="007F19A4">
        <w:tc>
          <w:tcPr>
            <w:tcW w:w="3989" w:type="dxa"/>
            <w:vAlign w:val="bottom"/>
          </w:tcPr>
          <w:p w14:paraId="7E00E70F" w14:textId="0B3AC9D1"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Total short-term and</w:t>
            </w:r>
            <w:r w:rsidRPr="00247F0F">
              <w:rPr>
                <w:rFonts w:ascii="Arial" w:eastAsia="Arial" w:hAnsi="Arial" w:cs="Arial"/>
                <w:sz w:val="18"/>
                <w:szCs w:val="18"/>
                <w:cs/>
                <w:lang w:eastAsia="en-GB"/>
              </w:rPr>
              <w:t xml:space="preserve"> </w:t>
            </w:r>
            <w:r w:rsidRPr="00247F0F">
              <w:rPr>
                <w:rFonts w:ascii="Arial" w:eastAsia="Arial" w:hAnsi="Arial" w:cs="Arial"/>
                <w:sz w:val="18"/>
                <w:szCs w:val="18"/>
                <w:lang w:val="en-GB" w:eastAsia="en-GB"/>
              </w:rPr>
              <w:t>c</w:t>
            </w:r>
            <w:r w:rsidRPr="00247F0F">
              <w:rPr>
                <w:rFonts w:ascii="Arial" w:eastAsia="Arial" w:hAnsi="Arial" w:cs="Arial"/>
                <w:sz w:val="18"/>
                <w:szCs w:val="18"/>
                <w:lang w:eastAsia="en-GB"/>
              </w:rPr>
              <w:t xml:space="preserve">urrent portion of </w:t>
            </w:r>
            <w:r w:rsidRPr="00247F0F">
              <w:rPr>
                <w:rFonts w:ascii="Arial" w:eastAsia="Arial" w:hAnsi="Arial" w:cs="Arial"/>
                <w:sz w:val="18"/>
                <w:szCs w:val="18"/>
                <w:lang w:eastAsia="en-GB"/>
              </w:rPr>
              <w:br/>
              <w:t xml:space="preserve">    long-term loan to related party</w:t>
            </w:r>
          </w:p>
        </w:tc>
        <w:tc>
          <w:tcPr>
            <w:tcW w:w="1368" w:type="dxa"/>
            <w:tcBorders>
              <w:top w:val="single" w:sz="4" w:space="0" w:color="auto"/>
            </w:tcBorders>
            <w:shd w:val="clear" w:color="auto" w:fill="FAFAFA"/>
            <w:vAlign w:val="bottom"/>
          </w:tcPr>
          <w:p w14:paraId="03AD154D" w14:textId="665289FB"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top w:val="single" w:sz="4" w:space="0" w:color="auto"/>
            </w:tcBorders>
            <w:shd w:val="clear" w:color="auto" w:fill="auto"/>
            <w:vAlign w:val="bottom"/>
          </w:tcPr>
          <w:p w14:paraId="2216DF5A" w14:textId="2AB6E6B4"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top w:val="single" w:sz="4" w:space="0" w:color="auto"/>
            </w:tcBorders>
            <w:shd w:val="clear" w:color="auto" w:fill="FAFAFA"/>
            <w:vAlign w:val="bottom"/>
          </w:tcPr>
          <w:p w14:paraId="628331E5" w14:textId="51BABA91"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5,835,590</w:t>
            </w:r>
          </w:p>
        </w:tc>
        <w:tc>
          <w:tcPr>
            <w:tcW w:w="1368" w:type="dxa"/>
            <w:tcBorders>
              <w:top w:val="single" w:sz="4" w:space="0" w:color="auto"/>
            </w:tcBorders>
            <w:shd w:val="clear" w:color="auto" w:fill="auto"/>
            <w:vAlign w:val="bottom"/>
          </w:tcPr>
          <w:p w14:paraId="5E1E12DA" w14:textId="58E67E70"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27,279,492</w:t>
            </w:r>
          </w:p>
        </w:tc>
      </w:tr>
      <w:tr w:rsidR="00752E1B" w:rsidRPr="00247F0F" w14:paraId="194E48D5" w14:textId="77777777" w:rsidTr="007F19A4">
        <w:tc>
          <w:tcPr>
            <w:tcW w:w="3989" w:type="dxa"/>
            <w:vAlign w:val="bottom"/>
          </w:tcPr>
          <w:p w14:paraId="47EA4803"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 xml:space="preserve">Financial assets (fixed deposit) </w:t>
            </w:r>
          </w:p>
        </w:tc>
        <w:tc>
          <w:tcPr>
            <w:tcW w:w="1368" w:type="dxa"/>
            <w:shd w:val="clear" w:color="auto" w:fill="FAFAFA"/>
            <w:vAlign w:val="bottom"/>
          </w:tcPr>
          <w:p w14:paraId="01D97C5A"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0F843355"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5DB204EB"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11738F54"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365CAF8C" w14:textId="77777777" w:rsidTr="007F19A4">
        <w:tc>
          <w:tcPr>
            <w:tcW w:w="3989" w:type="dxa"/>
            <w:vAlign w:val="bottom"/>
          </w:tcPr>
          <w:p w14:paraId="6B4CD982"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 xml:space="preserve">   measured at amortised cost</w:t>
            </w:r>
          </w:p>
        </w:tc>
        <w:tc>
          <w:tcPr>
            <w:tcW w:w="1368" w:type="dxa"/>
            <w:shd w:val="clear" w:color="auto" w:fill="FAFAFA"/>
            <w:vAlign w:val="bottom"/>
          </w:tcPr>
          <w:p w14:paraId="7E415106" w14:textId="50006D2C"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1,010,047</w:t>
            </w:r>
          </w:p>
        </w:tc>
        <w:tc>
          <w:tcPr>
            <w:tcW w:w="1368" w:type="dxa"/>
            <w:shd w:val="clear" w:color="auto" w:fill="auto"/>
            <w:vAlign w:val="bottom"/>
          </w:tcPr>
          <w:p w14:paraId="2ACE5CAD" w14:textId="0BD7F6AA"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1,066,039</w:t>
            </w:r>
          </w:p>
        </w:tc>
        <w:tc>
          <w:tcPr>
            <w:tcW w:w="1368" w:type="dxa"/>
            <w:shd w:val="clear" w:color="auto" w:fill="FAFAFA"/>
            <w:vAlign w:val="bottom"/>
          </w:tcPr>
          <w:p w14:paraId="49C61850" w14:textId="3B691DB5"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4F9F8922" w14:textId="566863C6"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r>
      <w:tr w:rsidR="00752E1B" w:rsidRPr="00247F0F" w14:paraId="7DE92C46" w14:textId="77777777" w:rsidTr="007F19A4">
        <w:tc>
          <w:tcPr>
            <w:tcW w:w="3989" w:type="dxa"/>
            <w:vAlign w:val="bottom"/>
          </w:tcPr>
          <w:p w14:paraId="1CC771AB"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shd w:val="clear" w:color="auto" w:fill="FAFAFA"/>
            <w:vAlign w:val="bottom"/>
          </w:tcPr>
          <w:p w14:paraId="2A605E80"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4E1622E0"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4244C510"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6348E0E9"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3AA4675C" w14:textId="77777777" w:rsidTr="007F19A4">
        <w:tc>
          <w:tcPr>
            <w:tcW w:w="3989" w:type="dxa"/>
            <w:vAlign w:val="bottom"/>
          </w:tcPr>
          <w:p w14:paraId="75546D44" w14:textId="77777777" w:rsidR="00752E1B" w:rsidRPr="00247F0F" w:rsidRDefault="00752E1B" w:rsidP="00752E1B">
            <w:pPr>
              <w:spacing w:line="256" w:lineRule="auto"/>
              <w:ind w:left="435"/>
              <w:rPr>
                <w:rFonts w:ascii="Arial" w:eastAsia="Arial" w:hAnsi="Arial" w:cs="Arial"/>
                <w:b/>
                <w:bCs/>
                <w:sz w:val="18"/>
                <w:szCs w:val="18"/>
                <w:lang w:eastAsia="en-GB"/>
              </w:rPr>
            </w:pPr>
            <w:r w:rsidRPr="00247F0F">
              <w:rPr>
                <w:rFonts w:ascii="Arial" w:eastAsia="Arial" w:hAnsi="Arial" w:cs="Arial"/>
                <w:b/>
                <w:bCs/>
                <w:sz w:val="18"/>
                <w:szCs w:val="18"/>
                <w:lang w:eastAsia="en-GB"/>
              </w:rPr>
              <w:t>Non-current assets</w:t>
            </w:r>
          </w:p>
        </w:tc>
        <w:tc>
          <w:tcPr>
            <w:tcW w:w="1368" w:type="dxa"/>
            <w:shd w:val="clear" w:color="auto" w:fill="FAFAFA"/>
            <w:vAlign w:val="bottom"/>
          </w:tcPr>
          <w:p w14:paraId="42F0C303"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297626ED"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34C02DF6"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4BB0045E"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283522E8" w14:textId="77777777" w:rsidTr="007F19A4">
        <w:tc>
          <w:tcPr>
            <w:tcW w:w="3989" w:type="dxa"/>
            <w:vAlign w:val="bottom"/>
          </w:tcPr>
          <w:p w14:paraId="501E0CC3"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Deposit at bank pledged as collateral</w:t>
            </w:r>
          </w:p>
        </w:tc>
        <w:tc>
          <w:tcPr>
            <w:tcW w:w="1368" w:type="dxa"/>
            <w:shd w:val="clear" w:color="auto" w:fill="FAFAFA"/>
            <w:vAlign w:val="bottom"/>
          </w:tcPr>
          <w:p w14:paraId="2BDC749A" w14:textId="3D3B13AC"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3,364,700</w:t>
            </w:r>
          </w:p>
        </w:tc>
        <w:tc>
          <w:tcPr>
            <w:tcW w:w="1368" w:type="dxa"/>
            <w:shd w:val="clear" w:color="auto" w:fill="auto"/>
            <w:vAlign w:val="bottom"/>
          </w:tcPr>
          <w:p w14:paraId="4371F0AB" w14:textId="684F1FCC"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1,864,700</w:t>
            </w:r>
          </w:p>
        </w:tc>
        <w:tc>
          <w:tcPr>
            <w:tcW w:w="1368" w:type="dxa"/>
            <w:shd w:val="clear" w:color="auto" w:fill="FAFAFA"/>
            <w:vAlign w:val="bottom"/>
          </w:tcPr>
          <w:p w14:paraId="052A96DB" w14:textId="34A1CAC5"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5,000</w:t>
            </w:r>
          </w:p>
        </w:tc>
        <w:tc>
          <w:tcPr>
            <w:tcW w:w="1368" w:type="dxa"/>
            <w:shd w:val="clear" w:color="auto" w:fill="auto"/>
            <w:vAlign w:val="bottom"/>
          </w:tcPr>
          <w:p w14:paraId="4DEA1504" w14:textId="0EEBC8CD"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5,000</w:t>
            </w:r>
          </w:p>
        </w:tc>
      </w:tr>
      <w:tr w:rsidR="00752E1B" w:rsidRPr="00247F0F" w14:paraId="494451B0" w14:textId="77777777" w:rsidTr="007F19A4">
        <w:tc>
          <w:tcPr>
            <w:tcW w:w="3989" w:type="dxa"/>
            <w:vAlign w:val="bottom"/>
          </w:tcPr>
          <w:p w14:paraId="1988D9B4"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Long-term loan to related parties</w:t>
            </w:r>
          </w:p>
        </w:tc>
        <w:tc>
          <w:tcPr>
            <w:tcW w:w="1368" w:type="dxa"/>
            <w:shd w:val="clear" w:color="auto" w:fill="FAFAFA"/>
            <w:vAlign w:val="bottom"/>
          </w:tcPr>
          <w:p w14:paraId="32148371" w14:textId="1BA519F3" w:rsidR="00752E1B" w:rsidRPr="00247F0F" w:rsidRDefault="00016F7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5803509A" w14:textId="5F0ED89A"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FAFAFA"/>
            <w:vAlign w:val="bottom"/>
          </w:tcPr>
          <w:p w14:paraId="123819E3" w14:textId="11E62C67" w:rsidR="00752E1B" w:rsidRPr="00247F0F" w:rsidRDefault="00016F7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77,124,153</w:t>
            </w:r>
          </w:p>
        </w:tc>
        <w:tc>
          <w:tcPr>
            <w:tcW w:w="1368" w:type="dxa"/>
            <w:shd w:val="clear" w:color="auto" w:fill="auto"/>
            <w:vAlign w:val="bottom"/>
          </w:tcPr>
          <w:p w14:paraId="0D45C933" w14:textId="7121FA99"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122,769,017</w:t>
            </w:r>
          </w:p>
        </w:tc>
      </w:tr>
      <w:tr w:rsidR="00752E1B" w:rsidRPr="00247F0F" w14:paraId="6BDBB57D" w14:textId="77777777" w:rsidTr="007F19A4">
        <w:tc>
          <w:tcPr>
            <w:tcW w:w="3989" w:type="dxa"/>
            <w:vAlign w:val="bottom"/>
          </w:tcPr>
          <w:p w14:paraId="58801E19" w14:textId="5C357A6D"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u w:val="single"/>
                <w:lang w:eastAsia="en-GB"/>
              </w:rPr>
              <w:t>Less:</w:t>
            </w:r>
            <w:r w:rsidRPr="00247F0F">
              <w:rPr>
                <w:rFonts w:ascii="Arial" w:eastAsia="Arial" w:hAnsi="Arial" w:cs="Arial"/>
                <w:sz w:val="18"/>
                <w:szCs w:val="18"/>
                <w:lang w:eastAsia="en-GB"/>
              </w:rPr>
              <w:t xml:space="preserve"> </w:t>
            </w:r>
            <w:r w:rsidR="007C7AAE" w:rsidRPr="00247F0F">
              <w:rPr>
                <w:rFonts w:ascii="Arial" w:eastAsia="Arial" w:hAnsi="Arial" w:cs="Arial"/>
                <w:sz w:val="18"/>
                <w:szCs w:val="18"/>
                <w:lang w:eastAsia="en-GB"/>
              </w:rPr>
              <w:t xml:space="preserve"> </w:t>
            </w:r>
            <w:r w:rsidR="001D7AE4" w:rsidRPr="00247F0F">
              <w:rPr>
                <w:rFonts w:ascii="Arial" w:hAnsi="Arial" w:cs="Arial"/>
                <w:color w:val="000000" w:themeColor="text1"/>
                <w:spacing w:val="-4"/>
                <w:sz w:val="18"/>
                <w:szCs w:val="18"/>
              </w:rPr>
              <w:t>Expected credit losses</w:t>
            </w:r>
          </w:p>
        </w:tc>
        <w:tc>
          <w:tcPr>
            <w:tcW w:w="1368" w:type="dxa"/>
            <w:tcBorders>
              <w:bottom w:val="single" w:sz="4" w:space="0" w:color="auto"/>
            </w:tcBorders>
            <w:shd w:val="clear" w:color="auto" w:fill="FAFAFA"/>
            <w:vAlign w:val="bottom"/>
          </w:tcPr>
          <w:p w14:paraId="460F8E95" w14:textId="27E132C1" w:rsidR="00752E1B" w:rsidRPr="00247F0F" w:rsidRDefault="00016F7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bottom w:val="single" w:sz="4" w:space="0" w:color="auto"/>
            </w:tcBorders>
            <w:shd w:val="clear" w:color="auto" w:fill="auto"/>
            <w:vAlign w:val="bottom"/>
          </w:tcPr>
          <w:p w14:paraId="5DDDBA60" w14:textId="0C23E618"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tcBorders>
              <w:bottom w:val="single" w:sz="4" w:space="0" w:color="auto"/>
            </w:tcBorders>
            <w:shd w:val="clear" w:color="auto" w:fill="FAFAFA"/>
            <w:vAlign w:val="bottom"/>
          </w:tcPr>
          <w:p w14:paraId="1E43E352" w14:textId="218CF2DF" w:rsidR="00752E1B" w:rsidRPr="00247F0F" w:rsidRDefault="00016F7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(350,702)</w:t>
            </w:r>
          </w:p>
        </w:tc>
        <w:tc>
          <w:tcPr>
            <w:tcW w:w="1368" w:type="dxa"/>
            <w:tcBorders>
              <w:bottom w:val="single" w:sz="4" w:space="0" w:color="auto"/>
            </w:tcBorders>
            <w:shd w:val="clear" w:color="auto" w:fill="auto"/>
            <w:vAlign w:val="bottom"/>
          </w:tcPr>
          <w:p w14:paraId="2D749097" w14:textId="389D36AF"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(517,406)</w:t>
            </w:r>
          </w:p>
        </w:tc>
      </w:tr>
      <w:tr w:rsidR="00752E1B" w:rsidRPr="00247F0F" w14:paraId="6627BF28" w14:textId="77777777" w:rsidTr="007F19A4">
        <w:tc>
          <w:tcPr>
            <w:tcW w:w="3989" w:type="dxa"/>
            <w:vAlign w:val="bottom"/>
          </w:tcPr>
          <w:p w14:paraId="66CE64EF"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17030DA7" w14:textId="77777777" w:rsidR="00752E1B" w:rsidRPr="00247F0F" w:rsidRDefault="00752E1B" w:rsidP="00752E1B">
            <w:pPr>
              <w:ind w:right="-72"/>
              <w:jc w:val="right"/>
              <w:rPr>
                <w:rFonts w:ascii="Arial" w:eastAsia="Arial" w:hAnsi="Arial" w:cs="Arial"/>
                <w:sz w:val="18"/>
                <w:szCs w:val="18"/>
                <w:lang w:eastAsia="en-GB"/>
              </w:rPr>
            </w:pPr>
          </w:p>
        </w:tc>
        <w:tc>
          <w:tcPr>
            <w:tcW w:w="1368" w:type="dxa"/>
            <w:tcBorders>
              <w:top w:val="single" w:sz="4" w:space="0" w:color="auto"/>
            </w:tcBorders>
            <w:shd w:val="clear" w:color="auto" w:fill="auto"/>
            <w:vAlign w:val="bottom"/>
          </w:tcPr>
          <w:p w14:paraId="6B2F7790" w14:textId="77777777" w:rsidR="00752E1B" w:rsidRPr="00247F0F" w:rsidRDefault="00752E1B" w:rsidP="00752E1B">
            <w:pPr>
              <w:ind w:right="-72"/>
              <w:jc w:val="right"/>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170ABC7C" w14:textId="77777777" w:rsidR="00752E1B" w:rsidRPr="00247F0F" w:rsidRDefault="00752E1B" w:rsidP="00752E1B">
            <w:pPr>
              <w:ind w:right="-72"/>
              <w:jc w:val="right"/>
              <w:rPr>
                <w:rFonts w:ascii="Arial" w:eastAsia="Arial" w:hAnsi="Arial" w:cs="Arial"/>
                <w:sz w:val="18"/>
                <w:szCs w:val="18"/>
                <w:lang w:eastAsia="en-GB"/>
              </w:rPr>
            </w:pPr>
          </w:p>
        </w:tc>
        <w:tc>
          <w:tcPr>
            <w:tcW w:w="1368" w:type="dxa"/>
            <w:tcBorders>
              <w:top w:val="single" w:sz="4" w:space="0" w:color="auto"/>
            </w:tcBorders>
            <w:shd w:val="clear" w:color="auto" w:fill="auto"/>
            <w:vAlign w:val="bottom"/>
          </w:tcPr>
          <w:p w14:paraId="11EDAD8D"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4AB652B7" w14:textId="77777777" w:rsidTr="007F19A4">
        <w:tc>
          <w:tcPr>
            <w:tcW w:w="3989" w:type="dxa"/>
            <w:vAlign w:val="bottom"/>
          </w:tcPr>
          <w:p w14:paraId="1DDD3F92"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Total long-term loan to related parties</w:t>
            </w:r>
          </w:p>
        </w:tc>
        <w:tc>
          <w:tcPr>
            <w:tcW w:w="1368" w:type="dxa"/>
            <w:shd w:val="clear" w:color="auto" w:fill="FAFAFA"/>
            <w:vAlign w:val="bottom"/>
          </w:tcPr>
          <w:p w14:paraId="4BDC75F1" w14:textId="0564E7CA" w:rsidR="00752E1B" w:rsidRPr="00247F0F" w:rsidRDefault="00016F7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auto"/>
            <w:vAlign w:val="bottom"/>
          </w:tcPr>
          <w:p w14:paraId="63A57757" w14:textId="7C3499A1"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w:t>
            </w:r>
          </w:p>
        </w:tc>
        <w:tc>
          <w:tcPr>
            <w:tcW w:w="1368" w:type="dxa"/>
            <w:shd w:val="clear" w:color="auto" w:fill="FAFAFA"/>
            <w:vAlign w:val="bottom"/>
          </w:tcPr>
          <w:p w14:paraId="5DE027CF" w14:textId="5996CE0F" w:rsidR="00752E1B" w:rsidRPr="00247F0F" w:rsidRDefault="007B3898"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76,773,451</w:t>
            </w:r>
          </w:p>
        </w:tc>
        <w:tc>
          <w:tcPr>
            <w:tcW w:w="1368" w:type="dxa"/>
            <w:shd w:val="clear" w:color="auto" w:fill="auto"/>
            <w:vAlign w:val="bottom"/>
          </w:tcPr>
          <w:p w14:paraId="7B641CEB" w14:textId="146DD5AC"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122,251,611</w:t>
            </w:r>
          </w:p>
        </w:tc>
      </w:tr>
      <w:tr w:rsidR="00752E1B" w:rsidRPr="00247F0F" w14:paraId="6B78D4A9" w14:textId="77777777" w:rsidTr="007F19A4">
        <w:tc>
          <w:tcPr>
            <w:tcW w:w="3989" w:type="dxa"/>
            <w:vAlign w:val="bottom"/>
          </w:tcPr>
          <w:p w14:paraId="4F900D52"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shd w:val="clear" w:color="auto" w:fill="FAFAFA"/>
            <w:vAlign w:val="bottom"/>
          </w:tcPr>
          <w:p w14:paraId="645BF0A2"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362B5BA2"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38671518"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65A0F8E2"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388447E2" w14:textId="77777777" w:rsidTr="007F19A4">
        <w:tc>
          <w:tcPr>
            <w:tcW w:w="3989" w:type="dxa"/>
            <w:vAlign w:val="bottom"/>
          </w:tcPr>
          <w:p w14:paraId="15833A14"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b/>
                <w:bCs/>
                <w:sz w:val="18"/>
                <w:szCs w:val="18"/>
                <w:lang w:eastAsia="en-GB"/>
              </w:rPr>
              <w:t>Financial liabilities</w:t>
            </w:r>
          </w:p>
        </w:tc>
        <w:tc>
          <w:tcPr>
            <w:tcW w:w="1368" w:type="dxa"/>
            <w:shd w:val="clear" w:color="auto" w:fill="FAFAFA"/>
            <w:vAlign w:val="bottom"/>
          </w:tcPr>
          <w:p w14:paraId="6657CD48"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516B2FF4"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181B7398"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702E3A6D"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067CFC1E" w14:textId="77777777" w:rsidTr="007F19A4">
        <w:tc>
          <w:tcPr>
            <w:tcW w:w="3989" w:type="dxa"/>
            <w:vAlign w:val="bottom"/>
          </w:tcPr>
          <w:p w14:paraId="45C66C50" w14:textId="77777777" w:rsidR="00752E1B" w:rsidRPr="00247F0F" w:rsidRDefault="00752E1B" w:rsidP="00752E1B">
            <w:pPr>
              <w:spacing w:line="256" w:lineRule="auto"/>
              <w:ind w:left="435"/>
              <w:rPr>
                <w:rFonts w:ascii="Arial" w:eastAsia="Arial" w:hAnsi="Arial" w:cs="Arial"/>
                <w:b/>
                <w:bCs/>
                <w:sz w:val="18"/>
                <w:szCs w:val="18"/>
                <w:lang w:eastAsia="en-GB"/>
              </w:rPr>
            </w:pPr>
          </w:p>
        </w:tc>
        <w:tc>
          <w:tcPr>
            <w:tcW w:w="1368" w:type="dxa"/>
            <w:shd w:val="clear" w:color="auto" w:fill="FAFAFA"/>
            <w:vAlign w:val="bottom"/>
          </w:tcPr>
          <w:p w14:paraId="68361047"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7D1B5E1D"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1DF67513"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12F61B2B"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03047F38" w14:textId="77777777" w:rsidTr="007F19A4">
        <w:tc>
          <w:tcPr>
            <w:tcW w:w="3989" w:type="dxa"/>
            <w:vAlign w:val="bottom"/>
          </w:tcPr>
          <w:p w14:paraId="03E0C6EC" w14:textId="77777777" w:rsidR="00752E1B" w:rsidRPr="00247F0F" w:rsidRDefault="00752E1B" w:rsidP="00752E1B">
            <w:pPr>
              <w:spacing w:line="256" w:lineRule="auto"/>
              <w:ind w:left="435"/>
              <w:rPr>
                <w:rFonts w:ascii="Arial" w:eastAsia="Arial" w:hAnsi="Arial" w:cs="Arial"/>
                <w:b/>
                <w:bCs/>
                <w:sz w:val="18"/>
                <w:szCs w:val="18"/>
                <w:lang w:eastAsia="en-GB"/>
              </w:rPr>
            </w:pPr>
            <w:r w:rsidRPr="00247F0F">
              <w:rPr>
                <w:rFonts w:ascii="Arial" w:eastAsia="Arial" w:hAnsi="Arial" w:cs="Arial"/>
                <w:b/>
                <w:bCs/>
                <w:sz w:val="18"/>
                <w:szCs w:val="18"/>
                <w:lang w:eastAsia="en-GB"/>
              </w:rPr>
              <w:t>Current liabilities</w:t>
            </w:r>
          </w:p>
        </w:tc>
        <w:tc>
          <w:tcPr>
            <w:tcW w:w="1368" w:type="dxa"/>
            <w:shd w:val="clear" w:color="auto" w:fill="FAFAFA"/>
            <w:vAlign w:val="bottom"/>
          </w:tcPr>
          <w:p w14:paraId="613BEBCD"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52D20DC9"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5F67AA97"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27084324"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2292D3F1" w14:textId="77777777" w:rsidTr="007F19A4">
        <w:tc>
          <w:tcPr>
            <w:tcW w:w="3989" w:type="dxa"/>
            <w:vAlign w:val="bottom"/>
          </w:tcPr>
          <w:p w14:paraId="5E91313A"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Trade and other payables</w:t>
            </w:r>
          </w:p>
        </w:tc>
        <w:tc>
          <w:tcPr>
            <w:tcW w:w="1368" w:type="dxa"/>
            <w:shd w:val="clear" w:color="auto" w:fill="FAFAFA"/>
            <w:vAlign w:val="bottom"/>
          </w:tcPr>
          <w:p w14:paraId="031A6C85" w14:textId="5C4F96C3" w:rsidR="00752E1B" w:rsidRPr="00247F0F" w:rsidRDefault="004F5B1E"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571,237,040</w:t>
            </w:r>
          </w:p>
        </w:tc>
        <w:tc>
          <w:tcPr>
            <w:tcW w:w="1368" w:type="dxa"/>
            <w:shd w:val="clear" w:color="auto" w:fill="auto"/>
            <w:vAlign w:val="bottom"/>
          </w:tcPr>
          <w:p w14:paraId="27C1EAC2" w14:textId="7A3AE957"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528,323,856</w:t>
            </w:r>
          </w:p>
        </w:tc>
        <w:tc>
          <w:tcPr>
            <w:tcW w:w="1368" w:type="dxa"/>
            <w:shd w:val="clear" w:color="auto" w:fill="FAFAFA"/>
            <w:vAlign w:val="bottom"/>
          </w:tcPr>
          <w:p w14:paraId="5557D00C" w14:textId="30E9EA9F" w:rsidR="00752E1B" w:rsidRPr="00247F0F" w:rsidRDefault="004F5B1E"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466,492,328</w:t>
            </w:r>
          </w:p>
        </w:tc>
        <w:tc>
          <w:tcPr>
            <w:tcW w:w="1368" w:type="dxa"/>
            <w:shd w:val="clear" w:color="auto" w:fill="auto"/>
            <w:vAlign w:val="bottom"/>
          </w:tcPr>
          <w:p w14:paraId="24D5365A" w14:textId="3C147BB8"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447,101,963</w:t>
            </w:r>
          </w:p>
        </w:tc>
      </w:tr>
      <w:tr w:rsidR="00752E1B" w:rsidRPr="00247F0F" w14:paraId="0C5F56D8" w14:textId="77777777" w:rsidTr="007F19A4">
        <w:tc>
          <w:tcPr>
            <w:tcW w:w="3989" w:type="dxa"/>
            <w:vAlign w:val="bottom"/>
          </w:tcPr>
          <w:p w14:paraId="75D995B2" w14:textId="2473F359"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Current portion of lease liabilities</w:t>
            </w:r>
          </w:p>
        </w:tc>
        <w:tc>
          <w:tcPr>
            <w:tcW w:w="1368" w:type="dxa"/>
            <w:shd w:val="clear" w:color="auto" w:fill="FAFAFA"/>
            <w:vAlign w:val="bottom"/>
          </w:tcPr>
          <w:p w14:paraId="3750C301" w14:textId="2F0D5A8A" w:rsidR="00752E1B" w:rsidRPr="00247F0F" w:rsidRDefault="00E13503"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20,758,216</w:t>
            </w:r>
          </w:p>
        </w:tc>
        <w:tc>
          <w:tcPr>
            <w:tcW w:w="1368" w:type="dxa"/>
            <w:shd w:val="clear" w:color="auto" w:fill="auto"/>
            <w:vAlign w:val="bottom"/>
          </w:tcPr>
          <w:p w14:paraId="3055C239" w14:textId="1C8B0067"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10,022,468</w:t>
            </w:r>
          </w:p>
        </w:tc>
        <w:tc>
          <w:tcPr>
            <w:tcW w:w="1368" w:type="dxa"/>
            <w:shd w:val="clear" w:color="auto" w:fill="FAFAFA"/>
            <w:vAlign w:val="bottom"/>
          </w:tcPr>
          <w:p w14:paraId="6508DBC6" w14:textId="6EAF708F" w:rsidR="00752E1B" w:rsidRPr="00247F0F" w:rsidRDefault="00E13503"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2,796,537</w:t>
            </w:r>
          </w:p>
        </w:tc>
        <w:tc>
          <w:tcPr>
            <w:tcW w:w="1368" w:type="dxa"/>
            <w:shd w:val="clear" w:color="auto" w:fill="auto"/>
            <w:vAlign w:val="bottom"/>
          </w:tcPr>
          <w:p w14:paraId="1FE41752" w14:textId="0A0F4B3F"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6,524,172</w:t>
            </w:r>
          </w:p>
        </w:tc>
      </w:tr>
      <w:tr w:rsidR="00752E1B" w:rsidRPr="00247F0F" w14:paraId="2FEA0DD8" w14:textId="77777777" w:rsidTr="007F19A4">
        <w:tc>
          <w:tcPr>
            <w:tcW w:w="3989" w:type="dxa"/>
            <w:vAlign w:val="bottom"/>
          </w:tcPr>
          <w:p w14:paraId="40935CD5" w14:textId="77777777" w:rsidR="00752E1B" w:rsidRPr="00247F0F" w:rsidRDefault="00752E1B" w:rsidP="00752E1B">
            <w:pPr>
              <w:spacing w:line="256" w:lineRule="auto"/>
              <w:ind w:left="435"/>
              <w:rPr>
                <w:rFonts w:ascii="Arial" w:eastAsia="Arial" w:hAnsi="Arial" w:cs="Arial"/>
                <w:sz w:val="18"/>
                <w:szCs w:val="18"/>
                <w:lang w:eastAsia="en-GB"/>
              </w:rPr>
            </w:pPr>
          </w:p>
        </w:tc>
        <w:tc>
          <w:tcPr>
            <w:tcW w:w="1368" w:type="dxa"/>
            <w:shd w:val="clear" w:color="auto" w:fill="FAFAFA"/>
            <w:vAlign w:val="bottom"/>
          </w:tcPr>
          <w:p w14:paraId="705D3257"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42612113"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233EBE48"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3916849B"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0E33BFB3" w14:textId="77777777" w:rsidTr="007F19A4">
        <w:tc>
          <w:tcPr>
            <w:tcW w:w="3989" w:type="dxa"/>
            <w:vAlign w:val="bottom"/>
          </w:tcPr>
          <w:p w14:paraId="4121E1A6"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b/>
                <w:bCs/>
                <w:sz w:val="18"/>
                <w:szCs w:val="18"/>
                <w:lang w:eastAsia="en-GB"/>
              </w:rPr>
              <w:t>Non-current liabilities</w:t>
            </w:r>
          </w:p>
        </w:tc>
        <w:tc>
          <w:tcPr>
            <w:tcW w:w="1368" w:type="dxa"/>
            <w:shd w:val="clear" w:color="auto" w:fill="FAFAFA"/>
            <w:vAlign w:val="bottom"/>
          </w:tcPr>
          <w:p w14:paraId="4BDA7066"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1616E3C1"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FAFAFA"/>
            <w:vAlign w:val="bottom"/>
          </w:tcPr>
          <w:p w14:paraId="072C2FC5" w14:textId="77777777" w:rsidR="00752E1B" w:rsidRPr="00247F0F" w:rsidRDefault="00752E1B" w:rsidP="00752E1B">
            <w:pPr>
              <w:ind w:right="-72"/>
              <w:jc w:val="right"/>
              <w:rPr>
                <w:rFonts w:ascii="Arial" w:eastAsia="Arial" w:hAnsi="Arial" w:cs="Arial"/>
                <w:sz w:val="18"/>
                <w:szCs w:val="18"/>
                <w:lang w:eastAsia="en-GB"/>
              </w:rPr>
            </w:pPr>
          </w:p>
        </w:tc>
        <w:tc>
          <w:tcPr>
            <w:tcW w:w="1368" w:type="dxa"/>
            <w:shd w:val="clear" w:color="auto" w:fill="auto"/>
            <w:vAlign w:val="bottom"/>
          </w:tcPr>
          <w:p w14:paraId="45314513" w14:textId="77777777" w:rsidR="00752E1B" w:rsidRPr="00247F0F" w:rsidRDefault="00752E1B" w:rsidP="00752E1B">
            <w:pPr>
              <w:ind w:right="-72"/>
              <w:jc w:val="right"/>
              <w:rPr>
                <w:rFonts w:ascii="Arial" w:eastAsia="Arial" w:hAnsi="Arial" w:cs="Arial"/>
                <w:sz w:val="18"/>
                <w:szCs w:val="18"/>
                <w:lang w:eastAsia="en-GB"/>
              </w:rPr>
            </w:pPr>
          </w:p>
        </w:tc>
      </w:tr>
      <w:tr w:rsidR="00752E1B" w:rsidRPr="00247F0F" w14:paraId="448D4DAA" w14:textId="77777777" w:rsidTr="007F19A4">
        <w:tc>
          <w:tcPr>
            <w:tcW w:w="3989" w:type="dxa"/>
            <w:vAlign w:val="bottom"/>
          </w:tcPr>
          <w:p w14:paraId="724DE8AD" w14:textId="77777777" w:rsidR="00752E1B" w:rsidRPr="00247F0F" w:rsidRDefault="00752E1B" w:rsidP="00752E1B">
            <w:pPr>
              <w:spacing w:line="256" w:lineRule="auto"/>
              <w:ind w:left="435"/>
              <w:rPr>
                <w:rFonts w:ascii="Arial" w:eastAsia="Arial" w:hAnsi="Arial" w:cs="Arial"/>
                <w:sz w:val="18"/>
                <w:szCs w:val="18"/>
                <w:lang w:eastAsia="en-GB"/>
              </w:rPr>
            </w:pPr>
            <w:r w:rsidRPr="00247F0F">
              <w:rPr>
                <w:rFonts w:ascii="Arial" w:eastAsia="Arial" w:hAnsi="Arial" w:cs="Arial"/>
                <w:sz w:val="18"/>
                <w:szCs w:val="18"/>
                <w:lang w:eastAsia="en-GB"/>
              </w:rPr>
              <w:t>Lease liabilities</w:t>
            </w:r>
          </w:p>
        </w:tc>
        <w:tc>
          <w:tcPr>
            <w:tcW w:w="1368" w:type="dxa"/>
            <w:shd w:val="clear" w:color="auto" w:fill="FAFAFA"/>
            <w:vAlign w:val="bottom"/>
          </w:tcPr>
          <w:p w14:paraId="31E42CF5" w14:textId="4B4B3E74" w:rsidR="00752E1B" w:rsidRPr="00247F0F" w:rsidRDefault="00E13503"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184,646,842</w:t>
            </w:r>
          </w:p>
        </w:tc>
        <w:tc>
          <w:tcPr>
            <w:tcW w:w="1368" w:type="dxa"/>
            <w:shd w:val="clear" w:color="auto" w:fill="auto"/>
            <w:vAlign w:val="bottom"/>
          </w:tcPr>
          <w:p w14:paraId="199D9370" w14:textId="2ACA0F07"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156,857,282</w:t>
            </w:r>
          </w:p>
        </w:tc>
        <w:tc>
          <w:tcPr>
            <w:tcW w:w="1368" w:type="dxa"/>
            <w:shd w:val="clear" w:color="auto" w:fill="FAFAFA"/>
            <w:vAlign w:val="bottom"/>
          </w:tcPr>
          <w:p w14:paraId="4D2E00C2" w14:textId="1A644616" w:rsidR="00752E1B" w:rsidRPr="00247F0F" w:rsidRDefault="00E13503"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149,128,663</w:t>
            </w:r>
          </w:p>
        </w:tc>
        <w:tc>
          <w:tcPr>
            <w:tcW w:w="1368" w:type="dxa"/>
            <w:shd w:val="clear" w:color="auto" w:fill="auto"/>
            <w:vAlign w:val="bottom"/>
          </w:tcPr>
          <w:p w14:paraId="78E000D8" w14:textId="63EC9547" w:rsidR="00752E1B" w:rsidRPr="00247F0F" w:rsidRDefault="00752E1B" w:rsidP="00752E1B">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147,794,253</w:t>
            </w:r>
          </w:p>
        </w:tc>
      </w:tr>
    </w:tbl>
    <w:p w14:paraId="7BE93B83" w14:textId="77777777" w:rsidR="005B505D" w:rsidRPr="00247F0F" w:rsidRDefault="005B505D" w:rsidP="00B43617">
      <w:pPr>
        <w:ind w:left="540"/>
        <w:rPr>
          <w:rFonts w:ascii="Arial" w:hAnsi="Arial" w:cs="Arial"/>
          <w:color w:val="000000" w:themeColor="text1"/>
          <w:sz w:val="18"/>
          <w:szCs w:val="18"/>
        </w:rPr>
      </w:pPr>
    </w:p>
    <w:p w14:paraId="6E60F0EC" w14:textId="0A117143" w:rsidR="00970684" w:rsidRPr="00247F0F" w:rsidRDefault="00AD48E5" w:rsidP="00B43617">
      <w:pPr>
        <w:ind w:left="540"/>
        <w:jc w:val="both"/>
        <w:outlineLvl w:val="2"/>
        <w:rPr>
          <w:rFonts w:ascii="Arial" w:eastAsia="Arial" w:hAnsi="Arial" w:cs="Arial"/>
          <w:sz w:val="18"/>
          <w:szCs w:val="18"/>
          <w:lang w:eastAsia="en-GB"/>
        </w:rPr>
      </w:pPr>
      <w:r w:rsidRPr="00247F0F">
        <w:rPr>
          <w:rFonts w:ascii="Arial" w:eastAsia="Arial" w:hAnsi="Arial" w:cs="Arial"/>
          <w:sz w:val="18"/>
          <w:szCs w:val="18"/>
          <w:lang w:eastAsia="en-GB"/>
        </w:rPr>
        <w:t xml:space="preserve">Financial assets (fixed deposits) measured at amortised cost are fixed deposits with financial institutions of the Group </w:t>
      </w:r>
      <w:r w:rsidRPr="00247F0F">
        <w:rPr>
          <w:rFonts w:ascii="Arial" w:eastAsia="Arial" w:hAnsi="Arial" w:cs="Arial"/>
          <w:spacing w:val="-6"/>
          <w:sz w:val="18"/>
          <w:szCs w:val="18"/>
          <w:lang w:eastAsia="en-GB"/>
        </w:rPr>
        <w:t xml:space="preserve">and the Company are due over three months to twelve months have the effective interest rates at </w:t>
      </w:r>
      <w:r w:rsidR="003308ED" w:rsidRPr="00247F0F">
        <w:rPr>
          <w:rFonts w:ascii="Arial" w:eastAsia="Arial" w:hAnsi="Arial" w:cs="Arial"/>
          <w:spacing w:val="-6"/>
          <w:sz w:val="18"/>
          <w:szCs w:val="18"/>
          <w:lang w:eastAsia="en-GB"/>
        </w:rPr>
        <w:t>0.25</w:t>
      </w:r>
      <w:r w:rsidRPr="00247F0F">
        <w:rPr>
          <w:rFonts w:ascii="Arial" w:eastAsia="Arial" w:hAnsi="Arial" w:cs="Arial"/>
          <w:spacing w:val="-6"/>
          <w:sz w:val="18"/>
          <w:szCs w:val="18"/>
          <w:lang w:eastAsia="en-GB"/>
        </w:rPr>
        <w:t xml:space="preserve">% - </w:t>
      </w:r>
      <w:r w:rsidR="003308ED" w:rsidRPr="00247F0F">
        <w:rPr>
          <w:rFonts w:ascii="Arial" w:eastAsia="Arial" w:hAnsi="Arial" w:cs="Arial"/>
          <w:spacing w:val="-6"/>
          <w:sz w:val="18"/>
          <w:szCs w:val="18"/>
          <w:lang w:eastAsia="en-GB"/>
        </w:rPr>
        <w:t>0.375</w:t>
      </w:r>
      <w:r w:rsidRPr="00247F0F">
        <w:rPr>
          <w:rFonts w:ascii="Arial" w:eastAsia="Arial" w:hAnsi="Arial" w:cs="Arial"/>
          <w:spacing w:val="-6"/>
          <w:sz w:val="18"/>
          <w:szCs w:val="18"/>
          <w:lang w:eastAsia="en-GB"/>
        </w:rPr>
        <w:t xml:space="preserve">% per annum </w:t>
      </w:r>
      <w:r w:rsidRPr="00247F0F">
        <w:rPr>
          <w:rFonts w:ascii="Arial" w:eastAsia="Arial" w:hAnsi="Arial" w:cs="Arial"/>
          <w:sz w:val="18"/>
          <w:szCs w:val="18"/>
          <w:lang w:eastAsia="en-GB"/>
        </w:rPr>
        <w:t xml:space="preserve">and </w:t>
      </w:r>
      <w:r w:rsidR="00EF4F4A" w:rsidRPr="00247F0F">
        <w:rPr>
          <w:rFonts w:ascii="Arial" w:eastAsia="Arial" w:hAnsi="Arial" w:cs="Arial"/>
          <w:spacing w:val="-6"/>
          <w:sz w:val="18"/>
          <w:szCs w:val="18"/>
          <w:lang w:eastAsia="en-GB"/>
        </w:rPr>
        <w:t>0.10</w:t>
      </w:r>
      <w:r w:rsidR="00752E1B" w:rsidRPr="00247F0F">
        <w:rPr>
          <w:rFonts w:ascii="Arial" w:eastAsia="Arial" w:hAnsi="Arial" w:cs="Arial"/>
          <w:spacing w:val="-6"/>
          <w:sz w:val="18"/>
          <w:szCs w:val="18"/>
          <w:lang w:eastAsia="en-GB"/>
        </w:rPr>
        <w:t xml:space="preserve">% - </w:t>
      </w:r>
      <w:r w:rsidR="00EF4F4A" w:rsidRPr="00247F0F">
        <w:rPr>
          <w:rFonts w:ascii="Arial" w:eastAsia="Arial" w:hAnsi="Arial" w:cs="Arial"/>
          <w:spacing w:val="-6"/>
          <w:sz w:val="18"/>
          <w:szCs w:val="18"/>
          <w:lang w:eastAsia="en-GB"/>
        </w:rPr>
        <w:t>0.375</w:t>
      </w:r>
      <w:r w:rsidR="00752E1B" w:rsidRPr="00247F0F">
        <w:rPr>
          <w:rFonts w:ascii="Arial" w:eastAsia="Arial" w:hAnsi="Arial" w:cs="Arial"/>
          <w:spacing w:val="-6"/>
          <w:sz w:val="18"/>
          <w:szCs w:val="18"/>
          <w:lang w:eastAsia="en-GB"/>
        </w:rPr>
        <w:t xml:space="preserve">% </w:t>
      </w:r>
      <w:r w:rsidRPr="00247F0F">
        <w:rPr>
          <w:rFonts w:ascii="Arial" w:eastAsia="Arial" w:hAnsi="Arial" w:cs="Arial"/>
          <w:sz w:val="18"/>
          <w:szCs w:val="18"/>
          <w:lang w:eastAsia="en-GB"/>
        </w:rPr>
        <w:t xml:space="preserve">per annum, respectively (31 December </w:t>
      </w:r>
      <w:r w:rsidR="00A01E40" w:rsidRPr="00247F0F">
        <w:rPr>
          <w:rFonts w:ascii="Arial" w:eastAsia="Arial" w:hAnsi="Arial" w:cs="Arial"/>
          <w:sz w:val="18"/>
          <w:szCs w:val="18"/>
          <w:lang w:val="en-GB" w:eastAsia="en-GB"/>
        </w:rPr>
        <w:t>202</w:t>
      </w:r>
      <w:r w:rsidR="00752E1B" w:rsidRPr="00247F0F">
        <w:rPr>
          <w:rFonts w:ascii="Arial" w:eastAsia="Arial" w:hAnsi="Arial" w:cs="Arial"/>
          <w:sz w:val="18"/>
          <w:szCs w:val="18"/>
          <w:lang w:val="en-GB" w:eastAsia="en-GB"/>
        </w:rPr>
        <w:t>2</w:t>
      </w:r>
      <w:r w:rsidRPr="00247F0F">
        <w:rPr>
          <w:rFonts w:ascii="Arial" w:eastAsia="Arial" w:hAnsi="Arial" w:cs="Arial"/>
          <w:sz w:val="18"/>
          <w:szCs w:val="18"/>
          <w:lang w:eastAsia="en-GB"/>
        </w:rPr>
        <w:t xml:space="preserve">: Fixed </w:t>
      </w:r>
      <w:r w:rsidR="007C7A34" w:rsidRPr="00247F0F">
        <w:rPr>
          <w:rFonts w:ascii="Arial" w:eastAsia="Arial" w:hAnsi="Arial" w:cs="Arial"/>
          <w:sz w:val="18"/>
          <w:szCs w:val="18"/>
          <w:lang w:eastAsia="en-GB"/>
        </w:rPr>
        <w:t xml:space="preserve">deposits with financial institutions of the Group </w:t>
      </w:r>
      <w:r w:rsidR="007C7A34" w:rsidRPr="00247F0F">
        <w:rPr>
          <w:rFonts w:ascii="Arial" w:eastAsia="Arial" w:hAnsi="Arial" w:cs="Arial"/>
          <w:spacing w:val="-6"/>
          <w:sz w:val="18"/>
          <w:szCs w:val="18"/>
          <w:lang w:eastAsia="en-GB"/>
        </w:rPr>
        <w:t xml:space="preserve">and the Company are due over three months to twelve months have the effective interest rates at </w:t>
      </w:r>
      <w:r w:rsidR="00752E1B" w:rsidRPr="00247F0F">
        <w:rPr>
          <w:rFonts w:ascii="Arial" w:eastAsia="Arial" w:hAnsi="Arial" w:cs="Arial"/>
          <w:spacing w:val="-6"/>
          <w:sz w:val="18"/>
          <w:szCs w:val="18"/>
          <w:lang w:eastAsia="en-GB"/>
        </w:rPr>
        <w:t xml:space="preserve">0.25% - 0.375% per annum </w:t>
      </w:r>
      <w:r w:rsidR="00752E1B" w:rsidRPr="00247F0F">
        <w:rPr>
          <w:rFonts w:ascii="Arial" w:eastAsia="Arial" w:hAnsi="Arial" w:cs="Arial"/>
          <w:sz w:val="18"/>
          <w:szCs w:val="18"/>
          <w:lang w:eastAsia="en-GB"/>
        </w:rPr>
        <w:t>and 0.10</w:t>
      </w:r>
      <w:r w:rsidR="00752E1B" w:rsidRPr="00247F0F">
        <w:rPr>
          <w:rFonts w:ascii="Arial" w:eastAsia="Arial" w:hAnsi="Arial" w:cs="Arial"/>
          <w:spacing w:val="-6"/>
          <w:sz w:val="18"/>
          <w:szCs w:val="18"/>
          <w:lang w:eastAsia="en-GB"/>
        </w:rPr>
        <w:t>% - 0.15%</w:t>
      </w:r>
      <w:r w:rsidR="00752E1B" w:rsidRPr="00247F0F">
        <w:rPr>
          <w:rFonts w:ascii="Arial" w:eastAsia="Arial" w:hAnsi="Arial" w:cs="Arial"/>
          <w:sz w:val="18"/>
          <w:szCs w:val="18"/>
          <w:lang w:eastAsia="en-GB"/>
        </w:rPr>
        <w:t xml:space="preserve"> per annum</w:t>
      </w:r>
      <w:r w:rsidR="007C7A34" w:rsidRPr="00247F0F">
        <w:rPr>
          <w:rFonts w:ascii="Arial" w:eastAsia="Arial" w:hAnsi="Arial" w:cs="Arial"/>
          <w:sz w:val="18"/>
          <w:szCs w:val="18"/>
          <w:lang w:eastAsia="en-GB"/>
        </w:rPr>
        <w:t>, respectively</w:t>
      </w:r>
      <w:r w:rsidRPr="00247F0F">
        <w:rPr>
          <w:rFonts w:ascii="Arial" w:eastAsia="Arial" w:hAnsi="Arial" w:cs="Arial"/>
          <w:sz w:val="18"/>
          <w:szCs w:val="18"/>
          <w:lang w:eastAsia="en-GB"/>
        </w:rPr>
        <w:t>).</w:t>
      </w:r>
    </w:p>
    <w:p w14:paraId="3D9CF8BE" w14:textId="38A00808" w:rsidR="006D23A2" w:rsidRPr="00247F0F" w:rsidRDefault="006D23A2" w:rsidP="00B43617">
      <w:pPr>
        <w:ind w:left="540"/>
        <w:jc w:val="both"/>
        <w:outlineLvl w:val="2"/>
        <w:rPr>
          <w:rFonts w:ascii="Arial" w:hAnsi="Arial" w:cs="Arial"/>
          <w:color w:val="000000" w:themeColor="text1"/>
          <w:sz w:val="18"/>
          <w:szCs w:val="18"/>
        </w:rPr>
      </w:pPr>
      <w:r w:rsidRPr="00247F0F">
        <w:rPr>
          <w:rFonts w:ascii="Arial" w:hAnsi="Arial" w:cs="Arial"/>
          <w:color w:val="000000" w:themeColor="text1"/>
          <w:sz w:val="18"/>
          <w:szCs w:val="18"/>
        </w:rPr>
        <w:br w:type="page"/>
      </w:r>
    </w:p>
    <w:p w14:paraId="49FF5715" w14:textId="77777777" w:rsidR="006D23A2" w:rsidRPr="00247F0F" w:rsidRDefault="006D23A2" w:rsidP="009B2D0D">
      <w:pPr>
        <w:jc w:val="both"/>
        <w:rPr>
          <w:rFonts w:ascii="Arial" w:hAnsi="Arial" w:cs="Arial"/>
          <w:color w:val="000000" w:themeColor="text1"/>
          <w:sz w:val="18"/>
          <w:szCs w:val="18"/>
        </w:rPr>
      </w:pPr>
    </w:p>
    <w:p w14:paraId="63BC9419" w14:textId="77777777" w:rsidR="009B2DA8" w:rsidRPr="00247F0F" w:rsidRDefault="00C12008" w:rsidP="005B505D">
      <w:pPr>
        <w:pStyle w:val="ListParagraph"/>
        <w:numPr>
          <w:ilvl w:val="0"/>
          <w:numId w:val="12"/>
        </w:numPr>
        <w:spacing w:after="0" w:line="240" w:lineRule="auto"/>
        <w:ind w:left="540"/>
        <w:jc w:val="both"/>
        <w:outlineLvl w:val="2"/>
        <w:rPr>
          <w:rFonts w:ascii="Arial" w:eastAsia="Arial" w:hAnsi="Arial" w:cs="Arial"/>
          <w:b/>
          <w:bCs/>
          <w:color w:val="CF4A02"/>
          <w:sz w:val="18"/>
          <w:szCs w:val="18"/>
          <w:lang w:eastAsia="en-GB"/>
        </w:rPr>
      </w:pPr>
      <w:r w:rsidRPr="00247F0F">
        <w:rPr>
          <w:rFonts w:ascii="Arial" w:eastAsia="Arial" w:hAnsi="Arial" w:cs="Arial"/>
          <w:b/>
          <w:bCs/>
          <w:color w:val="CF4A02"/>
          <w:sz w:val="18"/>
          <w:szCs w:val="18"/>
          <w:lang w:eastAsia="en-GB"/>
        </w:rPr>
        <w:t>Amounts recognised in profit or loss</w:t>
      </w:r>
    </w:p>
    <w:p w14:paraId="548A6A42" w14:textId="77777777" w:rsidR="005B505D" w:rsidRPr="00354A32" w:rsidRDefault="005B505D" w:rsidP="00F07669">
      <w:pPr>
        <w:tabs>
          <w:tab w:val="left" w:pos="1344"/>
        </w:tabs>
        <w:jc w:val="both"/>
        <w:rPr>
          <w:rFonts w:ascii="Arial" w:eastAsia="Arial Unicode MS" w:hAnsi="Arial" w:cs="Arial"/>
          <w:sz w:val="18"/>
          <w:szCs w:val="18"/>
        </w:rPr>
      </w:pPr>
    </w:p>
    <w:tbl>
      <w:tblPr>
        <w:tblW w:w="9461" w:type="dxa"/>
        <w:tblLayout w:type="fixed"/>
        <w:tblLook w:val="0600" w:firstRow="0" w:lastRow="0" w:firstColumn="0" w:lastColumn="0" w:noHBand="1" w:noVBand="1"/>
      </w:tblPr>
      <w:tblGrid>
        <w:gridCol w:w="3989"/>
        <w:gridCol w:w="1368"/>
        <w:gridCol w:w="1368"/>
        <w:gridCol w:w="1368"/>
        <w:gridCol w:w="1368"/>
      </w:tblGrid>
      <w:tr w:rsidR="009B2DA8" w:rsidRPr="00247F0F" w14:paraId="2002DF34" w14:textId="77777777" w:rsidTr="007F36E0">
        <w:tc>
          <w:tcPr>
            <w:tcW w:w="3989" w:type="dxa"/>
          </w:tcPr>
          <w:p w14:paraId="5D1B4462" w14:textId="77777777" w:rsidR="009B2DA8" w:rsidRPr="00247F0F" w:rsidRDefault="009B2DA8" w:rsidP="00676287">
            <w:pPr>
              <w:spacing w:line="256" w:lineRule="auto"/>
              <w:ind w:left="428"/>
              <w:rPr>
                <w:rFonts w:ascii="Arial" w:eastAsia="Arial" w:hAnsi="Arial" w:cs="Arial"/>
                <w:sz w:val="18"/>
                <w:szCs w:val="18"/>
                <w:lang w:eastAsia="en-GB"/>
              </w:rPr>
            </w:pPr>
          </w:p>
        </w:tc>
        <w:tc>
          <w:tcPr>
            <w:tcW w:w="2736" w:type="dxa"/>
            <w:gridSpan w:val="2"/>
            <w:tcBorders>
              <w:top w:val="single" w:sz="4" w:space="0" w:color="auto"/>
              <w:left w:val="nil"/>
              <w:bottom w:val="single" w:sz="4" w:space="0" w:color="auto"/>
              <w:right w:val="nil"/>
            </w:tcBorders>
            <w:vAlign w:val="bottom"/>
            <w:hideMark/>
          </w:tcPr>
          <w:p w14:paraId="0CBDF4AB" w14:textId="77777777" w:rsidR="00F07669" w:rsidRPr="00247F0F" w:rsidRDefault="009B2DA8" w:rsidP="00970684">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 xml:space="preserve">Consolidated </w:t>
            </w:r>
          </w:p>
          <w:p w14:paraId="7A1B5EB5" w14:textId="61A186D1" w:rsidR="009B2DA8" w:rsidRPr="00247F0F" w:rsidRDefault="009B2DA8" w:rsidP="00970684">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vAlign w:val="bottom"/>
          </w:tcPr>
          <w:p w14:paraId="4AEF8F18" w14:textId="3BA8564E" w:rsidR="00F07669" w:rsidRPr="00247F0F" w:rsidRDefault="00F07669" w:rsidP="00970684">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Separate</w:t>
            </w:r>
          </w:p>
          <w:p w14:paraId="070D304E" w14:textId="4403D224" w:rsidR="009B2DA8" w:rsidRPr="00247F0F" w:rsidRDefault="009B2DA8" w:rsidP="00F07669">
            <w:pPr>
              <w:spacing w:line="256" w:lineRule="auto"/>
              <w:jc w:val="center"/>
              <w:rPr>
                <w:rFonts w:ascii="Arial" w:eastAsia="Arial" w:hAnsi="Arial" w:cs="Arial"/>
                <w:b/>
                <w:bCs/>
                <w:sz w:val="18"/>
                <w:szCs w:val="18"/>
                <w:lang w:eastAsia="en-GB"/>
              </w:rPr>
            </w:pPr>
            <w:r w:rsidRPr="00247F0F">
              <w:rPr>
                <w:rFonts w:ascii="Arial" w:eastAsia="Arial" w:hAnsi="Arial" w:cs="Arial"/>
                <w:b/>
                <w:bCs/>
                <w:sz w:val="18"/>
                <w:szCs w:val="18"/>
                <w:lang w:eastAsia="en-GB"/>
              </w:rPr>
              <w:t xml:space="preserve"> financial statements</w:t>
            </w:r>
          </w:p>
        </w:tc>
      </w:tr>
      <w:tr w:rsidR="009B2DA8" w:rsidRPr="00247F0F" w14:paraId="7797AEE7" w14:textId="77777777" w:rsidTr="007F36E0">
        <w:tc>
          <w:tcPr>
            <w:tcW w:w="3989" w:type="dxa"/>
          </w:tcPr>
          <w:p w14:paraId="29399094" w14:textId="77777777" w:rsidR="009B2DA8" w:rsidRPr="00247F0F" w:rsidRDefault="009B2DA8" w:rsidP="00676287">
            <w:pPr>
              <w:spacing w:line="256" w:lineRule="auto"/>
              <w:ind w:left="428"/>
              <w:rPr>
                <w:rFonts w:ascii="Arial" w:eastAsia="Arial" w:hAnsi="Arial" w:cs="Arial"/>
                <w:sz w:val="18"/>
                <w:szCs w:val="18"/>
                <w:lang w:eastAsia="en-GB"/>
              </w:rPr>
            </w:pPr>
          </w:p>
        </w:tc>
        <w:tc>
          <w:tcPr>
            <w:tcW w:w="1368" w:type="dxa"/>
            <w:tcBorders>
              <w:top w:val="single" w:sz="4" w:space="0" w:color="auto"/>
              <w:left w:val="nil"/>
              <w:right w:val="nil"/>
            </w:tcBorders>
          </w:tcPr>
          <w:p w14:paraId="206C4A92" w14:textId="77777777" w:rsidR="009B2DA8" w:rsidRPr="00247F0F" w:rsidRDefault="009B2DA8" w:rsidP="009B2DA8">
            <w:pPr>
              <w:spacing w:line="256" w:lineRule="auto"/>
              <w:jc w:val="right"/>
              <w:rPr>
                <w:rFonts w:ascii="Arial" w:eastAsia="Arial" w:hAnsi="Arial" w:cs="Arial"/>
                <w:b/>
                <w:bCs/>
                <w:sz w:val="18"/>
                <w:szCs w:val="18"/>
                <w:lang w:val="en-GB" w:eastAsia="en-GB"/>
              </w:rPr>
            </w:pPr>
            <w:r w:rsidRPr="00247F0F">
              <w:rPr>
                <w:rFonts w:ascii="Arial" w:eastAsia="Arial" w:hAnsi="Arial" w:cs="Arial"/>
                <w:b/>
                <w:bCs/>
                <w:sz w:val="18"/>
                <w:szCs w:val="18"/>
                <w:lang w:eastAsia="en-GB"/>
              </w:rPr>
              <w:t>31 December</w:t>
            </w:r>
          </w:p>
        </w:tc>
        <w:tc>
          <w:tcPr>
            <w:tcW w:w="1368" w:type="dxa"/>
            <w:tcBorders>
              <w:top w:val="single" w:sz="4" w:space="0" w:color="auto"/>
              <w:left w:val="nil"/>
              <w:right w:val="nil"/>
            </w:tcBorders>
          </w:tcPr>
          <w:p w14:paraId="75757D7B" w14:textId="77777777" w:rsidR="009B2DA8" w:rsidRPr="00247F0F" w:rsidRDefault="009B2DA8" w:rsidP="009B2DA8">
            <w:pPr>
              <w:spacing w:line="256" w:lineRule="auto"/>
              <w:jc w:val="right"/>
              <w:rPr>
                <w:rFonts w:ascii="Arial" w:eastAsia="Arial" w:hAnsi="Arial" w:cs="Arial"/>
                <w:b/>
                <w:bCs/>
                <w:sz w:val="18"/>
                <w:szCs w:val="18"/>
                <w:lang w:val="en-GB" w:eastAsia="en-GB"/>
              </w:rPr>
            </w:pPr>
            <w:r w:rsidRPr="00247F0F">
              <w:rPr>
                <w:rFonts w:ascii="Arial" w:eastAsia="Arial" w:hAnsi="Arial" w:cs="Arial"/>
                <w:b/>
                <w:bCs/>
                <w:sz w:val="18"/>
                <w:szCs w:val="18"/>
                <w:lang w:eastAsia="en-GB"/>
              </w:rPr>
              <w:t>31 December</w:t>
            </w:r>
          </w:p>
        </w:tc>
        <w:tc>
          <w:tcPr>
            <w:tcW w:w="1368" w:type="dxa"/>
            <w:tcBorders>
              <w:top w:val="single" w:sz="4" w:space="0" w:color="auto"/>
              <w:left w:val="nil"/>
              <w:right w:val="nil"/>
            </w:tcBorders>
          </w:tcPr>
          <w:p w14:paraId="375BCB99" w14:textId="77777777" w:rsidR="009B2DA8" w:rsidRPr="00247F0F" w:rsidRDefault="009B2DA8" w:rsidP="009B2DA8">
            <w:pPr>
              <w:spacing w:line="256" w:lineRule="auto"/>
              <w:jc w:val="right"/>
              <w:rPr>
                <w:rFonts w:ascii="Arial" w:eastAsia="Arial" w:hAnsi="Arial" w:cs="Arial"/>
                <w:b/>
                <w:bCs/>
                <w:sz w:val="18"/>
                <w:szCs w:val="18"/>
                <w:lang w:val="en-GB" w:eastAsia="en-GB"/>
              </w:rPr>
            </w:pPr>
            <w:r w:rsidRPr="00247F0F">
              <w:rPr>
                <w:rFonts w:ascii="Arial" w:eastAsia="Arial" w:hAnsi="Arial" w:cs="Arial"/>
                <w:b/>
                <w:bCs/>
                <w:sz w:val="18"/>
                <w:szCs w:val="18"/>
                <w:lang w:eastAsia="en-GB"/>
              </w:rPr>
              <w:t>31 December</w:t>
            </w:r>
          </w:p>
        </w:tc>
        <w:tc>
          <w:tcPr>
            <w:tcW w:w="1368" w:type="dxa"/>
            <w:tcBorders>
              <w:top w:val="single" w:sz="4" w:space="0" w:color="auto"/>
              <w:left w:val="nil"/>
              <w:right w:val="nil"/>
            </w:tcBorders>
          </w:tcPr>
          <w:p w14:paraId="579E866C" w14:textId="77777777" w:rsidR="009B2DA8" w:rsidRPr="00247F0F" w:rsidRDefault="009B2DA8" w:rsidP="009B2DA8">
            <w:pPr>
              <w:spacing w:line="256" w:lineRule="auto"/>
              <w:jc w:val="right"/>
              <w:rPr>
                <w:rFonts w:ascii="Arial" w:eastAsia="Arial" w:hAnsi="Arial" w:cs="Arial"/>
                <w:b/>
                <w:bCs/>
                <w:sz w:val="18"/>
                <w:szCs w:val="18"/>
                <w:lang w:val="en-GB" w:eastAsia="en-GB"/>
              </w:rPr>
            </w:pPr>
            <w:r w:rsidRPr="00247F0F">
              <w:rPr>
                <w:rFonts w:ascii="Arial" w:eastAsia="Arial" w:hAnsi="Arial" w:cs="Arial"/>
                <w:b/>
                <w:bCs/>
                <w:sz w:val="18"/>
                <w:szCs w:val="18"/>
                <w:lang w:eastAsia="en-GB"/>
              </w:rPr>
              <w:t>31 December</w:t>
            </w:r>
          </w:p>
        </w:tc>
      </w:tr>
      <w:tr w:rsidR="00E30233" w:rsidRPr="00247F0F" w14:paraId="7E0D5FA1" w14:textId="77777777" w:rsidTr="007F36E0">
        <w:trPr>
          <w:trHeight w:val="162"/>
        </w:trPr>
        <w:tc>
          <w:tcPr>
            <w:tcW w:w="3989" w:type="dxa"/>
            <w:vAlign w:val="bottom"/>
          </w:tcPr>
          <w:p w14:paraId="111DD3AD" w14:textId="77777777" w:rsidR="00E30233" w:rsidRPr="00247F0F" w:rsidRDefault="00E30233" w:rsidP="00E30233">
            <w:pPr>
              <w:spacing w:line="256" w:lineRule="auto"/>
              <w:ind w:left="428"/>
              <w:rPr>
                <w:rFonts w:ascii="Arial" w:eastAsia="Arial" w:hAnsi="Arial" w:cs="Arial"/>
                <w:sz w:val="18"/>
                <w:szCs w:val="18"/>
                <w:lang w:eastAsia="en-GB"/>
              </w:rPr>
            </w:pPr>
          </w:p>
        </w:tc>
        <w:tc>
          <w:tcPr>
            <w:tcW w:w="1368" w:type="dxa"/>
            <w:vAlign w:val="bottom"/>
            <w:hideMark/>
          </w:tcPr>
          <w:p w14:paraId="404E3BC9" w14:textId="6CD8673F" w:rsidR="00E30233" w:rsidRPr="00247F0F" w:rsidRDefault="00E30233"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tcPr>
          <w:p w14:paraId="145860BE" w14:textId="55FA7DD4" w:rsidR="00E30233" w:rsidRPr="00247F0F" w:rsidRDefault="00E30233"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c>
          <w:tcPr>
            <w:tcW w:w="1368" w:type="dxa"/>
            <w:vAlign w:val="bottom"/>
          </w:tcPr>
          <w:p w14:paraId="1D8420E2" w14:textId="4E5BBC41" w:rsidR="00E30233" w:rsidRPr="00247F0F" w:rsidRDefault="00E30233"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hideMark/>
          </w:tcPr>
          <w:p w14:paraId="70EE38FE" w14:textId="50E30710" w:rsidR="00E30233" w:rsidRPr="00247F0F" w:rsidRDefault="00E30233" w:rsidP="00E30233">
            <w:pPr>
              <w:ind w:right="-72"/>
              <w:jc w:val="right"/>
              <w:rPr>
                <w:rFonts w:ascii="Arial" w:eastAsia="Arial" w:hAnsi="Arial" w:cs="Arial"/>
                <w:b/>
                <w:bCs/>
                <w:sz w:val="18"/>
                <w:szCs w:val="18"/>
                <w:lang w:eastAsia="en-GB"/>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r>
      <w:tr w:rsidR="009B2DA8" w:rsidRPr="00247F0F" w14:paraId="72DDE435" w14:textId="77777777" w:rsidTr="007F36E0">
        <w:tc>
          <w:tcPr>
            <w:tcW w:w="3989" w:type="dxa"/>
          </w:tcPr>
          <w:p w14:paraId="621AB153" w14:textId="77777777" w:rsidR="009B2DA8" w:rsidRPr="00247F0F" w:rsidRDefault="009B2DA8" w:rsidP="00676287">
            <w:pPr>
              <w:spacing w:line="256" w:lineRule="auto"/>
              <w:ind w:left="428"/>
              <w:rPr>
                <w:rFonts w:ascii="Arial" w:eastAsia="Arial" w:hAnsi="Arial" w:cs="Arial"/>
                <w:sz w:val="18"/>
                <w:szCs w:val="18"/>
                <w:lang w:eastAsia="en-GB"/>
              </w:rPr>
            </w:pPr>
          </w:p>
        </w:tc>
        <w:tc>
          <w:tcPr>
            <w:tcW w:w="1368" w:type="dxa"/>
            <w:tcBorders>
              <w:top w:val="nil"/>
              <w:left w:val="nil"/>
              <w:bottom w:val="single" w:sz="4" w:space="0" w:color="auto"/>
              <w:right w:val="nil"/>
            </w:tcBorders>
            <w:hideMark/>
          </w:tcPr>
          <w:p w14:paraId="3511B783" w14:textId="77777777" w:rsidR="009B2DA8" w:rsidRPr="00247F0F" w:rsidRDefault="009B2DA8" w:rsidP="00230990">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tcPr>
          <w:p w14:paraId="03B9E7D2" w14:textId="77777777" w:rsidR="009B2DA8" w:rsidRPr="00247F0F" w:rsidRDefault="009B2DA8" w:rsidP="00230990">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tcPr>
          <w:p w14:paraId="0DFF24DB" w14:textId="77777777" w:rsidR="009B2DA8" w:rsidRPr="00247F0F" w:rsidRDefault="009B2DA8" w:rsidP="00230990">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10359691" w14:textId="77777777" w:rsidR="009B2DA8" w:rsidRPr="00247F0F" w:rsidRDefault="009B2DA8" w:rsidP="00230990">
            <w:pPr>
              <w:ind w:right="-72"/>
              <w:jc w:val="right"/>
              <w:rPr>
                <w:rFonts w:ascii="Arial" w:eastAsia="Arial" w:hAnsi="Arial" w:cs="Arial"/>
                <w:b/>
                <w:bCs/>
                <w:sz w:val="18"/>
                <w:szCs w:val="18"/>
                <w:lang w:eastAsia="en-GB"/>
              </w:rPr>
            </w:pPr>
            <w:r w:rsidRPr="00247F0F">
              <w:rPr>
                <w:rFonts w:ascii="Arial" w:eastAsia="Arial" w:hAnsi="Arial" w:cs="Arial"/>
                <w:b/>
                <w:bCs/>
                <w:sz w:val="18"/>
                <w:szCs w:val="18"/>
                <w:lang w:eastAsia="en-GB"/>
              </w:rPr>
              <w:t>Baht</w:t>
            </w:r>
          </w:p>
        </w:tc>
      </w:tr>
      <w:tr w:rsidR="00E30233" w:rsidRPr="00247F0F" w14:paraId="010A37B0" w14:textId="77777777" w:rsidTr="009F3D38">
        <w:tc>
          <w:tcPr>
            <w:tcW w:w="3989" w:type="dxa"/>
          </w:tcPr>
          <w:p w14:paraId="4588B38C" w14:textId="77777777" w:rsidR="00E30233" w:rsidRPr="00247F0F" w:rsidRDefault="00E30233" w:rsidP="00E30233">
            <w:pPr>
              <w:spacing w:line="256" w:lineRule="auto"/>
              <w:ind w:left="428"/>
              <w:rPr>
                <w:rFonts w:ascii="Arial" w:eastAsia="Arial" w:hAnsi="Arial" w:cs="Arial"/>
                <w:sz w:val="12"/>
                <w:szCs w:val="12"/>
                <w:lang w:eastAsia="en-GB"/>
              </w:rPr>
            </w:pPr>
          </w:p>
        </w:tc>
        <w:tc>
          <w:tcPr>
            <w:tcW w:w="1368" w:type="dxa"/>
            <w:tcBorders>
              <w:top w:val="single" w:sz="4" w:space="0" w:color="auto"/>
              <w:left w:val="nil"/>
              <w:bottom w:val="nil"/>
              <w:right w:val="nil"/>
            </w:tcBorders>
            <w:shd w:val="clear" w:color="auto" w:fill="FAFAFA"/>
          </w:tcPr>
          <w:p w14:paraId="285CEA16" w14:textId="77777777" w:rsidR="00E30233" w:rsidRPr="00247F0F" w:rsidRDefault="00E30233" w:rsidP="00E30233">
            <w:pPr>
              <w:ind w:right="-72"/>
              <w:jc w:val="right"/>
              <w:rPr>
                <w:rFonts w:ascii="Arial" w:eastAsia="Arial" w:hAnsi="Arial" w:cs="Arial"/>
                <w:sz w:val="12"/>
                <w:szCs w:val="12"/>
                <w:lang w:eastAsia="en-GB"/>
              </w:rPr>
            </w:pPr>
          </w:p>
        </w:tc>
        <w:tc>
          <w:tcPr>
            <w:tcW w:w="1368" w:type="dxa"/>
            <w:tcBorders>
              <w:top w:val="single" w:sz="4" w:space="0" w:color="auto"/>
              <w:left w:val="nil"/>
              <w:bottom w:val="nil"/>
              <w:right w:val="nil"/>
            </w:tcBorders>
            <w:shd w:val="clear" w:color="auto" w:fill="auto"/>
          </w:tcPr>
          <w:p w14:paraId="0F8D1ADF" w14:textId="7FE2EF6C" w:rsidR="00E30233" w:rsidRPr="00247F0F" w:rsidRDefault="00E30233" w:rsidP="00E30233">
            <w:pPr>
              <w:ind w:right="-72"/>
              <w:jc w:val="right"/>
              <w:rPr>
                <w:rFonts w:ascii="Arial" w:eastAsia="Arial" w:hAnsi="Arial" w:cs="Arial"/>
                <w:sz w:val="12"/>
                <w:szCs w:val="12"/>
                <w:lang w:eastAsia="en-GB"/>
              </w:rPr>
            </w:pPr>
          </w:p>
        </w:tc>
        <w:tc>
          <w:tcPr>
            <w:tcW w:w="1368" w:type="dxa"/>
            <w:tcBorders>
              <w:top w:val="single" w:sz="4" w:space="0" w:color="auto"/>
              <w:left w:val="nil"/>
              <w:bottom w:val="nil"/>
              <w:right w:val="nil"/>
            </w:tcBorders>
            <w:shd w:val="clear" w:color="auto" w:fill="FAFAFA"/>
          </w:tcPr>
          <w:p w14:paraId="334C9E6D" w14:textId="77777777" w:rsidR="00E30233" w:rsidRPr="00247F0F" w:rsidRDefault="00E30233" w:rsidP="00E30233">
            <w:pPr>
              <w:ind w:right="-72"/>
              <w:jc w:val="right"/>
              <w:rPr>
                <w:rFonts w:ascii="Arial" w:eastAsia="Arial" w:hAnsi="Arial" w:cs="Arial"/>
                <w:sz w:val="12"/>
                <w:szCs w:val="12"/>
                <w:lang w:eastAsia="en-GB"/>
              </w:rPr>
            </w:pPr>
          </w:p>
        </w:tc>
        <w:tc>
          <w:tcPr>
            <w:tcW w:w="1368" w:type="dxa"/>
            <w:tcBorders>
              <w:top w:val="single" w:sz="4" w:space="0" w:color="auto"/>
              <w:left w:val="nil"/>
              <w:bottom w:val="nil"/>
              <w:right w:val="nil"/>
            </w:tcBorders>
            <w:shd w:val="clear" w:color="auto" w:fill="auto"/>
            <w:hideMark/>
          </w:tcPr>
          <w:p w14:paraId="1D668508" w14:textId="77777777" w:rsidR="00E30233" w:rsidRPr="00247F0F" w:rsidRDefault="00E30233" w:rsidP="00E30233">
            <w:pPr>
              <w:ind w:right="-72"/>
              <w:jc w:val="right"/>
              <w:rPr>
                <w:rFonts w:ascii="Arial" w:eastAsia="Arial" w:hAnsi="Arial" w:cs="Arial"/>
                <w:sz w:val="12"/>
                <w:szCs w:val="12"/>
                <w:lang w:eastAsia="en-GB"/>
              </w:rPr>
            </w:pPr>
          </w:p>
        </w:tc>
      </w:tr>
      <w:tr w:rsidR="00810537" w:rsidRPr="00247F0F" w14:paraId="56DA2AFE" w14:textId="77777777" w:rsidTr="009F3D38">
        <w:tc>
          <w:tcPr>
            <w:tcW w:w="3989" w:type="dxa"/>
            <w:vAlign w:val="bottom"/>
            <w:hideMark/>
          </w:tcPr>
          <w:p w14:paraId="0006FBC3" w14:textId="77777777" w:rsidR="00810537" w:rsidRPr="00247F0F" w:rsidRDefault="00810537" w:rsidP="00810537">
            <w:pPr>
              <w:spacing w:line="256" w:lineRule="auto"/>
              <w:ind w:left="428"/>
              <w:rPr>
                <w:rFonts w:ascii="Arial" w:eastAsia="Arial" w:hAnsi="Arial" w:cs="Arial"/>
                <w:sz w:val="18"/>
                <w:szCs w:val="18"/>
                <w:lang w:eastAsia="en-GB"/>
              </w:rPr>
            </w:pPr>
            <w:bookmarkStart w:id="42" w:name="OLE_LINK15"/>
            <w:r w:rsidRPr="00247F0F">
              <w:rPr>
                <w:rFonts w:ascii="Arial" w:eastAsia="Arial" w:hAnsi="Arial" w:cs="Arial"/>
                <w:sz w:val="18"/>
                <w:szCs w:val="18"/>
                <w:lang w:eastAsia="en-GB"/>
              </w:rPr>
              <w:t>Expected credit losses</w:t>
            </w:r>
          </w:p>
        </w:tc>
        <w:tc>
          <w:tcPr>
            <w:tcW w:w="1368" w:type="dxa"/>
            <w:shd w:val="clear" w:color="auto" w:fill="FAFAFA"/>
            <w:vAlign w:val="bottom"/>
          </w:tcPr>
          <w:p w14:paraId="26F50A63" w14:textId="179A18B7" w:rsidR="00810537" w:rsidRPr="00247F0F" w:rsidRDefault="00A53108" w:rsidP="00810537">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2,629,006</w:t>
            </w:r>
          </w:p>
        </w:tc>
        <w:tc>
          <w:tcPr>
            <w:tcW w:w="1368" w:type="dxa"/>
            <w:shd w:val="clear" w:color="auto" w:fill="auto"/>
            <w:vAlign w:val="bottom"/>
          </w:tcPr>
          <w:p w14:paraId="219C2CD4" w14:textId="43996E9D" w:rsidR="00810537" w:rsidRPr="00247F0F" w:rsidRDefault="00810537" w:rsidP="00810537">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(2,888,255)</w:t>
            </w:r>
          </w:p>
        </w:tc>
        <w:tc>
          <w:tcPr>
            <w:tcW w:w="1368" w:type="dxa"/>
            <w:shd w:val="clear" w:color="auto" w:fill="FAFAFA"/>
            <w:vAlign w:val="bottom"/>
          </w:tcPr>
          <w:p w14:paraId="7F70787F" w14:textId="7B98CA06" w:rsidR="00810537" w:rsidRPr="00247F0F" w:rsidRDefault="00A53108" w:rsidP="00810537">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1,420,</w:t>
            </w:r>
            <w:r w:rsidR="0081117A" w:rsidRPr="00247F0F">
              <w:rPr>
                <w:rFonts w:ascii="Arial" w:eastAsia="Arial" w:hAnsi="Arial" w:cs="Arial"/>
                <w:sz w:val="18"/>
                <w:szCs w:val="18"/>
                <w:lang w:eastAsia="en-GB"/>
              </w:rPr>
              <w:t>420</w:t>
            </w:r>
          </w:p>
        </w:tc>
        <w:tc>
          <w:tcPr>
            <w:tcW w:w="1368" w:type="dxa"/>
            <w:shd w:val="clear" w:color="auto" w:fill="auto"/>
            <w:vAlign w:val="bottom"/>
          </w:tcPr>
          <w:p w14:paraId="18CBA087" w14:textId="7F901FDC" w:rsidR="00810537" w:rsidRPr="00247F0F" w:rsidRDefault="00810537" w:rsidP="00810537">
            <w:pPr>
              <w:ind w:right="-72"/>
              <w:jc w:val="right"/>
              <w:rPr>
                <w:rFonts w:ascii="Arial" w:eastAsia="Arial" w:hAnsi="Arial" w:cs="Arial"/>
                <w:sz w:val="18"/>
                <w:szCs w:val="18"/>
                <w:lang w:eastAsia="en-GB"/>
              </w:rPr>
            </w:pPr>
            <w:r w:rsidRPr="00247F0F">
              <w:rPr>
                <w:rFonts w:ascii="Arial" w:eastAsia="Arial" w:hAnsi="Arial" w:cs="Arial"/>
                <w:sz w:val="18"/>
                <w:szCs w:val="18"/>
                <w:lang w:eastAsia="en-GB"/>
              </w:rPr>
              <w:t>(3,498,226)</w:t>
            </w:r>
          </w:p>
        </w:tc>
      </w:tr>
      <w:bookmarkEnd w:id="42"/>
    </w:tbl>
    <w:p w14:paraId="0AB024D9" w14:textId="77777777" w:rsidR="00C415C6" w:rsidRPr="00354A32" w:rsidRDefault="00C415C6" w:rsidP="007C7AAE">
      <w:pPr>
        <w:tabs>
          <w:tab w:val="left" w:pos="1344"/>
        </w:tabs>
        <w:jc w:val="both"/>
        <w:rPr>
          <w:rFonts w:ascii="Arial" w:eastAsia="Arial Unicode MS" w:hAnsi="Arial" w:cs="Arial"/>
          <w:sz w:val="18"/>
          <w:szCs w:val="18"/>
        </w:rPr>
      </w:pPr>
    </w:p>
    <w:p w14:paraId="228252C1" w14:textId="77777777" w:rsidR="00C415C6" w:rsidRPr="00247F0F" w:rsidRDefault="00C12008" w:rsidP="005B505D">
      <w:pPr>
        <w:pStyle w:val="ListParagraph"/>
        <w:numPr>
          <w:ilvl w:val="0"/>
          <w:numId w:val="12"/>
        </w:numPr>
        <w:spacing w:after="0" w:line="240" w:lineRule="auto"/>
        <w:ind w:left="540"/>
        <w:jc w:val="both"/>
        <w:outlineLvl w:val="2"/>
        <w:rPr>
          <w:rFonts w:ascii="Arial" w:eastAsia="Arial" w:hAnsi="Arial" w:cs="Arial"/>
          <w:b/>
          <w:bCs/>
          <w:color w:val="CF4A02"/>
          <w:sz w:val="18"/>
          <w:szCs w:val="18"/>
          <w:lang w:eastAsia="en-GB"/>
        </w:rPr>
      </w:pPr>
      <w:r w:rsidRPr="00247F0F">
        <w:rPr>
          <w:rFonts w:ascii="Arial" w:eastAsia="Arial" w:hAnsi="Arial" w:cs="Arial"/>
          <w:b/>
          <w:bCs/>
          <w:color w:val="CF4A02"/>
          <w:sz w:val="18"/>
          <w:szCs w:val="18"/>
          <w:lang w:eastAsia="en-GB"/>
        </w:rPr>
        <w:t>Expected credit losses for the year</w:t>
      </w:r>
    </w:p>
    <w:p w14:paraId="7CAD793F" w14:textId="77777777" w:rsidR="00C415C6" w:rsidRPr="00354A32" w:rsidRDefault="00C415C6" w:rsidP="007C7AAE">
      <w:pPr>
        <w:tabs>
          <w:tab w:val="left" w:pos="1344"/>
        </w:tabs>
        <w:jc w:val="both"/>
        <w:rPr>
          <w:rFonts w:ascii="Arial" w:eastAsia="Arial Unicode MS" w:hAnsi="Arial" w:cs="Arial"/>
          <w:sz w:val="18"/>
          <w:szCs w:val="18"/>
        </w:rPr>
      </w:pPr>
    </w:p>
    <w:p w14:paraId="26115C80" w14:textId="6C01F75A" w:rsidR="00C415C6" w:rsidRPr="00247F0F" w:rsidRDefault="00D22E4A" w:rsidP="006D23A2">
      <w:pPr>
        <w:ind w:left="540"/>
        <w:jc w:val="both"/>
        <w:rPr>
          <w:rFonts w:ascii="Arial" w:eastAsia="Arial" w:hAnsi="Arial" w:cs="Arial"/>
          <w:sz w:val="18"/>
          <w:szCs w:val="18"/>
          <w:lang w:eastAsia="en-GB"/>
        </w:rPr>
      </w:pPr>
      <w:r w:rsidRPr="00247F0F">
        <w:rPr>
          <w:rFonts w:ascii="Arial" w:eastAsia="Arial" w:hAnsi="Arial" w:cs="Arial"/>
          <w:sz w:val="18"/>
          <w:szCs w:val="18"/>
          <w:lang w:eastAsia="en-GB"/>
        </w:rPr>
        <w:t xml:space="preserve">Information about the impairment of financial assets at amortised cost and the Group’s exposure to credit risk is disclosed in Note </w:t>
      </w:r>
      <w:r w:rsidR="005F6B0C" w:rsidRPr="00247F0F">
        <w:rPr>
          <w:rFonts w:ascii="Arial" w:eastAsia="Arial" w:hAnsi="Arial" w:cs="Arial"/>
          <w:sz w:val="18"/>
          <w:szCs w:val="18"/>
          <w:lang w:eastAsia="en-GB"/>
        </w:rPr>
        <w:t>5</w:t>
      </w:r>
      <w:r w:rsidR="00404595" w:rsidRPr="00247F0F">
        <w:rPr>
          <w:rFonts w:ascii="Arial" w:eastAsia="Arial" w:hAnsi="Arial" w:cs="Arial"/>
          <w:sz w:val="18"/>
          <w:szCs w:val="18"/>
          <w:lang w:eastAsia="en-GB"/>
        </w:rPr>
        <w:t>.1.2 c).</w:t>
      </w:r>
    </w:p>
    <w:p w14:paraId="031662A9" w14:textId="77777777" w:rsidR="00C415C6" w:rsidRPr="00354A32" w:rsidRDefault="00C415C6" w:rsidP="007C7AAE">
      <w:pPr>
        <w:tabs>
          <w:tab w:val="left" w:pos="1344"/>
        </w:tabs>
        <w:jc w:val="both"/>
        <w:rPr>
          <w:rFonts w:ascii="Arial" w:eastAsia="Arial Unicode MS" w:hAnsi="Arial" w:cs="Arial"/>
          <w:sz w:val="18"/>
          <w:szCs w:val="18"/>
        </w:rPr>
      </w:pPr>
    </w:p>
    <w:p w14:paraId="0CD39DCD" w14:textId="77777777" w:rsidR="002370A2" w:rsidRPr="00354A32" w:rsidRDefault="002370A2" w:rsidP="007C7AAE">
      <w:pPr>
        <w:tabs>
          <w:tab w:val="left" w:pos="1344"/>
        </w:tabs>
        <w:jc w:val="both"/>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354A32" w14:paraId="5DDCA070" w14:textId="77777777" w:rsidTr="00EC31C2">
        <w:trPr>
          <w:trHeight w:val="386"/>
        </w:trPr>
        <w:tc>
          <w:tcPr>
            <w:tcW w:w="9463" w:type="dxa"/>
            <w:shd w:val="clear" w:color="auto" w:fill="FFA543"/>
            <w:vAlign w:val="center"/>
          </w:tcPr>
          <w:p w14:paraId="2D5981FD" w14:textId="7F4B6F50" w:rsidR="00BF2793" w:rsidRPr="00354A32" w:rsidRDefault="00BF2793" w:rsidP="00EC31C2">
            <w:pPr>
              <w:ind w:left="432" w:hanging="432"/>
              <w:jc w:val="both"/>
              <w:rPr>
                <w:rFonts w:ascii="Arial" w:hAnsi="Arial" w:cs="Arial"/>
                <w:b/>
                <w:bCs/>
                <w:color w:val="FFFFFF" w:themeColor="background1"/>
                <w:sz w:val="18"/>
                <w:szCs w:val="18"/>
                <w:cs/>
                <w:lang w:val="en-GB"/>
              </w:rPr>
            </w:pPr>
            <w:r w:rsidRPr="00354A32">
              <w:rPr>
                <w:rFonts w:ascii="Arial" w:hAnsi="Arial" w:cs="Arial"/>
                <w:b/>
                <w:bCs/>
                <w:color w:val="FFFFFF" w:themeColor="background1"/>
                <w:sz w:val="18"/>
                <w:szCs w:val="18"/>
                <w:lang w:val="en-GB"/>
              </w:rPr>
              <w:t>1</w:t>
            </w:r>
            <w:r w:rsidR="006372F8" w:rsidRPr="00354A32">
              <w:rPr>
                <w:rFonts w:ascii="Arial" w:hAnsi="Arial" w:cs="Arial"/>
                <w:b/>
                <w:bCs/>
                <w:color w:val="FFFFFF" w:themeColor="background1"/>
                <w:sz w:val="18"/>
                <w:szCs w:val="18"/>
                <w:lang w:val="en-GB"/>
              </w:rPr>
              <w:t>2</w:t>
            </w:r>
            <w:r w:rsidRPr="00354A32">
              <w:rPr>
                <w:rFonts w:ascii="Arial" w:hAnsi="Arial" w:cs="Arial"/>
                <w:b/>
                <w:bCs/>
                <w:color w:val="FFFFFF" w:themeColor="background1"/>
                <w:sz w:val="18"/>
                <w:szCs w:val="18"/>
                <w:lang w:val="en-GB"/>
              </w:rPr>
              <w:tab/>
              <w:t>Inventories</w:t>
            </w:r>
          </w:p>
        </w:tc>
      </w:tr>
    </w:tbl>
    <w:p w14:paraId="7403DBF6" w14:textId="77777777" w:rsidR="00BF2793" w:rsidRPr="00354A32" w:rsidRDefault="00BF2793" w:rsidP="00F07669">
      <w:pPr>
        <w:tabs>
          <w:tab w:val="left" w:pos="1344"/>
        </w:tabs>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F2793" w:rsidRPr="00247F0F" w14:paraId="1099AD53" w14:textId="77777777" w:rsidTr="007F36E0">
        <w:tc>
          <w:tcPr>
            <w:tcW w:w="3989" w:type="dxa"/>
            <w:vAlign w:val="bottom"/>
          </w:tcPr>
          <w:p w14:paraId="531A6AD8" w14:textId="77777777" w:rsidR="00BF2793" w:rsidRPr="00247F0F" w:rsidRDefault="00BF2793" w:rsidP="00EC31C2">
            <w:pPr>
              <w:ind w:left="-104"/>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3781D1B0"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0A56120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22FE35CA"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0D62566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E30233" w:rsidRPr="00247F0F" w14:paraId="267A7C5C" w14:textId="77777777" w:rsidTr="007F36E0">
        <w:tc>
          <w:tcPr>
            <w:tcW w:w="3989" w:type="dxa"/>
            <w:vAlign w:val="bottom"/>
          </w:tcPr>
          <w:p w14:paraId="729AFEF3" w14:textId="77777777" w:rsidR="00E30233" w:rsidRPr="00247F0F" w:rsidRDefault="00E30233" w:rsidP="00E30233">
            <w:pPr>
              <w:ind w:left="-104"/>
              <w:rPr>
                <w:rFonts w:ascii="Arial" w:hAnsi="Arial" w:cs="Arial"/>
                <w:color w:val="000000" w:themeColor="text1"/>
                <w:sz w:val="18"/>
                <w:szCs w:val="18"/>
                <w:lang w:val="en-GB"/>
              </w:rPr>
            </w:pPr>
          </w:p>
        </w:tc>
        <w:tc>
          <w:tcPr>
            <w:tcW w:w="1368" w:type="dxa"/>
            <w:vAlign w:val="bottom"/>
          </w:tcPr>
          <w:p w14:paraId="3F339A27" w14:textId="4F68F887"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tcPr>
          <w:p w14:paraId="39AD96F8" w14:textId="7838D53A"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c>
          <w:tcPr>
            <w:tcW w:w="1368" w:type="dxa"/>
            <w:vAlign w:val="bottom"/>
          </w:tcPr>
          <w:p w14:paraId="538588E6" w14:textId="6E1C24D0"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tcPr>
          <w:p w14:paraId="44E1D378" w14:textId="1E557E9D" w:rsidR="00E30233" w:rsidRPr="00247F0F" w:rsidRDefault="00E30233" w:rsidP="00E30233">
            <w:pPr>
              <w:ind w:right="-72"/>
              <w:jc w:val="right"/>
              <w:rPr>
                <w:rFonts w:ascii="Arial" w:hAnsi="Arial" w:cs="Arial"/>
                <w:b/>
                <w:bCs/>
                <w:color w:val="000000" w:themeColor="text1"/>
                <w:sz w:val="18"/>
                <w:szCs w:val="18"/>
                <w:shd w:val="clear" w:color="auto" w:fill="FFFFFF"/>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r>
      <w:tr w:rsidR="00BF2793" w:rsidRPr="00247F0F" w14:paraId="11799F02" w14:textId="77777777" w:rsidTr="007F36E0">
        <w:trPr>
          <w:trHeight w:val="79"/>
        </w:trPr>
        <w:tc>
          <w:tcPr>
            <w:tcW w:w="3989" w:type="dxa"/>
            <w:vAlign w:val="bottom"/>
          </w:tcPr>
          <w:p w14:paraId="4401A020" w14:textId="77777777" w:rsidR="00BF2793" w:rsidRPr="00247F0F" w:rsidRDefault="00BF2793" w:rsidP="00EC31C2">
            <w:pPr>
              <w:ind w:left="-104"/>
              <w:rPr>
                <w:rFonts w:ascii="Arial" w:hAnsi="Arial" w:cs="Arial"/>
                <w:color w:val="000000" w:themeColor="text1"/>
                <w:sz w:val="18"/>
                <w:szCs w:val="18"/>
                <w:lang w:val="en-GB"/>
              </w:rPr>
            </w:pPr>
          </w:p>
        </w:tc>
        <w:tc>
          <w:tcPr>
            <w:tcW w:w="1368" w:type="dxa"/>
            <w:tcBorders>
              <w:bottom w:val="single" w:sz="4" w:space="0" w:color="auto"/>
            </w:tcBorders>
            <w:vAlign w:val="bottom"/>
          </w:tcPr>
          <w:p w14:paraId="0D68C924"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07F91192"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7923B6F2"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6A2E68DC"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r>
      <w:tr w:rsidR="00BF2793" w:rsidRPr="00247F0F" w14:paraId="4C49E217" w14:textId="77777777" w:rsidTr="007F36E0">
        <w:tc>
          <w:tcPr>
            <w:tcW w:w="3989" w:type="dxa"/>
            <w:vAlign w:val="bottom"/>
          </w:tcPr>
          <w:p w14:paraId="01D5D677" w14:textId="77777777" w:rsidR="00BF2793" w:rsidRPr="00247F0F" w:rsidRDefault="00BF2793" w:rsidP="00EC31C2">
            <w:pPr>
              <w:ind w:left="-104"/>
              <w:rPr>
                <w:rFonts w:ascii="Arial" w:hAnsi="Arial" w:cs="Arial"/>
                <w:color w:val="000000" w:themeColor="text1"/>
                <w:sz w:val="12"/>
                <w:szCs w:val="12"/>
                <w:lang w:val="en-GB"/>
              </w:rPr>
            </w:pPr>
          </w:p>
        </w:tc>
        <w:tc>
          <w:tcPr>
            <w:tcW w:w="1368" w:type="dxa"/>
            <w:tcBorders>
              <w:top w:val="single" w:sz="4" w:space="0" w:color="auto"/>
            </w:tcBorders>
            <w:shd w:val="clear" w:color="auto" w:fill="FAFAFA"/>
            <w:vAlign w:val="bottom"/>
          </w:tcPr>
          <w:p w14:paraId="03913254" w14:textId="77777777" w:rsidR="00BF2793" w:rsidRPr="00247F0F" w:rsidRDefault="00BF2793" w:rsidP="00EC31C2">
            <w:pPr>
              <w:tabs>
                <w:tab w:val="decimal" w:pos="1152"/>
              </w:tabs>
              <w:ind w:right="-72"/>
              <w:jc w:val="both"/>
              <w:rPr>
                <w:rFonts w:ascii="Arial" w:hAnsi="Arial" w:cs="Arial"/>
                <w:color w:val="000000" w:themeColor="text1"/>
                <w:sz w:val="12"/>
                <w:szCs w:val="12"/>
                <w:lang w:val="en-GB"/>
              </w:rPr>
            </w:pPr>
          </w:p>
        </w:tc>
        <w:tc>
          <w:tcPr>
            <w:tcW w:w="1368" w:type="dxa"/>
            <w:tcBorders>
              <w:top w:val="single" w:sz="4" w:space="0" w:color="auto"/>
            </w:tcBorders>
            <w:vAlign w:val="bottom"/>
          </w:tcPr>
          <w:p w14:paraId="7444829A" w14:textId="77777777" w:rsidR="00BF2793" w:rsidRPr="00247F0F" w:rsidRDefault="00BF2793" w:rsidP="00EC31C2">
            <w:pPr>
              <w:tabs>
                <w:tab w:val="decimal" w:pos="1152"/>
              </w:tabs>
              <w:ind w:right="-72"/>
              <w:jc w:val="both"/>
              <w:rPr>
                <w:rFonts w:ascii="Arial" w:hAnsi="Arial" w:cs="Arial"/>
                <w:color w:val="000000" w:themeColor="text1"/>
                <w:sz w:val="12"/>
                <w:szCs w:val="12"/>
                <w:lang w:val="en-GB"/>
              </w:rPr>
            </w:pPr>
          </w:p>
        </w:tc>
        <w:tc>
          <w:tcPr>
            <w:tcW w:w="1368" w:type="dxa"/>
            <w:tcBorders>
              <w:top w:val="single" w:sz="4" w:space="0" w:color="auto"/>
            </w:tcBorders>
            <w:shd w:val="clear" w:color="auto" w:fill="FAFAFA"/>
            <w:vAlign w:val="bottom"/>
          </w:tcPr>
          <w:p w14:paraId="035346B9" w14:textId="77777777" w:rsidR="00BF2793" w:rsidRPr="00247F0F" w:rsidRDefault="00BF2793" w:rsidP="00EC31C2">
            <w:pPr>
              <w:tabs>
                <w:tab w:val="decimal" w:pos="1152"/>
              </w:tabs>
              <w:ind w:right="-72"/>
              <w:jc w:val="both"/>
              <w:rPr>
                <w:rFonts w:ascii="Arial" w:hAnsi="Arial" w:cs="Arial"/>
                <w:color w:val="000000" w:themeColor="text1"/>
                <w:sz w:val="12"/>
                <w:szCs w:val="12"/>
                <w:lang w:val="en-GB"/>
              </w:rPr>
            </w:pPr>
          </w:p>
        </w:tc>
        <w:tc>
          <w:tcPr>
            <w:tcW w:w="1368" w:type="dxa"/>
            <w:tcBorders>
              <w:top w:val="single" w:sz="4" w:space="0" w:color="auto"/>
            </w:tcBorders>
            <w:vAlign w:val="bottom"/>
          </w:tcPr>
          <w:p w14:paraId="2CCCEA6B" w14:textId="77777777" w:rsidR="00BF2793" w:rsidRPr="00247F0F" w:rsidRDefault="00BF2793" w:rsidP="00EC31C2">
            <w:pPr>
              <w:tabs>
                <w:tab w:val="decimal" w:pos="1152"/>
              </w:tabs>
              <w:ind w:right="-72"/>
              <w:jc w:val="both"/>
              <w:rPr>
                <w:rFonts w:ascii="Arial" w:hAnsi="Arial" w:cs="Arial"/>
                <w:color w:val="000000" w:themeColor="text1"/>
                <w:sz w:val="12"/>
                <w:szCs w:val="12"/>
                <w:lang w:val="en-GB"/>
              </w:rPr>
            </w:pPr>
          </w:p>
        </w:tc>
      </w:tr>
      <w:tr w:rsidR="00810537" w:rsidRPr="00247F0F" w14:paraId="023834E5" w14:textId="77777777" w:rsidTr="007F36E0">
        <w:tc>
          <w:tcPr>
            <w:tcW w:w="3989" w:type="dxa"/>
            <w:vAlign w:val="bottom"/>
          </w:tcPr>
          <w:p w14:paraId="49736751"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Finished goods</w:t>
            </w:r>
          </w:p>
        </w:tc>
        <w:tc>
          <w:tcPr>
            <w:tcW w:w="1368" w:type="dxa"/>
            <w:shd w:val="clear" w:color="auto" w:fill="FAFAFA"/>
            <w:vAlign w:val="bottom"/>
          </w:tcPr>
          <w:p w14:paraId="6B4F7BE5" w14:textId="3BBD593A" w:rsidR="00810537" w:rsidRPr="00247F0F" w:rsidRDefault="00FA4BE1" w:rsidP="0081053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451,756,317</w:t>
            </w:r>
          </w:p>
        </w:tc>
        <w:tc>
          <w:tcPr>
            <w:tcW w:w="1368" w:type="dxa"/>
            <w:vAlign w:val="bottom"/>
          </w:tcPr>
          <w:p w14:paraId="6350E87D" w14:textId="663B5660"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486,9</w:t>
            </w:r>
            <w:r w:rsidRPr="00247F0F">
              <w:rPr>
                <w:rFonts w:ascii="Arial" w:eastAsia="Arial Unicode MS" w:hAnsi="Arial" w:cs="Arial"/>
                <w:color w:val="000000" w:themeColor="text1"/>
                <w:sz w:val="18"/>
                <w:szCs w:val="18"/>
              </w:rPr>
              <w:t>99,437</w:t>
            </w:r>
          </w:p>
        </w:tc>
        <w:tc>
          <w:tcPr>
            <w:tcW w:w="1368" w:type="dxa"/>
            <w:shd w:val="clear" w:color="auto" w:fill="FAFAFA"/>
            <w:vAlign w:val="bottom"/>
          </w:tcPr>
          <w:p w14:paraId="31F3FD9F" w14:textId="71987306"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345,158,172</w:t>
            </w:r>
          </w:p>
        </w:tc>
        <w:tc>
          <w:tcPr>
            <w:tcW w:w="1368" w:type="dxa"/>
            <w:vAlign w:val="bottom"/>
          </w:tcPr>
          <w:p w14:paraId="78557A0D" w14:textId="0ED99A7E"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362,898,551</w:t>
            </w:r>
          </w:p>
        </w:tc>
      </w:tr>
      <w:tr w:rsidR="00810537" w:rsidRPr="00247F0F" w14:paraId="7C94D724" w14:textId="77777777" w:rsidTr="007F36E0">
        <w:tc>
          <w:tcPr>
            <w:tcW w:w="3989" w:type="dxa"/>
            <w:vAlign w:val="bottom"/>
          </w:tcPr>
          <w:p w14:paraId="4151E585"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Raw materials </w:t>
            </w:r>
          </w:p>
        </w:tc>
        <w:tc>
          <w:tcPr>
            <w:tcW w:w="1368" w:type="dxa"/>
            <w:shd w:val="clear" w:color="auto" w:fill="FAFAFA"/>
            <w:vAlign w:val="bottom"/>
          </w:tcPr>
          <w:p w14:paraId="7DDEFF39" w14:textId="328CC527"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584,303,368</w:t>
            </w:r>
          </w:p>
        </w:tc>
        <w:tc>
          <w:tcPr>
            <w:tcW w:w="1368" w:type="dxa"/>
            <w:vAlign w:val="bottom"/>
          </w:tcPr>
          <w:p w14:paraId="6EF231BA" w14:textId="403C9FC9"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616,007,148</w:t>
            </w:r>
          </w:p>
        </w:tc>
        <w:tc>
          <w:tcPr>
            <w:tcW w:w="1368" w:type="dxa"/>
            <w:shd w:val="clear" w:color="auto" w:fill="FAFAFA"/>
            <w:vAlign w:val="bottom"/>
          </w:tcPr>
          <w:p w14:paraId="5C6AAEDF" w14:textId="440D715D"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275,034,661</w:t>
            </w:r>
          </w:p>
        </w:tc>
        <w:tc>
          <w:tcPr>
            <w:tcW w:w="1368" w:type="dxa"/>
            <w:vAlign w:val="bottom"/>
          </w:tcPr>
          <w:p w14:paraId="03C3760F" w14:textId="5DC8D66F"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312,350,113</w:t>
            </w:r>
          </w:p>
        </w:tc>
      </w:tr>
      <w:tr w:rsidR="00810537" w:rsidRPr="00247F0F" w14:paraId="18E473C9" w14:textId="77777777" w:rsidTr="007F36E0">
        <w:tc>
          <w:tcPr>
            <w:tcW w:w="3989" w:type="dxa"/>
            <w:vAlign w:val="bottom"/>
          </w:tcPr>
          <w:p w14:paraId="750E7B08"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Packing materials</w:t>
            </w:r>
          </w:p>
        </w:tc>
        <w:tc>
          <w:tcPr>
            <w:tcW w:w="1368" w:type="dxa"/>
            <w:shd w:val="clear" w:color="auto" w:fill="FAFAFA"/>
            <w:vAlign w:val="bottom"/>
          </w:tcPr>
          <w:p w14:paraId="4792E4F5" w14:textId="0AECC29C"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63,520,480</w:t>
            </w:r>
          </w:p>
        </w:tc>
        <w:tc>
          <w:tcPr>
            <w:tcW w:w="1368" w:type="dxa"/>
            <w:vAlign w:val="bottom"/>
          </w:tcPr>
          <w:p w14:paraId="69665901" w14:textId="2B81C503"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57,825,768</w:t>
            </w:r>
          </w:p>
        </w:tc>
        <w:tc>
          <w:tcPr>
            <w:tcW w:w="1368" w:type="dxa"/>
            <w:shd w:val="clear" w:color="auto" w:fill="FAFAFA"/>
            <w:vAlign w:val="bottom"/>
          </w:tcPr>
          <w:p w14:paraId="16715894" w14:textId="3FB17646"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53,919,015</w:t>
            </w:r>
          </w:p>
        </w:tc>
        <w:tc>
          <w:tcPr>
            <w:tcW w:w="1368" w:type="dxa"/>
            <w:vAlign w:val="bottom"/>
          </w:tcPr>
          <w:p w14:paraId="155FD7BF" w14:textId="6AB94E14"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48,187,669</w:t>
            </w:r>
          </w:p>
        </w:tc>
      </w:tr>
      <w:tr w:rsidR="00810537" w:rsidRPr="00247F0F" w14:paraId="5E9D9F07" w14:textId="77777777" w:rsidTr="007F36E0">
        <w:tc>
          <w:tcPr>
            <w:tcW w:w="3989" w:type="dxa"/>
            <w:vAlign w:val="bottom"/>
          </w:tcPr>
          <w:p w14:paraId="0F3A9EBE"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Supplies</w:t>
            </w:r>
          </w:p>
        </w:tc>
        <w:tc>
          <w:tcPr>
            <w:tcW w:w="1368" w:type="dxa"/>
            <w:tcBorders>
              <w:bottom w:val="single" w:sz="4" w:space="0" w:color="auto"/>
            </w:tcBorders>
            <w:shd w:val="clear" w:color="auto" w:fill="FAFAFA"/>
            <w:vAlign w:val="bottom"/>
          </w:tcPr>
          <w:p w14:paraId="56E8A5C1" w14:textId="4054D189"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24,492,630</w:t>
            </w:r>
          </w:p>
        </w:tc>
        <w:tc>
          <w:tcPr>
            <w:tcW w:w="1368" w:type="dxa"/>
            <w:tcBorders>
              <w:bottom w:val="single" w:sz="4" w:space="0" w:color="auto"/>
            </w:tcBorders>
            <w:vAlign w:val="bottom"/>
          </w:tcPr>
          <w:p w14:paraId="362BC8F0" w14:textId="56A2732C"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20,600,245</w:t>
            </w:r>
          </w:p>
        </w:tc>
        <w:tc>
          <w:tcPr>
            <w:tcW w:w="1368" w:type="dxa"/>
            <w:tcBorders>
              <w:bottom w:val="single" w:sz="4" w:space="0" w:color="auto"/>
            </w:tcBorders>
            <w:shd w:val="clear" w:color="auto" w:fill="FAFAFA"/>
            <w:vAlign w:val="bottom"/>
          </w:tcPr>
          <w:p w14:paraId="48C86146" w14:textId="50ACDAFD"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21,104,797</w:t>
            </w:r>
          </w:p>
        </w:tc>
        <w:tc>
          <w:tcPr>
            <w:tcW w:w="1368" w:type="dxa"/>
            <w:tcBorders>
              <w:bottom w:val="single" w:sz="4" w:space="0" w:color="auto"/>
            </w:tcBorders>
            <w:vAlign w:val="bottom"/>
          </w:tcPr>
          <w:p w14:paraId="4A489C36" w14:textId="1A27C1ED"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17,997,420</w:t>
            </w:r>
          </w:p>
        </w:tc>
      </w:tr>
      <w:tr w:rsidR="00810537" w:rsidRPr="00247F0F" w14:paraId="1BA33BEB" w14:textId="77777777" w:rsidTr="007F36E0">
        <w:tc>
          <w:tcPr>
            <w:tcW w:w="3989" w:type="dxa"/>
            <w:vAlign w:val="bottom"/>
          </w:tcPr>
          <w:p w14:paraId="5FEAC075" w14:textId="77777777" w:rsidR="00810537" w:rsidRPr="00247F0F" w:rsidRDefault="00810537" w:rsidP="00810537">
            <w:pPr>
              <w:ind w:left="-104"/>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BE63E71"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5AF64B24"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35AD98F8" w14:textId="77777777" w:rsidR="00810537" w:rsidRPr="00247F0F" w:rsidRDefault="00810537" w:rsidP="00810537">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5FD2235B" w14:textId="77777777" w:rsidR="00810537" w:rsidRPr="00247F0F" w:rsidRDefault="00810537" w:rsidP="00810537">
            <w:pPr>
              <w:ind w:right="-72"/>
              <w:jc w:val="right"/>
              <w:rPr>
                <w:rFonts w:ascii="Arial" w:hAnsi="Arial" w:cs="Arial"/>
                <w:color w:val="000000" w:themeColor="text1"/>
                <w:sz w:val="18"/>
                <w:szCs w:val="18"/>
                <w:lang w:val="en-GB"/>
              </w:rPr>
            </w:pPr>
          </w:p>
        </w:tc>
      </w:tr>
      <w:tr w:rsidR="00810537" w:rsidRPr="00247F0F" w14:paraId="29184A3C" w14:textId="77777777" w:rsidTr="007F36E0">
        <w:tc>
          <w:tcPr>
            <w:tcW w:w="3989" w:type="dxa"/>
            <w:vAlign w:val="bottom"/>
          </w:tcPr>
          <w:p w14:paraId="603E6263"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Total</w:t>
            </w:r>
          </w:p>
        </w:tc>
        <w:tc>
          <w:tcPr>
            <w:tcW w:w="1368" w:type="dxa"/>
            <w:shd w:val="clear" w:color="auto" w:fill="FAFAFA"/>
            <w:vAlign w:val="bottom"/>
          </w:tcPr>
          <w:p w14:paraId="54515CC3" w14:textId="24C1DC8F"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1,124,072,795</w:t>
            </w:r>
          </w:p>
        </w:tc>
        <w:tc>
          <w:tcPr>
            <w:tcW w:w="1368" w:type="dxa"/>
            <w:vAlign w:val="bottom"/>
          </w:tcPr>
          <w:p w14:paraId="506074CA" w14:textId="16C8F911"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1,181,432,598</w:t>
            </w:r>
          </w:p>
        </w:tc>
        <w:tc>
          <w:tcPr>
            <w:tcW w:w="1368" w:type="dxa"/>
            <w:shd w:val="clear" w:color="auto" w:fill="FAFAFA"/>
            <w:vAlign w:val="bottom"/>
          </w:tcPr>
          <w:p w14:paraId="1F6D3BF5" w14:textId="17286702" w:rsidR="00810537" w:rsidRPr="00247F0F" w:rsidRDefault="00FA4BE1"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695,216,645</w:t>
            </w:r>
          </w:p>
        </w:tc>
        <w:tc>
          <w:tcPr>
            <w:tcW w:w="1368" w:type="dxa"/>
            <w:vAlign w:val="bottom"/>
          </w:tcPr>
          <w:p w14:paraId="3CA1DFED" w14:textId="07560821" w:rsidR="00810537" w:rsidRPr="00247F0F" w:rsidRDefault="00810537"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741,433,753</w:t>
            </w:r>
          </w:p>
        </w:tc>
      </w:tr>
      <w:tr w:rsidR="00810537" w:rsidRPr="00247F0F" w14:paraId="6D1810E1" w14:textId="77777777" w:rsidTr="007F36E0">
        <w:tc>
          <w:tcPr>
            <w:tcW w:w="3989" w:type="dxa"/>
            <w:vAlign w:val="bottom"/>
          </w:tcPr>
          <w:p w14:paraId="23E4B00C" w14:textId="77777777" w:rsidR="00810537" w:rsidRPr="00247F0F" w:rsidRDefault="00810537" w:rsidP="00810537">
            <w:pPr>
              <w:ind w:left="-104"/>
              <w:rPr>
                <w:rFonts w:ascii="Arial" w:hAnsi="Arial" w:cs="Arial"/>
                <w:color w:val="000000" w:themeColor="text1"/>
                <w:sz w:val="18"/>
                <w:szCs w:val="18"/>
                <w:u w:val="single"/>
                <w:lang w:val="en-GB"/>
              </w:rPr>
            </w:pPr>
            <w:r w:rsidRPr="00247F0F">
              <w:rPr>
                <w:rFonts w:ascii="Arial" w:hAnsi="Arial" w:cs="Arial"/>
                <w:color w:val="000000" w:themeColor="text1"/>
                <w:sz w:val="18"/>
                <w:szCs w:val="18"/>
                <w:u w:val="single"/>
                <w:lang w:val="en-GB"/>
              </w:rPr>
              <w:t>Less</w:t>
            </w:r>
            <w:r w:rsidRPr="00247F0F">
              <w:rPr>
                <w:rFonts w:ascii="Arial" w:hAnsi="Arial" w:cs="Arial"/>
                <w:color w:val="000000" w:themeColor="text1"/>
                <w:sz w:val="18"/>
                <w:szCs w:val="18"/>
                <w:lang w:val="en-GB"/>
              </w:rPr>
              <w:t xml:space="preserve">  Allowances for decrease in value</w:t>
            </w:r>
          </w:p>
        </w:tc>
        <w:tc>
          <w:tcPr>
            <w:tcW w:w="1368" w:type="dxa"/>
            <w:shd w:val="clear" w:color="auto" w:fill="FAFAFA"/>
            <w:vAlign w:val="bottom"/>
          </w:tcPr>
          <w:p w14:paraId="17428471"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vAlign w:val="bottom"/>
          </w:tcPr>
          <w:p w14:paraId="6DDFB2D9"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shd w:val="clear" w:color="auto" w:fill="FAFAFA"/>
            <w:vAlign w:val="bottom"/>
          </w:tcPr>
          <w:p w14:paraId="39DD19D5" w14:textId="77777777" w:rsidR="00810537" w:rsidRPr="00247F0F" w:rsidRDefault="00810537" w:rsidP="00810537">
            <w:pPr>
              <w:ind w:right="-72"/>
              <w:jc w:val="right"/>
              <w:rPr>
                <w:rFonts w:ascii="Arial" w:hAnsi="Arial" w:cs="Arial"/>
                <w:color w:val="000000" w:themeColor="text1"/>
                <w:sz w:val="18"/>
                <w:szCs w:val="18"/>
                <w:lang w:val="en-GB"/>
              </w:rPr>
            </w:pPr>
          </w:p>
        </w:tc>
        <w:tc>
          <w:tcPr>
            <w:tcW w:w="1368" w:type="dxa"/>
            <w:vAlign w:val="bottom"/>
          </w:tcPr>
          <w:p w14:paraId="7234C28A" w14:textId="77777777" w:rsidR="00810537" w:rsidRPr="00247F0F" w:rsidRDefault="00810537" w:rsidP="00810537">
            <w:pPr>
              <w:ind w:right="-72"/>
              <w:jc w:val="right"/>
              <w:rPr>
                <w:rFonts w:ascii="Arial" w:hAnsi="Arial" w:cs="Arial"/>
                <w:color w:val="000000" w:themeColor="text1"/>
                <w:sz w:val="18"/>
                <w:szCs w:val="18"/>
                <w:lang w:val="en-GB"/>
              </w:rPr>
            </w:pPr>
          </w:p>
        </w:tc>
      </w:tr>
      <w:tr w:rsidR="00810537" w:rsidRPr="00247F0F" w14:paraId="0BB4255B" w14:textId="77777777" w:rsidTr="007F36E0">
        <w:tc>
          <w:tcPr>
            <w:tcW w:w="3989" w:type="dxa"/>
            <w:vAlign w:val="bottom"/>
          </w:tcPr>
          <w:p w14:paraId="4F4C858B" w14:textId="77777777" w:rsidR="00810537" w:rsidRPr="00247F0F" w:rsidRDefault="00810537" w:rsidP="00810537">
            <w:pPr>
              <w:ind w:left="343"/>
              <w:rPr>
                <w:rFonts w:ascii="Arial" w:hAnsi="Arial" w:cs="Arial"/>
                <w:color w:val="000000" w:themeColor="text1"/>
                <w:sz w:val="18"/>
                <w:szCs w:val="18"/>
                <w:u w:val="single"/>
                <w:lang w:val="en-GB"/>
              </w:rPr>
            </w:pPr>
            <w:r w:rsidRPr="00247F0F">
              <w:rPr>
                <w:rFonts w:ascii="Arial" w:hAnsi="Arial" w:cs="Arial"/>
                <w:color w:val="000000" w:themeColor="text1"/>
                <w:sz w:val="18"/>
                <w:szCs w:val="18"/>
                <w:lang w:val="en-GB"/>
              </w:rPr>
              <w:t xml:space="preserve">   of inventories</w:t>
            </w:r>
          </w:p>
        </w:tc>
        <w:tc>
          <w:tcPr>
            <w:tcW w:w="1368" w:type="dxa"/>
            <w:shd w:val="clear" w:color="auto" w:fill="FAFAFA"/>
            <w:vAlign w:val="bottom"/>
          </w:tcPr>
          <w:p w14:paraId="45ABFE70" w14:textId="7427AB9B" w:rsidR="00810537" w:rsidRPr="00247F0F" w:rsidRDefault="000B60BD"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(9,4</w:t>
            </w:r>
            <w:r w:rsidR="00011751" w:rsidRPr="00247F0F">
              <w:rPr>
                <w:rFonts w:ascii="Arial" w:eastAsia="Arial Unicode MS" w:hAnsi="Arial" w:cs="Arial"/>
                <w:color w:val="000000" w:themeColor="text1"/>
                <w:sz w:val="18"/>
                <w:szCs w:val="18"/>
                <w:lang w:val="en-GB"/>
              </w:rPr>
              <w:t>75,024</w:t>
            </w:r>
            <w:r w:rsidRPr="00247F0F">
              <w:rPr>
                <w:rFonts w:ascii="Arial" w:eastAsia="Arial Unicode MS" w:hAnsi="Arial" w:cs="Arial"/>
                <w:color w:val="000000" w:themeColor="text1"/>
                <w:sz w:val="18"/>
                <w:szCs w:val="18"/>
                <w:lang w:val="en-GB"/>
              </w:rPr>
              <w:t>)</w:t>
            </w:r>
          </w:p>
        </w:tc>
        <w:tc>
          <w:tcPr>
            <w:tcW w:w="1368" w:type="dxa"/>
            <w:vAlign w:val="bottom"/>
          </w:tcPr>
          <w:p w14:paraId="724CD977" w14:textId="3F7627A6"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(14,254,026)</w:t>
            </w:r>
          </w:p>
        </w:tc>
        <w:tc>
          <w:tcPr>
            <w:tcW w:w="1368" w:type="dxa"/>
            <w:shd w:val="clear" w:color="auto" w:fill="FAFAFA"/>
            <w:vAlign w:val="bottom"/>
          </w:tcPr>
          <w:p w14:paraId="093F8EB7" w14:textId="49C0CC3D" w:rsidR="00810537" w:rsidRPr="00247F0F" w:rsidRDefault="00011751"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(7,855,992)</w:t>
            </w:r>
          </w:p>
        </w:tc>
        <w:tc>
          <w:tcPr>
            <w:tcW w:w="1368" w:type="dxa"/>
            <w:vAlign w:val="bottom"/>
          </w:tcPr>
          <w:p w14:paraId="6652A5EB" w14:textId="4B189250" w:rsidR="00810537" w:rsidRPr="00247F0F" w:rsidRDefault="00810537"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(13,060,441)</w:t>
            </w:r>
          </w:p>
        </w:tc>
      </w:tr>
      <w:tr w:rsidR="00810537" w:rsidRPr="00247F0F" w14:paraId="3D4527F6" w14:textId="77777777" w:rsidTr="007F36E0">
        <w:tc>
          <w:tcPr>
            <w:tcW w:w="3989" w:type="dxa"/>
            <w:vAlign w:val="bottom"/>
          </w:tcPr>
          <w:p w14:paraId="1909C6A3" w14:textId="77777777" w:rsidR="00810537" w:rsidRPr="00247F0F" w:rsidRDefault="00810537" w:rsidP="00810537">
            <w:pPr>
              <w:ind w:left="-104" w:right="-21"/>
              <w:rPr>
                <w:rFonts w:ascii="Arial" w:hAnsi="Arial" w:cs="Arial"/>
                <w:color w:val="000000" w:themeColor="text1"/>
                <w:sz w:val="18"/>
                <w:szCs w:val="18"/>
                <w:u w:val="single"/>
                <w:lang w:val="en-GB"/>
              </w:rPr>
            </w:pPr>
            <w:r w:rsidRPr="00247F0F">
              <w:rPr>
                <w:rFonts w:ascii="Arial" w:hAnsi="Arial" w:cs="Arial"/>
                <w:color w:val="000000" w:themeColor="text1"/>
                <w:sz w:val="18"/>
                <w:szCs w:val="18"/>
                <w:u w:val="single"/>
                <w:lang w:val="en-GB"/>
              </w:rPr>
              <w:t>Less</w:t>
            </w:r>
            <w:r w:rsidRPr="00247F0F">
              <w:rPr>
                <w:rFonts w:ascii="Arial" w:hAnsi="Arial" w:cs="Arial"/>
                <w:color w:val="000000" w:themeColor="text1"/>
                <w:sz w:val="18"/>
                <w:szCs w:val="18"/>
                <w:lang w:val="en-GB"/>
              </w:rPr>
              <w:t xml:space="preserve">  Allowances for inventory obsolescence</w:t>
            </w:r>
          </w:p>
        </w:tc>
        <w:tc>
          <w:tcPr>
            <w:tcW w:w="1368" w:type="dxa"/>
            <w:shd w:val="clear" w:color="auto" w:fill="FAFAFA"/>
            <w:vAlign w:val="bottom"/>
          </w:tcPr>
          <w:p w14:paraId="271625FF" w14:textId="60A18008" w:rsidR="00810537" w:rsidRPr="00247F0F" w:rsidRDefault="0001175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(66,954,740)</w:t>
            </w:r>
          </w:p>
        </w:tc>
        <w:tc>
          <w:tcPr>
            <w:tcW w:w="1368" w:type="dxa"/>
            <w:vAlign w:val="bottom"/>
          </w:tcPr>
          <w:p w14:paraId="17BC65C1" w14:textId="37CD5B4E"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(56,515,522)</w:t>
            </w:r>
          </w:p>
        </w:tc>
        <w:tc>
          <w:tcPr>
            <w:tcW w:w="1368" w:type="dxa"/>
            <w:shd w:val="clear" w:color="auto" w:fill="FAFAFA"/>
            <w:vAlign w:val="bottom"/>
          </w:tcPr>
          <w:p w14:paraId="319866D8" w14:textId="5DDEFFEE" w:rsidR="00810537" w:rsidRPr="00247F0F" w:rsidRDefault="00011751"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(51,680,117)</w:t>
            </w:r>
          </w:p>
        </w:tc>
        <w:tc>
          <w:tcPr>
            <w:tcW w:w="1368" w:type="dxa"/>
            <w:vAlign w:val="bottom"/>
          </w:tcPr>
          <w:p w14:paraId="3EAE3C1E" w14:textId="2BC9BB25" w:rsidR="00810537" w:rsidRPr="00247F0F" w:rsidRDefault="00810537" w:rsidP="0081053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(42,022,479)</w:t>
            </w:r>
          </w:p>
        </w:tc>
      </w:tr>
      <w:tr w:rsidR="00810537" w:rsidRPr="00247F0F" w14:paraId="341A7558" w14:textId="77777777" w:rsidTr="007F36E0">
        <w:tc>
          <w:tcPr>
            <w:tcW w:w="3989" w:type="dxa"/>
            <w:vAlign w:val="bottom"/>
          </w:tcPr>
          <w:p w14:paraId="211AD2C6" w14:textId="77777777" w:rsidR="00810537" w:rsidRPr="00247F0F" w:rsidRDefault="00810537" w:rsidP="00810537">
            <w:pPr>
              <w:ind w:left="-104"/>
              <w:rPr>
                <w:rFonts w:ascii="Arial" w:hAnsi="Arial" w:cs="Arial"/>
                <w:color w:val="000000" w:themeColor="text1"/>
                <w:sz w:val="18"/>
                <w:szCs w:val="18"/>
                <w:u w:val="single"/>
                <w:lang w:val="en-GB"/>
              </w:rPr>
            </w:pPr>
          </w:p>
        </w:tc>
        <w:tc>
          <w:tcPr>
            <w:tcW w:w="1368" w:type="dxa"/>
            <w:tcBorders>
              <w:top w:val="single" w:sz="4" w:space="0" w:color="auto"/>
            </w:tcBorders>
            <w:shd w:val="clear" w:color="auto" w:fill="FAFAFA"/>
            <w:vAlign w:val="bottom"/>
          </w:tcPr>
          <w:p w14:paraId="1D14B792"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3ED31403"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2B384DE" w14:textId="77777777" w:rsidR="00810537" w:rsidRPr="00247F0F" w:rsidRDefault="00810537" w:rsidP="00810537">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7BFD00F3" w14:textId="77777777" w:rsidR="00810537" w:rsidRPr="00247F0F" w:rsidRDefault="00810537" w:rsidP="00810537">
            <w:pPr>
              <w:ind w:right="-72"/>
              <w:jc w:val="right"/>
              <w:rPr>
                <w:rFonts w:ascii="Arial" w:hAnsi="Arial" w:cs="Arial"/>
                <w:color w:val="000000" w:themeColor="text1"/>
                <w:sz w:val="18"/>
                <w:szCs w:val="18"/>
                <w:lang w:val="en-GB"/>
              </w:rPr>
            </w:pPr>
          </w:p>
        </w:tc>
      </w:tr>
      <w:tr w:rsidR="00810537" w:rsidRPr="00247F0F" w14:paraId="4C2BD50F" w14:textId="77777777" w:rsidTr="007F36E0">
        <w:tc>
          <w:tcPr>
            <w:tcW w:w="3989" w:type="dxa"/>
            <w:vAlign w:val="bottom"/>
          </w:tcPr>
          <w:p w14:paraId="76148F9A" w14:textId="77777777" w:rsidR="00810537" w:rsidRPr="00247F0F" w:rsidRDefault="00810537" w:rsidP="00810537">
            <w:pPr>
              <w:ind w:left="-104"/>
              <w:rPr>
                <w:rFonts w:ascii="Arial" w:hAnsi="Arial" w:cs="Arial"/>
                <w:color w:val="000000" w:themeColor="text1"/>
                <w:sz w:val="18"/>
                <w:szCs w:val="18"/>
                <w:u w:val="single"/>
                <w:lang w:val="en-GB"/>
              </w:rPr>
            </w:pPr>
          </w:p>
        </w:tc>
        <w:tc>
          <w:tcPr>
            <w:tcW w:w="1368" w:type="dxa"/>
            <w:shd w:val="clear" w:color="auto" w:fill="FAFAFA"/>
            <w:vAlign w:val="bottom"/>
          </w:tcPr>
          <w:p w14:paraId="0DD5F099" w14:textId="757EC3EC"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1,047,643,031</w:t>
            </w:r>
          </w:p>
        </w:tc>
        <w:tc>
          <w:tcPr>
            <w:tcW w:w="1368" w:type="dxa"/>
            <w:vAlign w:val="bottom"/>
          </w:tcPr>
          <w:p w14:paraId="637BD58D" w14:textId="6894A8A3"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1,110,663,050</w:t>
            </w:r>
          </w:p>
        </w:tc>
        <w:tc>
          <w:tcPr>
            <w:tcW w:w="1368" w:type="dxa"/>
            <w:shd w:val="clear" w:color="auto" w:fill="FAFAFA"/>
            <w:vAlign w:val="bottom"/>
          </w:tcPr>
          <w:p w14:paraId="20BC765D" w14:textId="15E9D347"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635,680,536</w:t>
            </w:r>
          </w:p>
        </w:tc>
        <w:tc>
          <w:tcPr>
            <w:tcW w:w="1368" w:type="dxa"/>
            <w:vAlign w:val="bottom"/>
          </w:tcPr>
          <w:p w14:paraId="79159616" w14:textId="0125E09C"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686,350,833</w:t>
            </w:r>
          </w:p>
        </w:tc>
      </w:tr>
      <w:tr w:rsidR="00810537" w:rsidRPr="00247F0F" w14:paraId="4B1D3D86" w14:textId="77777777" w:rsidTr="007F36E0">
        <w:tc>
          <w:tcPr>
            <w:tcW w:w="3989" w:type="dxa"/>
            <w:vAlign w:val="bottom"/>
          </w:tcPr>
          <w:p w14:paraId="48997F15"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Goods in transit</w:t>
            </w:r>
          </w:p>
        </w:tc>
        <w:tc>
          <w:tcPr>
            <w:tcW w:w="1368" w:type="dxa"/>
            <w:tcBorders>
              <w:bottom w:val="single" w:sz="4" w:space="0" w:color="auto"/>
            </w:tcBorders>
            <w:shd w:val="clear" w:color="auto" w:fill="FAFAFA"/>
            <w:vAlign w:val="bottom"/>
          </w:tcPr>
          <w:p w14:paraId="43AD3247" w14:textId="250DFE13"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140,829,832</w:t>
            </w:r>
          </w:p>
        </w:tc>
        <w:tc>
          <w:tcPr>
            <w:tcW w:w="1368" w:type="dxa"/>
            <w:tcBorders>
              <w:bottom w:val="single" w:sz="4" w:space="0" w:color="auto"/>
            </w:tcBorders>
            <w:vAlign w:val="bottom"/>
          </w:tcPr>
          <w:p w14:paraId="666EABFA" w14:textId="3A9D9BCD"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105,967,071</w:t>
            </w:r>
          </w:p>
        </w:tc>
        <w:tc>
          <w:tcPr>
            <w:tcW w:w="1368" w:type="dxa"/>
            <w:tcBorders>
              <w:bottom w:val="single" w:sz="4" w:space="0" w:color="auto"/>
            </w:tcBorders>
            <w:shd w:val="clear" w:color="auto" w:fill="FAFAFA"/>
            <w:vAlign w:val="bottom"/>
          </w:tcPr>
          <w:p w14:paraId="3EC87C06" w14:textId="39251B81"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85,155,667</w:t>
            </w:r>
          </w:p>
        </w:tc>
        <w:tc>
          <w:tcPr>
            <w:tcW w:w="1368" w:type="dxa"/>
            <w:tcBorders>
              <w:bottom w:val="single" w:sz="4" w:space="0" w:color="auto"/>
            </w:tcBorders>
            <w:vAlign w:val="bottom"/>
          </w:tcPr>
          <w:p w14:paraId="2C4AC2BB" w14:textId="4D263FCA"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71,375,373</w:t>
            </w:r>
          </w:p>
        </w:tc>
      </w:tr>
      <w:tr w:rsidR="00810537" w:rsidRPr="00247F0F" w14:paraId="039BE2C1" w14:textId="77777777" w:rsidTr="007F36E0">
        <w:tc>
          <w:tcPr>
            <w:tcW w:w="3989" w:type="dxa"/>
            <w:vAlign w:val="bottom"/>
          </w:tcPr>
          <w:p w14:paraId="74788D52" w14:textId="77777777" w:rsidR="00810537" w:rsidRPr="00247F0F" w:rsidRDefault="00810537" w:rsidP="00810537">
            <w:pPr>
              <w:ind w:left="-104"/>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FD2810B"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59AD5F62" w14:textId="77777777" w:rsidR="00810537" w:rsidRPr="00247F0F" w:rsidRDefault="00810537" w:rsidP="00810537">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B310B04" w14:textId="77777777" w:rsidR="00810537" w:rsidRPr="00247F0F" w:rsidRDefault="00810537" w:rsidP="00810537">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53807F2E" w14:textId="77777777" w:rsidR="00810537" w:rsidRPr="00247F0F" w:rsidRDefault="00810537" w:rsidP="00810537">
            <w:pPr>
              <w:ind w:right="-72"/>
              <w:jc w:val="right"/>
              <w:rPr>
                <w:rFonts w:ascii="Arial" w:hAnsi="Arial" w:cs="Arial"/>
                <w:color w:val="000000" w:themeColor="text1"/>
                <w:sz w:val="18"/>
                <w:szCs w:val="18"/>
                <w:lang w:val="en-GB"/>
              </w:rPr>
            </w:pPr>
          </w:p>
        </w:tc>
      </w:tr>
      <w:tr w:rsidR="00810537" w:rsidRPr="00247F0F" w14:paraId="68DBA17C" w14:textId="77777777" w:rsidTr="007F36E0">
        <w:tc>
          <w:tcPr>
            <w:tcW w:w="3989" w:type="dxa"/>
            <w:vAlign w:val="bottom"/>
          </w:tcPr>
          <w:p w14:paraId="0E56ADD4" w14:textId="77777777" w:rsidR="00810537" w:rsidRPr="00247F0F" w:rsidRDefault="00810537" w:rsidP="00810537">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Total inventories - net</w:t>
            </w:r>
          </w:p>
        </w:tc>
        <w:tc>
          <w:tcPr>
            <w:tcW w:w="1368" w:type="dxa"/>
            <w:tcBorders>
              <w:bottom w:val="single" w:sz="4" w:space="0" w:color="auto"/>
            </w:tcBorders>
            <w:shd w:val="clear" w:color="auto" w:fill="FAFAFA"/>
            <w:vAlign w:val="bottom"/>
          </w:tcPr>
          <w:p w14:paraId="2E575BD5" w14:textId="23C494B7" w:rsidR="00810537" w:rsidRPr="00247F0F" w:rsidRDefault="00FA4BE1"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1,188,472,863</w:t>
            </w:r>
          </w:p>
        </w:tc>
        <w:tc>
          <w:tcPr>
            <w:tcW w:w="1368" w:type="dxa"/>
            <w:tcBorders>
              <w:bottom w:val="single" w:sz="4" w:space="0" w:color="auto"/>
            </w:tcBorders>
            <w:vAlign w:val="bottom"/>
          </w:tcPr>
          <w:p w14:paraId="686ACE99" w14:textId="78F17E48" w:rsidR="00810537" w:rsidRPr="00247F0F" w:rsidRDefault="00810537" w:rsidP="00810537">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1,216,630,121</w:t>
            </w:r>
          </w:p>
        </w:tc>
        <w:tc>
          <w:tcPr>
            <w:tcW w:w="1368" w:type="dxa"/>
            <w:tcBorders>
              <w:bottom w:val="single" w:sz="4" w:space="0" w:color="auto"/>
            </w:tcBorders>
            <w:shd w:val="clear" w:color="auto" w:fill="FAFAFA"/>
            <w:vAlign w:val="bottom"/>
          </w:tcPr>
          <w:p w14:paraId="6484A3B7" w14:textId="14653131" w:rsidR="00810537" w:rsidRPr="00247F0F" w:rsidRDefault="00FA4BE1" w:rsidP="00810537">
            <w:pPr>
              <w:ind w:right="-72"/>
              <w:jc w:val="right"/>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720,836,203</w:t>
            </w:r>
          </w:p>
        </w:tc>
        <w:tc>
          <w:tcPr>
            <w:tcW w:w="1368" w:type="dxa"/>
            <w:tcBorders>
              <w:bottom w:val="single" w:sz="4" w:space="0" w:color="auto"/>
            </w:tcBorders>
            <w:vAlign w:val="bottom"/>
          </w:tcPr>
          <w:p w14:paraId="4F897F0B" w14:textId="33AB8669" w:rsidR="00810537" w:rsidRPr="00247F0F" w:rsidRDefault="00810537" w:rsidP="00810537">
            <w:pPr>
              <w:ind w:right="-72"/>
              <w:jc w:val="right"/>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757,726,206</w:t>
            </w:r>
          </w:p>
        </w:tc>
      </w:tr>
    </w:tbl>
    <w:p w14:paraId="4CCEFFBE" w14:textId="77777777" w:rsidR="00BF2793" w:rsidRPr="00354A32" w:rsidRDefault="00BF2793" w:rsidP="007C7AAE">
      <w:pPr>
        <w:tabs>
          <w:tab w:val="left" w:pos="1344"/>
        </w:tabs>
        <w:jc w:val="both"/>
        <w:rPr>
          <w:rFonts w:ascii="Arial" w:eastAsia="Arial Unicode MS" w:hAnsi="Arial" w:cs="Arial"/>
          <w:sz w:val="18"/>
          <w:szCs w:val="18"/>
        </w:rPr>
      </w:pPr>
    </w:p>
    <w:p w14:paraId="3C35F2DE" w14:textId="06B69777" w:rsidR="00BF2793" w:rsidRPr="00354A32" w:rsidRDefault="00BF2793" w:rsidP="00BF2793">
      <w:pPr>
        <w:tabs>
          <w:tab w:val="left" w:pos="1344"/>
        </w:tabs>
        <w:jc w:val="both"/>
        <w:rPr>
          <w:rFonts w:ascii="Arial" w:eastAsia="Arial Unicode MS" w:hAnsi="Arial" w:cs="Arial"/>
          <w:spacing w:val="-4"/>
          <w:sz w:val="18"/>
          <w:szCs w:val="18"/>
        </w:rPr>
      </w:pPr>
      <w:r w:rsidRPr="00354A32">
        <w:rPr>
          <w:rFonts w:ascii="Arial" w:eastAsia="Arial Unicode MS" w:hAnsi="Arial" w:cs="Arial"/>
          <w:spacing w:val="-4"/>
          <w:sz w:val="18"/>
          <w:szCs w:val="18"/>
        </w:rPr>
        <w:t>During the year</w:t>
      </w:r>
      <w:r w:rsidR="009012CB" w:rsidRPr="00354A32">
        <w:rPr>
          <w:rFonts w:ascii="Arial" w:eastAsia="Arial Unicode MS" w:hAnsi="Arial" w:cs="Arial"/>
          <w:spacing w:val="-4"/>
          <w:sz w:val="18"/>
          <w:szCs w:val="18"/>
        </w:rPr>
        <w:t>s</w:t>
      </w:r>
      <w:r w:rsidRPr="00354A32">
        <w:rPr>
          <w:rFonts w:ascii="Arial" w:eastAsia="Arial Unicode MS" w:hAnsi="Arial" w:cs="Arial"/>
          <w:spacing w:val="-4"/>
          <w:sz w:val="18"/>
          <w:szCs w:val="18"/>
        </w:rPr>
        <w:t xml:space="preserve"> ended 31 December </w:t>
      </w:r>
      <w:r w:rsidR="006A0A72" w:rsidRPr="00354A32">
        <w:rPr>
          <w:rFonts w:ascii="Arial" w:eastAsia="Arial Unicode MS" w:hAnsi="Arial" w:cs="Arial"/>
          <w:spacing w:val="-4"/>
          <w:sz w:val="18"/>
          <w:szCs w:val="18"/>
          <w:lang w:val="en-GB"/>
        </w:rPr>
        <w:t>202</w:t>
      </w:r>
      <w:r w:rsidR="00810537" w:rsidRPr="00354A32">
        <w:rPr>
          <w:rFonts w:ascii="Arial" w:eastAsia="Arial Unicode MS" w:hAnsi="Arial" w:cs="Arial"/>
          <w:spacing w:val="-4"/>
          <w:sz w:val="18"/>
          <w:szCs w:val="18"/>
          <w:lang w:val="en-GB"/>
        </w:rPr>
        <w:t>3</w:t>
      </w:r>
      <w:r w:rsidRPr="00354A32">
        <w:rPr>
          <w:rFonts w:ascii="Arial" w:eastAsia="Arial Unicode MS" w:hAnsi="Arial" w:cs="Arial"/>
          <w:spacing w:val="-4"/>
          <w:sz w:val="18"/>
          <w:szCs w:val="18"/>
        </w:rPr>
        <w:t xml:space="preserve"> </w:t>
      </w:r>
      <w:r w:rsidR="00414EB1" w:rsidRPr="00354A32">
        <w:rPr>
          <w:rFonts w:ascii="Arial" w:eastAsia="Arial Unicode MS" w:hAnsi="Arial" w:cs="Arial"/>
          <w:spacing w:val="-4"/>
          <w:sz w:val="18"/>
          <w:szCs w:val="18"/>
        </w:rPr>
        <w:t xml:space="preserve">and </w:t>
      </w:r>
      <w:r w:rsidR="00A01E40" w:rsidRPr="00354A32">
        <w:rPr>
          <w:rFonts w:ascii="Arial" w:eastAsia="Arial Unicode MS" w:hAnsi="Arial" w:cs="Arial"/>
          <w:spacing w:val="-4"/>
          <w:sz w:val="18"/>
          <w:szCs w:val="18"/>
          <w:lang w:val="en-GB"/>
        </w:rPr>
        <w:t>202</w:t>
      </w:r>
      <w:r w:rsidR="00810537" w:rsidRPr="00354A32">
        <w:rPr>
          <w:rFonts w:ascii="Arial" w:eastAsia="Arial Unicode MS" w:hAnsi="Arial" w:cs="Arial"/>
          <w:spacing w:val="-4"/>
          <w:sz w:val="18"/>
          <w:szCs w:val="18"/>
          <w:lang w:val="en-GB"/>
        </w:rPr>
        <w:t>2</w:t>
      </w:r>
      <w:r w:rsidRPr="00354A32">
        <w:rPr>
          <w:rFonts w:ascii="Arial" w:eastAsia="Arial Unicode MS" w:hAnsi="Arial" w:cs="Arial"/>
          <w:spacing w:val="-4"/>
          <w:sz w:val="18"/>
          <w:szCs w:val="18"/>
        </w:rPr>
        <w:t>, amounts recognised as cost of sales in profit or loss are as follows</w:t>
      </w:r>
      <w:r w:rsidR="00D813BE" w:rsidRPr="00354A32">
        <w:rPr>
          <w:rFonts w:ascii="Arial" w:eastAsia="Arial Unicode MS" w:hAnsi="Arial" w:cs="Arial"/>
          <w:spacing w:val="-4"/>
          <w:sz w:val="18"/>
          <w:szCs w:val="18"/>
        </w:rPr>
        <w:t>:</w:t>
      </w:r>
    </w:p>
    <w:p w14:paraId="7CB2F620" w14:textId="77777777" w:rsidR="00BF2793" w:rsidRPr="00354A32" w:rsidRDefault="00BF2793" w:rsidP="00BF2793">
      <w:pPr>
        <w:tabs>
          <w:tab w:val="left" w:pos="1344"/>
        </w:tabs>
        <w:jc w:val="both"/>
        <w:rPr>
          <w:rFonts w:ascii="Arial" w:eastAsia="Arial Unicode MS" w:hAnsi="Arial" w:cs="Arial"/>
          <w:sz w:val="18"/>
          <w:szCs w:val="18"/>
        </w:rPr>
      </w:pPr>
    </w:p>
    <w:tbl>
      <w:tblPr>
        <w:tblW w:w="9461" w:type="dxa"/>
        <w:tblInd w:w="14" w:type="dxa"/>
        <w:tblLayout w:type="fixed"/>
        <w:tblLook w:val="0000" w:firstRow="0" w:lastRow="0" w:firstColumn="0" w:lastColumn="0" w:noHBand="0" w:noVBand="0"/>
      </w:tblPr>
      <w:tblGrid>
        <w:gridCol w:w="3989"/>
        <w:gridCol w:w="1368"/>
        <w:gridCol w:w="1368"/>
        <w:gridCol w:w="1368"/>
        <w:gridCol w:w="1368"/>
      </w:tblGrid>
      <w:tr w:rsidR="00BF2793" w:rsidRPr="00247F0F" w14:paraId="1436AE2F" w14:textId="77777777" w:rsidTr="007F36E0">
        <w:trPr>
          <w:cantSplit/>
        </w:trPr>
        <w:tc>
          <w:tcPr>
            <w:tcW w:w="3989" w:type="dxa"/>
          </w:tcPr>
          <w:p w14:paraId="789934C4" w14:textId="77777777" w:rsidR="00BF2793" w:rsidRPr="00247F0F" w:rsidRDefault="00BF2793" w:rsidP="00BF2793">
            <w:pPr>
              <w:ind w:left="-101" w:right="-72"/>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tcPr>
          <w:p w14:paraId="288A28E2" w14:textId="77777777" w:rsidR="00BF2793" w:rsidRPr="00247F0F" w:rsidRDefault="00BF2793" w:rsidP="00EC31C2">
            <w:pPr>
              <w:ind w:right="-72"/>
              <w:jc w:val="center"/>
              <w:rPr>
                <w:rFonts w:ascii="Arial" w:eastAsia="Arial Unicode MS" w:hAnsi="Arial" w:cs="Arial"/>
                <w:b/>
                <w:bCs/>
                <w:sz w:val="18"/>
                <w:szCs w:val="18"/>
              </w:rPr>
            </w:pPr>
            <w:r w:rsidRPr="00247F0F">
              <w:rPr>
                <w:rFonts w:ascii="Arial" w:eastAsia="Arial Unicode MS" w:hAnsi="Arial" w:cs="Arial"/>
                <w:b/>
                <w:bCs/>
                <w:sz w:val="18"/>
                <w:szCs w:val="18"/>
              </w:rPr>
              <w:t>Consolidated</w:t>
            </w:r>
          </w:p>
          <w:p w14:paraId="574F2C4F" w14:textId="77777777" w:rsidR="00BF2793" w:rsidRPr="00247F0F" w:rsidRDefault="00BF2793" w:rsidP="00EC31C2">
            <w:pPr>
              <w:ind w:right="-72"/>
              <w:jc w:val="center"/>
              <w:rPr>
                <w:rFonts w:ascii="Arial" w:eastAsia="Arial Unicode MS" w:hAnsi="Arial" w:cs="Arial"/>
                <w:b/>
                <w:bCs/>
                <w:sz w:val="18"/>
                <w:szCs w:val="18"/>
              </w:rPr>
            </w:pPr>
            <w:r w:rsidRPr="00247F0F">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363B41C" w14:textId="77777777" w:rsidR="00BF2793" w:rsidRPr="00247F0F" w:rsidRDefault="00BF2793" w:rsidP="00EC31C2">
            <w:pPr>
              <w:ind w:right="-72"/>
              <w:jc w:val="center"/>
              <w:rPr>
                <w:rFonts w:ascii="Arial" w:eastAsia="Arial Unicode MS" w:hAnsi="Arial" w:cs="Arial"/>
                <w:b/>
                <w:bCs/>
                <w:sz w:val="18"/>
                <w:szCs w:val="18"/>
              </w:rPr>
            </w:pPr>
            <w:r w:rsidRPr="00247F0F">
              <w:rPr>
                <w:rFonts w:ascii="Arial" w:eastAsia="Arial Unicode MS" w:hAnsi="Arial" w:cs="Arial"/>
                <w:b/>
                <w:bCs/>
                <w:sz w:val="18"/>
                <w:szCs w:val="18"/>
              </w:rPr>
              <w:t>Separate</w:t>
            </w:r>
          </w:p>
          <w:p w14:paraId="73014EBD" w14:textId="77777777" w:rsidR="00BF2793" w:rsidRPr="00247F0F" w:rsidRDefault="00BF2793" w:rsidP="00EC31C2">
            <w:pPr>
              <w:ind w:right="-72"/>
              <w:jc w:val="center"/>
              <w:rPr>
                <w:rFonts w:ascii="Arial" w:eastAsia="Arial Unicode MS" w:hAnsi="Arial" w:cs="Arial"/>
                <w:b/>
                <w:bCs/>
                <w:sz w:val="18"/>
                <w:szCs w:val="18"/>
              </w:rPr>
            </w:pPr>
            <w:r w:rsidRPr="00247F0F">
              <w:rPr>
                <w:rFonts w:ascii="Arial" w:eastAsia="Arial Unicode MS" w:hAnsi="Arial" w:cs="Arial"/>
                <w:b/>
                <w:bCs/>
                <w:sz w:val="18"/>
                <w:szCs w:val="18"/>
              </w:rPr>
              <w:t>financial statements</w:t>
            </w:r>
          </w:p>
        </w:tc>
      </w:tr>
      <w:tr w:rsidR="00E30233" w:rsidRPr="00247F0F" w14:paraId="07025080" w14:textId="77777777" w:rsidTr="007F36E0">
        <w:trPr>
          <w:cantSplit/>
        </w:trPr>
        <w:tc>
          <w:tcPr>
            <w:tcW w:w="3989" w:type="dxa"/>
          </w:tcPr>
          <w:p w14:paraId="10C50EEE" w14:textId="77777777" w:rsidR="00E30233" w:rsidRPr="00247F0F" w:rsidRDefault="00E30233" w:rsidP="00E30233">
            <w:pPr>
              <w:ind w:left="-101" w:right="-72"/>
              <w:rPr>
                <w:rFonts w:ascii="Arial" w:eastAsia="Arial Unicode MS" w:hAnsi="Arial" w:cs="Arial"/>
                <w:sz w:val="18"/>
                <w:szCs w:val="18"/>
              </w:rPr>
            </w:pPr>
          </w:p>
        </w:tc>
        <w:tc>
          <w:tcPr>
            <w:tcW w:w="1368" w:type="dxa"/>
            <w:vAlign w:val="bottom"/>
          </w:tcPr>
          <w:p w14:paraId="72DA695E" w14:textId="3D0DF891" w:rsidR="00E30233" w:rsidRPr="00247F0F" w:rsidRDefault="00E30233" w:rsidP="00E30233">
            <w:pPr>
              <w:ind w:right="-72"/>
              <w:jc w:val="right"/>
              <w:rPr>
                <w:rFonts w:ascii="Arial" w:eastAsia="Arial Unicode MS" w:hAnsi="Arial" w:cs="Arial"/>
                <w:b/>
                <w:bCs/>
                <w:sz w:val="18"/>
                <w:szCs w:val="18"/>
                <w:cs/>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tcPr>
          <w:p w14:paraId="40094218" w14:textId="5DE0D658" w:rsidR="00E30233" w:rsidRPr="00247F0F" w:rsidRDefault="00E30233" w:rsidP="00E30233">
            <w:pPr>
              <w:ind w:right="-72"/>
              <w:jc w:val="right"/>
              <w:rPr>
                <w:rFonts w:ascii="Arial" w:eastAsia="Arial Unicode MS" w:hAnsi="Arial" w:cs="Arial"/>
                <w:b/>
                <w:bCs/>
                <w:sz w:val="18"/>
                <w:szCs w:val="18"/>
                <w:cs/>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c>
          <w:tcPr>
            <w:tcW w:w="1368" w:type="dxa"/>
            <w:vAlign w:val="bottom"/>
          </w:tcPr>
          <w:p w14:paraId="3E3971CE" w14:textId="2F7176E1" w:rsidR="00E30233" w:rsidRPr="00247F0F" w:rsidRDefault="00E30233" w:rsidP="00E30233">
            <w:pPr>
              <w:ind w:right="-72"/>
              <w:jc w:val="right"/>
              <w:rPr>
                <w:rFonts w:ascii="Arial" w:eastAsia="Arial Unicode MS" w:hAnsi="Arial" w:cs="Arial"/>
                <w:b/>
                <w:bCs/>
                <w:sz w:val="18"/>
                <w:szCs w:val="18"/>
                <w:cs/>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3</w:t>
            </w:r>
          </w:p>
        </w:tc>
        <w:tc>
          <w:tcPr>
            <w:tcW w:w="1368" w:type="dxa"/>
            <w:vAlign w:val="bottom"/>
          </w:tcPr>
          <w:p w14:paraId="3CCFB292" w14:textId="71F57BE0" w:rsidR="00E30233" w:rsidRPr="00247F0F" w:rsidRDefault="00E30233" w:rsidP="00E30233">
            <w:pPr>
              <w:ind w:right="-72"/>
              <w:jc w:val="right"/>
              <w:rPr>
                <w:rFonts w:ascii="Arial" w:eastAsia="Arial Unicode MS" w:hAnsi="Arial" w:cs="Arial"/>
                <w:b/>
                <w:bCs/>
                <w:sz w:val="18"/>
                <w:szCs w:val="18"/>
                <w:cs/>
              </w:rPr>
            </w:pPr>
            <w:r w:rsidRPr="00247F0F">
              <w:rPr>
                <w:rFonts w:ascii="Arial" w:eastAsia="Arial" w:hAnsi="Arial" w:cs="Arial"/>
                <w:b/>
                <w:bCs/>
                <w:sz w:val="18"/>
                <w:szCs w:val="18"/>
                <w:lang w:val="en-GB" w:eastAsia="en-GB"/>
              </w:rPr>
              <w:t>202</w:t>
            </w:r>
            <w:r w:rsidR="00810537" w:rsidRPr="00247F0F">
              <w:rPr>
                <w:rFonts w:ascii="Arial" w:eastAsia="Arial" w:hAnsi="Arial" w:cs="Arial"/>
                <w:b/>
                <w:bCs/>
                <w:sz w:val="18"/>
                <w:szCs w:val="18"/>
                <w:lang w:val="en-GB" w:eastAsia="en-GB"/>
              </w:rPr>
              <w:t>2</w:t>
            </w:r>
          </w:p>
        </w:tc>
      </w:tr>
      <w:tr w:rsidR="00BF2793" w:rsidRPr="00247F0F" w14:paraId="3F2AD869" w14:textId="77777777" w:rsidTr="007F36E0">
        <w:trPr>
          <w:cantSplit/>
        </w:trPr>
        <w:tc>
          <w:tcPr>
            <w:tcW w:w="3989" w:type="dxa"/>
          </w:tcPr>
          <w:p w14:paraId="7ED70095" w14:textId="77777777" w:rsidR="00BF2793" w:rsidRPr="00247F0F" w:rsidRDefault="00BF2793" w:rsidP="00BF2793">
            <w:pPr>
              <w:ind w:left="-101" w:right="-72"/>
              <w:rPr>
                <w:rFonts w:ascii="Arial" w:eastAsia="Arial Unicode MS" w:hAnsi="Arial" w:cs="Arial"/>
                <w:sz w:val="18"/>
                <w:szCs w:val="18"/>
              </w:rPr>
            </w:pPr>
          </w:p>
        </w:tc>
        <w:tc>
          <w:tcPr>
            <w:tcW w:w="1368" w:type="dxa"/>
            <w:tcBorders>
              <w:bottom w:val="single" w:sz="4" w:space="0" w:color="auto"/>
            </w:tcBorders>
          </w:tcPr>
          <w:p w14:paraId="193E5C47" w14:textId="77777777" w:rsidR="00BF2793" w:rsidRPr="00247F0F" w:rsidRDefault="00BF2793" w:rsidP="00EC31C2">
            <w:pPr>
              <w:ind w:right="-72"/>
              <w:jc w:val="right"/>
              <w:rPr>
                <w:rFonts w:ascii="Arial" w:eastAsia="Arial Unicode MS" w:hAnsi="Arial" w:cs="Arial"/>
                <w:b/>
                <w:bCs/>
                <w:sz w:val="18"/>
                <w:szCs w:val="18"/>
              </w:rPr>
            </w:pPr>
            <w:r w:rsidRPr="00247F0F">
              <w:rPr>
                <w:rFonts w:ascii="Arial" w:eastAsia="Arial Unicode MS" w:hAnsi="Arial" w:cs="Arial"/>
                <w:b/>
                <w:bCs/>
                <w:sz w:val="18"/>
                <w:szCs w:val="18"/>
              </w:rPr>
              <w:t>Baht</w:t>
            </w:r>
          </w:p>
        </w:tc>
        <w:tc>
          <w:tcPr>
            <w:tcW w:w="1368" w:type="dxa"/>
            <w:tcBorders>
              <w:bottom w:val="single" w:sz="4" w:space="0" w:color="auto"/>
            </w:tcBorders>
          </w:tcPr>
          <w:p w14:paraId="0866C4EC" w14:textId="77777777" w:rsidR="00BF2793" w:rsidRPr="00247F0F" w:rsidRDefault="00BF2793" w:rsidP="00EC31C2">
            <w:pPr>
              <w:ind w:right="-72"/>
              <w:jc w:val="right"/>
              <w:rPr>
                <w:rFonts w:ascii="Arial" w:eastAsia="Arial Unicode MS" w:hAnsi="Arial" w:cs="Arial"/>
                <w:b/>
                <w:bCs/>
                <w:sz w:val="18"/>
                <w:szCs w:val="18"/>
              </w:rPr>
            </w:pPr>
            <w:r w:rsidRPr="00247F0F">
              <w:rPr>
                <w:rFonts w:ascii="Arial" w:eastAsia="Arial Unicode MS" w:hAnsi="Arial" w:cs="Arial"/>
                <w:b/>
                <w:bCs/>
                <w:sz w:val="18"/>
                <w:szCs w:val="18"/>
              </w:rPr>
              <w:t>Baht</w:t>
            </w:r>
          </w:p>
        </w:tc>
        <w:tc>
          <w:tcPr>
            <w:tcW w:w="1368" w:type="dxa"/>
            <w:tcBorders>
              <w:bottom w:val="single" w:sz="4" w:space="0" w:color="auto"/>
            </w:tcBorders>
          </w:tcPr>
          <w:p w14:paraId="699D3CE4" w14:textId="77777777" w:rsidR="00BF2793" w:rsidRPr="00247F0F" w:rsidRDefault="00BF2793" w:rsidP="00EC31C2">
            <w:pPr>
              <w:ind w:right="-72"/>
              <w:jc w:val="right"/>
              <w:rPr>
                <w:rFonts w:ascii="Arial" w:eastAsia="Arial Unicode MS" w:hAnsi="Arial" w:cs="Arial"/>
                <w:b/>
                <w:bCs/>
                <w:sz w:val="18"/>
                <w:szCs w:val="18"/>
              </w:rPr>
            </w:pPr>
            <w:r w:rsidRPr="00247F0F">
              <w:rPr>
                <w:rFonts w:ascii="Arial" w:eastAsia="Arial Unicode MS" w:hAnsi="Arial" w:cs="Arial"/>
                <w:b/>
                <w:bCs/>
                <w:sz w:val="18"/>
                <w:szCs w:val="18"/>
              </w:rPr>
              <w:t>Baht</w:t>
            </w:r>
          </w:p>
        </w:tc>
        <w:tc>
          <w:tcPr>
            <w:tcW w:w="1368" w:type="dxa"/>
            <w:tcBorders>
              <w:bottom w:val="single" w:sz="4" w:space="0" w:color="auto"/>
            </w:tcBorders>
          </w:tcPr>
          <w:p w14:paraId="5035E8A5" w14:textId="77777777" w:rsidR="00BF2793" w:rsidRPr="00247F0F" w:rsidRDefault="00BF2793" w:rsidP="00EC31C2">
            <w:pPr>
              <w:ind w:right="-72"/>
              <w:jc w:val="right"/>
              <w:rPr>
                <w:rFonts w:ascii="Arial" w:eastAsia="Arial Unicode MS" w:hAnsi="Arial" w:cs="Arial"/>
                <w:b/>
                <w:bCs/>
                <w:sz w:val="18"/>
                <w:szCs w:val="18"/>
              </w:rPr>
            </w:pPr>
            <w:r w:rsidRPr="00247F0F">
              <w:rPr>
                <w:rFonts w:ascii="Arial" w:eastAsia="Arial Unicode MS" w:hAnsi="Arial" w:cs="Arial"/>
                <w:b/>
                <w:bCs/>
                <w:sz w:val="18"/>
                <w:szCs w:val="18"/>
              </w:rPr>
              <w:t>Baht</w:t>
            </w:r>
          </w:p>
        </w:tc>
      </w:tr>
      <w:tr w:rsidR="00BF2793" w:rsidRPr="00247F0F" w14:paraId="15DCF792" w14:textId="77777777" w:rsidTr="007F36E0">
        <w:trPr>
          <w:cantSplit/>
        </w:trPr>
        <w:tc>
          <w:tcPr>
            <w:tcW w:w="3989" w:type="dxa"/>
          </w:tcPr>
          <w:p w14:paraId="69BCFF25" w14:textId="77777777" w:rsidR="00BF2793" w:rsidRPr="00247F0F" w:rsidRDefault="00BF2793" w:rsidP="00BF2793">
            <w:pPr>
              <w:ind w:left="-101" w:right="-72"/>
              <w:rPr>
                <w:rFonts w:ascii="Arial" w:eastAsia="Arial Unicode MS" w:hAnsi="Arial" w:cs="Arial"/>
                <w:color w:val="000000" w:themeColor="text1"/>
                <w:sz w:val="12"/>
                <w:szCs w:val="12"/>
                <w:rtl/>
                <w:cs/>
              </w:rPr>
            </w:pPr>
          </w:p>
        </w:tc>
        <w:tc>
          <w:tcPr>
            <w:tcW w:w="1368" w:type="dxa"/>
            <w:tcBorders>
              <w:top w:val="single" w:sz="4" w:space="0" w:color="auto"/>
            </w:tcBorders>
            <w:shd w:val="clear" w:color="auto" w:fill="FAFAFA"/>
          </w:tcPr>
          <w:p w14:paraId="129527D4" w14:textId="77777777" w:rsidR="00BF2793" w:rsidRPr="00247F0F" w:rsidRDefault="00BF2793" w:rsidP="00EC31C2">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auto"/>
          </w:tcPr>
          <w:p w14:paraId="7F25AD61" w14:textId="77777777" w:rsidR="00BF2793" w:rsidRPr="00247F0F" w:rsidRDefault="00BF2793" w:rsidP="00EC31C2">
            <w:pPr>
              <w:ind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6379595F" w14:textId="77777777" w:rsidR="00BF2793" w:rsidRPr="00247F0F" w:rsidRDefault="00BF2793" w:rsidP="00EC31C2">
            <w:pPr>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1668A85" w14:textId="77777777" w:rsidR="00BF2793" w:rsidRPr="00247F0F" w:rsidRDefault="00BF2793" w:rsidP="00EC31C2">
            <w:pPr>
              <w:ind w:right="-72"/>
              <w:jc w:val="right"/>
              <w:rPr>
                <w:rFonts w:ascii="Arial" w:eastAsia="Arial Unicode MS" w:hAnsi="Arial" w:cs="Arial"/>
                <w:sz w:val="12"/>
                <w:szCs w:val="12"/>
              </w:rPr>
            </w:pPr>
          </w:p>
        </w:tc>
      </w:tr>
      <w:tr w:rsidR="00810537" w:rsidRPr="00247F0F" w14:paraId="62F0C1CC" w14:textId="77777777" w:rsidTr="007F36E0">
        <w:trPr>
          <w:cantSplit/>
          <w:trHeight w:val="143"/>
        </w:trPr>
        <w:tc>
          <w:tcPr>
            <w:tcW w:w="3989" w:type="dxa"/>
          </w:tcPr>
          <w:p w14:paraId="59125B0D" w14:textId="77777777" w:rsidR="00810537" w:rsidRPr="00247F0F" w:rsidRDefault="00810537" w:rsidP="00810537">
            <w:pPr>
              <w:tabs>
                <w:tab w:val="left" w:pos="1043"/>
              </w:tabs>
              <w:ind w:left="-101" w:right="-72"/>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Cost of sales and cost of services</w:t>
            </w:r>
          </w:p>
        </w:tc>
        <w:tc>
          <w:tcPr>
            <w:tcW w:w="1368" w:type="dxa"/>
            <w:shd w:val="clear" w:color="auto" w:fill="FAFAFA"/>
          </w:tcPr>
          <w:p w14:paraId="303BF8B6" w14:textId="5DC37743" w:rsidR="00810537" w:rsidRPr="00247F0F" w:rsidRDefault="00E70A2A" w:rsidP="00810537">
            <w:pPr>
              <w:ind w:right="-72"/>
              <w:jc w:val="right"/>
              <w:rPr>
                <w:rFonts w:ascii="Arial" w:eastAsia="Arial Unicode MS" w:hAnsi="Arial" w:cs="Arial"/>
                <w:sz w:val="18"/>
                <w:szCs w:val="18"/>
                <w:lang w:val="en-GB"/>
              </w:rPr>
            </w:pPr>
            <w:r w:rsidRPr="00247F0F">
              <w:rPr>
                <w:rFonts w:ascii="Arial" w:eastAsia="Arial Unicode MS" w:hAnsi="Arial" w:cs="Arial"/>
                <w:sz w:val="18"/>
                <w:szCs w:val="18"/>
                <w:lang w:val="en-GB"/>
              </w:rPr>
              <w:t>2,172,050,578</w:t>
            </w:r>
          </w:p>
        </w:tc>
        <w:tc>
          <w:tcPr>
            <w:tcW w:w="1368" w:type="dxa"/>
            <w:shd w:val="clear" w:color="auto" w:fill="auto"/>
          </w:tcPr>
          <w:p w14:paraId="07C122AE" w14:textId="79DE933B" w:rsidR="00810537" w:rsidRPr="00247F0F" w:rsidRDefault="00810537" w:rsidP="00810537">
            <w:pPr>
              <w:ind w:right="-72"/>
              <w:jc w:val="right"/>
              <w:rPr>
                <w:rFonts w:ascii="Arial" w:eastAsia="Arial Unicode MS" w:hAnsi="Arial" w:cs="Arial"/>
                <w:color w:val="FF0000"/>
                <w:sz w:val="18"/>
                <w:szCs w:val="18"/>
              </w:rPr>
            </w:pPr>
            <w:r w:rsidRPr="00247F0F">
              <w:rPr>
                <w:rFonts w:ascii="Arial" w:eastAsia="Arial Unicode MS" w:hAnsi="Arial" w:cs="Arial"/>
                <w:sz w:val="18"/>
                <w:szCs w:val="18"/>
                <w:lang w:val="en-GB"/>
              </w:rPr>
              <w:t>2,099,584,243</w:t>
            </w:r>
          </w:p>
        </w:tc>
        <w:tc>
          <w:tcPr>
            <w:tcW w:w="1368" w:type="dxa"/>
            <w:shd w:val="clear" w:color="auto" w:fill="FAFAFA"/>
          </w:tcPr>
          <w:p w14:paraId="175C2868" w14:textId="5DB5AB97" w:rsidR="00810537" w:rsidRPr="00247F0F" w:rsidRDefault="00011751" w:rsidP="0081053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1,770,840,909</w:t>
            </w:r>
          </w:p>
        </w:tc>
        <w:tc>
          <w:tcPr>
            <w:tcW w:w="1368" w:type="dxa"/>
            <w:shd w:val="clear" w:color="auto" w:fill="auto"/>
          </w:tcPr>
          <w:p w14:paraId="4586E44A" w14:textId="15580F98" w:rsidR="00810537" w:rsidRPr="00247F0F" w:rsidRDefault="00810537" w:rsidP="0081053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1,737,465,574</w:t>
            </w:r>
          </w:p>
        </w:tc>
      </w:tr>
      <w:tr w:rsidR="00810537" w:rsidRPr="00247F0F" w14:paraId="20C35781" w14:textId="77777777" w:rsidTr="00435D7D">
        <w:trPr>
          <w:cantSplit/>
          <w:trHeight w:val="143"/>
        </w:trPr>
        <w:tc>
          <w:tcPr>
            <w:tcW w:w="3989" w:type="dxa"/>
            <w:vAlign w:val="bottom"/>
          </w:tcPr>
          <w:p w14:paraId="6884A051" w14:textId="77777777" w:rsidR="00435D7D" w:rsidRDefault="00810537" w:rsidP="00810537">
            <w:pPr>
              <w:tabs>
                <w:tab w:val="left" w:pos="1043"/>
              </w:tabs>
              <w:ind w:left="-101" w:right="-72"/>
              <w:rPr>
                <w:rFonts w:ascii="Arial" w:eastAsia="Arial Unicode MS" w:hAnsi="Arial" w:cs="Arial"/>
                <w:sz w:val="18"/>
                <w:szCs w:val="18"/>
              </w:rPr>
            </w:pPr>
            <w:r w:rsidRPr="00247F0F">
              <w:rPr>
                <w:rFonts w:ascii="Arial" w:eastAsia="Arial Unicode MS" w:hAnsi="Arial" w:cs="Arial"/>
                <w:sz w:val="18"/>
                <w:szCs w:val="18"/>
              </w:rPr>
              <w:t>Write-down</w:t>
            </w:r>
            <w:r w:rsidR="00AD48CC">
              <w:rPr>
                <w:rFonts w:ascii="Arial" w:eastAsia="Arial Unicode MS" w:hAnsi="Arial" w:cs="Browallia New"/>
                <w:sz w:val="18"/>
                <w:szCs w:val="22"/>
                <w:lang w:val="en-GB"/>
              </w:rPr>
              <w:t xml:space="preserve"> (reversal of)</w:t>
            </w:r>
            <w:r w:rsidRPr="00247F0F">
              <w:rPr>
                <w:rFonts w:ascii="Arial" w:eastAsia="Arial Unicode MS" w:hAnsi="Arial" w:cs="Arial"/>
                <w:sz w:val="18"/>
                <w:szCs w:val="18"/>
              </w:rPr>
              <w:t xml:space="preserve"> inventories to net </w:t>
            </w:r>
          </w:p>
          <w:p w14:paraId="52820FBB" w14:textId="0F21CB71" w:rsidR="00810537" w:rsidRPr="00247F0F" w:rsidRDefault="00435D7D" w:rsidP="00810537">
            <w:pPr>
              <w:tabs>
                <w:tab w:val="left" w:pos="1043"/>
              </w:tabs>
              <w:ind w:left="-101" w:right="-72"/>
              <w:rPr>
                <w:rFonts w:ascii="Arial" w:eastAsia="Arial Unicode MS" w:hAnsi="Arial" w:cs="Arial"/>
                <w:sz w:val="18"/>
                <w:szCs w:val="18"/>
                <w:cs/>
              </w:rPr>
            </w:pPr>
            <w:r>
              <w:rPr>
                <w:rFonts w:ascii="Arial" w:eastAsia="Arial Unicode MS" w:hAnsi="Arial" w:cs="Arial"/>
                <w:sz w:val="18"/>
                <w:szCs w:val="18"/>
              </w:rPr>
              <w:t xml:space="preserve">   </w:t>
            </w:r>
            <w:r w:rsidR="00810537" w:rsidRPr="00247F0F">
              <w:rPr>
                <w:rFonts w:ascii="Arial" w:eastAsia="Arial Unicode MS" w:hAnsi="Arial" w:cs="Arial"/>
                <w:sz w:val="18"/>
                <w:szCs w:val="18"/>
              </w:rPr>
              <w:t xml:space="preserve">realisable value </w:t>
            </w:r>
          </w:p>
        </w:tc>
        <w:tc>
          <w:tcPr>
            <w:tcW w:w="1368" w:type="dxa"/>
            <w:shd w:val="clear" w:color="auto" w:fill="FAFAFA"/>
            <w:vAlign w:val="bottom"/>
          </w:tcPr>
          <w:p w14:paraId="62A25265" w14:textId="25C46CC2" w:rsidR="00810537" w:rsidRPr="00247F0F" w:rsidRDefault="00011751" w:rsidP="00810537">
            <w:pPr>
              <w:ind w:right="-72"/>
              <w:jc w:val="right"/>
              <w:rPr>
                <w:rFonts w:ascii="Arial" w:eastAsia="Arial Unicode MS" w:hAnsi="Arial" w:cs="Arial"/>
                <w:sz w:val="18"/>
                <w:szCs w:val="18"/>
                <w:lang w:val="en-GB"/>
              </w:rPr>
            </w:pPr>
            <w:r w:rsidRPr="00247F0F">
              <w:rPr>
                <w:rFonts w:ascii="Arial" w:eastAsia="Arial Unicode MS" w:hAnsi="Arial" w:cs="Arial"/>
                <w:sz w:val="18"/>
                <w:szCs w:val="18"/>
                <w:lang w:val="en-GB"/>
              </w:rPr>
              <w:t>(4,779,002)</w:t>
            </w:r>
          </w:p>
        </w:tc>
        <w:tc>
          <w:tcPr>
            <w:tcW w:w="1368" w:type="dxa"/>
            <w:shd w:val="clear" w:color="auto" w:fill="auto"/>
            <w:vAlign w:val="bottom"/>
          </w:tcPr>
          <w:p w14:paraId="083FE840" w14:textId="5D837957" w:rsidR="00810537" w:rsidRPr="00247F0F" w:rsidRDefault="00810537" w:rsidP="00810537">
            <w:pPr>
              <w:ind w:right="-72"/>
              <w:jc w:val="right"/>
              <w:rPr>
                <w:rFonts w:ascii="Arial" w:eastAsia="Arial Unicode MS" w:hAnsi="Arial" w:cs="Arial"/>
                <w:sz w:val="18"/>
                <w:szCs w:val="18"/>
                <w:lang w:val="en-GB"/>
              </w:rPr>
            </w:pPr>
            <w:r w:rsidRPr="00247F0F">
              <w:rPr>
                <w:rFonts w:ascii="Arial" w:eastAsia="Arial Unicode MS" w:hAnsi="Arial" w:cs="Arial"/>
                <w:sz w:val="18"/>
                <w:szCs w:val="18"/>
                <w:lang w:val="en-GB"/>
              </w:rPr>
              <w:t>3,924,983</w:t>
            </w:r>
          </w:p>
        </w:tc>
        <w:tc>
          <w:tcPr>
            <w:tcW w:w="1368" w:type="dxa"/>
            <w:shd w:val="clear" w:color="auto" w:fill="FAFAFA"/>
            <w:vAlign w:val="bottom"/>
          </w:tcPr>
          <w:p w14:paraId="16BDA6E2" w14:textId="52A8A992" w:rsidR="00810537" w:rsidRPr="00247F0F" w:rsidRDefault="00011751" w:rsidP="00810537">
            <w:pPr>
              <w:ind w:right="-72"/>
              <w:jc w:val="right"/>
              <w:rPr>
                <w:rFonts w:ascii="Arial" w:eastAsia="Arial Unicode MS" w:hAnsi="Arial" w:cs="Arial"/>
                <w:sz w:val="18"/>
                <w:szCs w:val="18"/>
              </w:rPr>
            </w:pPr>
            <w:r w:rsidRPr="00247F0F">
              <w:rPr>
                <w:rFonts w:ascii="Arial" w:eastAsia="Arial Unicode MS" w:hAnsi="Arial" w:cs="Arial"/>
                <w:sz w:val="18"/>
                <w:szCs w:val="18"/>
              </w:rPr>
              <w:t>(5,204,449)</w:t>
            </w:r>
          </w:p>
        </w:tc>
        <w:tc>
          <w:tcPr>
            <w:tcW w:w="1368" w:type="dxa"/>
            <w:shd w:val="clear" w:color="auto" w:fill="auto"/>
            <w:vAlign w:val="bottom"/>
          </w:tcPr>
          <w:p w14:paraId="04B7F875" w14:textId="315D9756" w:rsidR="00810537" w:rsidRPr="00247F0F" w:rsidRDefault="00810537" w:rsidP="00810537">
            <w:pPr>
              <w:ind w:right="-72"/>
              <w:jc w:val="right"/>
              <w:rPr>
                <w:rFonts w:ascii="Arial" w:eastAsia="Arial Unicode MS" w:hAnsi="Arial" w:cs="Arial"/>
                <w:sz w:val="18"/>
                <w:szCs w:val="18"/>
              </w:rPr>
            </w:pPr>
            <w:r w:rsidRPr="00247F0F">
              <w:rPr>
                <w:rFonts w:ascii="Arial" w:eastAsia="Arial Unicode MS" w:hAnsi="Arial" w:cs="Arial"/>
                <w:sz w:val="18"/>
                <w:szCs w:val="18"/>
              </w:rPr>
              <w:t>4,297,177</w:t>
            </w:r>
          </w:p>
        </w:tc>
      </w:tr>
      <w:tr w:rsidR="00810537" w:rsidRPr="00247F0F" w14:paraId="7090F13B" w14:textId="77777777" w:rsidTr="007F36E0">
        <w:trPr>
          <w:cantSplit/>
          <w:trHeight w:val="60"/>
        </w:trPr>
        <w:tc>
          <w:tcPr>
            <w:tcW w:w="3989" w:type="dxa"/>
          </w:tcPr>
          <w:p w14:paraId="0100AFC8" w14:textId="524F5D2A" w:rsidR="00810537" w:rsidRPr="00247F0F" w:rsidRDefault="001D7AE4" w:rsidP="00810537">
            <w:pPr>
              <w:tabs>
                <w:tab w:val="left" w:pos="1043"/>
              </w:tabs>
              <w:ind w:left="-101" w:right="-72"/>
              <w:rPr>
                <w:rFonts w:ascii="Arial" w:eastAsia="Arial Unicode MS" w:hAnsi="Arial" w:cs="Arial"/>
                <w:sz w:val="18"/>
                <w:szCs w:val="18"/>
              </w:rPr>
            </w:pPr>
            <w:r w:rsidRPr="00247F0F">
              <w:rPr>
                <w:rFonts w:ascii="Arial" w:eastAsia="Arial Unicode MS" w:hAnsi="Arial" w:cs="Arial"/>
                <w:sz w:val="18"/>
                <w:szCs w:val="18"/>
              </w:rPr>
              <w:t>A</w:t>
            </w:r>
            <w:r w:rsidR="00810537" w:rsidRPr="00247F0F">
              <w:rPr>
                <w:rFonts w:ascii="Arial" w:eastAsia="Arial Unicode MS" w:hAnsi="Arial" w:cs="Arial"/>
                <w:sz w:val="18"/>
                <w:szCs w:val="18"/>
              </w:rPr>
              <w:t>llowances for inventory</w:t>
            </w:r>
          </w:p>
        </w:tc>
        <w:tc>
          <w:tcPr>
            <w:tcW w:w="1368" w:type="dxa"/>
            <w:shd w:val="clear" w:color="auto" w:fill="FAFAFA"/>
          </w:tcPr>
          <w:p w14:paraId="12643CD0" w14:textId="77777777" w:rsidR="00810537" w:rsidRPr="00247F0F" w:rsidRDefault="00810537" w:rsidP="00810537">
            <w:pPr>
              <w:ind w:right="-72"/>
              <w:jc w:val="right"/>
              <w:rPr>
                <w:rFonts w:ascii="Arial" w:eastAsia="Arial Unicode MS" w:hAnsi="Arial" w:cs="Arial"/>
                <w:sz w:val="18"/>
                <w:szCs w:val="18"/>
              </w:rPr>
            </w:pPr>
          </w:p>
        </w:tc>
        <w:tc>
          <w:tcPr>
            <w:tcW w:w="1368" w:type="dxa"/>
            <w:shd w:val="clear" w:color="auto" w:fill="auto"/>
          </w:tcPr>
          <w:p w14:paraId="2A7DB109" w14:textId="77777777" w:rsidR="00810537" w:rsidRPr="00247F0F" w:rsidRDefault="00810537" w:rsidP="00810537">
            <w:pPr>
              <w:ind w:right="-72"/>
              <w:jc w:val="right"/>
              <w:rPr>
                <w:rFonts w:ascii="Arial" w:eastAsia="Arial Unicode MS" w:hAnsi="Arial" w:cs="Arial"/>
                <w:sz w:val="18"/>
                <w:szCs w:val="18"/>
              </w:rPr>
            </w:pPr>
          </w:p>
        </w:tc>
        <w:tc>
          <w:tcPr>
            <w:tcW w:w="1368" w:type="dxa"/>
            <w:shd w:val="clear" w:color="auto" w:fill="FAFAFA"/>
          </w:tcPr>
          <w:p w14:paraId="32FD7176" w14:textId="77777777" w:rsidR="00810537" w:rsidRPr="00247F0F" w:rsidRDefault="00810537" w:rsidP="00810537">
            <w:pPr>
              <w:ind w:right="-72"/>
              <w:jc w:val="right"/>
              <w:rPr>
                <w:rFonts w:ascii="Arial" w:eastAsia="Arial Unicode MS" w:hAnsi="Arial" w:cs="Arial"/>
                <w:sz w:val="18"/>
                <w:szCs w:val="18"/>
                <w:lang w:val="en-GB"/>
              </w:rPr>
            </w:pPr>
          </w:p>
        </w:tc>
        <w:tc>
          <w:tcPr>
            <w:tcW w:w="1368" w:type="dxa"/>
            <w:shd w:val="clear" w:color="auto" w:fill="auto"/>
          </w:tcPr>
          <w:p w14:paraId="3FF68D21" w14:textId="77777777" w:rsidR="00810537" w:rsidRPr="00247F0F" w:rsidRDefault="00810537" w:rsidP="00810537">
            <w:pPr>
              <w:ind w:right="-72"/>
              <w:jc w:val="right"/>
              <w:rPr>
                <w:rFonts w:ascii="Arial" w:eastAsia="Arial Unicode MS" w:hAnsi="Arial" w:cs="Arial"/>
                <w:sz w:val="18"/>
                <w:szCs w:val="18"/>
                <w:lang w:val="en-GB"/>
              </w:rPr>
            </w:pPr>
          </w:p>
        </w:tc>
      </w:tr>
      <w:tr w:rsidR="00810537" w:rsidRPr="00247F0F" w14:paraId="1F6905D8" w14:textId="77777777" w:rsidTr="007F36E0">
        <w:trPr>
          <w:cantSplit/>
          <w:trHeight w:val="143"/>
        </w:trPr>
        <w:tc>
          <w:tcPr>
            <w:tcW w:w="3989" w:type="dxa"/>
          </w:tcPr>
          <w:p w14:paraId="03835C79" w14:textId="77777777" w:rsidR="00810537" w:rsidRPr="00247F0F" w:rsidRDefault="00810537" w:rsidP="00810537">
            <w:pPr>
              <w:tabs>
                <w:tab w:val="left" w:pos="1043"/>
              </w:tabs>
              <w:ind w:left="-101" w:right="-72"/>
              <w:rPr>
                <w:rFonts w:ascii="Arial" w:eastAsia="Arial Unicode MS" w:hAnsi="Arial" w:cs="Arial"/>
                <w:sz w:val="18"/>
                <w:szCs w:val="18"/>
                <w:cs/>
              </w:rPr>
            </w:pPr>
            <w:r w:rsidRPr="00247F0F">
              <w:rPr>
                <w:rFonts w:ascii="Arial" w:hAnsi="Arial" w:cs="Arial"/>
                <w:color w:val="000000" w:themeColor="text1"/>
                <w:sz w:val="18"/>
                <w:szCs w:val="18"/>
                <w:lang w:val="en-GB"/>
              </w:rPr>
              <w:t xml:space="preserve">   obsolescence</w:t>
            </w:r>
          </w:p>
        </w:tc>
        <w:tc>
          <w:tcPr>
            <w:tcW w:w="1368" w:type="dxa"/>
            <w:shd w:val="clear" w:color="auto" w:fill="FAFAFA"/>
          </w:tcPr>
          <w:p w14:paraId="617F4122" w14:textId="607BEC4D" w:rsidR="00810537" w:rsidRPr="00247F0F" w:rsidRDefault="00011751" w:rsidP="00810537">
            <w:pPr>
              <w:ind w:right="-72"/>
              <w:jc w:val="right"/>
              <w:rPr>
                <w:rFonts w:ascii="Arial" w:eastAsia="Arial Unicode MS" w:hAnsi="Arial" w:cs="Arial"/>
                <w:sz w:val="18"/>
                <w:szCs w:val="18"/>
              </w:rPr>
            </w:pPr>
            <w:r w:rsidRPr="00247F0F">
              <w:rPr>
                <w:rFonts w:ascii="Arial" w:eastAsia="Arial Unicode MS" w:hAnsi="Arial" w:cs="Arial"/>
                <w:sz w:val="18"/>
                <w:szCs w:val="18"/>
              </w:rPr>
              <w:t>10,852,450</w:t>
            </w:r>
          </w:p>
        </w:tc>
        <w:tc>
          <w:tcPr>
            <w:tcW w:w="1368" w:type="dxa"/>
            <w:shd w:val="clear" w:color="auto" w:fill="auto"/>
          </w:tcPr>
          <w:p w14:paraId="69F29183" w14:textId="100570BC" w:rsidR="00810537" w:rsidRPr="00247F0F" w:rsidRDefault="00810537" w:rsidP="00810537">
            <w:pPr>
              <w:ind w:right="-72"/>
              <w:jc w:val="right"/>
              <w:rPr>
                <w:rFonts w:ascii="Arial" w:eastAsia="Arial Unicode MS" w:hAnsi="Arial" w:cs="Arial"/>
                <w:sz w:val="18"/>
                <w:szCs w:val="18"/>
              </w:rPr>
            </w:pPr>
            <w:r w:rsidRPr="00247F0F">
              <w:rPr>
                <w:rFonts w:ascii="Arial" w:eastAsia="Arial Unicode MS" w:hAnsi="Arial" w:cs="Arial"/>
                <w:sz w:val="18"/>
                <w:szCs w:val="18"/>
              </w:rPr>
              <w:t>29,645,910</w:t>
            </w:r>
          </w:p>
        </w:tc>
        <w:tc>
          <w:tcPr>
            <w:tcW w:w="1368" w:type="dxa"/>
            <w:shd w:val="clear" w:color="auto" w:fill="FAFAFA"/>
          </w:tcPr>
          <w:p w14:paraId="19C53877" w14:textId="3F11E27E" w:rsidR="00810537" w:rsidRPr="00247F0F" w:rsidRDefault="00011751" w:rsidP="00810537">
            <w:pPr>
              <w:ind w:right="-72"/>
              <w:jc w:val="right"/>
              <w:rPr>
                <w:rFonts w:ascii="Arial" w:eastAsia="Arial Unicode MS" w:hAnsi="Arial" w:cs="Arial"/>
                <w:sz w:val="18"/>
                <w:szCs w:val="18"/>
              </w:rPr>
            </w:pPr>
            <w:r w:rsidRPr="00247F0F">
              <w:rPr>
                <w:rFonts w:ascii="Arial" w:eastAsia="Arial Unicode MS" w:hAnsi="Arial" w:cs="Arial"/>
                <w:sz w:val="18"/>
                <w:szCs w:val="18"/>
              </w:rPr>
              <w:t>9,657,63</w:t>
            </w:r>
            <w:r w:rsidR="00AD1391" w:rsidRPr="00247F0F">
              <w:rPr>
                <w:rFonts w:ascii="Arial" w:eastAsia="Arial Unicode MS" w:hAnsi="Arial" w:cs="Arial"/>
                <w:sz w:val="18"/>
                <w:szCs w:val="18"/>
              </w:rPr>
              <w:t>8</w:t>
            </w:r>
          </w:p>
        </w:tc>
        <w:tc>
          <w:tcPr>
            <w:tcW w:w="1368" w:type="dxa"/>
            <w:shd w:val="clear" w:color="auto" w:fill="auto"/>
          </w:tcPr>
          <w:p w14:paraId="3E13F9F5" w14:textId="4962AFD1" w:rsidR="00810537" w:rsidRPr="00247F0F" w:rsidRDefault="00810537" w:rsidP="00810537">
            <w:pPr>
              <w:ind w:right="-72"/>
              <w:jc w:val="right"/>
              <w:rPr>
                <w:rFonts w:ascii="Arial" w:eastAsia="Arial Unicode MS" w:hAnsi="Arial" w:cs="Arial"/>
                <w:sz w:val="18"/>
                <w:szCs w:val="18"/>
              </w:rPr>
            </w:pPr>
            <w:r w:rsidRPr="00247F0F">
              <w:rPr>
                <w:rFonts w:ascii="Arial" w:eastAsia="Arial Unicode MS" w:hAnsi="Arial" w:cs="Arial"/>
                <w:sz w:val="18"/>
                <w:szCs w:val="18"/>
              </w:rPr>
              <w:t>24,816,016</w:t>
            </w:r>
          </w:p>
        </w:tc>
      </w:tr>
    </w:tbl>
    <w:p w14:paraId="1B120125" w14:textId="77777777" w:rsidR="00BF2793" w:rsidRPr="00354A32" w:rsidRDefault="00BF2793" w:rsidP="007C7AAE">
      <w:pPr>
        <w:tabs>
          <w:tab w:val="left" w:pos="1344"/>
        </w:tabs>
        <w:jc w:val="both"/>
        <w:rPr>
          <w:rFonts w:ascii="Arial" w:eastAsia="Arial Unicode MS" w:hAnsi="Arial" w:cs="Arial"/>
          <w:sz w:val="18"/>
          <w:szCs w:val="18"/>
        </w:rPr>
      </w:pPr>
    </w:p>
    <w:p w14:paraId="1CC29B78" w14:textId="03CC774C" w:rsidR="00905308" w:rsidRPr="00354A32" w:rsidRDefault="00BF2793" w:rsidP="00BF2793">
      <w:pPr>
        <w:jc w:val="thaiDistribute"/>
        <w:rPr>
          <w:rFonts w:ascii="Arial" w:eastAsia="Arial Unicode MS" w:hAnsi="Arial" w:cs="Arial"/>
          <w:spacing w:val="-2"/>
          <w:sz w:val="18"/>
          <w:szCs w:val="18"/>
        </w:rPr>
      </w:pPr>
      <w:r w:rsidRPr="00354A32">
        <w:rPr>
          <w:rFonts w:ascii="Arial" w:eastAsia="Arial Unicode MS" w:hAnsi="Arial" w:cs="Arial"/>
          <w:spacing w:val="-2"/>
          <w:sz w:val="18"/>
          <w:szCs w:val="18"/>
        </w:rPr>
        <w:t xml:space="preserve">During </w:t>
      </w:r>
      <w:r w:rsidR="006A0A72" w:rsidRPr="00354A32">
        <w:rPr>
          <w:rFonts w:ascii="Arial" w:eastAsia="Arial Unicode MS" w:hAnsi="Arial" w:cs="Arial"/>
          <w:spacing w:val="-2"/>
          <w:sz w:val="18"/>
          <w:szCs w:val="18"/>
          <w:lang w:val="en-GB"/>
        </w:rPr>
        <w:t>202</w:t>
      </w:r>
      <w:r w:rsidR="00810537" w:rsidRPr="00354A32">
        <w:rPr>
          <w:rFonts w:ascii="Arial" w:eastAsia="Arial Unicode MS" w:hAnsi="Arial" w:cs="Arial"/>
          <w:spacing w:val="-2"/>
          <w:sz w:val="18"/>
          <w:szCs w:val="18"/>
          <w:lang w:val="en-GB"/>
        </w:rPr>
        <w:t>3</w:t>
      </w:r>
      <w:r w:rsidRPr="00354A32">
        <w:rPr>
          <w:rFonts w:ascii="Arial" w:eastAsia="Arial Unicode MS" w:hAnsi="Arial" w:cs="Arial"/>
          <w:spacing w:val="-2"/>
          <w:sz w:val="18"/>
          <w:szCs w:val="18"/>
        </w:rPr>
        <w:t xml:space="preserve">, the Group reversed of a previous allowance for </w:t>
      </w:r>
      <w:r w:rsidR="00B03CD3" w:rsidRPr="00354A32">
        <w:rPr>
          <w:rFonts w:ascii="Arial" w:eastAsia="Arial Unicode MS" w:hAnsi="Arial" w:cs="Arial"/>
          <w:spacing w:val="-2"/>
          <w:sz w:val="18"/>
          <w:szCs w:val="18"/>
        </w:rPr>
        <w:t xml:space="preserve">inventory </w:t>
      </w:r>
      <w:r w:rsidRPr="00354A32">
        <w:rPr>
          <w:rFonts w:ascii="Arial" w:eastAsia="Arial Unicode MS" w:hAnsi="Arial" w:cs="Arial"/>
          <w:spacing w:val="-2"/>
          <w:sz w:val="18"/>
          <w:szCs w:val="18"/>
        </w:rPr>
        <w:t>obsolescence of Baht</w:t>
      </w:r>
      <w:r w:rsidR="00810537" w:rsidRPr="00354A32">
        <w:rPr>
          <w:rFonts w:ascii="Arial" w:eastAsia="Arial Unicode MS" w:hAnsi="Arial" w:cs="Arial"/>
          <w:spacing w:val="-2"/>
          <w:sz w:val="18"/>
          <w:szCs w:val="18"/>
        </w:rPr>
        <w:t xml:space="preserve"> </w:t>
      </w:r>
      <w:r w:rsidR="00AD1391" w:rsidRPr="00354A32">
        <w:rPr>
          <w:rFonts w:ascii="Arial" w:eastAsia="Arial Unicode MS" w:hAnsi="Arial" w:cs="Arial"/>
          <w:spacing w:val="-2"/>
          <w:sz w:val="18"/>
          <w:szCs w:val="18"/>
        </w:rPr>
        <w:t>413,232</w:t>
      </w:r>
      <w:r w:rsidR="00905308" w:rsidRPr="00354A32">
        <w:rPr>
          <w:rFonts w:ascii="Arial" w:eastAsia="Arial Unicode MS" w:hAnsi="Arial" w:cs="Arial"/>
          <w:spacing w:val="-2"/>
          <w:sz w:val="18"/>
          <w:szCs w:val="18"/>
        </w:rPr>
        <w:t xml:space="preserve"> </w:t>
      </w:r>
      <w:r w:rsidRPr="00354A32">
        <w:rPr>
          <w:rFonts w:ascii="Arial" w:eastAsia="Arial Unicode MS" w:hAnsi="Arial" w:cs="Arial"/>
          <w:spacing w:val="-2"/>
          <w:sz w:val="18"/>
          <w:szCs w:val="18"/>
        </w:rPr>
        <w:t>as the Group has destroyed and written-down those inventories at original cost</w:t>
      </w:r>
      <w:r w:rsidR="00D813BE" w:rsidRPr="00354A32">
        <w:rPr>
          <w:rFonts w:ascii="Arial" w:eastAsia="Arial Unicode MS" w:hAnsi="Arial" w:cs="Arial"/>
          <w:spacing w:val="-2"/>
          <w:sz w:val="18"/>
          <w:szCs w:val="18"/>
        </w:rPr>
        <w:t xml:space="preserve"> and the </w:t>
      </w:r>
      <w:r w:rsidR="00905308" w:rsidRPr="00354A32">
        <w:rPr>
          <w:rFonts w:ascii="Arial" w:hAnsi="Arial" w:cs="Arial"/>
          <w:spacing w:val="-4"/>
          <w:sz w:val="18"/>
          <w:szCs w:val="18"/>
          <w:lang w:val="en-GB"/>
        </w:rPr>
        <w:t xml:space="preserve">Group recognised loss on inventories destruction amounting to Baht </w:t>
      </w:r>
      <w:r w:rsidR="002D5485" w:rsidRPr="00354A32">
        <w:rPr>
          <w:rFonts w:ascii="Arial" w:hAnsi="Arial" w:cs="Arial"/>
          <w:spacing w:val="-4"/>
          <w:sz w:val="18"/>
          <w:szCs w:val="18"/>
        </w:rPr>
        <w:t>10,205</w:t>
      </w:r>
      <w:r w:rsidR="004C2541" w:rsidRPr="00354A32">
        <w:rPr>
          <w:rFonts w:ascii="Arial" w:hAnsi="Arial" w:cs="Arial"/>
          <w:spacing w:val="-4"/>
          <w:sz w:val="18"/>
          <w:szCs w:val="18"/>
          <w:lang w:val="en-GB"/>
        </w:rPr>
        <w:t>.</w:t>
      </w:r>
    </w:p>
    <w:p w14:paraId="6D6BFC0A" w14:textId="63AD32BD" w:rsidR="00BF2793" w:rsidRPr="00354A32" w:rsidRDefault="00BF2793" w:rsidP="007C7AAE">
      <w:pPr>
        <w:tabs>
          <w:tab w:val="left" w:pos="1344"/>
        </w:tabs>
        <w:jc w:val="both"/>
        <w:rPr>
          <w:rFonts w:ascii="Arial" w:eastAsia="Arial Unicode MS" w:hAnsi="Arial" w:cs="Arial"/>
          <w:sz w:val="18"/>
          <w:szCs w:val="18"/>
        </w:rPr>
      </w:pPr>
    </w:p>
    <w:p w14:paraId="06806DBB" w14:textId="77777777" w:rsidR="00F07669" w:rsidRPr="00354A32" w:rsidRDefault="00F07669" w:rsidP="007C7AAE">
      <w:pPr>
        <w:tabs>
          <w:tab w:val="left" w:pos="1344"/>
        </w:tabs>
        <w:jc w:val="both"/>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5E175F" w:rsidRPr="00247F0F" w14:paraId="1987127D" w14:textId="77777777" w:rsidTr="000245F9">
        <w:trPr>
          <w:trHeight w:val="386"/>
        </w:trPr>
        <w:tc>
          <w:tcPr>
            <w:tcW w:w="9461" w:type="dxa"/>
            <w:shd w:val="clear" w:color="auto" w:fill="FFA543"/>
            <w:vAlign w:val="center"/>
          </w:tcPr>
          <w:p w14:paraId="6558C4E9" w14:textId="1BC97F2E" w:rsidR="005E175F" w:rsidRPr="00247F0F" w:rsidRDefault="005E175F" w:rsidP="00304F51">
            <w:pPr>
              <w:tabs>
                <w:tab w:val="left" w:pos="432"/>
              </w:tabs>
              <w:autoSpaceDE w:val="0"/>
              <w:autoSpaceDN w:val="0"/>
              <w:ind w:left="504" w:hanging="504"/>
              <w:rPr>
                <w:rFonts w:ascii="Arial" w:eastAsia="Arial Unicode MS" w:hAnsi="Arial" w:cs="Arial"/>
                <w:b/>
                <w:bCs/>
                <w:color w:val="FFFFFF"/>
                <w:sz w:val="18"/>
                <w:szCs w:val="18"/>
              </w:rPr>
            </w:pPr>
            <w:r w:rsidRPr="00247F0F">
              <w:rPr>
                <w:rFonts w:ascii="Arial" w:eastAsia="Arial Unicode MS" w:hAnsi="Arial" w:cs="Arial"/>
                <w:b/>
                <w:bCs/>
                <w:color w:val="FFFFFF"/>
                <w:sz w:val="18"/>
                <w:szCs w:val="18"/>
              </w:rPr>
              <w:t>1</w:t>
            </w:r>
            <w:r w:rsidR="006372F8" w:rsidRPr="00247F0F">
              <w:rPr>
                <w:rFonts w:ascii="Arial" w:eastAsia="Arial Unicode MS" w:hAnsi="Arial" w:cs="Arial"/>
                <w:b/>
                <w:bCs/>
                <w:color w:val="FFFFFF"/>
                <w:sz w:val="18"/>
                <w:szCs w:val="18"/>
              </w:rPr>
              <w:t>3</w:t>
            </w:r>
            <w:r w:rsidRPr="00247F0F">
              <w:rPr>
                <w:rFonts w:ascii="Arial" w:eastAsia="Arial Unicode MS" w:hAnsi="Arial" w:cs="Arial"/>
                <w:b/>
                <w:bCs/>
                <w:color w:val="FFFFFF"/>
                <w:sz w:val="18"/>
                <w:szCs w:val="18"/>
              </w:rPr>
              <w:tab/>
              <w:t>Biological assets</w:t>
            </w:r>
          </w:p>
        </w:tc>
      </w:tr>
    </w:tbl>
    <w:p w14:paraId="6DDCF1D7" w14:textId="77777777" w:rsidR="005E175F" w:rsidRPr="00354A32" w:rsidRDefault="005E175F" w:rsidP="00F07669">
      <w:pPr>
        <w:tabs>
          <w:tab w:val="left" w:pos="1344"/>
        </w:tabs>
        <w:jc w:val="both"/>
        <w:rPr>
          <w:rFonts w:ascii="Arial" w:eastAsia="Arial Unicode MS" w:hAnsi="Arial" w:cs="Arial"/>
          <w:sz w:val="18"/>
          <w:szCs w:val="18"/>
        </w:rPr>
      </w:pPr>
    </w:p>
    <w:tbl>
      <w:tblPr>
        <w:tblW w:w="9540" w:type="dxa"/>
        <w:tblInd w:w="-90" w:type="dxa"/>
        <w:tblLook w:val="0000" w:firstRow="0" w:lastRow="0" w:firstColumn="0" w:lastColumn="0" w:noHBand="0" w:noVBand="0"/>
      </w:tblPr>
      <w:tblGrid>
        <w:gridCol w:w="5796"/>
        <w:gridCol w:w="1872"/>
        <w:gridCol w:w="1872"/>
      </w:tblGrid>
      <w:tr w:rsidR="00855DD8" w:rsidRPr="00247F0F" w14:paraId="2F02FCFA" w14:textId="44DAB2CC" w:rsidTr="000245F9">
        <w:tc>
          <w:tcPr>
            <w:tcW w:w="5796" w:type="dxa"/>
          </w:tcPr>
          <w:p w14:paraId="5036BA4B" w14:textId="77777777" w:rsidR="00855DD8" w:rsidRPr="00247F0F" w:rsidRDefault="00855DD8" w:rsidP="00304F51">
            <w:pPr>
              <w:tabs>
                <w:tab w:val="center" w:pos="4320"/>
                <w:tab w:val="right" w:pos="8640"/>
              </w:tabs>
              <w:autoSpaceDE w:val="0"/>
              <w:autoSpaceDN w:val="0"/>
              <w:rPr>
                <w:rFonts w:ascii="Arial" w:hAnsi="Arial" w:cs="Arial"/>
                <w:b/>
                <w:bCs/>
                <w:color w:val="000000"/>
                <w:sz w:val="18"/>
                <w:szCs w:val="18"/>
              </w:rPr>
            </w:pPr>
          </w:p>
        </w:tc>
        <w:tc>
          <w:tcPr>
            <w:tcW w:w="3744" w:type="dxa"/>
            <w:gridSpan w:val="2"/>
            <w:vMerge w:val="restart"/>
            <w:tcBorders>
              <w:top w:val="single" w:sz="4" w:space="0" w:color="auto"/>
            </w:tcBorders>
          </w:tcPr>
          <w:p w14:paraId="6FE49340" w14:textId="33F060D8" w:rsidR="00855DD8" w:rsidRPr="00247F0F" w:rsidRDefault="00855DD8" w:rsidP="00855DD8">
            <w:pPr>
              <w:autoSpaceDE w:val="0"/>
              <w:autoSpaceDN w:val="0"/>
              <w:ind w:right="-72"/>
              <w:jc w:val="center"/>
              <w:rPr>
                <w:rFonts w:ascii="Arial" w:hAnsi="Arial" w:cs="Arial"/>
                <w:b/>
                <w:bCs/>
                <w:color w:val="000000"/>
                <w:sz w:val="18"/>
                <w:szCs w:val="18"/>
              </w:rPr>
            </w:pPr>
            <w:r w:rsidRPr="00247F0F">
              <w:rPr>
                <w:rFonts w:ascii="Arial" w:hAnsi="Arial" w:cs="Arial"/>
                <w:b/>
                <w:bCs/>
                <w:color w:val="000000"/>
                <w:sz w:val="18"/>
                <w:szCs w:val="18"/>
              </w:rPr>
              <w:t>Consolidated and</w:t>
            </w:r>
          </w:p>
          <w:p w14:paraId="150A210A" w14:textId="72A4BA82" w:rsidR="00855DD8" w:rsidRPr="00247F0F" w:rsidRDefault="00F07669" w:rsidP="00855DD8">
            <w:pPr>
              <w:autoSpaceDE w:val="0"/>
              <w:autoSpaceDN w:val="0"/>
              <w:ind w:right="-72"/>
              <w:jc w:val="center"/>
              <w:rPr>
                <w:rFonts w:ascii="Arial" w:hAnsi="Arial" w:cs="Arial"/>
                <w:b/>
                <w:bCs/>
                <w:color w:val="000000"/>
                <w:sz w:val="18"/>
                <w:szCs w:val="18"/>
              </w:rPr>
            </w:pPr>
            <w:r w:rsidRPr="00247F0F">
              <w:rPr>
                <w:rFonts w:ascii="Arial" w:hAnsi="Arial" w:cs="Arial"/>
                <w:b/>
                <w:bCs/>
                <w:color w:val="000000"/>
                <w:spacing w:val="-4"/>
                <w:sz w:val="18"/>
                <w:szCs w:val="18"/>
              </w:rPr>
              <w:t>s</w:t>
            </w:r>
            <w:r w:rsidR="00855DD8" w:rsidRPr="00247F0F">
              <w:rPr>
                <w:rFonts w:ascii="Arial" w:hAnsi="Arial" w:cs="Arial"/>
                <w:b/>
                <w:bCs/>
                <w:color w:val="000000"/>
                <w:spacing w:val="-4"/>
                <w:sz w:val="18"/>
                <w:szCs w:val="18"/>
              </w:rPr>
              <w:t>eparate financial statements</w:t>
            </w:r>
          </w:p>
        </w:tc>
      </w:tr>
      <w:tr w:rsidR="00855DD8" w:rsidRPr="00247F0F" w14:paraId="70F037E4" w14:textId="40A249CF" w:rsidTr="000245F9">
        <w:tc>
          <w:tcPr>
            <w:tcW w:w="5796" w:type="dxa"/>
          </w:tcPr>
          <w:p w14:paraId="20AFC057" w14:textId="77777777" w:rsidR="00855DD8" w:rsidRPr="00247F0F" w:rsidRDefault="00855DD8" w:rsidP="00304F51">
            <w:pPr>
              <w:tabs>
                <w:tab w:val="center" w:pos="4320"/>
                <w:tab w:val="right" w:pos="8640"/>
              </w:tabs>
              <w:autoSpaceDE w:val="0"/>
              <w:autoSpaceDN w:val="0"/>
              <w:rPr>
                <w:rFonts w:ascii="Arial" w:hAnsi="Arial" w:cs="Arial"/>
                <w:b/>
                <w:bCs/>
                <w:color w:val="000000"/>
                <w:sz w:val="18"/>
                <w:szCs w:val="18"/>
              </w:rPr>
            </w:pPr>
          </w:p>
        </w:tc>
        <w:tc>
          <w:tcPr>
            <w:tcW w:w="3744" w:type="dxa"/>
            <w:gridSpan w:val="2"/>
            <w:vMerge/>
            <w:tcBorders>
              <w:bottom w:val="single" w:sz="4" w:space="0" w:color="auto"/>
            </w:tcBorders>
          </w:tcPr>
          <w:p w14:paraId="2CF6677D" w14:textId="1906FBF7" w:rsidR="00855DD8" w:rsidRPr="00247F0F" w:rsidRDefault="00855DD8" w:rsidP="00304F51">
            <w:pPr>
              <w:autoSpaceDE w:val="0"/>
              <w:autoSpaceDN w:val="0"/>
              <w:ind w:right="-72"/>
              <w:jc w:val="right"/>
              <w:rPr>
                <w:rFonts w:ascii="Arial" w:hAnsi="Arial" w:cs="Arial"/>
                <w:b/>
                <w:bCs/>
                <w:color w:val="000000"/>
                <w:spacing w:val="-4"/>
                <w:sz w:val="18"/>
                <w:szCs w:val="18"/>
              </w:rPr>
            </w:pPr>
          </w:p>
        </w:tc>
      </w:tr>
      <w:tr w:rsidR="00855DD8" w:rsidRPr="00247F0F" w14:paraId="431C4E92" w14:textId="03ECDF5C" w:rsidTr="000245F9">
        <w:trPr>
          <w:trHeight w:val="179"/>
        </w:trPr>
        <w:tc>
          <w:tcPr>
            <w:tcW w:w="5796" w:type="dxa"/>
          </w:tcPr>
          <w:p w14:paraId="4A9D2641" w14:textId="77777777" w:rsidR="00855DD8" w:rsidRPr="00247F0F" w:rsidRDefault="00855DD8" w:rsidP="00855DD8">
            <w:pPr>
              <w:tabs>
                <w:tab w:val="center" w:pos="4320"/>
                <w:tab w:val="right" w:pos="8640"/>
              </w:tabs>
              <w:autoSpaceDE w:val="0"/>
              <w:autoSpaceDN w:val="0"/>
              <w:rPr>
                <w:rFonts w:ascii="Arial" w:hAnsi="Arial" w:cs="Arial"/>
                <w:b/>
                <w:bCs/>
                <w:color w:val="000000"/>
                <w:sz w:val="18"/>
                <w:szCs w:val="18"/>
              </w:rPr>
            </w:pPr>
          </w:p>
        </w:tc>
        <w:tc>
          <w:tcPr>
            <w:tcW w:w="1872" w:type="dxa"/>
            <w:tcBorders>
              <w:top w:val="single" w:sz="4" w:space="0" w:color="auto"/>
              <w:left w:val="nil"/>
              <w:right w:val="nil"/>
            </w:tcBorders>
            <w:vAlign w:val="bottom"/>
          </w:tcPr>
          <w:p w14:paraId="09D17258" w14:textId="38F0723D" w:rsidR="00855DD8" w:rsidRPr="00247F0F" w:rsidRDefault="00855DD8" w:rsidP="00855DD8">
            <w:pPr>
              <w:autoSpaceDE w:val="0"/>
              <w:autoSpaceDN w:val="0"/>
              <w:ind w:right="-72"/>
              <w:jc w:val="right"/>
              <w:rPr>
                <w:rFonts w:ascii="Arial" w:hAnsi="Arial" w:cs="Arial"/>
                <w:b/>
                <w:bCs/>
                <w:color w:val="000000"/>
                <w:sz w:val="18"/>
                <w:szCs w:val="22"/>
              </w:rPr>
            </w:pPr>
            <w:r w:rsidRPr="00247F0F">
              <w:rPr>
                <w:rFonts w:ascii="Arial" w:hAnsi="Arial" w:cs="Arial"/>
                <w:b/>
                <w:bCs/>
                <w:color w:val="000000"/>
                <w:sz w:val="18"/>
                <w:szCs w:val="18"/>
                <w:lang w:val="en-GB"/>
              </w:rPr>
              <w:t>202</w:t>
            </w:r>
            <w:r w:rsidR="00810537" w:rsidRPr="00247F0F">
              <w:rPr>
                <w:rFonts w:ascii="Arial" w:hAnsi="Arial" w:cs="Arial"/>
                <w:b/>
                <w:bCs/>
                <w:color w:val="000000"/>
                <w:sz w:val="18"/>
                <w:szCs w:val="18"/>
                <w:lang w:val="en-GB"/>
              </w:rPr>
              <w:t>3</w:t>
            </w:r>
          </w:p>
        </w:tc>
        <w:tc>
          <w:tcPr>
            <w:tcW w:w="1872" w:type="dxa"/>
            <w:tcBorders>
              <w:top w:val="single" w:sz="4" w:space="0" w:color="auto"/>
              <w:left w:val="nil"/>
              <w:right w:val="nil"/>
            </w:tcBorders>
            <w:vAlign w:val="bottom"/>
          </w:tcPr>
          <w:p w14:paraId="314181B2" w14:textId="7C80BBDE" w:rsidR="00855DD8" w:rsidRPr="00247F0F" w:rsidRDefault="00855DD8" w:rsidP="00855DD8">
            <w:pPr>
              <w:autoSpaceDE w:val="0"/>
              <w:autoSpaceDN w:val="0"/>
              <w:ind w:right="-72"/>
              <w:jc w:val="right"/>
              <w:rPr>
                <w:rFonts w:ascii="Arial" w:hAnsi="Arial" w:cs="Arial"/>
                <w:b/>
                <w:bCs/>
                <w:color w:val="000000"/>
                <w:sz w:val="18"/>
                <w:szCs w:val="18"/>
                <w:lang w:val="en-GB"/>
              </w:rPr>
            </w:pPr>
            <w:r w:rsidRPr="00247F0F">
              <w:rPr>
                <w:rFonts w:ascii="Arial" w:hAnsi="Arial" w:cs="Arial"/>
                <w:b/>
                <w:bCs/>
                <w:color w:val="000000"/>
                <w:sz w:val="18"/>
                <w:szCs w:val="18"/>
                <w:lang w:val="en-GB"/>
              </w:rPr>
              <w:t>202</w:t>
            </w:r>
            <w:r w:rsidR="00810537" w:rsidRPr="00247F0F">
              <w:rPr>
                <w:rFonts w:ascii="Arial" w:hAnsi="Arial" w:cs="Arial"/>
                <w:b/>
                <w:bCs/>
                <w:color w:val="000000"/>
                <w:sz w:val="18"/>
                <w:szCs w:val="18"/>
                <w:lang w:val="en-GB"/>
              </w:rPr>
              <w:t>2</w:t>
            </w:r>
          </w:p>
        </w:tc>
      </w:tr>
      <w:tr w:rsidR="00855DD8" w:rsidRPr="00247F0F" w14:paraId="20AA81DF" w14:textId="39196920" w:rsidTr="000245F9">
        <w:tc>
          <w:tcPr>
            <w:tcW w:w="5796" w:type="dxa"/>
          </w:tcPr>
          <w:p w14:paraId="2FFEFE26" w14:textId="77777777" w:rsidR="00855DD8" w:rsidRPr="00247F0F" w:rsidRDefault="00855DD8" w:rsidP="00855DD8">
            <w:pPr>
              <w:tabs>
                <w:tab w:val="center" w:pos="4320"/>
                <w:tab w:val="right" w:pos="8640"/>
              </w:tabs>
              <w:autoSpaceDE w:val="0"/>
              <w:autoSpaceDN w:val="0"/>
              <w:rPr>
                <w:rFonts w:ascii="Arial" w:hAnsi="Arial" w:cs="Arial"/>
                <w:b/>
                <w:bCs/>
                <w:color w:val="000000"/>
                <w:sz w:val="18"/>
                <w:szCs w:val="18"/>
              </w:rPr>
            </w:pPr>
          </w:p>
        </w:tc>
        <w:tc>
          <w:tcPr>
            <w:tcW w:w="1872" w:type="dxa"/>
            <w:tcBorders>
              <w:top w:val="nil"/>
              <w:left w:val="nil"/>
              <w:bottom w:val="single" w:sz="4" w:space="0" w:color="auto"/>
              <w:right w:val="nil"/>
            </w:tcBorders>
            <w:vAlign w:val="center"/>
          </w:tcPr>
          <w:p w14:paraId="6468B9BD" w14:textId="77777777" w:rsidR="00855DD8" w:rsidRPr="00247F0F" w:rsidRDefault="00855DD8" w:rsidP="00855DD8">
            <w:pPr>
              <w:autoSpaceDE w:val="0"/>
              <w:autoSpaceDN w:val="0"/>
              <w:ind w:right="-72"/>
              <w:jc w:val="right"/>
              <w:rPr>
                <w:rFonts w:ascii="Arial" w:hAnsi="Arial" w:cs="Arial"/>
                <w:b/>
                <w:bCs/>
                <w:color w:val="000000"/>
                <w:sz w:val="18"/>
                <w:szCs w:val="18"/>
                <w:lang w:val="en-GB"/>
              </w:rPr>
            </w:pPr>
            <w:r w:rsidRPr="00247F0F">
              <w:rPr>
                <w:rFonts w:ascii="Arial" w:hAnsi="Arial" w:cs="Arial"/>
                <w:b/>
                <w:bCs/>
                <w:color w:val="000000"/>
                <w:sz w:val="18"/>
                <w:szCs w:val="18"/>
                <w:lang w:val="en-GB"/>
              </w:rPr>
              <w:t>Baht</w:t>
            </w:r>
          </w:p>
        </w:tc>
        <w:tc>
          <w:tcPr>
            <w:tcW w:w="1872" w:type="dxa"/>
            <w:tcBorders>
              <w:top w:val="nil"/>
              <w:left w:val="nil"/>
              <w:bottom w:val="single" w:sz="4" w:space="0" w:color="auto"/>
              <w:right w:val="nil"/>
            </w:tcBorders>
            <w:vAlign w:val="center"/>
          </w:tcPr>
          <w:p w14:paraId="1EE2B3D7" w14:textId="2D4E58D9" w:rsidR="00855DD8" w:rsidRPr="00247F0F" w:rsidRDefault="00855DD8" w:rsidP="00855DD8">
            <w:pPr>
              <w:autoSpaceDE w:val="0"/>
              <w:autoSpaceDN w:val="0"/>
              <w:ind w:right="-72"/>
              <w:jc w:val="right"/>
              <w:rPr>
                <w:rFonts w:ascii="Arial" w:hAnsi="Arial" w:cs="Arial"/>
                <w:b/>
                <w:bCs/>
                <w:color w:val="000000"/>
                <w:sz w:val="18"/>
                <w:szCs w:val="18"/>
                <w:lang w:val="en-GB"/>
              </w:rPr>
            </w:pPr>
            <w:r w:rsidRPr="00247F0F">
              <w:rPr>
                <w:rFonts w:ascii="Arial" w:hAnsi="Arial" w:cs="Arial"/>
                <w:b/>
                <w:bCs/>
                <w:color w:val="000000"/>
                <w:sz w:val="18"/>
                <w:szCs w:val="18"/>
                <w:lang w:val="en-GB"/>
              </w:rPr>
              <w:t>Baht</w:t>
            </w:r>
          </w:p>
        </w:tc>
      </w:tr>
      <w:tr w:rsidR="00855DD8" w:rsidRPr="00247F0F" w14:paraId="02F47AB3" w14:textId="7A19EFF5" w:rsidTr="009F3D38">
        <w:tc>
          <w:tcPr>
            <w:tcW w:w="5796" w:type="dxa"/>
            <w:vAlign w:val="bottom"/>
          </w:tcPr>
          <w:p w14:paraId="4845054E" w14:textId="77777777" w:rsidR="00855DD8" w:rsidRPr="00247F0F" w:rsidRDefault="00855DD8" w:rsidP="00855DD8">
            <w:pPr>
              <w:autoSpaceDE w:val="0"/>
              <w:autoSpaceDN w:val="0"/>
              <w:ind w:right="-72"/>
              <w:jc w:val="both"/>
              <w:rPr>
                <w:rFonts w:ascii="Arial" w:hAnsi="Arial" w:cs="Arial"/>
                <w:color w:val="000000"/>
                <w:sz w:val="12"/>
                <w:szCs w:val="12"/>
              </w:rPr>
            </w:pPr>
          </w:p>
        </w:tc>
        <w:tc>
          <w:tcPr>
            <w:tcW w:w="1872" w:type="dxa"/>
            <w:tcBorders>
              <w:top w:val="single" w:sz="4" w:space="0" w:color="auto"/>
            </w:tcBorders>
            <w:shd w:val="clear" w:color="auto" w:fill="FAFAFA"/>
            <w:vAlign w:val="bottom"/>
          </w:tcPr>
          <w:p w14:paraId="1AE94B25" w14:textId="6150902F" w:rsidR="00855DD8" w:rsidRPr="00247F0F" w:rsidRDefault="00855DD8" w:rsidP="00855DD8">
            <w:pPr>
              <w:autoSpaceDE w:val="0"/>
              <w:autoSpaceDN w:val="0"/>
              <w:ind w:right="-72"/>
              <w:jc w:val="right"/>
              <w:rPr>
                <w:rFonts w:ascii="Arial" w:hAnsi="Arial" w:cs="Arial"/>
                <w:color w:val="000000"/>
                <w:sz w:val="12"/>
                <w:szCs w:val="12"/>
              </w:rPr>
            </w:pPr>
          </w:p>
        </w:tc>
        <w:tc>
          <w:tcPr>
            <w:tcW w:w="1872" w:type="dxa"/>
            <w:tcBorders>
              <w:top w:val="single" w:sz="4" w:space="0" w:color="auto"/>
            </w:tcBorders>
          </w:tcPr>
          <w:p w14:paraId="50177454" w14:textId="77777777" w:rsidR="00855DD8" w:rsidRPr="00247F0F" w:rsidRDefault="00855DD8" w:rsidP="00855DD8">
            <w:pPr>
              <w:autoSpaceDE w:val="0"/>
              <w:autoSpaceDN w:val="0"/>
              <w:ind w:right="-72"/>
              <w:jc w:val="right"/>
              <w:rPr>
                <w:rFonts w:ascii="Arial" w:hAnsi="Arial" w:cs="Arial"/>
                <w:color w:val="000000"/>
                <w:sz w:val="12"/>
                <w:szCs w:val="12"/>
              </w:rPr>
            </w:pPr>
          </w:p>
        </w:tc>
      </w:tr>
      <w:tr w:rsidR="00810537" w:rsidRPr="00247F0F" w14:paraId="2632E78D" w14:textId="2ED68AC4" w:rsidTr="009F3D38">
        <w:tc>
          <w:tcPr>
            <w:tcW w:w="5796" w:type="dxa"/>
          </w:tcPr>
          <w:p w14:paraId="7813D79A" w14:textId="77777777" w:rsidR="00810537" w:rsidRPr="00247F0F" w:rsidRDefault="00810537" w:rsidP="00810537">
            <w:pPr>
              <w:autoSpaceDE w:val="0"/>
              <w:autoSpaceDN w:val="0"/>
              <w:jc w:val="both"/>
              <w:rPr>
                <w:rFonts w:ascii="Arial" w:hAnsi="Arial" w:cs="Arial"/>
                <w:snapToGrid w:val="0"/>
                <w:color w:val="000000"/>
                <w:sz w:val="18"/>
                <w:szCs w:val="18"/>
              </w:rPr>
            </w:pPr>
            <w:r w:rsidRPr="00247F0F">
              <w:rPr>
                <w:rFonts w:ascii="Arial" w:hAnsi="Arial" w:cs="Arial"/>
                <w:snapToGrid w:val="0"/>
                <w:color w:val="000000"/>
                <w:sz w:val="18"/>
                <w:szCs w:val="18"/>
              </w:rPr>
              <w:t>Cultivating hemps</w:t>
            </w:r>
          </w:p>
        </w:tc>
        <w:tc>
          <w:tcPr>
            <w:tcW w:w="1872" w:type="dxa"/>
            <w:tcBorders>
              <w:bottom w:val="single" w:sz="4" w:space="0" w:color="auto"/>
            </w:tcBorders>
            <w:shd w:val="clear" w:color="auto" w:fill="FAFAFA"/>
          </w:tcPr>
          <w:p w14:paraId="2C432017" w14:textId="52AF26BC" w:rsidR="00810537" w:rsidRPr="00247F0F" w:rsidRDefault="00011751" w:rsidP="00810537">
            <w:pPr>
              <w:autoSpaceDE w:val="0"/>
              <w:autoSpaceDN w:val="0"/>
              <w:ind w:right="-72"/>
              <w:jc w:val="right"/>
              <w:rPr>
                <w:rFonts w:ascii="Arial" w:hAnsi="Arial" w:cs="Arial"/>
                <w:color w:val="000000"/>
                <w:sz w:val="18"/>
                <w:szCs w:val="18"/>
              </w:rPr>
            </w:pPr>
            <w:r w:rsidRPr="00247F0F">
              <w:rPr>
                <w:rFonts w:ascii="Arial" w:hAnsi="Arial" w:cs="Arial"/>
                <w:color w:val="000000"/>
                <w:sz w:val="18"/>
                <w:szCs w:val="18"/>
              </w:rPr>
              <w:t>-</w:t>
            </w:r>
          </w:p>
        </w:tc>
        <w:tc>
          <w:tcPr>
            <w:tcW w:w="1872" w:type="dxa"/>
            <w:tcBorders>
              <w:bottom w:val="single" w:sz="4" w:space="0" w:color="auto"/>
            </w:tcBorders>
          </w:tcPr>
          <w:p w14:paraId="77964948" w14:textId="46148E0E" w:rsidR="00810537" w:rsidRPr="00247F0F" w:rsidRDefault="00810537" w:rsidP="00810537">
            <w:pPr>
              <w:autoSpaceDE w:val="0"/>
              <w:autoSpaceDN w:val="0"/>
              <w:ind w:right="-72"/>
              <w:jc w:val="right"/>
              <w:rPr>
                <w:rFonts w:ascii="Arial" w:hAnsi="Arial" w:cs="Arial"/>
                <w:color w:val="000000"/>
                <w:sz w:val="18"/>
                <w:szCs w:val="18"/>
              </w:rPr>
            </w:pPr>
            <w:r w:rsidRPr="00247F0F">
              <w:rPr>
                <w:rFonts w:ascii="Arial" w:hAnsi="Arial" w:cs="Arial"/>
                <w:color w:val="000000"/>
                <w:sz w:val="18"/>
                <w:szCs w:val="18"/>
              </w:rPr>
              <w:t>2,659,327</w:t>
            </w:r>
          </w:p>
        </w:tc>
      </w:tr>
      <w:tr w:rsidR="00810537" w:rsidRPr="00247F0F" w14:paraId="166D7C02" w14:textId="5B864551" w:rsidTr="005D494C">
        <w:tc>
          <w:tcPr>
            <w:tcW w:w="5796" w:type="dxa"/>
            <w:vAlign w:val="bottom"/>
          </w:tcPr>
          <w:p w14:paraId="09E9D3DC" w14:textId="77777777" w:rsidR="00810537" w:rsidRPr="00247F0F" w:rsidRDefault="00810537" w:rsidP="00810537">
            <w:pPr>
              <w:autoSpaceDE w:val="0"/>
              <w:autoSpaceDN w:val="0"/>
              <w:ind w:right="-72"/>
              <w:jc w:val="both"/>
              <w:rPr>
                <w:rFonts w:ascii="Arial" w:hAnsi="Arial" w:cs="Arial"/>
                <w:color w:val="000000"/>
                <w:sz w:val="12"/>
                <w:szCs w:val="12"/>
              </w:rPr>
            </w:pPr>
          </w:p>
        </w:tc>
        <w:tc>
          <w:tcPr>
            <w:tcW w:w="1872" w:type="dxa"/>
            <w:tcBorders>
              <w:top w:val="single" w:sz="4" w:space="0" w:color="auto"/>
            </w:tcBorders>
            <w:shd w:val="clear" w:color="auto" w:fill="FAFAFA"/>
            <w:vAlign w:val="bottom"/>
          </w:tcPr>
          <w:p w14:paraId="6A7144E9" w14:textId="77777777" w:rsidR="00810537" w:rsidRPr="00247F0F" w:rsidRDefault="00810537" w:rsidP="00810537">
            <w:pPr>
              <w:autoSpaceDE w:val="0"/>
              <w:autoSpaceDN w:val="0"/>
              <w:ind w:right="-72"/>
              <w:jc w:val="right"/>
              <w:rPr>
                <w:rFonts w:ascii="Arial" w:hAnsi="Arial" w:cs="Arial"/>
                <w:color w:val="000000"/>
                <w:sz w:val="12"/>
                <w:szCs w:val="12"/>
              </w:rPr>
            </w:pPr>
          </w:p>
        </w:tc>
        <w:tc>
          <w:tcPr>
            <w:tcW w:w="1872" w:type="dxa"/>
            <w:tcBorders>
              <w:top w:val="single" w:sz="4" w:space="0" w:color="auto"/>
            </w:tcBorders>
            <w:vAlign w:val="bottom"/>
          </w:tcPr>
          <w:p w14:paraId="491E1F80" w14:textId="77777777" w:rsidR="00810537" w:rsidRPr="00247F0F" w:rsidRDefault="00810537" w:rsidP="00810537">
            <w:pPr>
              <w:autoSpaceDE w:val="0"/>
              <w:autoSpaceDN w:val="0"/>
              <w:ind w:right="-72"/>
              <w:jc w:val="right"/>
              <w:rPr>
                <w:rFonts w:ascii="Arial" w:hAnsi="Arial" w:cs="Arial"/>
                <w:color w:val="000000"/>
                <w:sz w:val="12"/>
                <w:szCs w:val="12"/>
              </w:rPr>
            </w:pPr>
          </w:p>
        </w:tc>
      </w:tr>
      <w:tr w:rsidR="00810537" w:rsidRPr="00247F0F" w14:paraId="05A82F8F" w14:textId="23AB3AA2" w:rsidTr="009F3D38">
        <w:tc>
          <w:tcPr>
            <w:tcW w:w="5796" w:type="dxa"/>
            <w:vAlign w:val="center"/>
          </w:tcPr>
          <w:p w14:paraId="013B18A5" w14:textId="77777777" w:rsidR="00810537" w:rsidRPr="00247F0F" w:rsidRDefault="00810537" w:rsidP="00810537">
            <w:pPr>
              <w:autoSpaceDE w:val="0"/>
              <w:autoSpaceDN w:val="0"/>
              <w:rPr>
                <w:rFonts w:ascii="Arial" w:hAnsi="Arial" w:cs="Arial"/>
                <w:color w:val="000000"/>
                <w:sz w:val="18"/>
                <w:szCs w:val="18"/>
                <w:cs/>
              </w:rPr>
            </w:pPr>
            <w:r w:rsidRPr="00247F0F">
              <w:rPr>
                <w:rFonts w:ascii="Arial" w:hAnsi="Arial" w:cs="Arial"/>
                <w:color w:val="000000"/>
                <w:sz w:val="18"/>
                <w:szCs w:val="18"/>
              </w:rPr>
              <w:t>Total biological assets</w:t>
            </w:r>
          </w:p>
        </w:tc>
        <w:tc>
          <w:tcPr>
            <w:tcW w:w="1872" w:type="dxa"/>
            <w:tcBorders>
              <w:bottom w:val="single" w:sz="4" w:space="0" w:color="auto"/>
            </w:tcBorders>
            <w:shd w:val="clear" w:color="auto" w:fill="FAFAFA"/>
          </w:tcPr>
          <w:p w14:paraId="532D2318" w14:textId="246DE812" w:rsidR="00810537" w:rsidRPr="00247F0F" w:rsidRDefault="00011751" w:rsidP="00810537">
            <w:pPr>
              <w:autoSpaceDE w:val="0"/>
              <w:autoSpaceDN w:val="0"/>
              <w:ind w:right="-72"/>
              <w:jc w:val="right"/>
              <w:rPr>
                <w:rFonts w:ascii="Arial" w:hAnsi="Arial" w:cs="Arial"/>
                <w:color w:val="000000"/>
                <w:sz w:val="18"/>
                <w:szCs w:val="18"/>
                <w:cs/>
              </w:rPr>
            </w:pPr>
            <w:r w:rsidRPr="00247F0F">
              <w:rPr>
                <w:rFonts w:ascii="Arial" w:hAnsi="Arial" w:cs="Arial"/>
                <w:color w:val="000000"/>
                <w:sz w:val="18"/>
                <w:szCs w:val="18"/>
              </w:rPr>
              <w:t>-</w:t>
            </w:r>
          </w:p>
        </w:tc>
        <w:tc>
          <w:tcPr>
            <w:tcW w:w="1872" w:type="dxa"/>
            <w:tcBorders>
              <w:bottom w:val="single" w:sz="4" w:space="0" w:color="auto"/>
            </w:tcBorders>
          </w:tcPr>
          <w:p w14:paraId="7AF5171D" w14:textId="4BBD66B1" w:rsidR="00810537" w:rsidRPr="00247F0F" w:rsidRDefault="00810537" w:rsidP="00810537">
            <w:pPr>
              <w:autoSpaceDE w:val="0"/>
              <w:autoSpaceDN w:val="0"/>
              <w:ind w:right="-72"/>
              <w:jc w:val="right"/>
              <w:rPr>
                <w:rFonts w:ascii="Arial" w:hAnsi="Arial" w:cs="Arial"/>
                <w:color w:val="000000"/>
                <w:sz w:val="18"/>
                <w:szCs w:val="18"/>
              </w:rPr>
            </w:pPr>
            <w:r w:rsidRPr="00247F0F">
              <w:rPr>
                <w:rFonts w:ascii="Arial" w:hAnsi="Arial" w:cs="Arial"/>
                <w:color w:val="000000"/>
                <w:sz w:val="18"/>
                <w:szCs w:val="18"/>
              </w:rPr>
              <w:t>2,659,327</w:t>
            </w:r>
          </w:p>
        </w:tc>
      </w:tr>
    </w:tbl>
    <w:p w14:paraId="4CA32B72" w14:textId="77777777" w:rsidR="005E175F" w:rsidRPr="00247F0F" w:rsidRDefault="005E175F" w:rsidP="005E175F">
      <w:pPr>
        <w:jc w:val="both"/>
        <w:rPr>
          <w:rFonts w:ascii="Arial" w:hAnsi="Arial" w:cs="Arial"/>
          <w:color w:val="000000"/>
          <w:sz w:val="18"/>
          <w:szCs w:val="18"/>
        </w:rPr>
      </w:pPr>
    </w:p>
    <w:p w14:paraId="539601FC" w14:textId="77777777" w:rsidR="005E175F" w:rsidRPr="00247F0F" w:rsidRDefault="005E175F" w:rsidP="005E175F">
      <w:pPr>
        <w:jc w:val="both"/>
        <w:rPr>
          <w:rFonts w:ascii="Arial" w:hAnsi="Arial" w:cs="Arial"/>
          <w:color w:val="000000"/>
          <w:sz w:val="18"/>
          <w:szCs w:val="18"/>
        </w:rPr>
      </w:pPr>
      <w:r w:rsidRPr="00247F0F">
        <w:rPr>
          <w:rFonts w:ascii="Arial" w:hAnsi="Arial" w:cs="Arial"/>
          <w:color w:val="000000"/>
          <w:sz w:val="18"/>
          <w:szCs w:val="18"/>
        </w:rPr>
        <w:t xml:space="preserve">The movement in the biological assets are as follows: </w:t>
      </w:r>
    </w:p>
    <w:p w14:paraId="3CD7125D" w14:textId="77777777" w:rsidR="005E175F" w:rsidRPr="00247F0F" w:rsidRDefault="005E175F" w:rsidP="005E175F">
      <w:pPr>
        <w:autoSpaceDE w:val="0"/>
        <w:autoSpaceDN w:val="0"/>
        <w:jc w:val="both"/>
        <w:rPr>
          <w:rFonts w:ascii="Arial" w:hAnsi="Arial" w:cs="Arial"/>
          <w:color w:val="000000"/>
          <w:sz w:val="18"/>
          <w:szCs w:val="18"/>
        </w:rPr>
      </w:pPr>
    </w:p>
    <w:tbl>
      <w:tblPr>
        <w:tblW w:w="9562" w:type="dxa"/>
        <w:tblInd w:w="-90" w:type="dxa"/>
        <w:tblLayout w:type="fixed"/>
        <w:tblLook w:val="0000" w:firstRow="0" w:lastRow="0" w:firstColumn="0" w:lastColumn="0" w:noHBand="0" w:noVBand="0"/>
      </w:tblPr>
      <w:tblGrid>
        <w:gridCol w:w="7690"/>
        <w:gridCol w:w="1872"/>
      </w:tblGrid>
      <w:tr w:rsidR="005E175F" w:rsidRPr="00247F0F" w14:paraId="1CFAB86C" w14:textId="77777777" w:rsidTr="00970684">
        <w:tc>
          <w:tcPr>
            <w:tcW w:w="7690" w:type="dxa"/>
          </w:tcPr>
          <w:p w14:paraId="21E85041" w14:textId="77777777" w:rsidR="005E175F" w:rsidRPr="00247F0F" w:rsidRDefault="005E175F" w:rsidP="00304F51">
            <w:pPr>
              <w:tabs>
                <w:tab w:val="center" w:pos="4320"/>
                <w:tab w:val="right" w:pos="8640"/>
              </w:tabs>
              <w:autoSpaceDE w:val="0"/>
              <w:autoSpaceDN w:val="0"/>
              <w:rPr>
                <w:rFonts w:ascii="Arial" w:hAnsi="Arial" w:cs="Arial"/>
                <w:b/>
                <w:bCs/>
                <w:color w:val="000000"/>
                <w:sz w:val="18"/>
                <w:szCs w:val="18"/>
              </w:rPr>
            </w:pPr>
          </w:p>
        </w:tc>
        <w:tc>
          <w:tcPr>
            <w:tcW w:w="1872" w:type="dxa"/>
            <w:tcBorders>
              <w:top w:val="single" w:sz="4" w:space="0" w:color="auto"/>
              <w:bottom w:val="single" w:sz="4" w:space="0" w:color="auto"/>
            </w:tcBorders>
            <w:shd w:val="clear" w:color="auto" w:fill="auto"/>
          </w:tcPr>
          <w:p w14:paraId="685B989D" w14:textId="77777777" w:rsidR="005E175F" w:rsidRPr="00247F0F" w:rsidRDefault="005E175F" w:rsidP="00304F51">
            <w:pPr>
              <w:autoSpaceDE w:val="0"/>
              <w:autoSpaceDN w:val="0"/>
              <w:ind w:right="-72"/>
              <w:jc w:val="right"/>
              <w:rPr>
                <w:rFonts w:ascii="Arial" w:hAnsi="Arial" w:cs="Arial"/>
                <w:b/>
                <w:bCs/>
                <w:color w:val="000000"/>
                <w:sz w:val="18"/>
                <w:szCs w:val="18"/>
              </w:rPr>
            </w:pPr>
            <w:r w:rsidRPr="00247F0F">
              <w:rPr>
                <w:rFonts w:ascii="Arial" w:hAnsi="Arial" w:cs="Arial"/>
                <w:b/>
                <w:bCs/>
                <w:color w:val="000000"/>
                <w:sz w:val="18"/>
                <w:szCs w:val="18"/>
              </w:rPr>
              <w:t>Consolidated and Separate financial statements</w:t>
            </w:r>
          </w:p>
        </w:tc>
      </w:tr>
      <w:tr w:rsidR="005E175F" w:rsidRPr="00247F0F" w14:paraId="1BA11D58" w14:textId="77777777" w:rsidTr="00970684">
        <w:tc>
          <w:tcPr>
            <w:tcW w:w="7690" w:type="dxa"/>
          </w:tcPr>
          <w:p w14:paraId="5981C499" w14:textId="77777777" w:rsidR="005E175F" w:rsidRPr="00247F0F" w:rsidRDefault="005E175F" w:rsidP="00304F51">
            <w:pPr>
              <w:tabs>
                <w:tab w:val="center" w:pos="4320"/>
                <w:tab w:val="right" w:pos="8640"/>
              </w:tabs>
              <w:autoSpaceDE w:val="0"/>
              <w:autoSpaceDN w:val="0"/>
              <w:rPr>
                <w:rFonts w:ascii="Arial" w:hAnsi="Arial" w:cs="Arial"/>
                <w:b/>
                <w:bCs/>
                <w:color w:val="000000"/>
                <w:sz w:val="18"/>
                <w:szCs w:val="18"/>
              </w:rPr>
            </w:pPr>
          </w:p>
        </w:tc>
        <w:tc>
          <w:tcPr>
            <w:tcW w:w="1872" w:type="dxa"/>
            <w:shd w:val="clear" w:color="auto" w:fill="auto"/>
          </w:tcPr>
          <w:p w14:paraId="626018B7" w14:textId="77777777" w:rsidR="005E175F" w:rsidRPr="00247F0F" w:rsidRDefault="005E175F" w:rsidP="00304F51">
            <w:pPr>
              <w:autoSpaceDE w:val="0"/>
              <w:autoSpaceDN w:val="0"/>
              <w:ind w:right="-72"/>
              <w:jc w:val="right"/>
              <w:rPr>
                <w:rFonts w:ascii="Arial" w:hAnsi="Arial" w:cs="Arial"/>
                <w:b/>
                <w:bCs/>
                <w:color w:val="000000"/>
                <w:sz w:val="18"/>
                <w:szCs w:val="18"/>
              </w:rPr>
            </w:pPr>
            <w:r w:rsidRPr="00247F0F">
              <w:rPr>
                <w:rFonts w:ascii="Arial" w:hAnsi="Arial" w:cs="Arial"/>
                <w:b/>
                <w:bCs/>
                <w:snapToGrid w:val="0"/>
                <w:color w:val="000000"/>
                <w:sz w:val="18"/>
                <w:szCs w:val="18"/>
              </w:rPr>
              <w:t xml:space="preserve">Cultivating hemps </w:t>
            </w:r>
          </w:p>
        </w:tc>
      </w:tr>
      <w:tr w:rsidR="005E175F" w:rsidRPr="00247F0F" w14:paraId="7201F725" w14:textId="77777777" w:rsidTr="00970684">
        <w:tc>
          <w:tcPr>
            <w:tcW w:w="7690" w:type="dxa"/>
          </w:tcPr>
          <w:p w14:paraId="0EEF6BEC" w14:textId="77777777" w:rsidR="005E175F" w:rsidRPr="00247F0F" w:rsidRDefault="005E175F" w:rsidP="00304F51">
            <w:pPr>
              <w:tabs>
                <w:tab w:val="center" w:pos="4320"/>
                <w:tab w:val="right" w:pos="8640"/>
              </w:tabs>
              <w:autoSpaceDE w:val="0"/>
              <w:autoSpaceDN w:val="0"/>
              <w:rPr>
                <w:rFonts w:ascii="Arial" w:hAnsi="Arial" w:cs="Arial"/>
                <w:b/>
                <w:bCs/>
                <w:color w:val="000000"/>
                <w:sz w:val="18"/>
                <w:szCs w:val="18"/>
              </w:rPr>
            </w:pPr>
          </w:p>
        </w:tc>
        <w:tc>
          <w:tcPr>
            <w:tcW w:w="1872" w:type="dxa"/>
            <w:tcBorders>
              <w:bottom w:val="single" w:sz="4" w:space="0" w:color="auto"/>
            </w:tcBorders>
            <w:shd w:val="clear" w:color="auto" w:fill="auto"/>
            <w:vAlign w:val="center"/>
          </w:tcPr>
          <w:p w14:paraId="120C03FF" w14:textId="77777777" w:rsidR="005E175F" w:rsidRPr="00247F0F" w:rsidRDefault="005E175F" w:rsidP="00304F51">
            <w:pPr>
              <w:autoSpaceDE w:val="0"/>
              <w:autoSpaceDN w:val="0"/>
              <w:ind w:right="-72"/>
              <w:jc w:val="right"/>
              <w:rPr>
                <w:rFonts w:ascii="Arial" w:hAnsi="Arial" w:cs="Arial"/>
                <w:b/>
                <w:bCs/>
                <w:color w:val="000000"/>
                <w:sz w:val="18"/>
                <w:szCs w:val="18"/>
                <w:lang w:val="en-GB"/>
              </w:rPr>
            </w:pPr>
            <w:r w:rsidRPr="00247F0F">
              <w:rPr>
                <w:rFonts w:ascii="Arial" w:hAnsi="Arial" w:cs="Arial"/>
                <w:b/>
                <w:bCs/>
                <w:color w:val="000000"/>
                <w:sz w:val="18"/>
                <w:szCs w:val="18"/>
                <w:lang w:val="en-GB"/>
              </w:rPr>
              <w:t>Baht</w:t>
            </w:r>
          </w:p>
        </w:tc>
      </w:tr>
      <w:tr w:rsidR="005E175F" w:rsidRPr="00247F0F" w14:paraId="315A1E12" w14:textId="77777777" w:rsidTr="00E54299">
        <w:tc>
          <w:tcPr>
            <w:tcW w:w="7690" w:type="dxa"/>
            <w:vAlign w:val="bottom"/>
          </w:tcPr>
          <w:p w14:paraId="50733868" w14:textId="77777777" w:rsidR="005E175F" w:rsidRPr="00247F0F" w:rsidRDefault="005E175F" w:rsidP="00304F51">
            <w:pPr>
              <w:autoSpaceDE w:val="0"/>
              <w:autoSpaceDN w:val="0"/>
              <w:ind w:right="-72"/>
              <w:jc w:val="both"/>
              <w:rPr>
                <w:rFonts w:ascii="Arial" w:hAnsi="Arial" w:cs="Arial"/>
                <w:color w:val="000000"/>
                <w:sz w:val="18"/>
                <w:szCs w:val="18"/>
              </w:rPr>
            </w:pPr>
          </w:p>
        </w:tc>
        <w:tc>
          <w:tcPr>
            <w:tcW w:w="1872" w:type="dxa"/>
            <w:tcBorders>
              <w:top w:val="single" w:sz="4" w:space="0" w:color="auto"/>
            </w:tcBorders>
            <w:shd w:val="clear" w:color="auto" w:fill="FAFAFA"/>
          </w:tcPr>
          <w:p w14:paraId="6F47D242" w14:textId="77777777" w:rsidR="005E175F" w:rsidRPr="00247F0F" w:rsidRDefault="005E175F" w:rsidP="00304F51">
            <w:pPr>
              <w:autoSpaceDE w:val="0"/>
              <w:autoSpaceDN w:val="0"/>
              <w:ind w:left="540" w:right="-72"/>
              <w:jc w:val="both"/>
              <w:rPr>
                <w:rFonts w:ascii="Arial" w:hAnsi="Arial" w:cs="Arial"/>
                <w:color w:val="000000"/>
                <w:sz w:val="18"/>
                <w:szCs w:val="18"/>
              </w:rPr>
            </w:pPr>
          </w:p>
        </w:tc>
      </w:tr>
      <w:tr w:rsidR="005E175F" w:rsidRPr="00247F0F" w14:paraId="33D6B6E8" w14:textId="77777777" w:rsidTr="00E54299">
        <w:tc>
          <w:tcPr>
            <w:tcW w:w="7690" w:type="dxa"/>
            <w:vAlign w:val="center"/>
          </w:tcPr>
          <w:p w14:paraId="69406830" w14:textId="790F31D9" w:rsidR="005E175F" w:rsidRPr="00247F0F" w:rsidRDefault="005E175F" w:rsidP="00304F51">
            <w:pPr>
              <w:autoSpaceDE w:val="0"/>
              <w:autoSpaceDN w:val="0"/>
              <w:rPr>
                <w:rFonts w:ascii="Arial" w:hAnsi="Arial" w:cs="Arial"/>
                <w:color w:val="000000"/>
                <w:sz w:val="18"/>
                <w:szCs w:val="18"/>
                <w:cs/>
              </w:rPr>
            </w:pPr>
            <w:r w:rsidRPr="00247F0F">
              <w:rPr>
                <w:rFonts w:ascii="Arial" w:hAnsi="Arial" w:cs="Arial"/>
                <w:color w:val="000000"/>
                <w:sz w:val="18"/>
                <w:szCs w:val="18"/>
              </w:rPr>
              <w:t xml:space="preserve">As at </w:t>
            </w:r>
            <w:r w:rsidRPr="00247F0F">
              <w:rPr>
                <w:rFonts w:ascii="Arial" w:hAnsi="Arial" w:cs="Arial"/>
                <w:color w:val="000000"/>
                <w:sz w:val="18"/>
                <w:szCs w:val="18"/>
                <w:lang w:val="en-GB"/>
              </w:rPr>
              <w:t>1</w:t>
            </w:r>
            <w:r w:rsidRPr="00247F0F">
              <w:rPr>
                <w:rFonts w:ascii="Arial" w:hAnsi="Arial" w:cs="Arial"/>
                <w:color w:val="000000"/>
                <w:sz w:val="18"/>
                <w:szCs w:val="18"/>
              </w:rPr>
              <w:t xml:space="preserve"> January 202</w:t>
            </w:r>
            <w:r w:rsidR="00660426" w:rsidRPr="00247F0F">
              <w:rPr>
                <w:rFonts w:ascii="Arial" w:hAnsi="Arial" w:cs="Arial"/>
                <w:color w:val="000000"/>
                <w:sz w:val="18"/>
                <w:szCs w:val="18"/>
              </w:rPr>
              <w:t>3</w:t>
            </w:r>
          </w:p>
        </w:tc>
        <w:tc>
          <w:tcPr>
            <w:tcW w:w="1872" w:type="dxa"/>
            <w:shd w:val="clear" w:color="auto" w:fill="FAFAFA"/>
          </w:tcPr>
          <w:p w14:paraId="66E9D67F" w14:textId="5BA3C123" w:rsidR="005E175F" w:rsidRPr="00247F0F" w:rsidRDefault="00660426" w:rsidP="00304F51">
            <w:pPr>
              <w:autoSpaceDE w:val="0"/>
              <w:autoSpaceDN w:val="0"/>
              <w:ind w:right="-72"/>
              <w:jc w:val="right"/>
              <w:rPr>
                <w:rFonts w:ascii="Arial" w:hAnsi="Arial" w:cs="Arial"/>
                <w:color w:val="000000"/>
                <w:sz w:val="18"/>
                <w:szCs w:val="18"/>
                <w:cs/>
              </w:rPr>
            </w:pPr>
            <w:r w:rsidRPr="00247F0F">
              <w:rPr>
                <w:rFonts w:ascii="Arial" w:hAnsi="Arial" w:cs="Arial"/>
                <w:color w:val="000000"/>
                <w:sz w:val="18"/>
                <w:szCs w:val="18"/>
              </w:rPr>
              <w:t>2,659,327</w:t>
            </w:r>
          </w:p>
        </w:tc>
      </w:tr>
      <w:tr w:rsidR="005E175F" w:rsidRPr="00247F0F" w14:paraId="0A9F8988" w14:textId="77777777" w:rsidTr="00E54299">
        <w:tc>
          <w:tcPr>
            <w:tcW w:w="7690" w:type="dxa"/>
          </w:tcPr>
          <w:p w14:paraId="4F33A3EB" w14:textId="77777777" w:rsidR="005E175F" w:rsidRPr="00247F0F" w:rsidRDefault="005E175F" w:rsidP="00304F51">
            <w:pPr>
              <w:autoSpaceDE w:val="0"/>
              <w:autoSpaceDN w:val="0"/>
              <w:ind w:right="-109"/>
              <w:rPr>
                <w:rFonts w:ascii="Arial" w:hAnsi="Arial" w:cs="Arial"/>
                <w:snapToGrid w:val="0"/>
                <w:color w:val="000000"/>
                <w:sz w:val="18"/>
                <w:szCs w:val="18"/>
              </w:rPr>
            </w:pPr>
            <w:r w:rsidRPr="00247F0F">
              <w:rPr>
                <w:rFonts w:ascii="Arial" w:hAnsi="Arial" w:cs="Arial"/>
                <w:snapToGrid w:val="0"/>
                <w:color w:val="000000"/>
                <w:sz w:val="18"/>
                <w:szCs w:val="18"/>
              </w:rPr>
              <w:t>Cost incurred during the year</w:t>
            </w:r>
          </w:p>
        </w:tc>
        <w:tc>
          <w:tcPr>
            <w:tcW w:w="1872" w:type="dxa"/>
            <w:shd w:val="clear" w:color="auto" w:fill="FAFAFA"/>
            <w:vAlign w:val="center"/>
          </w:tcPr>
          <w:p w14:paraId="0B244CB6" w14:textId="1FADC779" w:rsidR="005E175F" w:rsidRPr="00247F0F" w:rsidRDefault="00011751" w:rsidP="00304F51">
            <w:pPr>
              <w:autoSpaceDE w:val="0"/>
              <w:autoSpaceDN w:val="0"/>
              <w:ind w:right="-72"/>
              <w:jc w:val="right"/>
              <w:rPr>
                <w:rFonts w:ascii="Arial" w:hAnsi="Arial" w:cs="Arial"/>
                <w:color w:val="000000"/>
                <w:sz w:val="18"/>
                <w:szCs w:val="18"/>
              </w:rPr>
            </w:pPr>
            <w:r w:rsidRPr="00247F0F">
              <w:rPr>
                <w:rFonts w:ascii="Arial" w:hAnsi="Arial" w:cs="Arial"/>
                <w:color w:val="000000"/>
                <w:sz w:val="18"/>
                <w:szCs w:val="18"/>
              </w:rPr>
              <w:t>664,110</w:t>
            </w:r>
          </w:p>
        </w:tc>
      </w:tr>
      <w:tr w:rsidR="005E175F" w:rsidRPr="00247F0F" w14:paraId="117376ED" w14:textId="77777777" w:rsidTr="00E54299">
        <w:tc>
          <w:tcPr>
            <w:tcW w:w="7690" w:type="dxa"/>
          </w:tcPr>
          <w:p w14:paraId="256BEEB7" w14:textId="77777777" w:rsidR="005E175F" w:rsidRPr="00247F0F" w:rsidRDefault="005E175F" w:rsidP="00304F51">
            <w:pPr>
              <w:autoSpaceDE w:val="0"/>
              <w:autoSpaceDN w:val="0"/>
              <w:rPr>
                <w:rFonts w:ascii="Arial" w:hAnsi="Arial" w:cs="Arial"/>
                <w:snapToGrid w:val="0"/>
                <w:color w:val="000000"/>
                <w:sz w:val="18"/>
                <w:szCs w:val="22"/>
                <w:cs/>
                <w:lang w:val="en-GB"/>
              </w:rPr>
            </w:pPr>
            <w:r w:rsidRPr="00247F0F">
              <w:rPr>
                <w:rFonts w:ascii="Arial" w:hAnsi="Arial" w:cs="Arial"/>
                <w:snapToGrid w:val="0"/>
                <w:color w:val="000000"/>
                <w:sz w:val="18"/>
                <w:szCs w:val="18"/>
              </w:rPr>
              <w:t>Decrease due to har</w:t>
            </w:r>
            <w:r w:rsidRPr="00247F0F">
              <w:rPr>
                <w:rFonts w:ascii="Arial" w:hAnsi="Arial" w:cs="Arial"/>
                <w:snapToGrid w:val="0"/>
                <w:color w:val="000000"/>
                <w:sz w:val="18"/>
                <w:szCs w:val="18"/>
                <w:lang w:val="en-GB"/>
              </w:rPr>
              <w:t>vest</w:t>
            </w:r>
          </w:p>
        </w:tc>
        <w:tc>
          <w:tcPr>
            <w:tcW w:w="1872" w:type="dxa"/>
            <w:shd w:val="clear" w:color="auto" w:fill="FAFAFA"/>
            <w:vAlign w:val="center"/>
          </w:tcPr>
          <w:p w14:paraId="38B1A0D2" w14:textId="1DED9666" w:rsidR="005E175F" w:rsidRPr="00247F0F" w:rsidRDefault="00011751" w:rsidP="00304F51">
            <w:pPr>
              <w:autoSpaceDE w:val="0"/>
              <w:autoSpaceDN w:val="0"/>
              <w:ind w:right="-72"/>
              <w:jc w:val="right"/>
              <w:rPr>
                <w:rFonts w:ascii="Arial" w:hAnsi="Arial" w:cs="Arial"/>
                <w:color w:val="000000"/>
                <w:sz w:val="18"/>
                <w:szCs w:val="18"/>
              </w:rPr>
            </w:pPr>
            <w:r w:rsidRPr="00247F0F">
              <w:rPr>
                <w:rFonts w:ascii="Arial" w:hAnsi="Arial" w:cs="Arial"/>
                <w:color w:val="000000"/>
                <w:sz w:val="18"/>
                <w:szCs w:val="18"/>
              </w:rPr>
              <w:t>(3,323,437)</w:t>
            </w:r>
          </w:p>
        </w:tc>
      </w:tr>
      <w:tr w:rsidR="005E175F" w:rsidRPr="00247F0F" w14:paraId="0F5EC538" w14:textId="77777777" w:rsidTr="00E54299">
        <w:tc>
          <w:tcPr>
            <w:tcW w:w="7690" w:type="dxa"/>
            <w:vAlign w:val="bottom"/>
          </w:tcPr>
          <w:p w14:paraId="060BF432" w14:textId="77777777" w:rsidR="005E175F" w:rsidRPr="00247F0F" w:rsidRDefault="005E175F" w:rsidP="00304F51">
            <w:pPr>
              <w:autoSpaceDE w:val="0"/>
              <w:autoSpaceDN w:val="0"/>
              <w:ind w:right="-72"/>
              <w:rPr>
                <w:rFonts w:ascii="Arial" w:hAnsi="Arial" w:cs="Arial"/>
                <w:color w:val="000000"/>
                <w:sz w:val="18"/>
                <w:szCs w:val="18"/>
              </w:rPr>
            </w:pPr>
          </w:p>
        </w:tc>
        <w:tc>
          <w:tcPr>
            <w:tcW w:w="1872" w:type="dxa"/>
            <w:tcBorders>
              <w:top w:val="single" w:sz="4" w:space="0" w:color="auto"/>
            </w:tcBorders>
            <w:shd w:val="clear" w:color="auto" w:fill="FAFAFA"/>
            <w:vAlign w:val="bottom"/>
          </w:tcPr>
          <w:p w14:paraId="13A3D63E" w14:textId="77777777" w:rsidR="005E175F" w:rsidRPr="00247F0F" w:rsidRDefault="005E175F" w:rsidP="00304F51">
            <w:pPr>
              <w:autoSpaceDE w:val="0"/>
              <w:autoSpaceDN w:val="0"/>
              <w:ind w:right="-72"/>
              <w:jc w:val="right"/>
              <w:rPr>
                <w:rFonts w:ascii="Arial" w:hAnsi="Arial" w:cs="Arial"/>
                <w:color w:val="000000"/>
                <w:sz w:val="18"/>
                <w:szCs w:val="18"/>
              </w:rPr>
            </w:pPr>
          </w:p>
        </w:tc>
      </w:tr>
      <w:tr w:rsidR="005E175F" w:rsidRPr="00247F0F" w14:paraId="2F91708B" w14:textId="77777777" w:rsidTr="00E54299">
        <w:tc>
          <w:tcPr>
            <w:tcW w:w="7690" w:type="dxa"/>
            <w:vAlign w:val="center"/>
          </w:tcPr>
          <w:p w14:paraId="41C0ADC4" w14:textId="0F7894B5" w:rsidR="005E175F" w:rsidRPr="00247F0F" w:rsidRDefault="005E175F" w:rsidP="00304F51">
            <w:pPr>
              <w:autoSpaceDE w:val="0"/>
              <w:autoSpaceDN w:val="0"/>
              <w:rPr>
                <w:rFonts w:ascii="Arial" w:hAnsi="Arial" w:cs="Arial"/>
                <w:color w:val="000000"/>
                <w:sz w:val="18"/>
                <w:szCs w:val="18"/>
                <w:cs/>
              </w:rPr>
            </w:pPr>
            <w:r w:rsidRPr="00247F0F">
              <w:rPr>
                <w:rFonts w:ascii="Arial" w:hAnsi="Arial" w:cs="Arial"/>
                <w:color w:val="000000"/>
                <w:sz w:val="18"/>
                <w:szCs w:val="18"/>
              </w:rPr>
              <w:t xml:space="preserve">As at </w:t>
            </w:r>
            <w:r w:rsidRPr="00247F0F">
              <w:rPr>
                <w:rFonts w:ascii="Arial" w:hAnsi="Arial" w:cs="Arial"/>
                <w:color w:val="000000"/>
                <w:sz w:val="18"/>
                <w:szCs w:val="18"/>
                <w:lang w:val="en-GB"/>
              </w:rPr>
              <w:t>31</w:t>
            </w:r>
            <w:r w:rsidRPr="00247F0F">
              <w:rPr>
                <w:rFonts w:ascii="Arial" w:hAnsi="Arial" w:cs="Arial"/>
                <w:color w:val="000000"/>
                <w:sz w:val="18"/>
                <w:szCs w:val="18"/>
              </w:rPr>
              <w:t xml:space="preserve"> December </w:t>
            </w:r>
            <w:r w:rsidRPr="00247F0F">
              <w:rPr>
                <w:rFonts w:ascii="Arial" w:hAnsi="Arial" w:cs="Arial"/>
                <w:color w:val="000000"/>
                <w:sz w:val="18"/>
                <w:szCs w:val="18"/>
                <w:lang w:val="en-GB"/>
              </w:rPr>
              <w:t>202</w:t>
            </w:r>
            <w:r w:rsidR="00660426" w:rsidRPr="00247F0F">
              <w:rPr>
                <w:rFonts w:ascii="Arial" w:hAnsi="Arial" w:cs="Arial"/>
                <w:color w:val="000000"/>
                <w:sz w:val="18"/>
                <w:szCs w:val="18"/>
                <w:lang w:val="en-GB"/>
              </w:rPr>
              <w:t>3</w:t>
            </w:r>
          </w:p>
        </w:tc>
        <w:tc>
          <w:tcPr>
            <w:tcW w:w="1872" w:type="dxa"/>
            <w:tcBorders>
              <w:bottom w:val="single" w:sz="4" w:space="0" w:color="auto"/>
            </w:tcBorders>
            <w:shd w:val="clear" w:color="auto" w:fill="FAFAFA"/>
          </w:tcPr>
          <w:p w14:paraId="17D7096E" w14:textId="040137DB" w:rsidR="005E175F" w:rsidRPr="00247F0F" w:rsidRDefault="00011751" w:rsidP="00304F51">
            <w:pPr>
              <w:autoSpaceDE w:val="0"/>
              <w:autoSpaceDN w:val="0"/>
              <w:ind w:right="-72"/>
              <w:jc w:val="right"/>
              <w:rPr>
                <w:rFonts w:ascii="Arial" w:hAnsi="Arial" w:cs="Arial"/>
                <w:color w:val="000000"/>
                <w:sz w:val="18"/>
                <w:szCs w:val="18"/>
                <w:cs/>
              </w:rPr>
            </w:pPr>
            <w:r w:rsidRPr="00247F0F">
              <w:rPr>
                <w:rFonts w:ascii="Arial" w:hAnsi="Arial" w:cs="Arial"/>
                <w:color w:val="000000"/>
                <w:sz w:val="18"/>
                <w:szCs w:val="18"/>
              </w:rPr>
              <w:t>-</w:t>
            </w:r>
          </w:p>
        </w:tc>
      </w:tr>
    </w:tbl>
    <w:p w14:paraId="79974515" w14:textId="77777777" w:rsidR="005E175F" w:rsidRPr="00247F0F" w:rsidRDefault="005E175F" w:rsidP="005E175F">
      <w:pPr>
        <w:autoSpaceDE w:val="0"/>
        <w:autoSpaceDN w:val="0"/>
        <w:jc w:val="both"/>
        <w:rPr>
          <w:rFonts w:ascii="Arial" w:hAnsi="Arial" w:cs="Arial"/>
          <w:color w:val="000000"/>
          <w:sz w:val="18"/>
          <w:szCs w:val="18"/>
        </w:rPr>
      </w:pPr>
    </w:p>
    <w:p w14:paraId="73CBB751" w14:textId="77777777" w:rsidR="005E175F" w:rsidRPr="00247F0F" w:rsidRDefault="005E175F" w:rsidP="00970684">
      <w:pPr>
        <w:autoSpaceDE w:val="0"/>
        <w:autoSpaceDN w:val="0"/>
        <w:jc w:val="both"/>
        <w:rPr>
          <w:rFonts w:ascii="Arial" w:hAnsi="Arial" w:cs="Arial"/>
          <w:color w:val="000000"/>
          <w:sz w:val="18"/>
          <w:szCs w:val="18"/>
        </w:rPr>
      </w:pPr>
      <w:r w:rsidRPr="00247F0F">
        <w:rPr>
          <w:rFonts w:ascii="Arial" w:hAnsi="Arial" w:cs="Arial"/>
          <w:color w:val="000000"/>
          <w:sz w:val="18"/>
          <w:szCs w:val="18"/>
        </w:rPr>
        <w:t>Biological assets are measured at fair value less costs to sell, determined on the following basis:</w:t>
      </w:r>
    </w:p>
    <w:p w14:paraId="69448ED1" w14:textId="77777777" w:rsidR="005E175F" w:rsidRPr="00247F0F" w:rsidRDefault="005E175F" w:rsidP="00970684">
      <w:pPr>
        <w:autoSpaceDE w:val="0"/>
        <w:autoSpaceDN w:val="0"/>
        <w:jc w:val="both"/>
        <w:rPr>
          <w:rFonts w:ascii="Arial" w:hAnsi="Arial" w:cs="Arial"/>
          <w:color w:val="000000"/>
          <w:sz w:val="18"/>
          <w:szCs w:val="18"/>
        </w:rPr>
      </w:pPr>
    </w:p>
    <w:p w14:paraId="0627D374" w14:textId="77777777" w:rsidR="005E175F" w:rsidRPr="00247F0F" w:rsidRDefault="005E175F" w:rsidP="00970684">
      <w:pPr>
        <w:pStyle w:val="ListParagraph"/>
        <w:numPr>
          <w:ilvl w:val="0"/>
          <w:numId w:val="19"/>
        </w:numPr>
        <w:autoSpaceDE w:val="0"/>
        <w:autoSpaceDN w:val="0"/>
        <w:spacing w:after="0" w:line="240" w:lineRule="auto"/>
        <w:ind w:left="366"/>
        <w:jc w:val="both"/>
        <w:rPr>
          <w:rFonts w:ascii="Arial" w:eastAsia="MS Mincho" w:hAnsi="Arial" w:cs="Arial"/>
          <w:color w:val="000000"/>
          <w:sz w:val="18"/>
          <w:szCs w:val="18"/>
        </w:rPr>
      </w:pPr>
      <w:r w:rsidRPr="00247F0F">
        <w:rPr>
          <w:rFonts w:ascii="Arial" w:eastAsia="MS Mincho" w:hAnsi="Arial" w:cs="Arial"/>
          <w:color w:val="000000"/>
          <w:sz w:val="18"/>
          <w:szCs w:val="18"/>
        </w:rPr>
        <w:t xml:space="preserve">The fair value of </w:t>
      </w:r>
      <w:r w:rsidRPr="00247F0F">
        <w:rPr>
          <w:rFonts w:ascii="Arial" w:eastAsia="MS Mincho" w:hAnsi="Arial" w:cs="Arial"/>
          <w:snapToGrid w:val="0"/>
          <w:color w:val="000000"/>
          <w:sz w:val="18"/>
          <w:szCs w:val="18"/>
        </w:rPr>
        <w:t>cultivating hemps</w:t>
      </w:r>
      <w:r w:rsidRPr="00247F0F">
        <w:rPr>
          <w:rFonts w:ascii="Arial" w:eastAsia="MS Mincho" w:hAnsi="Arial" w:cs="Arial"/>
          <w:color w:val="000000"/>
          <w:sz w:val="18"/>
          <w:szCs w:val="18"/>
        </w:rPr>
        <w:t xml:space="preserve"> is determined by using quantity of </w:t>
      </w:r>
      <w:r w:rsidRPr="00247F0F">
        <w:rPr>
          <w:rFonts w:ascii="Arial" w:eastAsia="MS Mincho" w:hAnsi="Arial" w:cs="Arial"/>
          <w:color w:val="000000"/>
          <w:sz w:val="18"/>
          <w:szCs w:val="18"/>
          <w:lang w:val="en-GB"/>
        </w:rPr>
        <w:t>quantity of expected harvested hemp, cost of hemp seeds, and cost of hemp growing.</w:t>
      </w:r>
    </w:p>
    <w:p w14:paraId="40E7AF5B" w14:textId="77777777" w:rsidR="005E175F" w:rsidRPr="00247F0F" w:rsidRDefault="005E175F" w:rsidP="00970684">
      <w:pPr>
        <w:autoSpaceDE w:val="0"/>
        <w:autoSpaceDN w:val="0"/>
        <w:ind w:left="6"/>
        <w:jc w:val="both"/>
        <w:rPr>
          <w:rFonts w:ascii="Arial" w:hAnsi="Arial" w:cs="Arial"/>
          <w:color w:val="000000"/>
          <w:sz w:val="18"/>
          <w:szCs w:val="18"/>
        </w:rPr>
      </w:pPr>
    </w:p>
    <w:p w14:paraId="733B1447" w14:textId="77777777" w:rsidR="005E175F" w:rsidRPr="00247F0F" w:rsidRDefault="005E175F" w:rsidP="00970684">
      <w:pPr>
        <w:autoSpaceDE w:val="0"/>
        <w:autoSpaceDN w:val="0"/>
        <w:jc w:val="both"/>
        <w:rPr>
          <w:rFonts w:ascii="Arial" w:hAnsi="Arial" w:cs="Arial"/>
          <w:color w:val="000000"/>
          <w:sz w:val="18"/>
          <w:szCs w:val="18"/>
        </w:rPr>
      </w:pPr>
      <w:r w:rsidRPr="00247F0F">
        <w:rPr>
          <w:rFonts w:ascii="Arial" w:hAnsi="Arial" w:cs="Arial"/>
          <w:color w:val="000000"/>
          <w:sz w:val="18"/>
          <w:szCs w:val="18"/>
        </w:rPr>
        <w:t>The Group performs the valuations of biological assets required for financial reporting purposes. The valuation processes have been prepared at least once every quarter, in line with the Group’s quarterly reporting dates.</w:t>
      </w:r>
    </w:p>
    <w:p w14:paraId="3C85E6CC" w14:textId="77777777" w:rsidR="005E175F" w:rsidRPr="00247F0F" w:rsidRDefault="005E175F" w:rsidP="00970684">
      <w:pPr>
        <w:autoSpaceDE w:val="0"/>
        <w:autoSpaceDN w:val="0"/>
        <w:jc w:val="both"/>
        <w:rPr>
          <w:rFonts w:ascii="Arial" w:hAnsi="Arial" w:cs="Arial"/>
          <w:color w:val="000000"/>
          <w:sz w:val="18"/>
          <w:szCs w:val="18"/>
        </w:rPr>
      </w:pPr>
    </w:p>
    <w:p w14:paraId="77F3F573" w14:textId="77777777" w:rsidR="005E175F" w:rsidRPr="00247F0F" w:rsidRDefault="005E175F" w:rsidP="00970684">
      <w:pPr>
        <w:contextualSpacing/>
        <w:jc w:val="both"/>
        <w:rPr>
          <w:rFonts w:ascii="Arial" w:eastAsia="Calibri" w:hAnsi="Arial" w:cs="Arial"/>
          <w:color w:val="000000"/>
          <w:sz w:val="18"/>
          <w:szCs w:val="18"/>
          <w:lang w:val="en-GB"/>
        </w:rPr>
      </w:pPr>
      <w:r w:rsidRPr="00247F0F">
        <w:rPr>
          <w:rFonts w:ascii="Arial" w:eastAsia="Calibri" w:hAnsi="Arial" w:cs="Arial"/>
          <w:color w:val="000000"/>
          <w:sz w:val="18"/>
          <w:szCs w:val="18"/>
        </w:rPr>
        <w:t xml:space="preserve">Management estimates the fair value of </w:t>
      </w:r>
      <w:r w:rsidRPr="00247F0F">
        <w:rPr>
          <w:rFonts w:ascii="Arial" w:hAnsi="Arial" w:cs="Arial"/>
          <w:snapToGrid w:val="0"/>
          <w:color w:val="000000"/>
          <w:sz w:val="18"/>
          <w:szCs w:val="18"/>
        </w:rPr>
        <w:t>cultivating hemps</w:t>
      </w:r>
      <w:r w:rsidRPr="00247F0F">
        <w:rPr>
          <w:rFonts w:ascii="Arial" w:eastAsia="Calibri" w:hAnsi="Arial" w:cs="Arial"/>
          <w:color w:val="000000"/>
          <w:sz w:val="18"/>
          <w:szCs w:val="18"/>
        </w:rPr>
        <w:t xml:space="preserve">. The fair value measurement of the Group’s biological assets are categorized within Level </w:t>
      </w:r>
      <w:r w:rsidRPr="00247F0F">
        <w:rPr>
          <w:rFonts w:ascii="Arial" w:eastAsia="Calibri" w:hAnsi="Arial" w:cs="Arial"/>
          <w:color w:val="000000"/>
          <w:sz w:val="18"/>
          <w:szCs w:val="18"/>
          <w:lang w:val="en-GB"/>
        </w:rPr>
        <w:t>3</w:t>
      </w:r>
      <w:r w:rsidRPr="00247F0F">
        <w:rPr>
          <w:rFonts w:ascii="Arial" w:eastAsia="Calibri" w:hAnsi="Arial" w:cs="Arial"/>
          <w:color w:val="000000"/>
          <w:sz w:val="18"/>
          <w:szCs w:val="18"/>
        </w:rPr>
        <w:t xml:space="preserve"> of the fair value hierarchy. The main inputs of the valuation are unobservable</w:t>
      </w:r>
      <w:r w:rsidRPr="00247F0F">
        <w:rPr>
          <w:rFonts w:ascii="Arial" w:eastAsia="Calibri" w:hAnsi="Arial" w:cs="Arial"/>
          <w:color w:val="000000"/>
          <w:sz w:val="18"/>
          <w:szCs w:val="18"/>
          <w:cs/>
        </w:rPr>
        <w:t xml:space="preserve"> </w:t>
      </w:r>
      <w:r w:rsidRPr="00247F0F">
        <w:rPr>
          <w:rFonts w:ascii="Arial" w:eastAsia="Calibri" w:hAnsi="Arial" w:cs="Arial"/>
          <w:color w:val="000000"/>
          <w:sz w:val="18"/>
          <w:szCs w:val="18"/>
          <w:lang w:val="en-GB"/>
        </w:rPr>
        <w:t>comprising</w:t>
      </w:r>
      <w:r w:rsidRPr="00247F0F">
        <w:rPr>
          <w:rFonts w:ascii="Arial" w:hAnsi="Arial" w:cs="Arial"/>
          <w:color w:val="000000"/>
          <w:sz w:val="18"/>
          <w:szCs w:val="18"/>
          <w:lang w:val="en-GB"/>
        </w:rPr>
        <w:t xml:space="preserve"> expected harvested hemp, cost of hemp seeds, and cost of hemp growing.</w:t>
      </w:r>
    </w:p>
    <w:p w14:paraId="6AA2E8EB" w14:textId="77777777" w:rsidR="005E175F" w:rsidRPr="00247F0F" w:rsidRDefault="005E175F" w:rsidP="005E175F">
      <w:pPr>
        <w:autoSpaceDE w:val="0"/>
        <w:autoSpaceDN w:val="0"/>
        <w:jc w:val="both"/>
        <w:rPr>
          <w:rFonts w:ascii="Arial" w:hAnsi="Arial" w:cs="Arial"/>
          <w:color w:val="000000"/>
          <w:sz w:val="18"/>
          <w:szCs w:val="18"/>
        </w:rPr>
      </w:pPr>
    </w:p>
    <w:p w14:paraId="06CE7CBB" w14:textId="77777777" w:rsidR="005E175F" w:rsidRPr="00247F0F" w:rsidRDefault="005E175F" w:rsidP="005E175F">
      <w:pPr>
        <w:contextualSpacing/>
        <w:jc w:val="both"/>
        <w:rPr>
          <w:rFonts w:ascii="Arial" w:eastAsia="Calibri" w:hAnsi="Arial" w:cs="Arial"/>
          <w:color w:val="000000"/>
          <w:sz w:val="18"/>
          <w:szCs w:val="18"/>
        </w:rPr>
      </w:pPr>
      <w:r w:rsidRPr="00247F0F">
        <w:rPr>
          <w:rFonts w:ascii="Arial" w:eastAsia="Calibri" w:hAnsi="Arial" w:cs="Arial"/>
          <w:color w:val="000000"/>
          <w:sz w:val="18"/>
          <w:szCs w:val="18"/>
        </w:rPr>
        <w:t>Relationship of unobservable inputs to fair value are as follows:</w:t>
      </w:r>
    </w:p>
    <w:p w14:paraId="3A93C0FD" w14:textId="77777777" w:rsidR="005E175F" w:rsidRPr="00247F0F" w:rsidRDefault="005E175F" w:rsidP="005E175F">
      <w:pPr>
        <w:autoSpaceDE w:val="0"/>
        <w:autoSpaceDN w:val="0"/>
        <w:jc w:val="both"/>
        <w:rPr>
          <w:rFonts w:ascii="Arial" w:hAnsi="Arial" w:cs="Arial"/>
          <w:color w:val="000000"/>
          <w:sz w:val="18"/>
          <w:szCs w:val="18"/>
        </w:rPr>
      </w:pPr>
    </w:p>
    <w:tbl>
      <w:tblPr>
        <w:tblW w:w="4992" w:type="pct"/>
        <w:tblLayout w:type="fixed"/>
        <w:tblLook w:val="04A0" w:firstRow="1" w:lastRow="0" w:firstColumn="1" w:lastColumn="0" w:noHBand="0" w:noVBand="1"/>
      </w:tblPr>
      <w:tblGrid>
        <w:gridCol w:w="2340"/>
        <w:gridCol w:w="2640"/>
        <w:gridCol w:w="4463"/>
      </w:tblGrid>
      <w:tr w:rsidR="005E175F" w:rsidRPr="00247F0F" w14:paraId="19F415A7" w14:textId="77777777" w:rsidTr="00970684">
        <w:tc>
          <w:tcPr>
            <w:tcW w:w="1239" w:type="pct"/>
            <w:tcBorders>
              <w:top w:val="single" w:sz="4" w:space="0" w:color="auto"/>
              <w:bottom w:val="single" w:sz="4" w:space="0" w:color="auto"/>
            </w:tcBorders>
            <w:shd w:val="clear" w:color="auto" w:fill="auto"/>
            <w:vAlign w:val="bottom"/>
            <w:hideMark/>
          </w:tcPr>
          <w:p w14:paraId="515F8672" w14:textId="77777777" w:rsidR="005E175F" w:rsidRPr="00247F0F" w:rsidRDefault="005E175F" w:rsidP="00F75936">
            <w:pPr>
              <w:autoSpaceDE w:val="0"/>
              <w:autoSpaceDN w:val="0"/>
              <w:ind w:left="-34"/>
              <w:jc w:val="center"/>
              <w:rPr>
                <w:rFonts w:ascii="Arial" w:hAnsi="Arial" w:cs="Arial"/>
                <w:b/>
                <w:bCs/>
                <w:snapToGrid w:val="0"/>
                <w:color w:val="000000"/>
                <w:sz w:val="18"/>
                <w:szCs w:val="18"/>
              </w:rPr>
            </w:pPr>
            <w:r w:rsidRPr="00247F0F">
              <w:rPr>
                <w:rFonts w:ascii="Arial" w:hAnsi="Arial" w:cs="Arial"/>
                <w:b/>
                <w:bCs/>
                <w:snapToGrid w:val="0"/>
                <w:color w:val="000000"/>
                <w:sz w:val="18"/>
                <w:szCs w:val="18"/>
              </w:rPr>
              <w:t>Description</w:t>
            </w:r>
          </w:p>
        </w:tc>
        <w:tc>
          <w:tcPr>
            <w:tcW w:w="1398" w:type="pct"/>
            <w:tcBorders>
              <w:top w:val="single" w:sz="4" w:space="0" w:color="auto"/>
              <w:bottom w:val="single" w:sz="4" w:space="0" w:color="auto"/>
            </w:tcBorders>
            <w:shd w:val="clear" w:color="auto" w:fill="auto"/>
            <w:vAlign w:val="bottom"/>
            <w:hideMark/>
          </w:tcPr>
          <w:p w14:paraId="58B5A9C4" w14:textId="77777777" w:rsidR="005E175F" w:rsidRPr="00247F0F" w:rsidRDefault="005E175F" w:rsidP="00F75936">
            <w:pPr>
              <w:autoSpaceDE w:val="0"/>
              <w:autoSpaceDN w:val="0"/>
              <w:jc w:val="center"/>
              <w:rPr>
                <w:rFonts w:ascii="Arial" w:hAnsi="Arial" w:cs="Arial"/>
                <w:b/>
                <w:bCs/>
                <w:snapToGrid w:val="0"/>
                <w:color w:val="000000"/>
                <w:sz w:val="18"/>
                <w:szCs w:val="18"/>
              </w:rPr>
            </w:pPr>
            <w:r w:rsidRPr="00247F0F">
              <w:rPr>
                <w:rFonts w:ascii="Arial" w:hAnsi="Arial" w:cs="Arial"/>
                <w:b/>
                <w:bCs/>
                <w:snapToGrid w:val="0"/>
                <w:color w:val="000000"/>
                <w:sz w:val="18"/>
                <w:szCs w:val="18"/>
              </w:rPr>
              <w:t>Unobservable inputs</w:t>
            </w:r>
          </w:p>
        </w:tc>
        <w:tc>
          <w:tcPr>
            <w:tcW w:w="2363" w:type="pct"/>
            <w:tcBorders>
              <w:top w:val="single" w:sz="4" w:space="0" w:color="auto"/>
              <w:bottom w:val="single" w:sz="4" w:space="0" w:color="auto"/>
            </w:tcBorders>
            <w:shd w:val="clear" w:color="auto" w:fill="auto"/>
            <w:vAlign w:val="bottom"/>
            <w:hideMark/>
          </w:tcPr>
          <w:p w14:paraId="4C3EA2B0" w14:textId="77777777" w:rsidR="005E175F" w:rsidRPr="00247F0F" w:rsidRDefault="005E175F" w:rsidP="00F75936">
            <w:pPr>
              <w:autoSpaceDE w:val="0"/>
              <w:autoSpaceDN w:val="0"/>
              <w:jc w:val="center"/>
              <w:rPr>
                <w:rFonts w:ascii="Arial" w:hAnsi="Arial" w:cs="Arial"/>
                <w:b/>
                <w:bCs/>
                <w:snapToGrid w:val="0"/>
                <w:color w:val="000000"/>
                <w:spacing w:val="-4"/>
                <w:sz w:val="18"/>
                <w:szCs w:val="18"/>
              </w:rPr>
            </w:pPr>
            <w:r w:rsidRPr="00247F0F">
              <w:rPr>
                <w:rFonts w:ascii="Arial" w:hAnsi="Arial" w:cs="Arial"/>
                <w:b/>
                <w:bCs/>
                <w:snapToGrid w:val="0"/>
                <w:color w:val="000000"/>
                <w:spacing w:val="-4"/>
                <w:sz w:val="18"/>
                <w:szCs w:val="18"/>
              </w:rPr>
              <w:t>Relationship of unobservable inputs to fair value</w:t>
            </w:r>
          </w:p>
        </w:tc>
      </w:tr>
      <w:tr w:rsidR="005E175F" w:rsidRPr="00247F0F" w14:paraId="2EA28D64" w14:textId="77777777" w:rsidTr="00970684">
        <w:tc>
          <w:tcPr>
            <w:tcW w:w="1239" w:type="pct"/>
            <w:tcBorders>
              <w:top w:val="single" w:sz="4" w:space="0" w:color="auto"/>
            </w:tcBorders>
            <w:shd w:val="clear" w:color="auto" w:fill="auto"/>
            <w:vAlign w:val="bottom"/>
          </w:tcPr>
          <w:p w14:paraId="43EF67BB" w14:textId="77777777" w:rsidR="005E175F" w:rsidRPr="00247F0F" w:rsidRDefault="005E175F" w:rsidP="00970684">
            <w:pPr>
              <w:autoSpaceDE w:val="0"/>
              <w:autoSpaceDN w:val="0"/>
              <w:ind w:left="-34"/>
              <w:jc w:val="both"/>
              <w:rPr>
                <w:rFonts w:ascii="Arial" w:hAnsi="Arial" w:cs="Arial"/>
                <w:snapToGrid w:val="0"/>
                <w:color w:val="000000"/>
                <w:sz w:val="18"/>
                <w:szCs w:val="18"/>
              </w:rPr>
            </w:pPr>
          </w:p>
        </w:tc>
        <w:tc>
          <w:tcPr>
            <w:tcW w:w="1398" w:type="pct"/>
            <w:tcBorders>
              <w:top w:val="single" w:sz="4" w:space="0" w:color="auto"/>
            </w:tcBorders>
            <w:shd w:val="clear" w:color="auto" w:fill="auto"/>
            <w:vAlign w:val="bottom"/>
          </w:tcPr>
          <w:p w14:paraId="526B5663" w14:textId="77777777" w:rsidR="005E175F" w:rsidRPr="00247F0F" w:rsidRDefault="005E175F" w:rsidP="00304F51">
            <w:pPr>
              <w:autoSpaceDE w:val="0"/>
              <w:autoSpaceDN w:val="0"/>
              <w:ind w:left="522"/>
              <w:jc w:val="both"/>
              <w:rPr>
                <w:rFonts w:ascii="Arial" w:hAnsi="Arial" w:cs="Arial"/>
                <w:snapToGrid w:val="0"/>
                <w:color w:val="000000"/>
                <w:sz w:val="18"/>
                <w:szCs w:val="18"/>
              </w:rPr>
            </w:pPr>
          </w:p>
        </w:tc>
        <w:tc>
          <w:tcPr>
            <w:tcW w:w="2363" w:type="pct"/>
            <w:tcBorders>
              <w:top w:val="single" w:sz="4" w:space="0" w:color="auto"/>
            </w:tcBorders>
            <w:shd w:val="clear" w:color="auto" w:fill="auto"/>
            <w:vAlign w:val="bottom"/>
          </w:tcPr>
          <w:p w14:paraId="7ADDEB8E" w14:textId="77777777" w:rsidR="005E175F" w:rsidRPr="00247F0F" w:rsidRDefault="005E175F" w:rsidP="00304F51">
            <w:pPr>
              <w:autoSpaceDE w:val="0"/>
              <w:autoSpaceDN w:val="0"/>
              <w:ind w:left="522"/>
              <w:jc w:val="both"/>
              <w:rPr>
                <w:rFonts w:ascii="Arial" w:hAnsi="Arial" w:cs="Arial"/>
                <w:snapToGrid w:val="0"/>
                <w:color w:val="000000"/>
                <w:sz w:val="18"/>
                <w:szCs w:val="18"/>
              </w:rPr>
            </w:pPr>
          </w:p>
        </w:tc>
      </w:tr>
      <w:tr w:rsidR="005E175F" w:rsidRPr="00247F0F" w14:paraId="2E45CC00" w14:textId="77777777" w:rsidTr="00970684">
        <w:tc>
          <w:tcPr>
            <w:tcW w:w="1239" w:type="pct"/>
            <w:shd w:val="clear" w:color="auto" w:fill="auto"/>
            <w:hideMark/>
          </w:tcPr>
          <w:p w14:paraId="2D16F0E6" w14:textId="77777777" w:rsidR="005E175F" w:rsidRPr="00247F0F" w:rsidRDefault="005E175F" w:rsidP="00970684">
            <w:pPr>
              <w:autoSpaceDE w:val="0"/>
              <w:autoSpaceDN w:val="0"/>
              <w:ind w:left="-34"/>
              <w:rPr>
                <w:rFonts w:ascii="Arial" w:hAnsi="Arial" w:cs="Arial"/>
                <w:snapToGrid w:val="0"/>
                <w:color w:val="000000"/>
                <w:spacing w:val="-8"/>
                <w:sz w:val="18"/>
                <w:szCs w:val="18"/>
                <w:cs/>
              </w:rPr>
            </w:pPr>
            <w:r w:rsidRPr="00247F0F">
              <w:rPr>
                <w:rFonts w:ascii="Arial" w:hAnsi="Arial" w:cs="Arial"/>
                <w:snapToGrid w:val="0"/>
                <w:color w:val="000000"/>
                <w:sz w:val="18"/>
                <w:szCs w:val="18"/>
              </w:rPr>
              <w:t>Cultivating hemps</w:t>
            </w:r>
          </w:p>
        </w:tc>
        <w:tc>
          <w:tcPr>
            <w:tcW w:w="1398" w:type="pct"/>
            <w:shd w:val="clear" w:color="auto" w:fill="auto"/>
          </w:tcPr>
          <w:p w14:paraId="64246A8A" w14:textId="77777777" w:rsidR="005E175F" w:rsidRPr="00247F0F" w:rsidRDefault="005E175F" w:rsidP="005E175F">
            <w:pPr>
              <w:pStyle w:val="ListParagraph"/>
              <w:numPr>
                <w:ilvl w:val="0"/>
                <w:numId w:val="19"/>
              </w:numPr>
              <w:autoSpaceDE w:val="0"/>
              <w:autoSpaceDN w:val="0"/>
              <w:spacing w:after="0" w:line="240" w:lineRule="auto"/>
              <w:ind w:left="366"/>
              <w:rPr>
                <w:rFonts w:ascii="Arial" w:eastAsia="MS Mincho" w:hAnsi="Arial" w:cs="Arial"/>
                <w:color w:val="000000"/>
                <w:sz w:val="18"/>
                <w:szCs w:val="18"/>
              </w:rPr>
            </w:pPr>
            <w:r w:rsidRPr="00247F0F">
              <w:rPr>
                <w:rFonts w:ascii="Arial" w:eastAsia="MS Mincho" w:hAnsi="Arial" w:cs="Arial"/>
                <w:color w:val="000000"/>
                <w:sz w:val="18"/>
                <w:szCs w:val="18"/>
                <w:lang w:val="en-GB"/>
              </w:rPr>
              <w:t>Quantity of expected harvested hemp</w:t>
            </w:r>
          </w:p>
          <w:p w14:paraId="641818CE" w14:textId="77777777" w:rsidR="005E175F" w:rsidRPr="00247F0F" w:rsidRDefault="005E175F" w:rsidP="005E175F">
            <w:pPr>
              <w:pStyle w:val="ListParagraph"/>
              <w:numPr>
                <w:ilvl w:val="0"/>
                <w:numId w:val="19"/>
              </w:numPr>
              <w:autoSpaceDE w:val="0"/>
              <w:autoSpaceDN w:val="0"/>
              <w:spacing w:after="0" w:line="240" w:lineRule="auto"/>
              <w:ind w:left="366"/>
              <w:rPr>
                <w:rFonts w:ascii="Arial" w:eastAsia="MS Mincho" w:hAnsi="Arial" w:cs="Arial"/>
                <w:color w:val="000000"/>
                <w:sz w:val="18"/>
                <w:szCs w:val="18"/>
              </w:rPr>
            </w:pPr>
            <w:r w:rsidRPr="00247F0F">
              <w:rPr>
                <w:rFonts w:ascii="Arial" w:eastAsia="MS Mincho" w:hAnsi="Arial" w:cs="Arial"/>
                <w:color w:val="000000"/>
                <w:sz w:val="18"/>
                <w:szCs w:val="18"/>
                <w:lang w:val="en-GB"/>
              </w:rPr>
              <w:t>Cost of hemp seeds</w:t>
            </w:r>
          </w:p>
          <w:p w14:paraId="0B7C8D87" w14:textId="77777777" w:rsidR="005E175F" w:rsidRPr="00247F0F" w:rsidRDefault="005E175F" w:rsidP="005E175F">
            <w:pPr>
              <w:pStyle w:val="ListParagraph"/>
              <w:numPr>
                <w:ilvl w:val="0"/>
                <w:numId w:val="19"/>
              </w:numPr>
              <w:autoSpaceDE w:val="0"/>
              <w:autoSpaceDN w:val="0"/>
              <w:spacing w:after="0" w:line="240" w:lineRule="auto"/>
              <w:ind w:left="366"/>
              <w:rPr>
                <w:rFonts w:ascii="Arial" w:eastAsia="MS Mincho" w:hAnsi="Arial" w:cs="Arial"/>
                <w:color w:val="000000"/>
                <w:sz w:val="18"/>
                <w:szCs w:val="18"/>
              </w:rPr>
            </w:pPr>
            <w:r w:rsidRPr="00247F0F">
              <w:rPr>
                <w:rFonts w:ascii="Arial" w:eastAsia="MS Mincho" w:hAnsi="Arial" w:cs="Arial"/>
                <w:color w:val="000000"/>
                <w:sz w:val="18"/>
                <w:szCs w:val="18"/>
                <w:lang w:val="en-GB"/>
              </w:rPr>
              <w:t>Cost of hemp growing</w:t>
            </w:r>
          </w:p>
        </w:tc>
        <w:tc>
          <w:tcPr>
            <w:tcW w:w="2363" w:type="pct"/>
            <w:shd w:val="clear" w:color="auto" w:fill="auto"/>
            <w:hideMark/>
          </w:tcPr>
          <w:p w14:paraId="444E1CBB" w14:textId="1E6DF624" w:rsidR="005E175F" w:rsidRPr="00247F0F" w:rsidRDefault="005E175F" w:rsidP="00304F51">
            <w:pPr>
              <w:autoSpaceDE w:val="0"/>
              <w:autoSpaceDN w:val="0"/>
              <w:jc w:val="both"/>
              <w:rPr>
                <w:rFonts w:ascii="Arial" w:hAnsi="Arial" w:cs="Arial"/>
                <w:snapToGrid w:val="0"/>
                <w:color w:val="000000"/>
                <w:spacing w:val="-6"/>
                <w:sz w:val="18"/>
                <w:szCs w:val="18"/>
                <w:lang w:val="en-GB"/>
              </w:rPr>
            </w:pPr>
            <w:r w:rsidRPr="00247F0F">
              <w:rPr>
                <w:rFonts w:ascii="Arial" w:hAnsi="Arial" w:cs="Arial"/>
                <w:snapToGrid w:val="0"/>
                <w:color w:val="000000"/>
                <w:sz w:val="18"/>
                <w:szCs w:val="18"/>
              </w:rPr>
              <w:t xml:space="preserve">An increase in </w:t>
            </w:r>
            <w:r w:rsidRPr="00247F0F">
              <w:rPr>
                <w:rFonts w:ascii="Arial" w:hAnsi="Arial" w:cs="Arial"/>
                <w:color w:val="000000"/>
                <w:sz w:val="18"/>
                <w:szCs w:val="18"/>
                <w:lang w:val="en-GB"/>
              </w:rPr>
              <w:t>quantity of expected harvested hemp, cost of hemp seeds, and cost of hemp growing</w:t>
            </w:r>
            <w:r w:rsidR="00F75936" w:rsidRPr="00247F0F">
              <w:rPr>
                <w:rFonts w:ascii="Arial" w:hAnsi="Arial" w:cs="Arial"/>
                <w:snapToGrid w:val="0"/>
                <w:color w:val="000000"/>
                <w:spacing w:val="-6"/>
                <w:sz w:val="18"/>
                <w:szCs w:val="18"/>
              </w:rPr>
              <w:t xml:space="preserve"> would increase</w:t>
            </w:r>
            <w:r w:rsidRPr="00247F0F">
              <w:rPr>
                <w:rFonts w:ascii="Arial" w:hAnsi="Arial" w:cs="Arial"/>
                <w:snapToGrid w:val="0"/>
                <w:color w:val="000000"/>
                <w:spacing w:val="-6"/>
                <w:sz w:val="18"/>
                <w:szCs w:val="18"/>
              </w:rPr>
              <w:t xml:space="preserve"> the fair value.</w:t>
            </w:r>
          </w:p>
          <w:p w14:paraId="03B0FD9D" w14:textId="77777777" w:rsidR="005E175F" w:rsidRPr="00247F0F" w:rsidRDefault="005E175F" w:rsidP="00304F51">
            <w:pPr>
              <w:autoSpaceDE w:val="0"/>
              <w:autoSpaceDN w:val="0"/>
              <w:jc w:val="both"/>
              <w:rPr>
                <w:rFonts w:ascii="Arial" w:hAnsi="Arial" w:cs="Arial"/>
                <w:snapToGrid w:val="0"/>
                <w:color w:val="000000"/>
                <w:sz w:val="18"/>
                <w:szCs w:val="18"/>
                <w:lang w:val="en-GB"/>
              </w:rPr>
            </w:pPr>
          </w:p>
          <w:p w14:paraId="37FE350C" w14:textId="77777777" w:rsidR="005E175F" w:rsidRPr="00247F0F" w:rsidRDefault="005E175F" w:rsidP="00304F51">
            <w:pPr>
              <w:autoSpaceDE w:val="0"/>
              <w:autoSpaceDN w:val="0"/>
              <w:jc w:val="both"/>
              <w:rPr>
                <w:rFonts w:ascii="Arial" w:hAnsi="Arial" w:cs="Arial"/>
                <w:snapToGrid w:val="0"/>
                <w:color w:val="000000"/>
                <w:sz w:val="18"/>
                <w:szCs w:val="18"/>
                <w:lang w:val="en-GB"/>
              </w:rPr>
            </w:pPr>
          </w:p>
        </w:tc>
      </w:tr>
    </w:tbl>
    <w:p w14:paraId="314171FA" w14:textId="36BE623B" w:rsidR="009407F4" w:rsidRPr="00247F0F" w:rsidRDefault="009407F4" w:rsidP="005E175F">
      <w:pPr>
        <w:rPr>
          <w:rFonts w:ascii="Arial" w:hAnsi="Arial" w:cs="Arial"/>
          <w:sz w:val="18"/>
          <w:szCs w:val="18"/>
          <w:lang w:val="en-GB" w:bidi="ar-SA"/>
        </w:rPr>
      </w:pPr>
    </w:p>
    <w:p w14:paraId="77104B28" w14:textId="77777777" w:rsidR="000245F9" w:rsidRPr="00247F0F" w:rsidRDefault="000245F9">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0B0FA6" w:rsidRPr="00247F0F" w14:paraId="467BCF89" w14:textId="77777777" w:rsidTr="005D494C">
        <w:trPr>
          <w:trHeight w:val="386"/>
        </w:trPr>
        <w:tc>
          <w:tcPr>
            <w:tcW w:w="9463" w:type="dxa"/>
            <w:shd w:val="clear" w:color="auto" w:fill="FFA543"/>
            <w:vAlign w:val="center"/>
          </w:tcPr>
          <w:p w14:paraId="78CC08D5" w14:textId="324EE8DB" w:rsidR="000B0FA6" w:rsidRPr="00247F0F" w:rsidRDefault="000B0FA6" w:rsidP="005D494C">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4</w:t>
            </w:r>
            <w:r w:rsidRPr="00247F0F">
              <w:rPr>
                <w:rFonts w:ascii="Arial" w:hAnsi="Arial" w:cs="Arial"/>
                <w:b/>
                <w:bCs/>
                <w:color w:val="FFFFFF" w:themeColor="background1"/>
                <w:sz w:val="18"/>
                <w:szCs w:val="18"/>
                <w:lang w:val="en-GB"/>
              </w:rPr>
              <w:tab/>
              <w:t xml:space="preserve">Investments in joint ventures </w:t>
            </w:r>
          </w:p>
        </w:tc>
      </w:tr>
    </w:tbl>
    <w:p w14:paraId="16D593DD" w14:textId="1459EC91" w:rsidR="000B0FA6" w:rsidRPr="00247F0F" w:rsidRDefault="000B0FA6" w:rsidP="000B0FA6">
      <w:pPr>
        <w:jc w:val="thaiDistribute"/>
        <w:rPr>
          <w:rFonts w:ascii="Arial" w:hAnsi="Arial" w:cs="Arial"/>
          <w:color w:val="000000" w:themeColor="text1"/>
          <w:sz w:val="18"/>
          <w:szCs w:val="18"/>
          <w:lang w:val="en-GB"/>
        </w:rPr>
      </w:pPr>
    </w:p>
    <w:p w14:paraId="378B2F8A" w14:textId="0980F36E" w:rsidR="000B0FA6" w:rsidRPr="00247F0F" w:rsidRDefault="000B0FA6" w:rsidP="000B0FA6">
      <w:pPr>
        <w:jc w:val="thaiDistribute"/>
        <w:rPr>
          <w:rFonts w:ascii="Arial" w:hAnsi="Arial" w:cs="Arial"/>
          <w:color w:val="000000" w:themeColor="text1"/>
          <w:sz w:val="18"/>
          <w:szCs w:val="18"/>
          <w:lang w:val="en-GB"/>
        </w:rPr>
      </w:pPr>
      <w:r w:rsidRPr="00247F0F">
        <w:rPr>
          <w:rFonts w:ascii="Arial" w:hAnsi="Arial" w:cs="Arial"/>
          <w:color w:val="000000" w:themeColor="text1"/>
          <w:sz w:val="18"/>
          <w:szCs w:val="18"/>
          <w:lang w:val="en-GB"/>
        </w:rPr>
        <w:t>As at 31 December 202</w:t>
      </w:r>
      <w:r w:rsidR="00660426" w:rsidRPr="00247F0F">
        <w:rPr>
          <w:rFonts w:ascii="Arial" w:hAnsi="Arial" w:cs="Arial"/>
          <w:color w:val="000000" w:themeColor="text1"/>
          <w:sz w:val="18"/>
          <w:szCs w:val="18"/>
          <w:lang w:val="en-GB"/>
        </w:rPr>
        <w:t>3</w:t>
      </w:r>
      <w:r w:rsidRPr="00247F0F">
        <w:rPr>
          <w:rFonts w:ascii="Arial" w:eastAsia="Arial Unicode MS" w:hAnsi="Arial" w:cs="Arial"/>
          <w:sz w:val="18"/>
          <w:szCs w:val="18"/>
        </w:rPr>
        <w:t>, investments in joint ventures is as follows:</w:t>
      </w:r>
    </w:p>
    <w:p w14:paraId="58D53457" w14:textId="516EF7E9" w:rsidR="000B0FA6" w:rsidRPr="00247F0F" w:rsidRDefault="000B0FA6" w:rsidP="000B0FA6">
      <w:pPr>
        <w:jc w:val="thaiDistribute"/>
        <w:rPr>
          <w:rFonts w:ascii="Arial" w:hAnsi="Arial" w:cs="Arial"/>
          <w:color w:val="000000" w:themeColor="text1"/>
          <w:sz w:val="18"/>
          <w:szCs w:val="18"/>
        </w:rPr>
      </w:pPr>
    </w:p>
    <w:tbl>
      <w:tblPr>
        <w:tblW w:w="9445" w:type="dxa"/>
        <w:tblLayout w:type="fixed"/>
        <w:tblLook w:val="0000" w:firstRow="0" w:lastRow="0" w:firstColumn="0" w:lastColumn="0" w:noHBand="0" w:noVBand="0"/>
      </w:tblPr>
      <w:tblGrid>
        <w:gridCol w:w="2340"/>
        <w:gridCol w:w="851"/>
        <w:gridCol w:w="859"/>
        <w:gridCol w:w="857"/>
        <w:gridCol w:w="883"/>
        <w:gridCol w:w="917"/>
        <w:gridCol w:w="943"/>
        <w:gridCol w:w="895"/>
        <w:gridCol w:w="900"/>
      </w:tblGrid>
      <w:tr w:rsidR="000B0FA6" w:rsidRPr="00247F0F" w14:paraId="3CFB2C94" w14:textId="77777777" w:rsidTr="00EC23BF">
        <w:tc>
          <w:tcPr>
            <w:tcW w:w="2340" w:type="dxa"/>
            <w:tcBorders>
              <w:top w:val="single" w:sz="4" w:space="0" w:color="auto"/>
            </w:tcBorders>
            <w:vAlign w:val="bottom"/>
          </w:tcPr>
          <w:p w14:paraId="70471F9F" w14:textId="77777777" w:rsidR="000B0FA6" w:rsidRPr="00247F0F" w:rsidRDefault="000B0FA6" w:rsidP="002019ED">
            <w:pPr>
              <w:ind w:left="-104" w:right="-114"/>
              <w:rPr>
                <w:rFonts w:ascii="Arial" w:hAnsi="Arial" w:cs="Arial"/>
                <w:b/>
                <w:bCs/>
                <w:sz w:val="12"/>
                <w:szCs w:val="12"/>
                <w:lang w:val="en-GB"/>
              </w:rPr>
            </w:pPr>
          </w:p>
        </w:tc>
        <w:tc>
          <w:tcPr>
            <w:tcW w:w="851" w:type="dxa"/>
            <w:tcBorders>
              <w:top w:val="single" w:sz="4" w:space="0" w:color="auto"/>
            </w:tcBorders>
            <w:vAlign w:val="bottom"/>
          </w:tcPr>
          <w:p w14:paraId="739505E1" w14:textId="77777777" w:rsidR="000B0FA6" w:rsidRPr="00247F0F" w:rsidRDefault="000B0FA6" w:rsidP="002019ED">
            <w:pPr>
              <w:pStyle w:val="BodyText"/>
              <w:spacing w:after="0"/>
              <w:ind w:left="-43" w:right="-72"/>
              <w:jc w:val="center"/>
              <w:rPr>
                <w:rFonts w:ascii="Arial" w:hAnsi="Arial" w:cs="Arial"/>
                <w:b/>
                <w:bCs/>
                <w:spacing w:val="-4"/>
                <w:sz w:val="12"/>
                <w:szCs w:val="12"/>
              </w:rPr>
            </w:pPr>
          </w:p>
        </w:tc>
        <w:tc>
          <w:tcPr>
            <w:tcW w:w="859" w:type="dxa"/>
            <w:tcBorders>
              <w:top w:val="single" w:sz="4" w:space="0" w:color="auto"/>
            </w:tcBorders>
            <w:vAlign w:val="bottom"/>
          </w:tcPr>
          <w:p w14:paraId="370F70F7" w14:textId="77777777" w:rsidR="000B0FA6" w:rsidRPr="00247F0F" w:rsidRDefault="000B0FA6" w:rsidP="002019ED">
            <w:pPr>
              <w:pStyle w:val="BodyText"/>
              <w:spacing w:after="0"/>
              <w:ind w:right="-72"/>
              <w:jc w:val="center"/>
              <w:rPr>
                <w:rFonts w:ascii="Arial" w:hAnsi="Arial" w:cs="Arial"/>
                <w:b/>
                <w:bCs/>
                <w:spacing w:val="-4"/>
                <w:sz w:val="12"/>
                <w:szCs w:val="12"/>
              </w:rPr>
            </w:pPr>
          </w:p>
        </w:tc>
        <w:tc>
          <w:tcPr>
            <w:tcW w:w="1740" w:type="dxa"/>
            <w:gridSpan w:val="2"/>
            <w:tcBorders>
              <w:top w:val="single" w:sz="4" w:space="0" w:color="auto"/>
            </w:tcBorders>
          </w:tcPr>
          <w:p w14:paraId="666D80AE" w14:textId="77777777" w:rsidR="000B0FA6" w:rsidRPr="00247F0F" w:rsidRDefault="000B0FA6" w:rsidP="002019ED">
            <w:pPr>
              <w:pStyle w:val="BodyText"/>
              <w:spacing w:after="0"/>
              <w:ind w:right="-72"/>
              <w:jc w:val="center"/>
              <w:rPr>
                <w:rFonts w:ascii="Arial" w:eastAsia="Arial Unicode MS" w:hAnsi="Arial" w:cs="Arial"/>
                <w:b/>
                <w:bCs/>
                <w:spacing w:val="-4"/>
                <w:sz w:val="12"/>
                <w:szCs w:val="12"/>
              </w:rPr>
            </w:pPr>
          </w:p>
        </w:tc>
        <w:tc>
          <w:tcPr>
            <w:tcW w:w="1860" w:type="dxa"/>
            <w:gridSpan w:val="2"/>
            <w:tcBorders>
              <w:top w:val="single" w:sz="4" w:space="0" w:color="auto"/>
              <w:bottom w:val="single" w:sz="4" w:space="0" w:color="auto"/>
            </w:tcBorders>
            <w:vAlign w:val="bottom"/>
          </w:tcPr>
          <w:p w14:paraId="24471749" w14:textId="77777777" w:rsidR="002019ED" w:rsidRPr="00247F0F" w:rsidRDefault="000B0FA6" w:rsidP="002019ED">
            <w:pPr>
              <w:pStyle w:val="BodyText"/>
              <w:spacing w:after="0"/>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Consolidated </w:t>
            </w:r>
          </w:p>
          <w:p w14:paraId="11EE81F5" w14:textId="101582C9" w:rsidR="000B0FA6" w:rsidRPr="00247F0F" w:rsidRDefault="000B0FA6" w:rsidP="002019ED">
            <w:pPr>
              <w:pStyle w:val="BodyText"/>
              <w:spacing w:after="0"/>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financial </w:t>
            </w:r>
            <w:r w:rsidRPr="00247F0F">
              <w:rPr>
                <w:rFonts w:ascii="Arial" w:hAnsi="Arial" w:cs="Arial"/>
                <w:b/>
                <w:bCs/>
                <w:spacing w:val="-4"/>
                <w:sz w:val="12"/>
                <w:szCs w:val="12"/>
              </w:rPr>
              <w:t>statements</w:t>
            </w:r>
          </w:p>
        </w:tc>
        <w:tc>
          <w:tcPr>
            <w:tcW w:w="1795" w:type="dxa"/>
            <w:gridSpan w:val="2"/>
            <w:tcBorders>
              <w:top w:val="single" w:sz="4" w:space="0" w:color="auto"/>
              <w:bottom w:val="single" w:sz="4" w:space="0" w:color="auto"/>
            </w:tcBorders>
            <w:vAlign w:val="bottom"/>
          </w:tcPr>
          <w:p w14:paraId="2EE1DA08" w14:textId="77777777" w:rsidR="000B0FA6" w:rsidRPr="00247F0F" w:rsidRDefault="000B0FA6" w:rsidP="002019ED">
            <w:pPr>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Separate </w:t>
            </w:r>
          </w:p>
          <w:p w14:paraId="05FC5951" w14:textId="72EA6FB6" w:rsidR="000B0FA6" w:rsidRPr="00247F0F" w:rsidRDefault="000B0FA6" w:rsidP="002019ED">
            <w:pPr>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financial </w:t>
            </w:r>
            <w:r w:rsidRPr="00247F0F">
              <w:rPr>
                <w:rFonts w:ascii="Arial" w:hAnsi="Arial" w:cs="Arial"/>
                <w:b/>
                <w:bCs/>
                <w:spacing w:val="-4"/>
                <w:sz w:val="12"/>
                <w:szCs w:val="12"/>
              </w:rPr>
              <w:t>statements</w:t>
            </w:r>
          </w:p>
        </w:tc>
      </w:tr>
      <w:tr w:rsidR="000B0FA6" w:rsidRPr="00247F0F" w14:paraId="2D8AFCF2" w14:textId="77777777" w:rsidTr="00EC23BF">
        <w:trPr>
          <w:trHeight w:val="70"/>
        </w:trPr>
        <w:tc>
          <w:tcPr>
            <w:tcW w:w="2340" w:type="dxa"/>
          </w:tcPr>
          <w:p w14:paraId="6DF521F0" w14:textId="77777777" w:rsidR="000B0FA6" w:rsidRPr="00247F0F" w:rsidRDefault="000B0FA6" w:rsidP="002019ED">
            <w:pPr>
              <w:ind w:left="-104" w:right="-114"/>
              <w:jc w:val="center"/>
              <w:rPr>
                <w:rFonts w:ascii="Arial" w:hAnsi="Arial" w:cs="Arial"/>
                <w:b/>
                <w:bCs/>
                <w:sz w:val="12"/>
                <w:szCs w:val="12"/>
              </w:rPr>
            </w:pPr>
          </w:p>
        </w:tc>
        <w:tc>
          <w:tcPr>
            <w:tcW w:w="851" w:type="dxa"/>
          </w:tcPr>
          <w:p w14:paraId="7023D3B8" w14:textId="77777777" w:rsidR="000B0FA6" w:rsidRPr="00247F0F" w:rsidRDefault="000B0FA6" w:rsidP="002019ED">
            <w:pPr>
              <w:pStyle w:val="BodyText"/>
              <w:spacing w:after="0"/>
              <w:ind w:left="-43" w:right="-72"/>
              <w:jc w:val="center"/>
              <w:rPr>
                <w:rFonts w:ascii="Arial" w:hAnsi="Arial" w:cs="Arial"/>
                <w:b/>
                <w:bCs/>
                <w:spacing w:val="-4"/>
                <w:sz w:val="12"/>
                <w:szCs w:val="12"/>
              </w:rPr>
            </w:pPr>
          </w:p>
        </w:tc>
        <w:tc>
          <w:tcPr>
            <w:tcW w:w="859" w:type="dxa"/>
          </w:tcPr>
          <w:p w14:paraId="297E2A76" w14:textId="77777777" w:rsidR="000B0FA6" w:rsidRPr="00247F0F" w:rsidRDefault="000B0FA6" w:rsidP="002019ED">
            <w:pPr>
              <w:pStyle w:val="BodyText"/>
              <w:spacing w:after="0"/>
              <w:ind w:right="-72"/>
              <w:jc w:val="center"/>
              <w:rPr>
                <w:rFonts w:ascii="Arial" w:hAnsi="Arial" w:cs="Arial"/>
                <w:b/>
                <w:bCs/>
                <w:spacing w:val="-4"/>
                <w:sz w:val="12"/>
                <w:szCs w:val="12"/>
              </w:rPr>
            </w:pPr>
          </w:p>
        </w:tc>
        <w:tc>
          <w:tcPr>
            <w:tcW w:w="1740" w:type="dxa"/>
            <w:gridSpan w:val="2"/>
            <w:tcBorders>
              <w:bottom w:val="single" w:sz="4" w:space="0" w:color="auto"/>
            </w:tcBorders>
          </w:tcPr>
          <w:p w14:paraId="682FCB01" w14:textId="77777777" w:rsidR="000B0FA6" w:rsidRPr="00247F0F" w:rsidRDefault="000B0FA6" w:rsidP="002019ED">
            <w:pPr>
              <w:pStyle w:val="BodyText"/>
              <w:spacing w:after="0"/>
              <w:ind w:right="-72"/>
              <w:jc w:val="center"/>
              <w:rPr>
                <w:rFonts w:ascii="Arial" w:hAnsi="Arial" w:cs="Arial"/>
                <w:b/>
                <w:bCs/>
                <w:sz w:val="12"/>
                <w:szCs w:val="12"/>
              </w:rPr>
            </w:pPr>
            <w:r w:rsidRPr="00247F0F">
              <w:rPr>
                <w:rFonts w:ascii="Arial" w:eastAsia="Arial Unicode MS" w:hAnsi="Arial" w:cs="Arial"/>
                <w:b/>
                <w:bCs/>
                <w:spacing w:val="-4"/>
                <w:sz w:val="12"/>
                <w:szCs w:val="12"/>
              </w:rPr>
              <w:t>% of ownership interest</w:t>
            </w:r>
          </w:p>
        </w:tc>
        <w:tc>
          <w:tcPr>
            <w:tcW w:w="1860" w:type="dxa"/>
            <w:gridSpan w:val="2"/>
            <w:tcBorders>
              <w:top w:val="single" w:sz="4" w:space="0" w:color="auto"/>
              <w:bottom w:val="single" w:sz="4" w:space="0" w:color="auto"/>
            </w:tcBorders>
          </w:tcPr>
          <w:p w14:paraId="0C8BD2E9" w14:textId="6E6F5A83" w:rsidR="000B0FA6" w:rsidRPr="00247F0F" w:rsidRDefault="000B0FA6" w:rsidP="002019ED">
            <w:pPr>
              <w:pStyle w:val="BodyText"/>
              <w:spacing w:after="0"/>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Investment at equity method</w:t>
            </w:r>
          </w:p>
        </w:tc>
        <w:tc>
          <w:tcPr>
            <w:tcW w:w="1795" w:type="dxa"/>
            <w:gridSpan w:val="2"/>
            <w:tcBorders>
              <w:top w:val="single" w:sz="4" w:space="0" w:color="auto"/>
              <w:bottom w:val="single" w:sz="4" w:space="0" w:color="auto"/>
            </w:tcBorders>
          </w:tcPr>
          <w:p w14:paraId="51D9D9F2" w14:textId="55CB9088" w:rsidR="000B0FA6" w:rsidRPr="00247F0F" w:rsidRDefault="000B0FA6" w:rsidP="002019ED">
            <w:pPr>
              <w:ind w:right="-72"/>
              <w:jc w:val="center"/>
              <w:rPr>
                <w:rFonts w:ascii="Arial" w:hAnsi="Arial" w:cs="Arial"/>
                <w:b/>
                <w:bCs/>
                <w:sz w:val="12"/>
                <w:szCs w:val="12"/>
                <w:cs/>
              </w:rPr>
            </w:pPr>
            <w:r w:rsidRPr="00247F0F">
              <w:rPr>
                <w:rFonts w:ascii="Arial" w:eastAsia="Arial Unicode MS" w:hAnsi="Arial" w:cs="Arial"/>
                <w:b/>
                <w:bCs/>
                <w:spacing w:val="-4"/>
                <w:sz w:val="12"/>
                <w:szCs w:val="12"/>
              </w:rPr>
              <w:t>Investment at cost</w:t>
            </w:r>
          </w:p>
        </w:tc>
      </w:tr>
      <w:tr w:rsidR="000B0FA6" w:rsidRPr="00247F0F" w14:paraId="5BED57D5" w14:textId="77777777" w:rsidTr="00EC23BF">
        <w:tc>
          <w:tcPr>
            <w:tcW w:w="2340" w:type="dxa"/>
            <w:vAlign w:val="bottom"/>
          </w:tcPr>
          <w:p w14:paraId="48169632" w14:textId="77777777" w:rsidR="000B0FA6" w:rsidRPr="00247F0F" w:rsidRDefault="000B0FA6" w:rsidP="002019ED">
            <w:pPr>
              <w:ind w:left="-104" w:right="-114"/>
              <w:rPr>
                <w:rFonts w:ascii="Arial" w:hAnsi="Arial" w:cs="Arial"/>
                <w:b/>
                <w:bCs/>
                <w:sz w:val="12"/>
                <w:szCs w:val="12"/>
              </w:rPr>
            </w:pPr>
          </w:p>
        </w:tc>
        <w:tc>
          <w:tcPr>
            <w:tcW w:w="851" w:type="dxa"/>
            <w:vAlign w:val="bottom"/>
          </w:tcPr>
          <w:p w14:paraId="258CE48B" w14:textId="77777777" w:rsidR="000B0FA6" w:rsidRPr="00247F0F" w:rsidRDefault="000B0FA6" w:rsidP="002019ED">
            <w:pPr>
              <w:pStyle w:val="BodyText"/>
              <w:spacing w:after="0"/>
              <w:ind w:left="-43" w:right="-72"/>
              <w:jc w:val="center"/>
              <w:rPr>
                <w:rFonts w:ascii="Arial" w:hAnsi="Arial" w:cs="Arial"/>
                <w:b/>
                <w:bCs/>
                <w:spacing w:val="-6"/>
                <w:sz w:val="12"/>
                <w:szCs w:val="12"/>
              </w:rPr>
            </w:pPr>
            <w:r w:rsidRPr="00247F0F">
              <w:rPr>
                <w:rFonts w:ascii="Arial" w:hAnsi="Arial" w:cs="Arial"/>
                <w:b/>
                <w:bCs/>
                <w:spacing w:val="-4"/>
                <w:sz w:val="12"/>
                <w:szCs w:val="12"/>
              </w:rPr>
              <w:t>Country of</w:t>
            </w:r>
          </w:p>
        </w:tc>
        <w:tc>
          <w:tcPr>
            <w:tcW w:w="859" w:type="dxa"/>
            <w:vAlign w:val="bottom"/>
          </w:tcPr>
          <w:p w14:paraId="29285CF3" w14:textId="77777777" w:rsidR="000B0FA6" w:rsidRPr="00247F0F" w:rsidRDefault="000B0FA6" w:rsidP="002019ED">
            <w:pPr>
              <w:pStyle w:val="BodyText"/>
              <w:spacing w:after="0"/>
              <w:ind w:right="-72"/>
              <w:jc w:val="center"/>
              <w:rPr>
                <w:rFonts w:ascii="Arial" w:hAnsi="Arial" w:cs="Arial"/>
                <w:b/>
                <w:bCs/>
                <w:spacing w:val="-4"/>
                <w:sz w:val="12"/>
                <w:szCs w:val="12"/>
              </w:rPr>
            </w:pPr>
          </w:p>
        </w:tc>
        <w:tc>
          <w:tcPr>
            <w:tcW w:w="857" w:type="dxa"/>
            <w:tcBorders>
              <w:top w:val="single" w:sz="4" w:space="0" w:color="auto"/>
            </w:tcBorders>
            <w:vAlign w:val="bottom"/>
          </w:tcPr>
          <w:p w14:paraId="0C828F73" w14:textId="77777777" w:rsidR="000B0FA6" w:rsidRPr="00247F0F" w:rsidRDefault="000B0FA6" w:rsidP="00EC23BF">
            <w:pPr>
              <w:pStyle w:val="BodyText"/>
              <w:spacing w:after="0"/>
              <w:ind w:left="-150" w:right="-72"/>
              <w:jc w:val="right"/>
              <w:rPr>
                <w:rFonts w:ascii="Arial" w:hAnsi="Arial" w:cs="Arial"/>
                <w:b/>
                <w:bCs/>
                <w:sz w:val="12"/>
                <w:szCs w:val="12"/>
              </w:rPr>
            </w:pPr>
            <w:r w:rsidRPr="00247F0F">
              <w:rPr>
                <w:rFonts w:ascii="Arial" w:hAnsi="Arial" w:cs="Arial"/>
                <w:b/>
                <w:bCs/>
                <w:sz w:val="12"/>
                <w:szCs w:val="12"/>
              </w:rPr>
              <w:t>31 December</w:t>
            </w:r>
          </w:p>
        </w:tc>
        <w:tc>
          <w:tcPr>
            <w:tcW w:w="883" w:type="dxa"/>
            <w:tcBorders>
              <w:top w:val="single" w:sz="4" w:space="0" w:color="auto"/>
            </w:tcBorders>
            <w:vAlign w:val="bottom"/>
          </w:tcPr>
          <w:p w14:paraId="07C5F8F6" w14:textId="77777777" w:rsidR="000B0FA6" w:rsidRPr="00247F0F" w:rsidRDefault="000B0FA6" w:rsidP="002019ED">
            <w:pPr>
              <w:pStyle w:val="BodyText"/>
              <w:spacing w:after="0"/>
              <w:ind w:left="-108" w:right="-72"/>
              <w:jc w:val="right"/>
              <w:rPr>
                <w:rFonts w:ascii="Arial" w:hAnsi="Arial" w:cs="Arial"/>
                <w:b/>
                <w:bCs/>
                <w:sz w:val="12"/>
                <w:szCs w:val="12"/>
              </w:rPr>
            </w:pPr>
            <w:r w:rsidRPr="00247F0F">
              <w:rPr>
                <w:rFonts w:ascii="Arial" w:hAnsi="Arial" w:cs="Arial"/>
                <w:b/>
                <w:bCs/>
                <w:sz w:val="12"/>
                <w:szCs w:val="12"/>
              </w:rPr>
              <w:t>31 December</w:t>
            </w:r>
          </w:p>
        </w:tc>
        <w:tc>
          <w:tcPr>
            <w:tcW w:w="917" w:type="dxa"/>
            <w:tcBorders>
              <w:top w:val="single" w:sz="4" w:space="0" w:color="auto"/>
            </w:tcBorders>
            <w:vAlign w:val="bottom"/>
          </w:tcPr>
          <w:p w14:paraId="50ECA219"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rPr>
              <w:t>31 December</w:t>
            </w:r>
          </w:p>
        </w:tc>
        <w:tc>
          <w:tcPr>
            <w:tcW w:w="943" w:type="dxa"/>
            <w:tcBorders>
              <w:top w:val="single" w:sz="4" w:space="0" w:color="auto"/>
            </w:tcBorders>
            <w:vAlign w:val="bottom"/>
          </w:tcPr>
          <w:p w14:paraId="211383C8"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rPr>
              <w:t>31 December</w:t>
            </w:r>
          </w:p>
        </w:tc>
        <w:tc>
          <w:tcPr>
            <w:tcW w:w="895" w:type="dxa"/>
            <w:tcBorders>
              <w:top w:val="single" w:sz="4" w:space="0" w:color="auto"/>
            </w:tcBorders>
            <w:vAlign w:val="bottom"/>
          </w:tcPr>
          <w:p w14:paraId="04B35C50"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rPr>
              <w:t>31 December</w:t>
            </w:r>
          </w:p>
        </w:tc>
        <w:tc>
          <w:tcPr>
            <w:tcW w:w="900" w:type="dxa"/>
            <w:tcBorders>
              <w:top w:val="single" w:sz="4" w:space="0" w:color="auto"/>
            </w:tcBorders>
            <w:vAlign w:val="bottom"/>
          </w:tcPr>
          <w:p w14:paraId="6FE91591"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rPr>
              <w:t>31 December</w:t>
            </w:r>
          </w:p>
        </w:tc>
      </w:tr>
      <w:tr w:rsidR="000B0FA6" w:rsidRPr="00247F0F" w14:paraId="1DE8536C" w14:textId="77777777" w:rsidTr="00EC23BF">
        <w:tc>
          <w:tcPr>
            <w:tcW w:w="2340" w:type="dxa"/>
            <w:vAlign w:val="bottom"/>
          </w:tcPr>
          <w:p w14:paraId="3B4F5F78" w14:textId="77777777" w:rsidR="000B0FA6" w:rsidRPr="00247F0F" w:rsidRDefault="000B0FA6" w:rsidP="002019ED">
            <w:pPr>
              <w:ind w:left="-104" w:right="-114"/>
              <w:rPr>
                <w:rFonts w:ascii="Arial" w:hAnsi="Arial" w:cs="Arial"/>
                <w:b/>
                <w:bCs/>
                <w:sz w:val="12"/>
                <w:szCs w:val="12"/>
              </w:rPr>
            </w:pPr>
          </w:p>
        </w:tc>
        <w:tc>
          <w:tcPr>
            <w:tcW w:w="851" w:type="dxa"/>
            <w:vAlign w:val="bottom"/>
          </w:tcPr>
          <w:p w14:paraId="6F0E574E" w14:textId="77777777" w:rsidR="000B0FA6" w:rsidRPr="00247F0F" w:rsidRDefault="000B0FA6" w:rsidP="002019ED">
            <w:pPr>
              <w:pStyle w:val="BodyText"/>
              <w:spacing w:after="0"/>
              <w:ind w:left="-43" w:right="-72"/>
              <w:jc w:val="center"/>
              <w:rPr>
                <w:rFonts w:ascii="Arial" w:hAnsi="Arial" w:cs="Arial"/>
                <w:b/>
                <w:bCs/>
                <w:spacing w:val="-6"/>
                <w:sz w:val="12"/>
                <w:szCs w:val="12"/>
              </w:rPr>
            </w:pPr>
            <w:r w:rsidRPr="00247F0F">
              <w:rPr>
                <w:rFonts w:ascii="Arial" w:hAnsi="Arial" w:cs="Arial"/>
                <w:b/>
                <w:bCs/>
                <w:spacing w:val="-6"/>
                <w:sz w:val="12"/>
                <w:szCs w:val="12"/>
              </w:rPr>
              <w:t>Incorporation</w:t>
            </w:r>
          </w:p>
        </w:tc>
        <w:tc>
          <w:tcPr>
            <w:tcW w:w="859" w:type="dxa"/>
            <w:vAlign w:val="bottom"/>
          </w:tcPr>
          <w:p w14:paraId="14384DF0" w14:textId="77777777" w:rsidR="000B0FA6" w:rsidRPr="00247F0F" w:rsidRDefault="000B0FA6" w:rsidP="002019ED">
            <w:pPr>
              <w:pStyle w:val="BodyText"/>
              <w:spacing w:after="0"/>
              <w:ind w:right="-72"/>
              <w:jc w:val="center"/>
              <w:rPr>
                <w:rFonts w:ascii="Arial" w:hAnsi="Arial" w:cs="Arial"/>
                <w:b/>
                <w:bCs/>
                <w:spacing w:val="-4"/>
                <w:sz w:val="12"/>
                <w:szCs w:val="12"/>
              </w:rPr>
            </w:pPr>
            <w:r w:rsidRPr="00247F0F">
              <w:rPr>
                <w:rFonts w:ascii="Arial" w:hAnsi="Arial" w:cs="Arial"/>
                <w:b/>
                <w:bCs/>
                <w:spacing w:val="-4"/>
                <w:sz w:val="12"/>
                <w:szCs w:val="12"/>
              </w:rPr>
              <w:t>Nature of</w:t>
            </w:r>
          </w:p>
        </w:tc>
        <w:tc>
          <w:tcPr>
            <w:tcW w:w="857" w:type="dxa"/>
            <w:vAlign w:val="bottom"/>
          </w:tcPr>
          <w:p w14:paraId="4F12BABE" w14:textId="3045C2EB" w:rsidR="000B0FA6" w:rsidRPr="00247F0F" w:rsidRDefault="000B0FA6" w:rsidP="002019ED">
            <w:pPr>
              <w:ind w:right="-72"/>
              <w:jc w:val="right"/>
              <w:rPr>
                <w:rFonts w:ascii="Arial" w:hAnsi="Arial" w:cs="Arial"/>
                <w:b/>
                <w:bCs/>
                <w:sz w:val="12"/>
                <w:szCs w:val="12"/>
                <w:shd w:val="clear" w:color="auto" w:fill="FFFFFF"/>
              </w:rPr>
            </w:pPr>
            <w:r w:rsidRPr="00247F0F">
              <w:rPr>
                <w:rFonts w:ascii="Arial" w:hAnsi="Arial" w:cs="Arial"/>
                <w:b/>
                <w:bCs/>
                <w:sz w:val="12"/>
                <w:szCs w:val="12"/>
                <w:shd w:val="clear" w:color="auto" w:fill="FFFFFF"/>
              </w:rPr>
              <w:t>202</w:t>
            </w:r>
            <w:r w:rsidR="00660426" w:rsidRPr="00247F0F">
              <w:rPr>
                <w:rFonts w:ascii="Arial" w:hAnsi="Arial" w:cs="Arial"/>
                <w:b/>
                <w:bCs/>
                <w:sz w:val="12"/>
                <w:szCs w:val="12"/>
                <w:shd w:val="clear" w:color="auto" w:fill="FFFFFF"/>
              </w:rPr>
              <w:t>3</w:t>
            </w:r>
          </w:p>
        </w:tc>
        <w:tc>
          <w:tcPr>
            <w:tcW w:w="883" w:type="dxa"/>
            <w:vAlign w:val="bottom"/>
          </w:tcPr>
          <w:p w14:paraId="1C92DA9A" w14:textId="43E7FE97" w:rsidR="000B0FA6" w:rsidRPr="00247F0F" w:rsidRDefault="000B0FA6" w:rsidP="002019ED">
            <w:pPr>
              <w:ind w:right="-72"/>
              <w:jc w:val="right"/>
              <w:rPr>
                <w:rFonts w:ascii="Arial" w:hAnsi="Arial" w:cs="Arial"/>
                <w:b/>
                <w:bCs/>
                <w:sz w:val="12"/>
                <w:szCs w:val="12"/>
                <w:shd w:val="clear" w:color="auto" w:fill="FFFFFF"/>
              </w:rPr>
            </w:pPr>
            <w:r w:rsidRPr="00247F0F">
              <w:rPr>
                <w:rFonts w:ascii="Arial" w:hAnsi="Arial" w:cs="Arial"/>
                <w:b/>
                <w:bCs/>
                <w:sz w:val="12"/>
                <w:szCs w:val="12"/>
                <w:shd w:val="clear" w:color="auto" w:fill="FFFFFF"/>
              </w:rPr>
              <w:t>202</w:t>
            </w:r>
            <w:r w:rsidR="00660426" w:rsidRPr="00247F0F">
              <w:rPr>
                <w:rFonts w:ascii="Arial" w:hAnsi="Arial" w:cs="Arial"/>
                <w:b/>
                <w:bCs/>
                <w:sz w:val="12"/>
                <w:szCs w:val="12"/>
                <w:shd w:val="clear" w:color="auto" w:fill="FFFFFF"/>
              </w:rPr>
              <w:t>2</w:t>
            </w:r>
          </w:p>
        </w:tc>
        <w:tc>
          <w:tcPr>
            <w:tcW w:w="917" w:type="dxa"/>
            <w:vAlign w:val="bottom"/>
          </w:tcPr>
          <w:p w14:paraId="48D8F5AD" w14:textId="547182BB" w:rsidR="000B0FA6" w:rsidRPr="00247F0F" w:rsidRDefault="000B0FA6" w:rsidP="002019ED">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3</w:t>
            </w:r>
          </w:p>
        </w:tc>
        <w:tc>
          <w:tcPr>
            <w:tcW w:w="943" w:type="dxa"/>
            <w:vAlign w:val="bottom"/>
          </w:tcPr>
          <w:p w14:paraId="4655BC5F" w14:textId="25E5682F" w:rsidR="000B0FA6" w:rsidRPr="00247F0F" w:rsidRDefault="000B0FA6" w:rsidP="002019ED">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2</w:t>
            </w:r>
          </w:p>
        </w:tc>
        <w:tc>
          <w:tcPr>
            <w:tcW w:w="895" w:type="dxa"/>
            <w:vAlign w:val="bottom"/>
          </w:tcPr>
          <w:p w14:paraId="62287023" w14:textId="1ABE2EFA" w:rsidR="000B0FA6" w:rsidRPr="00247F0F" w:rsidRDefault="000B0FA6" w:rsidP="002019ED">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3</w:t>
            </w:r>
          </w:p>
        </w:tc>
        <w:tc>
          <w:tcPr>
            <w:tcW w:w="900" w:type="dxa"/>
            <w:vAlign w:val="bottom"/>
          </w:tcPr>
          <w:p w14:paraId="4462D092" w14:textId="2AD7F2A0" w:rsidR="000B0FA6" w:rsidRPr="00247F0F" w:rsidRDefault="000B0FA6" w:rsidP="002019ED">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2</w:t>
            </w:r>
          </w:p>
        </w:tc>
      </w:tr>
      <w:tr w:rsidR="000B0FA6" w:rsidRPr="00247F0F" w14:paraId="2C82E3BF" w14:textId="77777777" w:rsidTr="00EC23BF">
        <w:tc>
          <w:tcPr>
            <w:tcW w:w="2340" w:type="dxa"/>
            <w:tcBorders>
              <w:bottom w:val="single" w:sz="4" w:space="0" w:color="auto"/>
            </w:tcBorders>
            <w:vAlign w:val="bottom"/>
          </w:tcPr>
          <w:p w14:paraId="74D51CAA" w14:textId="77777777" w:rsidR="000B0FA6" w:rsidRPr="00247F0F" w:rsidRDefault="000B0FA6" w:rsidP="002019ED">
            <w:pPr>
              <w:ind w:left="-104" w:right="-114"/>
              <w:jc w:val="center"/>
              <w:rPr>
                <w:rFonts w:ascii="Arial" w:hAnsi="Arial" w:cs="Arial"/>
                <w:b/>
                <w:bCs/>
                <w:sz w:val="12"/>
                <w:szCs w:val="12"/>
              </w:rPr>
            </w:pPr>
            <w:r w:rsidRPr="00247F0F">
              <w:rPr>
                <w:rFonts w:ascii="Arial" w:hAnsi="Arial" w:cs="Arial"/>
                <w:b/>
                <w:bCs/>
                <w:sz w:val="12"/>
                <w:szCs w:val="12"/>
              </w:rPr>
              <w:t>Company</w:t>
            </w:r>
          </w:p>
        </w:tc>
        <w:tc>
          <w:tcPr>
            <w:tcW w:w="851" w:type="dxa"/>
            <w:tcBorders>
              <w:bottom w:val="single" w:sz="4" w:space="0" w:color="auto"/>
            </w:tcBorders>
            <w:vAlign w:val="bottom"/>
          </w:tcPr>
          <w:p w14:paraId="2EB99C12" w14:textId="77777777" w:rsidR="000B0FA6" w:rsidRPr="00247F0F" w:rsidRDefault="000B0FA6" w:rsidP="002019ED">
            <w:pPr>
              <w:pStyle w:val="BodyText"/>
              <w:spacing w:after="0"/>
              <w:ind w:left="-43" w:right="-72"/>
              <w:jc w:val="center"/>
              <w:rPr>
                <w:rFonts w:ascii="Arial" w:hAnsi="Arial" w:cs="Arial"/>
                <w:spacing w:val="-6"/>
                <w:sz w:val="12"/>
                <w:szCs w:val="12"/>
              </w:rPr>
            </w:pPr>
            <w:r w:rsidRPr="00247F0F">
              <w:rPr>
                <w:rFonts w:ascii="Arial" w:hAnsi="Arial" w:cs="Arial"/>
                <w:b/>
                <w:bCs/>
                <w:spacing w:val="-6"/>
                <w:sz w:val="12"/>
                <w:szCs w:val="12"/>
              </w:rPr>
              <w:t>or registration</w:t>
            </w:r>
          </w:p>
        </w:tc>
        <w:tc>
          <w:tcPr>
            <w:tcW w:w="859" w:type="dxa"/>
            <w:tcBorders>
              <w:bottom w:val="single" w:sz="4" w:space="0" w:color="auto"/>
            </w:tcBorders>
            <w:vAlign w:val="bottom"/>
          </w:tcPr>
          <w:p w14:paraId="21A53130" w14:textId="77777777" w:rsidR="000B0FA6" w:rsidRPr="00247F0F" w:rsidRDefault="000B0FA6" w:rsidP="002019ED">
            <w:pPr>
              <w:pStyle w:val="BodyText"/>
              <w:spacing w:after="0"/>
              <w:ind w:right="-72"/>
              <w:jc w:val="center"/>
              <w:rPr>
                <w:rFonts w:ascii="Arial" w:hAnsi="Arial" w:cs="Arial"/>
                <w:b/>
                <w:bCs/>
                <w:spacing w:val="-4"/>
                <w:sz w:val="12"/>
                <w:szCs w:val="12"/>
              </w:rPr>
            </w:pPr>
            <w:r w:rsidRPr="00247F0F">
              <w:rPr>
                <w:rFonts w:ascii="Arial" w:hAnsi="Arial" w:cs="Arial"/>
                <w:b/>
                <w:bCs/>
                <w:spacing w:val="-4"/>
                <w:sz w:val="12"/>
                <w:szCs w:val="12"/>
              </w:rPr>
              <w:t>business</w:t>
            </w:r>
          </w:p>
        </w:tc>
        <w:tc>
          <w:tcPr>
            <w:tcW w:w="857" w:type="dxa"/>
            <w:tcBorders>
              <w:bottom w:val="single" w:sz="4" w:space="0" w:color="auto"/>
            </w:tcBorders>
            <w:vAlign w:val="bottom"/>
          </w:tcPr>
          <w:p w14:paraId="595CBF53"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883" w:type="dxa"/>
            <w:tcBorders>
              <w:bottom w:val="single" w:sz="4" w:space="0" w:color="auto"/>
            </w:tcBorders>
            <w:vAlign w:val="bottom"/>
          </w:tcPr>
          <w:p w14:paraId="5624B887"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917" w:type="dxa"/>
            <w:tcBorders>
              <w:bottom w:val="single" w:sz="4" w:space="0" w:color="auto"/>
            </w:tcBorders>
            <w:vAlign w:val="bottom"/>
          </w:tcPr>
          <w:p w14:paraId="59C80A07"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943" w:type="dxa"/>
            <w:tcBorders>
              <w:bottom w:val="single" w:sz="4" w:space="0" w:color="auto"/>
            </w:tcBorders>
            <w:vAlign w:val="bottom"/>
          </w:tcPr>
          <w:p w14:paraId="6A359977" w14:textId="77777777" w:rsidR="000B0FA6" w:rsidRPr="00247F0F" w:rsidRDefault="000B0FA6" w:rsidP="002019ED">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895" w:type="dxa"/>
            <w:tcBorders>
              <w:bottom w:val="single" w:sz="4" w:space="0" w:color="auto"/>
            </w:tcBorders>
            <w:vAlign w:val="bottom"/>
          </w:tcPr>
          <w:p w14:paraId="254D4BCA" w14:textId="77777777" w:rsidR="000B0FA6" w:rsidRPr="00247F0F" w:rsidRDefault="000B0FA6" w:rsidP="002019ED">
            <w:pPr>
              <w:pStyle w:val="BodyText"/>
              <w:spacing w:after="0"/>
              <w:ind w:right="-72"/>
              <w:jc w:val="right"/>
              <w:rPr>
                <w:rFonts w:ascii="Arial" w:hAnsi="Arial" w:cs="Arial"/>
                <w:b/>
                <w:bCs/>
                <w:sz w:val="12"/>
                <w:szCs w:val="12"/>
                <w:lang w:val="en-GB"/>
              </w:rPr>
            </w:pPr>
            <w:r w:rsidRPr="00247F0F">
              <w:rPr>
                <w:rFonts w:ascii="Arial" w:hAnsi="Arial" w:cs="Arial"/>
                <w:b/>
                <w:bCs/>
                <w:sz w:val="12"/>
                <w:szCs w:val="12"/>
                <w:lang w:val="en-GB"/>
              </w:rPr>
              <w:t>Baht</w:t>
            </w:r>
          </w:p>
        </w:tc>
        <w:tc>
          <w:tcPr>
            <w:tcW w:w="900" w:type="dxa"/>
            <w:tcBorders>
              <w:bottom w:val="single" w:sz="4" w:space="0" w:color="auto"/>
            </w:tcBorders>
            <w:vAlign w:val="bottom"/>
          </w:tcPr>
          <w:p w14:paraId="21614AE4" w14:textId="77777777" w:rsidR="000B0FA6" w:rsidRPr="00247F0F" w:rsidRDefault="000B0FA6" w:rsidP="002019ED">
            <w:pPr>
              <w:pStyle w:val="BodyText"/>
              <w:spacing w:after="0"/>
              <w:ind w:right="-72"/>
              <w:jc w:val="right"/>
              <w:rPr>
                <w:rFonts w:ascii="Arial" w:hAnsi="Arial" w:cs="Arial"/>
                <w:b/>
                <w:bCs/>
                <w:sz w:val="12"/>
                <w:szCs w:val="12"/>
                <w:lang w:val="en-GB"/>
              </w:rPr>
            </w:pPr>
            <w:r w:rsidRPr="00247F0F">
              <w:rPr>
                <w:rFonts w:ascii="Arial" w:hAnsi="Arial" w:cs="Arial"/>
                <w:b/>
                <w:bCs/>
                <w:sz w:val="12"/>
                <w:szCs w:val="12"/>
                <w:lang w:val="en-GB"/>
              </w:rPr>
              <w:t>Baht</w:t>
            </w:r>
          </w:p>
        </w:tc>
      </w:tr>
      <w:tr w:rsidR="000B0FA6" w:rsidRPr="00247F0F" w14:paraId="18FDA8BD" w14:textId="77777777" w:rsidTr="00EC23BF">
        <w:tc>
          <w:tcPr>
            <w:tcW w:w="2340" w:type="dxa"/>
            <w:tcBorders>
              <w:top w:val="single" w:sz="4" w:space="0" w:color="auto"/>
            </w:tcBorders>
            <w:vAlign w:val="bottom"/>
          </w:tcPr>
          <w:p w14:paraId="3467E4D6" w14:textId="28D33986" w:rsidR="000B0FA6" w:rsidRPr="00247F0F" w:rsidRDefault="000B0FA6" w:rsidP="002019ED">
            <w:pPr>
              <w:ind w:left="-104" w:right="-114"/>
              <w:rPr>
                <w:rFonts w:ascii="Arial" w:hAnsi="Arial" w:cs="Arial"/>
                <w:b/>
                <w:bCs/>
                <w:sz w:val="12"/>
                <w:szCs w:val="12"/>
              </w:rPr>
            </w:pPr>
          </w:p>
        </w:tc>
        <w:tc>
          <w:tcPr>
            <w:tcW w:w="851" w:type="dxa"/>
            <w:tcBorders>
              <w:top w:val="single" w:sz="4" w:space="0" w:color="auto"/>
            </w:tcBorders>
            <w:vAlign w:val="bottom"/>
          </w:tcPr>
          <w:p w14:paraId="10C2C667" w14:textId="77777777" w:rsidR="000B0FA6" w:rsidRPr="00247F0F" w:rsidRDefault="000B0FA6" w:rsidP="002019ED">
            <w:pPr>
              <w:ind w:left="-43"/>
              <w:jc w:val="center"/>
              <w:rPr>
                <w:rFonts w:ascii="Arial" w:hAnsi="Arial" w:cs="Arial"/>
                <w:spacing w:val="-4"/>
                <w:sz w:val="12"/>
                <w:szCs w:val="12"/>
              </w:rPr>
            </w:pPr>
          </w:p>
        </w:tc>
        <w:tc>
          <w:tcPr>
            <w:tcW w:w="859" w:type="dxa"/>
            <w:tcBorders>
              <w:top w:val="single" w:sz="4" w:space="0" w:color="auto"/>
            </w:tcBorders>
            <w:vAlign w:val="bottom"/>
          </w:tcPr>
          <w:p w14:paraId="1B421D09" w14:textId="77777777" w:rsidR="000B0FA6" w:rsidRPr="00247F0F" w:rsidRDefault="000B0FA6" w:rsidP="002019ED">
            <w:pPr>
              <w:pStyle w:val="block"/>
              <w:spacing w:after="0" w:line="240" w:lineRule="auto"/>
              <w:ind w:left="0" w:right="-72"/>
              <w:rPr>
                <w:rFonts w:ascii="Arial" w:hAnsi="Arial" w:cs="Arial"/>
                <w:spacing w:val="-4"/>
                <w:sz w:val="12"/>
                <w:szCs w:val="12"/>
                <w:lang w:val="en-US"/>
              </w:rPr>
            </w:pPr>
          </w:p>
        </w:tc>
        <w:tc>
          <w:tcPr>
            <w:tcW w:w="857" w:type="dxa"/>
            <w:tcBorders>
              <w:top w:val="single" w:sz="4" w:space="0" w:color="auto"/>
            </w:tcBorders>
            <w:shd w:val="clear" w:color="auto" w:fill="FAFAFA"/>
            <w:vAlign w:val="bottom"/>
          </w:tcPr>
          <w:p w14:paraId="52609DE9"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c>
          <w:tcPr>
            <w:tcW w:w="883" w:type="dxa"/>
            <w:tcBorders>
              <w:top w:val="single" w:sz="4" w:space="0" w:color="auto"/>
            </w:tcBorders>
            <w:vAlign w:val="bottom"/>
          </w:tcPr>
          <w:p w14:paraId="5F96E3F6"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c>
          <w:tcPr>
            <w:tcW w:w="917" w:type="dxa"/>
            <w:tcBorders>
              <w:top w:val="single" w:sz="4" w:space="0" w:color="auto"/>
            </w:tcBorders>
            <w:shd w:val="clear" w:color="auto" w:fill="FAFAFA"/>
            <w:vAlign w:val="bottom"/>
          </w:tcPr>
          <w:p w14:paraId="3AB438EC"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c>
          <w:tcPr>
            <w:tcW w:w="943" w:type="dxa"/>
            <w:tcBorders>
              <w:top w:val="single" w:sz="4" w:space="0" w:color="auto"/>
            </w:tcBorders>
            <w:vAlign w:val="bottom"/>
          </w:tcPr>
          <w:p w14:paraId="2EF8866F"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c>
          <w:tcPr>
            <w:tcW w:w="895" w:type="dxa"/>
            <w:tcBorders>
              <w:top w:val="single" w:sz="4" w:space="0" w:color="auto"/>
            </w:tcBorders>
            <w:shd w:val="clear" w:color="auto" w:fill="FAFAFA"/>
          </w:tcPr>
          <w:p w14:paraId="0F4A1BDB"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c>
          <w:tcPr>
            <w:tcW w:w="900" w:type="dxa"/>
            <w:tcBorders>
              <w:top w:val="single" w:sz="4" w:space="0" w:color="auto"/>
            </w:tcBorders>
          </w:tcPr>
          <w:p w14:paraId="291B57A2" w14:textId="77777777" w:rsidR="000B0FA6" w:rsidRPr="00247F0F" w:rsidRDefault="000B0FA6" w:rsidP="002019ED">
            <w:pPr>
              <w:pStyle w:val="block"/>
              <w:spacing w:after="0" w:line="240" w:lineRule="auto"/>
              <w:ind w:left="0" w:right="-72"/>
              <w:jc w:val="right"/>
              <w:rPr>
                <w:rFonts w:ascii="Arial" w:hAnsi="Arial" w:cs="Arial"/>
                <w:sz w:val="12"/>
                <w:szCs w:val="12"/>
                <w:lang w:val="en-US"/>
              </w:rPr>
            </w:pPr>
          </w:p>
        </w:tc>
      </w:tr>
      <w:tr w:rsidR="000245F9" w:rsidRPr="00247F0F" w14:paraId="76283BE4" w14:textId="77777777" w:rsidTr="00EC23BF">
        <w:tc>
          <w:tcPr>
            <w:tcW w:w="2340" w:type="dxa"/>
            <w:vAlign w:val="bottom"/>
          </w:tcPr>
          <w:p w14:paraId="70B192CC" w14:textId="4A5282DA" w:rsidR="000245F9" w:rsidRPr="00247F0F" w:rsidRDefault="000245F9" w:rsidP="002019ED">
            <w:pPr>
              <w:ind w:left="-104" w:right="-114"/>
              <w:rPr>
                <w:rFonts w:ascii="Arial" w:hAnsi="Arial" w:cs="Arial"/>
                <w:b/>
                <w:bCs/>
                <w:sz w:val="12"/>
                <w:szCs w:val="12"/>
              </w:rPr>
            </w:pPr>
            <w:r w:rsidRPr="00247F0F">
              <w:rPr>
                <w:rFonts w:ascii="Arial" w:hAnsi="Arial" w:cs="Arial"/>
                <w:b/>
                <w:bCs/>
                <w:sz w:val="12"/>
                <w:szCs w:val="12"/>
              </w:rPr>
              <w:t>Joint ventures</w:t>
            </w:r>
          </w:p>
        </w:tc>
        <w:tc>
          <w:tcPr>
            <w:tcW w:w="851" w:type="dxa"/>
            <w:vAlign w:val="bottom"/>
          </w:tcPr>
          <w:p w14:paraId="67599A10" w14:textId="77777777" w:rsidR="000245F9" w:rsidRPr="00247F0F" w:rsidRDefault="000245F9" w:rsidP="002019ED">
            <w:pPr>
              <w:ind w:left="-43"/>
              <w:jc w:val="center"/>
              <w:rPr>
                <w:rFonts w:ascii="Arial" w:hAnsi="Arial" w:cs="Arial"/>
                <w:spacing w:val="-4"/>
                <w:sz w:val="12"/>
                <w:szCs w:val="12"/>
              </w:rPr>
            </w:pPr>
          </w:p>
        </w:tc>
        <w:tc>
          <w:tcPr>
            <w:tcW w:w="859" w:type="dxa"/>
            <w:vAlign w:val="bottom"/>
          </w:tcPr>
          <w:p w14:paraId="73783EB0" w14:textId="77777777" w:rsidR="000245F9" w:rsidRPr="00247F0F" w:rsidRDefault="000245F9" w:rsidP="002019ED">
            <w:pPr>
              <w:pStyle w:val="block"/>
              <w:spacing w:after="0" w:line="240" w:lineRule="auto"/>
              <w:ind w:left="0" w:right="-72"/>
              <w:rPr>
                <w:rFonts w:ascii="Arial" w:hAnsi="Arial" w:cs="Arial"/>
                <w:spacing w:val="-4"/>
                <w:sz w:val="12"/>
                <w:szCs w:val="12"/>
                <w:lang w:val="en-US"/>
              </w:rPr>
            </w:pPr>
          </w:p>
        </w:tc>
        <w:tc>
          <w:tcPr>
            <w:tcW w:w="857" w:type="dxa"/>
            <w:shd w:val="clear" w:color="auto" w:fill="FAFAFA"/>
            <w:vAlign w:val="bottom"/>
          </w:tcPr>
          <w:p w14:paraId="6709CED6"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c>
          <w:tcPr>
            <w:tcW w:w="883" w:type="dxa"/>
            <w:vAlign w:val="bottom"/>
          </w:tcPr>
          <w:p w14:paraId="7E50CCF8"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c>
          <w:tcPr>
            <w:tcW w:w="917" w:type="dxa"/>
            <w:shd w:val="clear" w:color="auto" w:fill="FAFAFA"/>
            <w:vAlign w:val="bottom"/>
          </w:tcPr>
          <w:p w14:paraId="7CD42F24"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c>
          <w:tcPr>
            <w:tcW w:w="943" w:type="dxa"/>
            <w:vAlign w:val="bottom"/>
          </w:tcPr>
          <w:p w14:paraId="73216B64"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c>
          <w:tcPr>
            <w:tcW w:w="895" w:type="dxa"/>
            <w:shd w:val="clear" w:color="auto" w:fill="FAFAFA"/>
          </w:tcPr>
          <w:p w14:paraId="6421CA25"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c>
          <w:tcPr>
            <w:tcW w:w="900" w:type="dxa"/>
          </w:tcPr>
          <w:p w14:paraId="7F54E027" w14:textId="77777777" w:rsidR="000245F9" w:rsidRPr="00247F0F" w:rsidRDefault="000245F9" w:rsidP="002019ED">
            <w:pPr>
              <w:pStyle w:val="block"/>
              <w:spacing w:after="0" w:line="240" w:lineRule="auto"/>
              <w:ind w:left="0" w:right="-72"/>
              <w:jc w:val="right"/>
              <w:rPr>
                <w:rFonts w:ascii="Arial" w:hAnsi="Arial" w:cs="Arial"/>
                <w:sz w:val="12"/>
                <w:szCs w:val="12"/>
                <w:lang w:val="en-US"/>
              </w:rPr>
            </w:pPr>
          </w:p>
        </w:tc>
      </w:tr>
      <w:tr w:rsidR="00660426" w:rsidRPr="00247F0F" w14:paraId="36D82A40" w14:textId="77777777" w:rsidTr="00EC23BF">
        <w:tc>
          <w:tcPr>
            <w:tcW w:w="2340" w:type="dxa"/>
            <w:vAlign w:val="bottom"/>
          </w:tcPr>
          <w:p w14:paraId="563F07B1" w14:textId="3AE48857" w:rsidR="00660426" w:rsidRPr="00247F0F" w:rsidRDefault="00660426" w:rsidP="00660426">
            <w:pPr>
              <w:ind w:left="-104" w:right="-114"/>
              <w:rPr>
                <w:rFonts w:ascii="Arial" w:hAnsi="Arial" w:cs="Arial"/>
                <w:sz w:val="12"/>
                <w:szCs w:val="12"/>
              </w:rPr>
            </w:pPr>
            <w:bookmarkStart w:id="43" w:name="_Hlk127119414"/>
            <w:r w:rsidRPr="00247F0F">
              <w:rPr>
                <w:rFonts w:ascii="Arial" w:hAnsi="Arial" w:cs="Arial"/>
                <w:sz w:val="12"/>
                <w:szCs w:val="12"/>
              </w:rPr>
              <w:t>RBS-TU Food Ingredients Private Limited</w:t>
            </w:r>
            <w:bookmarkEnd w:id="43"/>
          </w:p>
        </w:tc>
        <w:tc>
          <w:tcPr>
            <w:tcW w:w="851" w:type="dxa"/>
            <w:vAlign w:val="bottom"/>
          </w:tcPr>
          <w:p w14:paraId="4B16F182" w14:textId="77777777" w:rsidR="00660426" w:rsidRPr="00247F0F" w:rsidRDefault="00660426" w:rsidP="00660426">
            <w:pPr>
              <w:ind w:left="-43"/>
              <w:jc w:val="center"/>
              <w:rPr>
                <w:rFonts w:ascii="Arial" w:hAnsi="Arial" w:cs="Arial"/>
                <w:spacing w:val="-4"/>
                <w:sz w:val="12"/>
                <w:szCs w:val="12"/>
              </w:rPr>
            </w:pPr>
            <w:r w:rsidRPr="00247F0F">
              <w:rPr>
                <w:rFonts w:ascii="Arial" w:hAnsi="Arial" w:cs="Arial"/>
                <w:spacing w:val="-4"/>
                <w:sz w:val="12"/>
                <w:szCs w:val="12"/>
              </w:rPr>
              <w:t>India</w:t>
            </w:r>
          </w:p>
        </w:tc>
        <w:tc>
          <w:tcPr>
            <w:tcW w:w="859" w:type="dxa"/>
            <w:vAlign w:val="bottom"/>
          </w:tcPr>
          <w:p w14:paraId="4A3BEAC2" w14:textId="77777777" w:rsidR="00660426" w:rsidRPr="00247F0F" w:rsidRDefault="00660426" w:rsidP="00660426">
            <w:pPr>
              <w:pStyle w:val="block"/>
              <w:spacing w:after="0" w:line="240" w:lineRule="auto"/>
              <w:ind w:left="0" w:right="-72"/>
              <w:jc w:val="center"/>
              <w:rPr>
                <w:rFonts w:ascii="Arial" w:hAnsi="Arial" w:cs="Arial"/>
                <w:spacing w:val="-4"/>
                <w:sz w:val="12"/>
                <w:szCs w:val="12"/>
                <w:lang w:val="en-US"/>
              </w:rPr>
            </w:pPr>
            <w:r w:rsidRPr="00247F0F">
              <w:rPr>
                <w:rFonts w:ascii="Arial" w:hAnsi="Arial" w:cs="Arial"/>
                <w:spacing w:val="-4"/>
                <w:sz w:val="12"/>
                <w:szCs w:val="12"/>
              </w:rPr>
              <w:t>Manufacturing</w:t>
            </w:r>
          </w:p>
        </w:tc>
        <w:tc>
          <w:tcPr>
            <w:tcW w:w="857" w:type="dxa"/>
            <w:shd w:val="clear" w:color="auto" w:fill="FAFAFA"/>
            <w:vAlign w:val="bottom"/>
          </w:tcPr>
          <w:p w14:paraId="77A9E8D8" w14:textId="3FBBE975" w:rsidR="00660426" w:rsidRPr="00247F0F" w:rsidRDefault="00011751"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51.00</w:t>
            </w:r>
          </w:p>
        </w:tc>
        <w:tc>
          <w:tcPr>
            <w:tcW w:w="883" w:type="dxa"/>
            <w:vAlign w:val="bottom"/>
          </w:tcPr>
          <w:p w14:paraId="4C56948A" w14:textId="0A3BB368"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51.00</w:t>
            </w:r>
          </w:p>
        </w:tc>
        <w:tc>
          <w:tcPr>
            <w:tcW w:w="917" w:type="dxa"/>
            <w:shd w:val="clear" w:color="auto" w:fill="FAFAFA"/>
            <w:vAlign w:val="bottom"/>
          </w:tcPr>
          <w:p w14:paraId="308D4587" w14:textId="6186525D" w:rsidR="00660426" w:rsidRPr="00247F0F" w:rsidRDefault="00011751"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11</w:t>
            </w:r>
            <w:r w:rsidR="002B2444" w:rsidRPr="00247F0F">
              <w:rPr>
                <w:rFonts w:ascii="Arial" w:hAnsi="Arial" w:cs="Arial"/>
                <w:sz w:val="12"/>
                <w:szCs w:val="12"/>
                <w:lang w:val="en-US"/>
              </w:rPr>
              <w:t>8,180,485</w:t>
            </w:r>
          </w:p>
        </w:tc>
        <w:tc>
          <w:tcPr>
            <w:tcW w:w="943" w:type="dxa"/>
            <w:vAlign w:val="bottom"/>
          </w:tcPr>
          <w:p w14:paraId="36B12C40" w14:textId="353F4403"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111,042,074</w:t>
            </w:r>
          </w:p>
        </w:tc>
        <w:tc>
          <w:tcPr>
            <w:tcW w:w="895" w:type="dxa"/>
            <w:shd w:val="clear" w:color="auto" w:fill="FAFAFA"/>
          </w:tcPr>
          <w:p w14:paraId="45FB75C8" w14:textId="202EFEE8" w:rsidR="00660426" w:rsidRPr="00247F0F" w:rsidRDefault="00011751"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111,022,320</w:t>
            </w:r>
          </w:p>
        </w:tc>
        <w:tc>
          <w:tcPr>
            <w:tcW w:w="900" w:type="dxa"/>
          </w:tcPr>
          <w:p w14:paraId="5AE24E06" w14:textId="3DE614B7"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111,022,320</w:t>
            </w:r>
          </w:p>
        </w:tc>
      </w:tr>
      <w:tr w:rsidR="00660426" w:rsidRPr="00247F0F" w14:paraId="799758C0" w14:textId="77777777" w:rsidTr="00EC23BF">
        <w:tc>
          <w:tcPr>
            <w:tcW w:w="2340" w:type="dxa"/>
            <w:vAlign w:val="bottom"/>
          </w:tcPr>
          <w:p w14:paraId="1DD9AC93" w14:textId="77777777" w:rsidR="00660426" w:rsidRPr="00247F0F" w:rsidRDefault="00660426" w:rsidP="00660426">
            <w:pPr>
              <w:ind w:left="-104" w:right="-114"/>
              <w:rPr>
                <w:rFonts w:ascii="Arial" w:hAnsi="Arial" w:cs="Arial"/>
                <w:b/>
                <w:bCs/>
                <w:sz w:val="12"/>
                <w:szCs w:val="12"/>
              </w:rPr>
            </w:pPr>
          </w:p>
        </w:tc>
        <w:tc>
          <w:tcPr>
            <w:tcW w:w="851" w:type="dxa"/>
            <w:vAlign w:val="bottom"/>
          </w:tcPr>
          <w:p w14:paraId="42BE3647" w14:textId="77777777" w:rsidR="00660426" w:rsidRPr="00247F0F" w:rsidRDefault="00660426" w:rsidP="00660426">
            <w:pPr>
              <w:ind w:left="-43"/>
              <w:jc w:val="center"/>
              <w:rPr>
                <w:rFonts w:ascii="Arial" w:hAnsi="Arial" w:cs="Arial"/>
                <w:spacing w:val="-4"/>
                <w:sz w:val="12"/>
                <w:szCs w:val="12"/>
              </w:rPr>
            </w:pPr>
          </w:p>
        </w:tc>
        <w:tc>
          <w:tcPr>
            <w:tcW w:w="859" w:type="dxa"/>
          </w:tcPr>
          <w:p w14:paraId="16352873" w14:textId="77777777" w:rsidR="00660426" w:rsidRPr="00247F0F" w:rsidRDefault="00660426" w:rsidP="00660426">
            <w:pPr>
              <w:pStyle w:val="block"/>
              <w:spacing w:after="0" w:line="240" w:lineRule="auto"/>
              <w:ind w:left="0" w:right="-72"/>
              <w:jc w:val="center"/>
              <w:rPr>
                <w:rFonts w:ascii="Arial" w:hAnsi="Arial" w:cs="Arial"/>
                <w:spacing w:val="-4"/>
                <w:sz w:val="12"/>
                <w:szCs w:val="12"/>
                <w:lang w:val="en-US"/>
              </w:rPr>
            </w:pPr>
            <w:r w:rsidRPr="00247F0F">
              <w:rPr>
                <w:rFonts w:ascii="Arial" w:hAnsi="Arial" w:cs="Arial"/>
                <w:spacing w:val="-4"/>
                <w:sz w:val="12"/>
                <w:szCs w:val="12"/>
              </w:rPr>
              <w:t>and trading</w:t>
            </w:r>
          </w:p>
        </w:tc>
        <w:tc>
          <w:tcPr>
            <w:tcW w:w="857" w:type="dxa"/>
            <w:shd w:val="clear" w:color="auto" w:fill="FAFAFA"/>
            <w:vAlign w:val="bottom"/>
          </w:tcPr>
          <w:p w14:paraId="105D7169"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883" w:type="dxa"/>
            <w:vAlign w:val="bottom"/>
          </w:tcPr>
          <w:p w14:paraId="6BD4945F"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917" w:type="dxa"/>
            <w:tcBorders>
              <w:bottom w:val="single" w:sz="4" w:space="0" w:color="auto"/>
            </w:tcBorders>
            <w:shd w:val="clear" w:color="auto" w:fill="FAFAFA"/>
            <w:vAlign w:val="bottom"/>
          </w:tcPr>
          <w:p w14:paraId="554CE870"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943" w:type="dxa"/>
            <w:tcBorders>
              <w:bottom w:val="single" w:sz="4" w:space="0" w:color="auto"/>
            </w:tcBorders>
            <w:vAlign w:val="bottom"/>
          </w:tcPr>
          <w:p w14:paraId="027DE822"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895" w:type="dxa"/>
            <w:tcBorders>
              <w:bottom w:val="single" w:sz="4" w:space="0" w:color="auto"/>
            </w:tcBorders>
            <w:shd w:val="clear" w:color="auto" w:fill="FAFAFA"/>
          </w:tcPr>
          <w:p w14:paraId="333F12DB"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900" w:type="dxa"/>
            <w:tcBorders>
              <w:bottom w:val="single" w:sz="4" w:space="0" w:color="auto"/>
            </w:tcBorders>
          </w:tcPr>
          <w:p w14:paraId="15C31F60"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r>
      <w:tr w:rsidR="00660426" w:rsidRPr="00247F0F" w14:paraId="71A32FEE" w14:textId="77777777" w:rsidTr="00EC23BF">
        <w:tc>
          <w:tcPr>
            <w:tcW w:w="2340" w:type="dxa"/>
            <w:vAlign w:val="bottom"/>
          </w:tcPr>
          <w:p w14:paraId="3E34A467" w14:textId="77777777" w:rsidR="00660426" w:rsidRPr="00247F0F" w:rsidRDefault="00660426" w:rsidP="00660426">
            <w:pPr>
              <w:ind w:left="-104" w:right="-114"/>
              <w:rPr>
                <w:rFonts w:ascii="Arial" w:hAnsi="Arial" w:cs="Arial"/>
                <w:b/>
                <w:bCs/>
                <w:sz w:val="8"/>
                <w:szCs w:val="8"/>
              </w:rPr>
            </w:pPr>
            <w:r w:rsidRPr="00247F0F">
              <w:rPr>
                <w:rFonts w:ascii="Arial" w:hAnsi="Arial" w:cs="Arial"/>
                <w:b/>
                <w:bCs/>
                <w:sz w:val="12"/>
                <w:szCs w:val="12"/>
              </w:rPr>
              <w:t xml:space="preserve">   </w:t>
            </w:r>
          </w:p>
          <w:p w14:paraId="0493D791" w14:textId="77777777" w:rsidR="00660426" w:rsidRPr="00247F0F" w:rsidRDefault="00660426" w:rsidP="00660426">
            <w:pPr>
              <w:ind w:left="-104" w:right="-114"/>
              <w:rPr>
                <w:rFonts w:ascii="Arial" w:hAnsi="Arial" w:cs="Arial"/>
                <w:b/>
                <w:bCs/>
                <w:sz w:val="12"/>
                <w:szCs w:val="12"/>
              </w:rPr>
            </w:pPr>
            <w:r w:rsidRPr="00247F0F">
              <w:rPr>
                <w:rFonts w:ascii="Arial" w:hAnsi="Arial" w:cs="Arial"/>
                <w:b/>
                <w:bCs/>
                <w:sz w:val="12"/>
                <w:szCs w:val="12"/>
              </w:rPr>
              <w:t xml:space="preserve">   Total joint ventures</w:t>
            </w:r>
          </w:p>
        </w:tc>
        <w:tc>
          <w:tcPr>
            <w:tcW w:w="851" w:type="dxa"/>
            <w:vAlign w:val="bottom"/>
          </w:tcPr>
          <w:p w14:paraId="36C1887A" w14:textId="77777777" w:rsidR="00660426" w:rsidRPr="00247F0F" w:rsidRDefault="00660426" w:rsidP="00660426">
            <w:pPr>
              <w:ind w:left="-43"/>
              <w:jc w:val="center"/>
              <w:rPr>
                <w:rFonts w:ascii="Arial" w:hAnsi="Arial" w:cs="Arial"/>
                <w:spacing w:val="-4"/>
                <w:sz w:val="12"/>
                <w:szCs w:val="12"/>
              </w:rPr>
            </w:pPr>
          </w:p>
        </w:tc>
        <w:tc>
          <w:tcPr>
            <w:tcW w:w="859" w:type="dxa"/>
            <w:vAlign w:val="bottom"/>
          </w:tcPr>
          <w:p w14:paraId="399D9001" w14:textId="77777777" w:rsidR="00660426" w:rsidRPr="00247F0F" w:rsidRDefault="00660426" w:rsidP="00660426">
            <w:pPr>
              <w:pStyle w:val="block"/>
              <w:spacing w:after="0" w:line="240" w:lineRule="auto"/>
              <w:ind w:left="0" w:right="-72"/>
              <w:jc w:val="center"/>
              <w:rPr>
                <w:rFonts w:ascii="Arial" w:hAnsi="Arial" w:cs="Arial"/>
                <w:spacing w:val="-4"/>
                <w:sz w:val="12"/>
                <w:szCs w:val="12"/>
                <w:lang w:val="en-US"/>
              </w:rPr>
            </w:pPr>
          </w:p>
        </w:tc>
        <w:tc>
          <w:tcPr>
            <w:tcW w:w="857" w:type="dxa"/>
            <w:shd w:val="clear" w:color="auto" w:fill="FAFAFA"/>
            <w:vAlign w:val="bottom"/>
          </w:tcPr>
          <w:p w14:paraId="6CAA4E7A"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883" w:type="dxa"/>
            <w:vAlign w:val="bottom"/>
          </w:tcPr>
          <w:p w14:paraId="5C918F89" w14:textId="77777777" w:rsidR="00660426" w:rsidRPr="00247F0F" w:rsidRDefault="00660426" w:rsidP="00660426">
            <w:pPr>
              <w:pStyle w:val="block"/>
              <w:spacing w:after="0" w:line="240" w:lineRule="auto"/>
              <w:ind w:left="0" w:right="-72"/>
              <w:jc w:val="right"/>
              <w:rPr>
                <w:rFonts w:ascii="Arial" w:hAnsi="Arial" w:cs="Arial"/>
                <w:sz w:val="12"/>
                <w:szCs w:val="12"/>
                <w:lang w:val="en-US"/>
              </w:rPr>
            </w:pPr>
          </w:p>
        </w:tc>
        <w:tc>
          <w:tcPr>
            <w:tcW w:w="917" w:type="dxa"/>
            <w:tcBorders>
              <w:top w:val="single" w:sz="4" w:space="0" w:color="auto"/>
              <w:bottom w:val="single" w:sz="4" w:space="0" w:color="auto"/>
            </w:tcBorders>
            <w:shd w:val="clear" w:color="auto" w:fill="FAFAFA"/>
            <w:vAlign w:val="bottom"/>
          </w:tcPr>
          <w:p w14:paraId="573C664A" w14:textId="2BB0AA26" w:rsidR="00660426" w:rsidRPr="00247F0F" w:rsidRDefault="002B2444" w:rsidP="00660426">
            <w:pPr>
              <w:pStyle w:val="block"/>
              <w:spacing w:after="0" w:line="240" w:lineRule="auto"/>
              <w:ind w:left="0" w:right="-72"/>
              <w:jc w:val="right"/>
              <w:rPr>
                <w:rFonts w:ascii="Arial" w:hAnsi="Arial" w:cs="Arial"/>
                <w:b/>
                <w:bCs/>
                <w:sz w:val="12"/>
                <w:szCs w:val="12"/>
                <w:lang w:val="en-US"/>
              </w:rPr>
            </w:pPr>
            <w:r w:rsidRPr="00247F0F">
              <w:rPr>
                <w:rFonts w:ascii="Arial" w:hAnsi="Arial" w:cs="Arial"/>
                <w:b/>
                <w:bCs/>
                <w:sz w:val="12"/>
                <w:szCs w:val="12"/>
                <w:lang w:val="en-US"/>
              </w:rPr>
              <w:t>118,180,485</w:t>
            </w:r>
          </w:p>
        </w:tc>
        <w:tc>
          <w:tcPr>
            <w:tcW w:w="943" w:type="dxa"/>
            <w:tcBorders>
              <w:top w:val="single" w:sz="4" w:space="0" w:color="auto"/>
              <w:bottom w:val="single" w:sz="4" w:space="0" w:color="auto"/>
            </w:tcBorders>
            <w:vAlign w:val="bottom"/>
          </w:tcPr>
          <w:p w14:paraId="432D17D3" w14:textId="24FD20DD" w:rsidR="00660426" w:rsidRPr="00247F0F" w:rsidRDefault="00660426" w:rsidP="00660426">
            <w:pPr>
              <w:pStyle w:val="block"/>
              <w:spacing w:after="0" w:line="240" w:lineRule="auto"/>
              <w:ind w:left="0" w:right="-72"/>
              <w:jc w:val="right"/>
              <w:rPr>
                <w:rFonts w:ascii="Arial" w:hAnsi="Arial" w:cs="Arial"/>
                <w:b/>
                <w:bCs/>
                <w:sz w:val="12"/>
                <w:szCs w:val="12"/>
                <w:lang w:val="en-US"/>
              </w:rPr>
            </w:pPr>
            <w:r w:rsidRPr="00247F0F">
              <w:rPr>
                <w:rFonts w:ascii="Arial" w:hAnsi="Arial" w:cs="Arial"/>
                <w:b/>
                <w:bCs/>
                <w:sz w:val="12"/>
                <w:szCs w:val="12"/>
                <w:lang w:val="en-US"/>
              </w:rPr>
              <w:t>111,042,074</w:t>
            </w:r>
          </w:p>
        </w:tc>
        <w:tc>
          <w:tcPr>
            <w:tcW w:w="895" w:type="dxa"/>
            <w:tcBorders>
              <w:top w:val="single" w:sz="4" w:space="0" w:color="auto"/>
              <w:bottom w:val="single" w:sz="4" w:space="0" w:color="auto"/>
            </w:tcBorders>
            <w:shd w:val="clear" w:color="auto" w:fill="FAFAFA"/>
          </w:tcPr>
          <w:p w14:paraId="03602068" w14:textId="77777777" w:rsidR="00660426" w:rsidRPr="00247F0F" w:rsidRDefault="00660426" w:rsidP="00660426">
            <w:pPr>
              <w:pStyle w:val="block"/>
              <w:spacing w:after="0" w:line="240" w:lineRule="auto"/>
              <w:ind w:left="0" w:right="-72"/>
              <w:jc w:val="right"/>
              <w:rPr>
                <w:rFonts w:ascii="Arial" w:hAnsi="Arial" w:cs="Arial"/>
                <w:b/>
                <w:bCs/>
                <w:sz w:val="12"/>
                <w:szCs w:val="12"/>
                <w:lang w:val="en-US"/>
              </w:rPr>
            </w:pPr>
          </w:p>
          <w:p w14:paraId="4362B280" w14:textId="48C7A057" w:rsidR="00011751" w:rsidRPr="00247F0F" w:rsidRDefault="00011751" w:rsidP="00660426">
            <w:pPr>
              <w:pStyle w:val="block"/>
              <w:spacing w:after="0" w:line="240" w:lineRule="auto"/>
              <w:ind w:left="0" w:right="-72"/>
              <w:jc w:val="right"/>
              <w:rPr>
                <w:rFonts w:ascii="Arial" w:hAnsi="Arial" w:cs="Arial"/>
                <w:b/>
                <w:bCs/>
                <w:sz w:val="12"/>
                <w:szCs w:val="12"/>
                <w:lang w:val="en-US"/>
              </w:rPr>
            </w:pPr>
            <w:r w:rsidRPr="00247F0F">
              <w:rPr>
                <w:rFonts w:ascii="Arial" w:hAnsi="Arial" w:cs="Arial"/>
                <w:b/>
                <w:bCs/>
                <w:sz w:val="12"/>
                <w:szCs w:val="12"/>
                <w:lang w:val="en-US"/>
              </w:rPr>
              <w:t>111,022,320</w:t>
            </w:r>
          </w:p>
        </w:tc>
        <w:tc>
          <w:tcPr>
            <w:tcW w:w="900" w:type="dxa"/>
            <w:tcBorders>
              <w:top w:val="single" w:sz="4" w:space="0" w:color="auto"/>
              <w:bottom w:val="single" w:sz="4" w:space="0" w:color="auto"/>
            </w:tcBorders>
          </w:tcPr>
          <w:p w14:paraId="55855D97" w14:textId="77777777" w:rsidR="00660426" w:rsidRPr="00247F0F" w:rsidRDefault="00660426" w:rsidP="00660426">
            <w:pPr>
              <w:pStyle w:val="block"/>
              <w:spacing w:after="0" w:line="240" w:lineRule="auto"/>
              <w:ind w:left="0" w:right="-72"/>
              <w:jc w:val="right"/>
              <w:rPr>
                <w:rFonts w:ascii="Arial" w:hAnsi="Arial" w:cs="Arial"/>
                <w:b/>
                <w:bCs/>
                <w:sz w:val="12"/>
                <w:szCs w:val="12"/>
                <w:lang w:val="en-US"/>
              </w:rPr>
            </w:pPr>
          </w:p>
          <w:p w14:paraId="4AA68759" w14:textId="7864475D" w:rsidR="00660426" w:rsidRPr="00247F0F" w:rsidRDefault="00660426" w:rsidP="00660426">
            <w:pPr>
              <w:pStyle w:val="block"/>
              <w:spacing w:after="0" w:line="240" w:lineRule="auto"/>
              <w:ind w:left="0" w:right="-72"/>
              <w:jc w:val="right"/>
              <w:rPr>
                <w:rFonts w:ascii="Arial" w:hAnsi="Arial" w:cs="Arial"/>
                <w:b/>
                <w:bCs/>
                <w:sz w:val="12"/>
                <w:szCs w:val="12"/>
                <w:lang w:val="en-US"/>
              </w:rPr>
            </w:pPr>
            <w:r w:rsidRPr="00247F0F">
              <w:rPr>
                <w:rFonts w:ascii="Arial" w:hAnsi="Arial" w:cs="Arial"/>
                <w:b/>
                <w:bCs/>
                <w:sz w:val="12"/>
                <w:szCs w:val="12"/>
                <w:lang w:val="en-US"/>
              </w:rPr>
              <w:t>111,022,320</w:t>
            </w:r>
          </w:p>
        </w:tc>
      </w:tr>
    </w:tbl>
    <w:p w14:paraId="40D2B1A0" w14:textId="77777777" w:rsidR="000B0FA6" w:rsidRPr="00247F0F" w:rsidRDefault="000B0FA6" w:rsidP="000B0FA6">
      <w:pPr>
        <w:jc w:val="thaiDistribute"/>
        <w:rPr>
          <w:rFonts w:ascii="Arial" w:hAnsi="Arial" w:cs="Arial"/>
          <w:color w:val="000000" w:themeColor="text1"/>
          <w:sz w:val="18"/>
          <w:szCs w:val="18"/>
          <w:lang w:val="en-GB"/>
        </w:rPr>
      </w:pPr>
    </w:p>
    <w:p w14:paraId="328BF4AB" w14:textId="4E522FA0" w:rsidR="000B0FA6" w:rsidRPr="00247F0F" w:rsidRDefault="000B0FA6" w:rsidP="00B43617">
      <w:pPr>
        <w:pStyle w:val="Heading3"/>
        <w:numPr>
          <w:ilvl w:val="0"/>
          <w:numId w:val="31"/>
        </w:numPr>
        <w:tabs>
          <w:tab w:val="num" w:pos="540"/>
        </w:tabs>
        <w:ind w:left="540" w:hanging="540"/>
        <w:rPr>
          <w:rFonts w:ascii="Arial" w:eastAsia="Arial" w:hAnsi="Arial" w:cs="Arial"/>
          <w:b w:val="0"/>
          <w:i/>
          <w:iCs/>
          <w:snapToGrid/>
          <w:color w:val="CF4A02"/>
          <w:sz w:val="20"/>
          <w:szCs w:val="20"/>
          <w:lang w:val="en-GB" w:eastAsia="en-GB"/>
        </w:rPr>
      </w:pPr>
      <w:bookmarkStart w:id="44" w:name="_Toc122629686"/>
      <w:r w:rsidRPr="00247F0F">
        <w:rPr>
          <w:rFonts w:ascii="Arial" w:eastAsia="Arial" w:hAnsi="Arial" w:cs="Arial"/>
          <w:b w:val="0"/>
          <w:i/>
          <w:iCs/>
          <w:snapToGrid/>
          <w:color w:val="CF4A02"/>
          <w:sz w:val="20"/>
          <w:szCs w:val="20"/>
          <w:lang w:val="en-GB" w:eastAsia="en-GB"/>
        </w:rPr>
        <w:t>Commitments and contingent liabilities in respect of associates and joint ventures</w:t>
      </w:r>
      <w:bookmarkEnd w:id="44"/>
    </w:p>
    <w:p w14:paraId="41F9F041" w14:textId="2C82D35E" w:rsidR="000B0FA6" w:rsidRPr="00247F0F" w:rsidRDefault="000B0FA6" w:rsidP="00B43617">
      <w:pPr>
        <w:ind w:left="540"/>
        <w:jc w:val="thaiDistribute"/>
        <w:rPr>
          <w:rFonts w:ascii="Arial" w:hAnsi="Arial" w:cs="Arial"/>
          <w:color w:val="000000" w:themeColor="text1"/>
          <w:sz w:val="18"/>
          <w:szCs w:val="18"/>
          <w:lang w:val="en-GB"/>
        </w:rPr>
      </w:pPr>
    </w:p>
    <w:p w14:paraId="670B8F91" w14:textId="60E81092" w:rsidR="000B0FA6" w:rsidRPr="00247F0F" w:rsidRDefault="000B0FA6" w:rsidP="00B43617">
      <w:pPr>
        <w:ind w:left="540"/>
        <w:jc w:val="thaiDistribute"/>
        <w:rPr>
          <w:rFonts w:ascii="Arial" w:hAnsi="Arial" w:cs="Arial"/>
          <w:color w:val="000000" w:themeColor="text1"/>
          <w:sz w:val="18"/>
          <w:szCs w:val="18"/>
          <w:lang w:val="en-GB"/>
        </w:rPr>
      </w:pPr>
      <w:r w:rsidRPr="00247F0F">
        <w:rPr>
          <w:rFonts w:ascii="Arial" w:hAnsi="Arial" w:cs="Arial"/>
          <w:color w:val="000000" w:themeColor="text1"/>
          <w:sz w:val="18"/>
          <w:szCs w:val="18"/>
          <w:lang w:val="en-GB"/>
        </w:rPr>
        <w:t>There are no contingent liabilities in respect of the Group's interest in associates and joint ventures.</w:t>
      </w:r>
    </w:p>
    <w:p w14:paraId="41D0AC72" w14:textId="41367F9B" w:rsidR="00F07669" w:rsidRPr="00247F0F" w:rsidRDefault="00F07669" w:rsidP="00B43617">
      <w:pPr>
        <w:ind w:left="540"/>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62CA3832" w14:textId="77777777" w:rsidR="000B0FA6" w:rsidRPr="00247F0F" w:rsidRDefault="000B0FA6" w:rsidP="000B0FA6">
      <w:pPr>
        <w:jc w:val="thaiDistribute"/>
        <w:rPr>
          <w:rFonts w:ascii="Arial" w:hAnsi="Arial" w:cs="Arial"/>
          <w:color w:val="000000" w:themeColor="text1"/>
          <w:sz w:val="18"/>
          <w:szCs w:val="18"/>
          <w:lang w:val="en-GB"/>
        </w:rPr>
      </w:pPr>
    </w:p>
    <w:p w14:paraId="54BF14E8" w14:textId="58BAA717" w:rsidR="000B0FA6" w:rsidRPr="00247F0F" w:rsidRDefault="000B0FA6" w:rsidP="00B43617">
      <w:pPr>
        <w:pStyle w:val="Heading3"/>
        <w:numPr>
          <w:ilvl w:val="0"/>
          <w:numId w:val="31"/>
        </w:numPr>
        <w:tabs>
          <w:tab w:val="num" w:pos="540"/>
        </w:tabs>
        <w:ind w:left="540" w:hanging="540"/>
        <w:rPr>
          <w:rFonts w:ascii="Arial" w:eastAsia="Arial" w:hAnsi="Arial" w:cs="Arial"/>
          <w:b w:val="0"/>
          <w:i/>
          <w:iCs/>
          <w:snapToGrid/>
          <w:color w:val="CF4A02"/>
          <w:sz w:val="20"/>
          <w:szCs w:val="20"/>
          <w:lang w:val="en-GB" w:eastAsia="en-GB"/>
        </w:rPr>
      </w:pPr>
      <w:bookmarkStart w:id="45" w:name="_Toc122629687"/>
      <w:r w:rsidRPr="00247F0F">
        <w:rPr>
          <w:rFonts w:ascii="Arial" w:eastAsia="Arial" w:hAnsi="Arial" w:cs="Arial"/>
          <w:b w:val="0"/>
          <w:i/>
          <w:iCs/>
          <w:snapToGrid/>
          <w:color w:val="CF4A02"/>
          <w:sz w:val="20"/>
          <w:szCs w:val="20"/>
          <w:lang w:val="en-GB" w:eastAsia="en-GB"/>
        </w:rPr>
        <w:t>Summarised financial information for associates</w:t>
      </w:r>
      <w:bookmarkEnd w:id="45"/>
    </w:p>
    <w:p w14:paraId="0BA8F540" w14:textId="6BD54E32" w:rsidR="000B0FA6" w:rsidRPr="00247F0F" w:rsidRDefault="000B0FA6" w:rsidP="00B43617">
      <w:pPr>
        <w:ind w:left="540"/>
        <w:jc w:val="thaiDistribute"/>
        <w:rPr>
          <w:rFonts w:ascii="Arial" w:hAnsi="Arial" w:cs="Arial"/>
          <w:color w:val="000000" w:themeColor="text1"/>
          <w:sz w:val="18"/>
          <w:szCs w:val="18"/>
          <w:lang w:val="en-GB"/>
        </w:rPr>
      </w:pPr>
    </w:p>
    <w:p w14:paraId="7125CBF9" w14:textId="6DD59BD5" w:rsidR="00EC7137" w:rsidRPr="00247F0F" w:rsidRDefault="000B0FA6" w:rsidP="00B43617">
      <w:pPr>
        <w:ind w:left="540"/>
        <w:jc w:val="both"/>
        <w:rPr>
          <w:rFonts w:ascii="Arial" w:hAnsi="Arial" w:cs="Arial"/>
          <w:color w:val="000000" w:themeColor="text1"/>
          <w:sz w:val="18"/>
          <w:szCs w:val="18"/>
          <w:lang w:val="en-GB"/>
        </w:rPr>
      </w:pPr>
      <w:r w:rsidRPr="00247F0F">
        <w:rPr>
          <w:rFonts w:ascii="Arial" w:hAnsi="Arial" w:cs="Arial"/>
          <w:sz w:val="18"/>
          <w:szCs w:val="18"/>
          <w:lang w:val="en-GB" w:eastAsia="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4029EA69" w14:textId="360006A7" w:rsidR="000B0FA6" w:rsidRPr="00247F0F" w:rsidRDefault="000B0FA6" w:rsidP="00B43617">
      <w:pPr>
        <w:ind w:left="540"/>
        <w:jc w:val="thaiDistribute"/>
        <w:rPr>
          <w:rFonts w:ascii="Arial" w:hAnsi="Arial" w:cs="Arial"/>
          <w:color w:val="000000" w:themeColor="text1"/>
          <w:sz w:val="18"/>
          <w:szCs w:val="18"/>
          <w:lang w:val="en-GB"/>
        </w:rPr>
      </w:pPr>
    </w:p>
    <w:tbl>
      <w:tblPr>
        <w:tblW w:w="9430" w:type="dxa"/>
        <w:tblLayout w:type="fixed"/>
        <w:tblLook w:val="0400" w:firstRow="0" w:lastRow="0" w:firstColumn="0" w:lastColumn="0" w:noHBand="0" w:noVBand="1"/>
      </w:tblPr>
      <w:tblGrid>
        <w:gridCol w:w="7020"/>
        <w:gridCol w:w="2410"/>
      </w:tblGrid>
      <w:tr w:rsidR="000B0FA6" w:rsidRPr="00247F0F" w14:paraId="7B7486C4" w14:textId="77777777" w:rsidTr="000245F9">
        <w:trPr>
          <w:tblHeader/>
        </w:trPr>
        <w:tc>
          <w:tcPr>
            <w:tcW w:w="7020" w:type="dxa"/>
            <w:shd w:val="clear" w:color="auto" w:fill="FFFFFF"/>
            <w:vAlign w:val="bottom"/>
          </w:tcPr>
          <w:p w14:paraId="4704D8FC" w14:textId="77777777" w:rsidR="000B0FA6" w:rsidRPr="00247F0F" w:rsidRDefault="000B0FA6" w:rsidP="00B43617">
            <w:pPr>
              <w:spacing w:line="256" w:lineRule="auto"/>
              <w:ind w:left="435" w:right="-72"/>
              <w:jc w:val="center"/>
              <w:rPr>
                <w:rFonts w:ascii="Arial" w:hAnsi="Arial" w:cs="Arial"/>
                <w:b/>
                <w:sz w:val="18"/>
                <w:szCs w:val="18"/>
                <w:lang w:val="en-GB"/>
              </w:rPr>
            </w:pPr>
          </w:p>
        </w:tc>
        <w:tc>
          <w:tcPr>
            <w:tcW w:w="2410" w:type="dxa"/>
            <w:tcBorders>
              <w:top w:val="single" w:sz="4" w:space="0" w:color="000000"/>
              <w:left w:val="nil"/>
              <w:bottom w:val="nil"/>
              <w:right w:val="nil"/>
            </w:tcBorders>
            <w:shd w:val="clear" w:color="auto" w:fill="FFFFFF"/>
          </w:tcPr>
          <w:p w14:paraId="200503EE" w14:textId="3C7DC2C9" w:rsidR="000B0FA6" w:rsidRPr="00247F0F" w:rsidRDefault="000B0FA6" w:rsidP="000B0FA6">
            <w:pPr>
              <w:spacing w:line="256" w:lineRule="auto"/>
              <w:ind w:left="-104" w:right="-72" w:firstLine="1"/>
              <w:jc w:val="center"/>
              <w:rPr>
                <w:rFonts w:ascii="Arial" w:hAnsi="Arial" w:cs="Arial"/>
                <w:b/>
                <w:sz w:val="18"/>
                <w:szCs w:val="18"/>
                <w:lang w:val="en-GB"/>
              </w:rPr>
            </w:pPr>
            <w:r w:rsidRPr="00247F0F">
              <w:rPr>
                <w:rFonts w:ascii="Arial" w:hAnsi="Arial" w:cs="Arial"/>
                <w:b/>
                <w:sz w:val="18"/>
                <w:szCs w:val="18"/>
                <w:lang w:val="en-GB"/>
              </w:rPr>
              <w:t>Unaudited</w:t>
            </w:r>
          </w:p>
        </w:tc>
      </w:tr>
      <w:tr w:rsidR="000B0FA6" w:rsidRPr="00247F0F" w14:paraId="53BCCF6B" w14:textId="77777777" w:rsidTr="000245F9">
        <w:trPr>
          <w:tblHeader/>
        </w:trPr>
        <w:tc>
          <w:tcPr>
            <w:tcW w:w="7020" w:type="dxa"/>
            <w:shd w:val="clear" w:color="auto" w:fill="FFFFFF"/>
            <w:vAlign w:val="bottom"/>
          </w:tcPr>
          <w:p w14:paraId="1CA0211E" w14:textId="77777777" w:rsidR="000B0FA6" w:rsidRPr="00247F0F" w:rsidRDefault="000B0FA6" w:rsidP="00B43617">
            <w:pPr>
              <w:spacing w:line="256" w:lineRule="auto"/>
              <w:ind w:left="435" w:right="-72"/>
              <w:jc w:val="center"/>
              <w:rPr>
                <w:rFonts w:ascii="Arial" w:hAnsi="Arial" w:cs="Arial"/>
                <w:b/>
                <w:sz w:val="18"/>
                <w:szCs w:val="18"/>
                <w:lang w:val="en-GB"/>
              </w:rPr>
            </w:pPr>
          </w:p>
        </w:tc>
        <w:tc>
          <w:tcPr>
            <w:tcW w:w="2410" w:type="dxa"/>
            <w:tcBorders>
              <w:top w:val="single" w:sz="4" w:space="0" w:color="000000"/>
              <w:left w:val="nil"/>
              <w:bottom w:val="nil"/>
              <w:right w:val="nil"/>
            </w:tcBorders>
            <w:shd w:val="clear" w:color="auto" w:fill="FFFFFF"/>
          </w:tcPr>
          <w:p w14:paraId="46234FE5" w14:textId="0D6E23CD" w:rsidR="000B0FA6" w:rsidRPr="00247F0F" w:rsidRDefault="000B0FA6" w:rsidP="000B0FA6">
            <w:pPr>
              <w:spacing w:line="256" w:lineRule="auto"/>
              <w:ind w:left="-104" w:right="-72" w:firstLine="1"/>
              <w:jc w:val="center"/>
              <w:rPr>
                <w:rFonts w:ascii="Arial" w:hAnsi="Arial" w:cs="Arial"/>
                <w:b/>
                <w:sz w:val="18"/>
                <w:szCs w:val="18"/>
                <w:lang w:val="en-GB"/>
              </w:rPr>
            </w:pPr>
            <w:r w:rsidRPr="00247F0F">
              <w:rPr>
                <w:rFonts w:ascii="Arial" w:hAnsi="Arial" w:cs="Arial"/>
                <w:b/>
                <w:sz w:val="18"/>
                <w:szCs w:val="18"/>
                <w:lang w:val="en-GB"/>
              </w:rPr>
              <w:t>RBS-TU Food Ingredients Private Limited</w:t>
            </w:r>
          </w:p>
        </w:tc>
      </w:tr>
      <w:tr w:rsidR="000B0FA6" w:rsidRPr="00247F0F" w14:paraId="1E967F50" w14:textId="77777777" w:rsidTr="000245F9">
        <w:trPr>
          <w:tblHeader/>
        </w:trPr>
        <w:tc>
          <w:tcPr>
            <w:tcW w:w="7020" w:type="dxa"/>
            <w:shd w:val="clear" w:color="auto" w:fill="FFFFFF"/>
            <w:vAlign w:val="bottom"/>
          </w:tcPr>
          <w:p w14:paraId="27BB965B" w14:textId="77777777" w:rsidR="000B0FA6" w:rsidRPr="00247F0F" w:rsidRDefault="000B0FA6" w:rsidP="00B43617">
            <w:pPr>
              <w:spacing w:line="256" w:lineRule="auto"/>
              <w:ind w:left="435" w:right="-72"/>
              <w:jc w:val="center"/>
              <w:rPr>
                <w:rFonts w:ascii="Arial" w:hAnsi="Arial" w:cs="Arial"/>
                <w:b/>
                <w:sz w:val="18"/>
                <w:szCs w:val="18"/>
                <w:lang w:val="en-GB"/>
              </w:rPr>
            </w:pPr>
          </w:p>
        </w:tc>
        <w:tc>
          <w:tcPr>
            <w:tcW w:w="2410" w:type="dxa"/>
            <w:tcBorders>
              <w:top w:val="single" w:sz="4" w:space="0" w:color="000000"/>
              <w:left w:val="nil"/>
              <w:right w:val="nil"/>
            </w:tcBorders>
            <w:shd w:val="clear" w:color="auto" w:fill="FFFFFF"/>
            <w:hideMark/>
          </w:tcPr>
          <w:p w14:paraId="6283E5BB" w14:textId="4085764A" w:rsidR="000B0FA6" w:rsidRPr="00247F0F" w:rsidRDefault="000B0FA6" w:rsidP="005D494C">
            <w:pPr>
              <w:spacing w:line="256" w:lineRule="auto"/>
              <w:ind w:left="-103" w:right="-72"/>
              <w:jc w:val="right"/>
              <w:rPr>
                <w:rFonts w:ascii="Arial" w:hAnsi="Arial" w:cs="Arial"/>
                <w:b/>
                <w:sz w:val="18"/>
                <w:szCs w:val="18"/>
                <w:lang w:val="en-GB"/>
              </w:rPr>
            </w:pPr>
            <w:r w:rsidRPr="00247F0F">
              <w:rPr>
                <w:rFonts w:ascii="Arial" w:hAnsi="Arial" w:cs="Arial"/>
                <w:b/>
                <w:sz w:val="18"/>
                <w:szCs w:val="18"/>
                <w:lang w:val="en-GB"/>
              </w:rPr>
              <w:t>202</w:t>
            </w:r>
            <w:r w:rsidR="00660426" w:rsidRPr="00247F0F">
              <w:rPr>
                <w:rFonts w:ascii="Arial" w:hAnsi="Arial" w:cs="Arial"/>
                <w:b/>
                <w:sz w:val="18"/>
                <w:szCs w:val="18"/>
                <w:lang w:val="en-GB"/>
              </w:rPr>
              <w:t>3</w:t>
            </w:r>
          </w:p>
        </w:tc>
      </w:tr>
      <w:tr w:rsidR="000B0FA6" w:rsidRPr="00247F0F" w14:paraId="58F191CB" w14:textId="77777777" w:rsidTr="000245F9">
        <w:trPr>
          <w:tblHeader/>
        </w:trPr>
        <w:tc>
          <w:tcPr>
            <w:tcW w:w="7020" w:type="dxa"/>
            <w:shd w:val="clear" w:color="auto" w:fill="FFFFFF"/>
            <w:vAlign w:val="bottom"/>
          </w:tcPr>
          <w:p w14:paraId="0E9EE107" w14:textId="77777777" w:rsidR="000B0FA6" w:rsidRPr="00247F0F" w:rsidRDefault="000B0FA6" w:rsidP="00B43617">
            <w:pPr>
              <w:spacing w:line="256" w:lineRule="auto"/>
              <w:ind w:left="435" w:right="-72"/>
              <w:jc w:val="center"/>
              <w:rPr>
                <w:rFonts w:ascii="Arial" w:hAnsi="Arial" w:cs="Arial"/>
                <w:b/>
                <w:sz w:val="18"/>
                <w:szCs w:val="18"/>
                <w:lang w:val="en-GB"/>
              </w:rPr>
            </w:pPr>
          </w:p>
        </w:tc>
        <w:tc>
          <w:tcPr>
            <w:tcW w:w="2410" w:type="dxa"/>
            <w:tcBorders>
              <w:top w:val="nil"/>
              <w:left w:val="nil"/>
              <w:bottom w:val="single" w:sz="4" w:space="0" w:color="auto"/>
              <w:right w:val="nil"/>
            </w:tcBorders>
            <w:shd w:val="clear" w:color="auto" w:fill="FFFFFF"/>
            <w:hideMark/>
          </w:tcPr>
          <w:p w14:paraId="002B8F88" w14:textId="77777777" w:rsidR="000B0FA6" w:rsidRPr="00247F0F" w:rsidRDefault="000B0FA6" w:rsidP="005D494C">
            <w:pPr>
              <w:spacing w:line="256" w:lineRule="auto"/>
              <w:ind w:right="-72"/>
              <w:jc w:val="right"/>
              <w:rPr>
                <w:rFonts w:ascii="Arial" w:hAnsi="Arial" w:cs="Arial"/>
                <w:b/>
                <w:sz w:val="18"/>
                <w:szCs w:val="18"/>
                <w:lang w:val="en-GB"/>
              </w:rPr>
            </w:pPr>
            <w:r w:rsidRPr="00247F0F">
              <w:rPr>
                <w:rFonts w:ascii="Arial" w:hAnsi="Arial" w:cs="Arial"/>
                <w:b/>
                <w:sz w:val="18"/>
                <w:szCs w:val="18"/>
                <w:lang w:val="en-GB"/>
              </w:rPr>
              <w:t>Baht</w:t>
            </w:r>
          </w:p>
        </w:tc>
      </w:tr>
      <w:tr w:rsidR="00D307B7" w:rsidRPr="00247F0F" w14:paraId="2F80DAD1" w14:textId="77777777" w:rsidTr="000245F9">
        <w:trPr>
          <w:tblHeader/>
        </w:trPr>
        <w:tc>
          <w:tcPr>
            <w:tcW w:w="7020" w:type="dxa"/>
          </w:tcPr>
          <w:p w14:paraId="4673052B" w14:textId="77777777" w:rsidR="00D307B7" w:rsidRPr="00247F0F" w:rsidRDefault="00D307B7" w:rsidP="00B43617">
            <w:pPr>
              <w:spacing w:line="256" w:lineRule="auto"/>
              <w:ind w:left="435" w:right="-72"/>
              <w:rPr>
                <w:rFonts w:ascii="Arial" w:hAnsi="Arial" w:cs="Arial"/>
                <w:i/>
                <w:color w:val="CF4A02"/>
                <w:sz w:val="18"/>
                <w:szCs w:val="18"/>
                <w:lang w:val="en-GB"/>
              </w:rPr>
            </w:pPr>
          </w:p>
        </w:tc>
        <w:tc>
          <w:tcPr>
            <w:tcW w:w="2410" w:type="dxa"/>
            <w:tcBorders>
              <w:top w:val="single" w:sz="4" w:space="0" w:color="auto"/>
              <w:left w:val="nil"/>
              <w:right w:val="nil"/>
            </w:tcBorders>
            <w:shd w:val="clear" w:color="auto" w:fill="FAFAFA"/>
          </w:tcPr>
          <w:p w14:paraId="459A1617" w14:textId="77777777" w:rsidR="00D307B7" w:rsidRPr="00247F0F" w:rsidRDefault="00D307B7" w:rsidP="00D307B7">
            <w:pPr>
              <w:spacing w:line="256" w:lineRule="auto"/>
              <w:ind w:left="-529" w:right="-72" w:firstLine="529"/>
              <w:jc w:val="right"/>
              <w:rPr>
                <w:rFonts w:ascii="Arial" w:hAnsi="Arial" w:cs="Arial"/>
                <w:color w:val="A44E00"/>
                <w:sz w:val="18"/>
                <w:szCs w:val="18"/>
                <w:lang w:val="en-GB"/>
              </w:rPr>
            </w:pPr>
          </w:p>
        </w:tc>
      </w:tr>
      <w:tr w:rsidR="00D307B7" w:rsidRPr="00247F0F" w14:paraId="29AC32E2" w14:textId="77777777" w:rsidTr="000245F9">
        <w:trPr>
          <w:tblHeader/>
        </w:trPr>
        <w:tc>
          <w:tcPr>
            <w:tcW w:w="7020" w:type="dxa"/>
          </w:tcPr>
          <w:p w14:paraId="2AF3603A" w14:textId="77777777" w:rsidR="00D307B7" w:rsidRPr="00247F0F" w:rsidRDefault="00D307B7" w:rsidP="00B43617">
            <w:pPr>
              <w:spacing w:line="256" w:lineRule="auto"/>
              <w:ind w:left="435" w:right="-72"/>
              <w:rPr>
                <w:rFonts w:ascii="Arial" w:hAnsi="Arial" w:cs="Arial"/>
                <w:i/>
                <w:color w:val="CF4A02"/>
                <w:sz w:val="18"/>
                <w:szCs w:val="18"/>
                <w:lang w:val="en-GB"/>
              </w:rPr>
            </w:pPr>
            <w:r w:rsidRPr="00247F0F">
              <w:rPr>
                <w:rFonts w:ascii="Arial" w:hAnsi="Arial" w:cs="Arial"/>
                <w:i/>
                <w:color w:val="CF4A02"/>
                <w:sz w:val="18"/>
                <w:szCs w:val="18"/>
                <w:lang w:val="en-GB"/>
              </w:rPr>
              <w:t>Summarised of performance</w:t>
            </w:r>
          </w:p>
        </w:tc>
        <w:tc>
          <w:tcPr>
            <w:tcW w:w="2410" w:type="dxa"/>
            <w:tcBorders>
              <w:left w:val="nil"/>
              <w:right w:val="nil"/>
            </w:tcBorders>
            <w:shd w:val="clear" w:color="auto" w:fill="FAFAFA"/>
          </w:tcPr>
          <w:p w14:paraId="55BF5EFF" w14:textId="77777777" w:rsidR="00D307B7" w:rsidRPr="00247F0F" w:rsidRDefault="00D307B7" w:rsidP="00D307B7">
            <w:pPr>
              <w:spacing w:line="256" w:lineRule="auto"/>
              <w:ind w:left="-529" w:right="-72" w:firstLine="529"/>
              <w:jc w:val="right"/>
              <w:rPr>
                <w:rFonts w:ascii="Arial" w:hAnsi="Arial" w:cs="Arial"/>
                <w:color w:val="A44E00"/>
                <w:sz w:val="18"/>
                <w:szCs w:val="18"/>
                <w:lang w:val="en-GB"/>
              </w:rPr>
            </w:pPr>
          </w:p>
        </w:tc>
      </w:tr>
      <w:tr w:rsidR="00D307B7" w:rsidRPr="00247F0F" w14:paraId="31589240" w14:textId="77777777" w:rsidTr="000245F9">
        <w:trPr>
          <w:tblHeader/>
        </w:trPr>
        <w:tc>
          <w:tcPr>
            <w:tcW w:w="7020" w:type="dxa"/>
          </w:tcPr>
          <w:p w14:paraId="4E28BE33" w14:textId="77777777"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Revenue</w:t>
            </w:r>
          </w:p>
        </w:tc>
        <w:tc>
          <w:tcPr>
            <w:tcW w:w="2410" w:type="dxa"/>
            <w:tcBorders>
              <w:left w:val="nil"/>
              <w:right w:val="nil"/>
            </w:tcBorders>
            <w:shd w:val="clear" w:color="auto" w:fill="FAFAFA"/>
          </w:tcPr>
          <w:p w14:paraId="0C1589EA" w14:textId="74F28512" w:rsidR="00D307B7" w:rsidRPr="00247F0F" w:rsidRDefault="00723F45"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106,459,420</w:t>
            </w:r>
          </w:p>
        </w:tc>
      </w:tr>
      <w:tr w:rsidR="00D307B7" w:rsidRPr="00247F0F" w14:paraId="1B6572C0" w14:textId="77777777" w:rsidTr="00B03CD3">
        <w:trPr>
          <w:tblHeader/>
        </w:trPr>
        <w:tc>
          <w:tcPr>
            <w:tcW w:w="7020" w:type="dxa"/>
          </w:tcPr>
          <w:p w14:paraId="2DEF7C97" w14:textId="310ECF75"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 xml:space="preserve">Interest income </w:t>
            </w:r>
          </w:p>
        </w:tc>
        <w:tc>
          <w:tcPr>
            <w:tcW w:w="2410" w:type="dxa"/>
            <w:tcBorders>
              <w:left w:val="nil"/>
              <w:right w:val="nil"/>
            </w:tcBorders>
            <w:shd w:val="clear" w:color="auto" w:fill="FAFAFA"/>
          </w:tcPr>
          <w:p w14:paraId="578B7071" w14:textId="22A94C91" w:rsidR="00D307B7" w:rsidRPr="00247F0F" w:rsidRDefault="00723F45"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10,621,387</w:t>
            </w:r>
          </w:p>
        </w:tc>
      </w:tr>
      <w:tr w:rsidR="00723F45" w:rsidRPr="00247F0F" w14:paraId="10220CAF" w14:textId="77777777" w:rsidTr="00B03CD3">
        <w:trPr>
          <w:tblHeader/>
        </w:trPr>
        <w:tc>
          <w:tcPr>
            <w:tcW w:w="7020" w:type="dxa"/>
          </w:tcPr>
          <w:p w14:paraId="3D7B2583" w14:textId="3104787D" w:rsidR="00723F45" w:rsidRPr="00247F0F" w:rsidRDefault="00723F45"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Co</w:t>
            </w:r>
            <w:r w:rsidR="00FB697A" w:rsidRPr="00247F0F">
              <w:rPr>
                <w:rFonts w:ascii="Arial" w:hAnsi="Arial" w:cs="Arial"/>
                <w:iCs/>
                <w:sz w:val="18"/>
                <w:szCs w:val="18"/>
                <w:lang w:val="en-GB"/>
              </w:rPr>
              <w:t>st of goods sold</w:t>
            </w:r>
          </w:p>
        </w:tc>
        <w:tc>
          <w:tcPr>
            <w:tcW w:w="2410" w:type="dxa"/>
            <w:tcBorders>
              <w:left w:val="nil"/>
              <w:right w:val="nil"/>
            </w:tcBorders>
            <w:shd w:val="clear" w:color="auto" w:fill="FAFAFA"/>
          </w:tcPr>
          <w:p w14:paraId="385AD820" w14:textId="2FFE2D59" w:rsidR="00723F45" w:rsidRPr="00247F0F" w:rsidRDefault="00FB697A"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(89,746,249)</w:t>
            </w:r>
          </w:p>
        </w:tc>
      </w:tr>
      <w:tr w:rsidR="00FB697A" w:rsidRPr="00247F0F" w14:paraId="0DAEC2CD" w14:textId="77777777" w:rsidTr="00FB697A">
        <w:trPr>
          <w:tblHeader/>
        </w:trPr>
        <w:tc>
          <w:tcPr>
            <w:tcW w:w="7020" w:type="dxa"/>
          </w:tcPr>
          <w:p w14:paraId="10FB62D1" w14:textId="7A18BA95" w:rsidR="00FB697A" w:rsidRPr="00247F0F" w:rsidRDefault="00FB697A"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Selling and administrative expense</w:t>
            </w:r>
          </w:p>
        </w:tc>
        <w:tc>
          <w:tcPr>
            <w:tcW w:w="2410" w:type="dxa"/>
            <w:tcBorders>
              <w:left w:val="nil"/>
              <w:right w:val="nil"/>
            </w:tcBorders>
            <w:shd w:val="clear" w:color="auto" w:fill="FAFAFA"/>
          </w:tcPr>
          <w:p w14:paraId="170AA027" w14:textId="55ED45E6" w:rsidR="00FB697A" w:rsidRPr="00247F0F" w:rsidRDefault="00FB697A"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(7,504,836)</w:t>
            </w:r>
          </w:p>
        </w:tc>
      </w:tr>
      <w:tr w:rsidR="00D307B7" w:rsidRPr="00247F0F" w14:paraId="6B15076D" w14:textId="77777777" w:rsidTr="00FB697A">
        <w:trPr>
          <w:trHeight w:val="195"/>
          <w:tblHeader/>
        </w:trPr>
        <w:tc>
          <w:tcPr>
            <w:tcW w:w="7020" w:type="dxa"/>
          </w:tcPr>
          <w:p w14:paraId="1DEFDF1B" w14:textId="5785B7CB"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 xml:space="preserve">Depreciation and amortisation </w:t>
            </w:r>
          </w:p>
        </w:tc>
        <w:tc>
          <w:tcPr>
            <w:tcW w:w="2410" w:type="dxa"/>
            <w:tcBorders>
              <w:left w:val="nil"/>
              <w:right w:val="nil"/>
            </w:tcBorders>
            <w:shd w:val="clear" w:color="auto" w:fill="FAFAFA"/>
          </w:tcPr>
          <w:p w14:paraId="164EE0DC" w14:textId="2C6F0A2E" w:rsidR="00D307B7" w:rsidRPr="00247F0F" w:rsidRDefault="00723F45"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(715,273)</w:t>
            </w:r>
          </w:p>
        </w:tc>
      </w:tr>
      <w:tr w:rsidR="00FB697A" w:rsidRPr="00247F0F" w14:paraId="774F2A7A" w14:textId="77777777" w:rsidTr="009012CB">
        <w:trPr>
          <w:trHeight w:val="195"/>
          <w:tblHeader/>
        </w:trPr>
        <w:tc>
          <w:tcPr>
            <w:tcW w:w="7020" w:type="dxa"/>
          </w:tcPr>
          <w:p w14:paraId="28E171BF" w14:textId="225EDF26" w:rsidR="00FB697A" w:rsidRPr="00247F0F" w:rsidRDefault="00FB697A"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Finance costs</w:t>
            </w:r>
          </w:p>
        </w:tc>
        <w:tc>
          <w:tcPr>
            <w:tcW w:w="2410" w:type="dxa"/>
            <w:tcBorders>
              <w:left w:val="nil"/>
              <w:bottom w:val="single" w:sz="4" w:space="0" w:color="auto"/>
              <w:right w:val="nil"/>
            </w:tcBorders>
            <w:shd w:val="clear" w:color="auto" w:fill="FAFAFA"/>
          </w:tcPr>
          <w:p w14:paraId="6BD57750" w14:textId="21050BE0" w:rsidR="00FB697A" w:rsidRPr="00247F0F" w:rsidRDefault="00FB697A"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(237,422)</w:t>
            </w:r>
          </w:p>
        </w:tc>
      </w:tr>
      <w:tr w:rsidR="009012CB" w:rsidRPr="00247F0F" w14:paraId="71CF0998" w14:textId="77777777" w:rsidTr="009012CB">
        <w:trPr>
          <w:trHeight w:val="195"/>
          <w:tblHeader/>
        </w:trPr>
        <w:tc>
          <w:tcPr>
            <w:tcW w:w="7020" w:type="dxa"/>
          </w:tcPr>
          <w:p w14:paraId="5D0C5422" w14:textId="77777777" w:rsidR="009012CB" w:rsidRPr="00247F0F" w:rsidRDefault="009012CB" w:rsidP="00B43617">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3D048780" w14:textId="77777777" w:rsidR="009012CB" w:rsidRPr="00247F0F" w:rsidRDefault="009012CB" w:rsidP="00D307B7">
            <w:pPr>
              <w:spacing w:line="256" w:lineRule="auto"/>
              <w:ind w:left="-529" w:right="-72" w:firstLine="529"/>
              <w:jc w:val="right"/>
              <w:rPr>
                <w:rFonts w:ascii="Arial" w:hAnsi="Arial" w:cs="Arial"/>
                <w:sz w:val="18"/>
                <w:szCs w:val="18"/>
                <w:lang w:val="en-GB"/>
              </w:rPr>
            </w:pPr>
          </w:p>
        </w:tc>
      </w:tr>
      <w:tr w:rsidR="00D307B7" w:rsidRPr="00247F0F" w14:paraId="5CC669B7" w14:textId="77777777" w:rsidTr="009012CB">
        <w:trPr>
          <w:tblHeader/>
        </w:trPr>
        <w:tc>
          <w:tcPr>
            <w:tcW w:w="7020" w:type="dxa"/>
          </w:tcPr>
          <w:p w14:paraId="20CAC095" w14:textId="54DE38BA"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 xml:space="preserve">Profit before tax </w:t>
            </w:r>
          </w:p>
        </w:tc>
        <w:tc>
          <w:tcPr>
            <w:tcW w:w="2410" w:type="dxa"/>
            <w:tcBorders>
              <w:left w:val="nil"/>
              <w:right w:val="nil"/>
            </w:tcBorders>
            <w:shd w:val="clear" w:color="auto" w:fill="FAFAFA"/>
          </w:tcPr>
          <w:p w14:paraId="1D4AE1D5" w14:textId="506C49F4" w:rsidR="00D307B7" w:rsidRPr="00247F0F" w:rsidRDefault="00FB697A"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18,877,027</w:t>
            </w:r>
          </w:p>
        </w:tc>
      </w:tr>
      <w:tr w:rsidR="00D307B7" w:rsidRPr="00247F0F" w14:paraId="79771463" w14:textId="77777777" w:rsidTr="009012CB">
        <w:trPr>
          <w:tblHeader/>
        </w:trPr>
        <w:tc>
          <w:tcPr>
            <w:tcW w:w="7020" w:type="dxa"/>
          </w:tcPr>
          <w:p w14:paraId="42D27A4E" w14:textId="5597DCB5"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Income tax expense</w:t>
            </w:r>
          </w:p>
        </w:tc>
        <w:tc>
          <w:tcPr>
            <w:tcW w:w="2410" w:type="dxa"/>
            <w:tcBorders>
              <w:left w:val="nil"/>
              <w:bottom w:val="single" w:sz="4" w:space="0" w:color="auto"/>
              <w:right w:val="nil"/>
            </w:tcBorders>
            <w:shd w:val="clear" w:color="auto" w:fill="FAFAFA"/>
          </w:tcPr>
          <w:p w14:paraId="1FAAE099" w14:textId="01F2DA37" w:rsidR="00D307B7" w:rsidRPr="00247F0F" w:rsidRDefault="001D6076"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(5,051,832)</w:t>
            </w:r>
          </w:p>
        </w:tc>
      </w:tr>
      <w:tr w:rsidR="009012CB" w:rsidRPr="00247F0F" w14:paraId="2D52855F" w14:textId="77777777" w:rsidTr="009012CB">
        <w:trPr>
          <w:tblHeader/>
        </w:trPr>
        <w:tc>
          <w:tcPr>
            <w:tcW w:w="7020" w:type="dxa"/>
          </w:tcPr>
          <w:p w14:paraId="59772FF6" w14:textId="77777777" w:rsidR="009012CB" w:rsidRPr="00247F0F" w:rsidRDefault="009012CB" w:rsidP="00B43617">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4C77DC7D" w14:textId="77777777" w:rsidR="009012CB" w:rsidRPr="00247F0F" w:rsidRDefault="009012CB" w:rsidP="00D307B7">
            <w:pPr>
              <w:spacing w:line="256" w:lineRule="auto"/>
              <w:ind w:left="-529" w:right="-72" w:firstLine="529"/>
              <w:jc w:val="right"/>
              <w:rPr>
                <w:rFonts w:ascii="Arial" w:hAnsi="Arial" w:cs="Arial"/>
                <w:sz w:val="18"/>
                <w:szCs w:val="18"/>
                <w:lang w:val="en-GB"/>
              </w:rPr>
            </w:pPr>
          </w:p>
        </w:tc>
      </w:tr>
      <w:tr w:rsidR="00D307B7" w:rsidRPr="00247F0F" w14:paraId="1499CD36" w14:textId="77777777" w:rsidTr="009012CB">
        <w:trPr>
          <w:tblHeader/>
        </w:trPr>
        <w:tc>
          <w:tcPr>
            <w:tcW w:w="7020" w:type="dxa"/>
          </w:tcPr>
          <w:p w14:paraId="68560CC1" w14:textId="4544907D"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Profit after tax from continuing operations</w:t>
            </w:r>
          </w:p>
        </w:tc>
        <w:tc>
          <w:tcPr>
            <w:tcW w:w="2410" w:type="dxa"/>
            <w:tcBorders>
              <w:left w:val="nil"/>
              <w:right w:val="nil"/>
            </w:tcBorders>
            <w:shd w:val="clear" w:color="auto" w:fill="FAFAFA"/>
          </w:tcPr>
          <w:p w14:paraId="48342C71" w14:textId="5F6A4D6D" w:rsidR="00D307B7" w:rsidRPr="00247F0F" w:rsidRDefault="001D6076"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13,825,195</w:t>
            </w:r>
          </w:p>
        </w:tc>
      </w:tr>
      <w:tr w:rsidR="00D307B7" w:rsidRPr="00247F0F" w14:paraId="3CFEFFF5" w14:textId="77777777" w:rsidTr="000245F9">
        <w:trPr>
          <w:tblHeader/>
        </w:trPr>
        <w:tc>
          <w:tcPr>
            <w:tcW w:w="7020" w:type="dxa"/>
          </w:tcPr>
          <w:p w14:paraId="4F112DF8" w14:textId="77777777"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Other comprehensive income</w:t>
            </w:r>
          </w:p>
        </w:tc>
        <w:tc>
          <w:tcPr>
            <w:tcW w:w="2410" w:type="dxa"/>
            <w:tcBorders>
              <w:left w:val="nil"/>
              <w:bottom w:val="single" w:sz="4" w:space="0" w:color="auto"/>
              <w:right w:val="nil"/>
            </w:tcBorders>
            <w:shd w:val="clear" w:color="auto" w:fill="FAFAFA"/>
          </w:tcPr>
          <w:p w14:paraId="611D52D1" w14:textId="67395695" w:rsidR="00D307B7" w:rsidRPr="00247F0F" w:rsidRDefault="001D6076"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w:t>
            </w:r>
          </w:p>
        </w:tc>
      </w:tr>
      <w:tr w:rsidR="000245F9" w:rsidRPr="00247F0F" w14:paraId="46C71F2D" w14:textId="77777777" w:rsidTr="00435D7D">
        <w:trPr>
          <w:tblHeader/>
        </w:trPr>
        <w:tc>
          <w:tcPr>
            <w:tcW w:w="7020" w:type="dxa"/>
          </w:tcPr>
          <w:p w14:paraId="4C8218DB" w14:textId="77777777" w:rsidR="000245F9" w:rsidRPr="00247F0F" w:rsidRDefault="000245F9" w:rsidP="00B43617">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36005B9B" w14:textId="77777777" w:rsidR="000245F9" w:rsidRPr="00247F0F" w:rsidRDefault="000245F9" w:rsidP="00D307B7">
            <w:pPr>
              <w:spacing w:line="256" w:lineRule="auto"/>
              <w:ind w:left="-529" w:right="-72" w:firstLine="529"/>
              <w:jc w:val="right"/>
              <w:rPr>
                <w:rFonts w:ascii="Arial" w:hAnsi="Arial" w:cs="Arial"/>
                <w:sz w:val="18"/>
                <w:szCs w:val="18"/>
                <w:lang w:val="en-GB"/>
              </w:rPr>
            </w:pPr>
          </w:p>
        </w:tc>
      </w:tr>
      <w:tr w:rsidR="00D307B7" w:rsidRPr="00247F0F" w14:paraId="0A425D66" w14:textId="77777777" w:rsidTr="00435D7D">
        <w:trPr>
          <w:tblHeader/>
        </w:trPr>
        <w:tc>
          <w:tcPr>
            <w:tcW w:w="7020" w:type="dxa"/>
          </w:tcPr>
          <w:p w14:paraId="014F39E7" w14:textId="77777777" w:rsidR="00D307B7" w:rsidRPr="00247F0F" w:rsidRDefault="00D307B7" w:rsidP="00B43617">
            <w:pPr>
              <w:spacing w:line="256" w:lineRule="auto"/>
              <w:ind w:left="435" w:right="-72"/>
              <w:rPr>
                <w:rFonts w:ascii="Arial" w:hAnsi="Arial" w:cs="Arial"/>
                <w:iCs/>
                <w:sz w:val="18"/>
                <w:szCs w:val="18"/>
                <w:lang w:val="en-GB"/>
              </w:rPr>
            </w:pPr>
            <w:r w:rsidRPr="00247F0F">
              <w:rPr>
                <w:rFonts w:ascii="Arial" w:hAnsi="Arial" w:cs="Arial"/>
                <w:iCs/>
                <w:sz w:val="18"/>
                <w:szCs w:val="18"/>
                <w:lang w:val="en-GB"/>
              </w:rPr>
              <w:t>Total comprehensive income</w:t>
            </w:r>
          </w:p>
        </w:tc>
        <w:tc>
          <w:tcPr>
            <w:tcW w:w="2410" w:type="dxa"/>
            <w:tcBorders>
              <w:left w:val="nil"/>
              <w:bottom w:val="single" w:sz="4" w:space="0" w:color="auto"/>
              <w:right w:val="nil"/>
            </w:tcBorders>
            <w:shd w:val="clear" w:color="auto" w:fill="FAFAFA"/>
          </w:tcPr>
          <w:p w14:paraId="576CF6BC" w14:textId="65A2A4AF" w:rsidR="00D307B7" w:rsidRPr="00247F0F" w:rsidRDefault="001D6076" w:rsidP="00D307B7">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13,825,195</w:t>
            </w:r>
          </w:p>
        </w:tc>
      </w:tr>
      <w:tr w:rsidR="00435D7D" w:rsidRPr="00247F0F" w14:paraId="0C93BD8A" w14:textId="77777777" w:rsidTr="00435D7D">
        <w:trPr>
          <w:tblHeader/>
        </w:trPr>
        <w:tc>
          <w:tcPr>
            <w:tcW w:w="7020" w:type="dxa"/>
          </w:tcPr>
          <w:p w14:paraId="59FFDE9C" w14:textId="77777777" w:rsidR="00435D7D" w:rsidRPr="00247F0F" w:rsidRDefault="00435D7D" w:rsidP="00B43617">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480BED19" w14:textId="77777777" w:rsidR="00435D7D" w:rsidRPr="00247F0F" w:rsidRDefault="00435D7D" w:rsidP="00D307B7">
            <w:pPr>
              <w:spacing w:line="256" w:lineRule="auto"/>
              <w:ind w:left="-529" w:right="-72" w:firstLine="529"/>
              <w:jc w:val="right"/>
              <w:rPr>
                <w:rFonts w:ascii="Arial" w:hAnsi="Arial" w:cs="Arial"/>
                <w:sz w:val="18"/>
                <w:szCs w:val="18"/>
                <w:lang w:val="en-GB"/>
              </w:rPr>
            </w:pPr>
          </w:p>
        </w:tc>
      </w:tr>
      <w:tr w:rsidR="001D7AE4" w:rsidRPr="00247F0F" w14:paraId="53CE9F4E" w14:textId="77777777" w:rsidTr="00435D7D">
        <w:trPr>
          <w:tblHeader/>
        </w:trPr>
        <w:tc>
          <w:tcPr>
            <w:tcW w:w="7020" w:type="dxa"/>
          </w:tcPr>
          <w:p w14:paraId="2F05BB7E"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auto"/>
          </w:tcPr>
          <w:p w14:paraId="09F69569" w14:textId="39D205D3" w:rsidR="001D7AE4" w:rsidRPr="00247F0F" w:rsidRDefault="001D7AE4" w:rsidP="001D7AE4">
            <w:pPr>
              <w:spacing w:line="256" w:lineRule="auto"/>
              <w:ind w:left="-103" w:right="-72"/>
              <w:jc w:val="right"/>
              <w:rPr>
                <w:rFonts w:ascii="Arial" w:hAnsi="Arial" w:cs="Arial"/>
                <w:color w:val="A44E00"/>
                <w:sz w:val="18"/>
                <w:szCs w:val="18"/>
                <w:lang w:val="en-GB"/>
              </w:rPr>
            </w:pPr>
            <w:r w:rsidRPr="00247F0F">
              <w:rPr>
                <w:rFonts w:ascii="Arial" w:hAnsi="Arial" w:cs="Arial"/>
                <w:b/>
                <w:sz w:val="18"/>
                <w:szCs w:val="18"/>
                <w:lang w:val="en-GB"/>
              </w:rPr>
              <w:t>2023</w:t>
            </w:r>
          </w:p>
        </w:tc>
      </w:tr>
      <w:tr w:rsidR="001D7AE4" w:rsidRPr="00247F0F" w14:paraId="3E951902" w14:textId="77777777" w:rsidTr="001D7AE4">
        <w:trPr>
          <w:tblHeader/>
        </w:trPr>
        <w:tc>
          <w:tcPr>
            <w:tcW w:w="7020" w:type="dxa"/>
          </w:tcPr>
          <w:p w14:paraId="46B38C54" w14:textId="77777777" w:rsidR="001D7AE4" w:rsidRPr="00247F0F" w:rsidRDefault="001D7AE4" w:rsidP="001D7AE4">
            <w:pPr>
              <w:spacing w:line="256" w:lineRule="auto"/>
              <w:ind w:left="435" w:right="-72"/>
              <w:rPr>
                <w:rFonts w:ascii="Arial" w:hAnsi="Arial" w:cs="Arial"/>
                <w:i/>
                <w:color w:val="CF4A02"/>
                <w:sz w:val="18"/>
                <w:szCs w:val="18"/>
                <w:lang w:val="en-GB"/>
              </w:rPr>
            </w:pPr>
          </w:p>
        </w:tc>
        <w:tc>
          <w:tcPr>
            <w:tcW w:w="2410" w:type="dxa"/>
            <w:tcBorders>
              <w:left w:val="nil"/>
              <w:bottom w:val="single" w:sz="4" w:space="0" w:color="auto"/>
              <w:right w:val="nil"/>
            </w:tcBorders>
            <w:shd w:val="clear" w:color="auto" w:fill="auto"/>
          </w:tcPr>
          <w:p w14:paraId="711B478E" w14:textId="0BFED5CB" w:rsidR="001D7AE4" w:rsidRPr="00247F0F" w:rsidRDefault="001D7AE4" w:rsidP="00A364D4">
            <w:pPr>
              <w:tabs>
                <w:tab w:val="left" w:pos="363"/>
                <w:tab w:val="right" w:pos="2266"/>
              </w:tabs>
              <w:spacing w:line="256" w:lineRule="auto"/>
              <w:ind w:left="-529" w:right="-72" w:firstLine="529"/>
              <w:jc w:val="right"/>
              <w:rPr>
                <w:rFonts w:ascii="Arial" w:hAnsi="Arial" w:cs="Arial"/>
                <w:color w:val="A44E00"/>
                <w:sz w:val="18"/>
                <w:szCs w:val="18"/>
                <w:lang w:val="en-GB"/>
              </w:rPr>
            </w:pPr>
            <w:r w:rsidRPr="00247F0F">
              <w:rPr>
                <w:rFonts w:ascii="Arial" w:hAnsi="Arial" w:cs="Arial"/>
                <w:b/>
                <w:sz w:val="18"/>
                <w:szCs w:val="18"/>
                <w:lang w:val="en-GB"/>
              </w:rPr>
              <w:t>Baht</w:t>
            </w:r>
          </w:p>
        </w:tc>
      </w:tr>
      <w:tr w:rsidR="001D7AE4" w:rsidRPr="00247F0F" w14:paraId="5A5BAE41" w14:textId="77777777" w:rsidTr="001D7AE4">
        <w:trPr>
          <w:tblHeader/>
        </w:trPr>
        <w:tc>
          <w:tcPr>
            <w:tcW w:w="7020" w:type="dxa"/>
          </w:tcPr>
          <w:p w14:paraId="1C60D0CC" w14:textId="4E2C9FB4" w:rsidR="001D7AE4" w:rsidRPr="00247F0F" w:rsidRDefault="001D7AE4" w:rsidP="001D7AE4">
            <w:pPr>
              <w:spacing w:line="256" w:lineRule="auto"/>
              <w:ind w:left="435" w:right="-72"/>
              <w:rPr>
                <w:rFonts w:ascii="Arial" w:hAnsi="Arial" w:cs="Arial"/>
                <w:i/>
                <w:color w:val="CF4A02"/>
                <w:sz w:val="18"/>
                <w:szCs w:val="18"/>
                <w:lang w:val="en-GB"/>
              </w:rPr>
            </w:pPr>
            <w:r w:rsidRPr="00247F0F">
              <w:rPr>
                <w:rFonts w:ascii="Arial" w:hAnsi="Arial" w:cs="Arial"/>
                <w:i/>
                <w:color w:val="CF4A02"/>
                <w:sz w:val="18"/>
                <w:szCs w:val="18"/>
                <w:lang w:val="en-GB"/>
              </w:rPr>
              <w:t>Summarised of statement of financial position</w:t>
            </w:r>
          </w:p>
        </w:tc>
        <w:tc>
          <w:tcPr>
            <w:tcW w:w="2410" w:type="dxa"/>
            <w:tcBorders>
              <w:top w:val="single" w:sz="4" w:space="0" w:color="auto"/>
              <w:left w:val="nil"/>
              <w:right w:val="nil"/>
            </w:tcBorders>
            <w:shd w:val="clear" w:color="auto" w:fill="FAFAFA"/>
          </w:tcPr>
          <w:p w14:paraId="4936E77E" w14:textId="77777777" w:rsidR="001D7AE4" w:rsidRPr="00247F0F" w:rsidRDefault="001D7AE4" w:rsidP="001D7AE4">
            <w:pPr>
              <w:spacing w:line="256" w:lineRule="auto"/>
              <w:ind w:left="-529" w:right="-72" w:firstLine="529"/>
              <w:jc w:val="right"/>
              <w:rPr>
                <w:rFonts w:ascii="Arial" w:hAnsi="Arial" w:cs="Arial"/>
                <w:color w:val="A44E00"/>
                <w:sz w:val="18"/>
                <w:szCs w:val="18"/>
                <w:lang w:val="en-GB"/>
              </w:rPr>
            </w:pPr>
          </w:p>
        </w:tc>
      </w:tr>
      <w:tr w:rsidR="001D7AE4" w:rsidRPr="00247F0F" w14:paraId="33F1195A" w14:textId="77777777" w:rsidTr="000245F9">
        <w:trPr>
          <w:tblHeader/>
        </w:trPr>
        <w:tc>
          <w:tcPr>
            <w:tcW w:w="7020" w:type="dxa"/>
          </w:tcPr>
          <w:p w14:paraId="0A38D985" w14:textId="61D573AC"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Cash and cash equivalents</w:t>
            </w:r>
          </w:p>
        </w:tc>
        <w:tc>
          <w:tcPr>
            <w:tcW w:w="2410" w:type="dxa"/>
            <w:tcBorders>
              <w:left w:val="nil"/>
              <w:right w:val="nil"/>
            </w:tcBorders>
            <w:shd w:val="clear" w:color="auto" w:fill="FAFAFA"/>
          </w:tcPr>
          <w:p w14:paraId="41FD77FE" w14:textId="1F8B01E9"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138,714,156</w:t>
            </w:r>
          </w:p>
        </w:tc>
      </w:tr>
      <w:tr w:rsidR="001D7AE4" w:rsidRPr="00247F0F" w14:paraId="2BFB6D55" w14:textId="77777777" w:rsidTr="000245F9">
        <w:trPr>
          <w:tblHeader/>
        </w:trPr>
        <w:tc>
          <w:tcPr>
            <w:tcW w:w="7020" w:type="dxa"/>
          </w:tcPr>
          <w:p w14:paraId="43664F83"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 xml:space="preserve">Other current assets </w:t>
            </w:r>
          </w:p>
        </w:tc>
        <w:tc>
          <w:tcPr>
            <w:tcW w:w="2410" w:type="dxa"/>
            <w:tcBorders>
              <w:left w:val="nil"/>
              <w:bottom w:val="single" w:sz="4" w:space="0" w:color="auto"/>
              <w:right w:val="nil"/>
            </w:tcBorders>
            <w:shd w:val="clear" w:color="auto" w:fill="FAFAFA"/>
          </w:tcPr>
          <w:p w14:paraId="470528CF" w14:textId="188CEE17"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33,079,206</w:t>
            </w:r>
          </w:p>
        </w:tc>
      </w:tr>
      <w:tr w:rsidR="001D7AE4" w:rsidRPr="00247F0F" w14:paraId="2E2F8D25" w14:textId="77777777" w:rsidTr="000245F9">
        <w:trPr>
          <w:tblHeader/>
        </w:trPr>
        <w:tc>
          <w:tcPr>
            <w:tcW w:w="7020" w:type="dxa"/>
          </w:tcPr>
          <w:p w14:paraId="5D0C0098"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307FB42A"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14DE5FD5" w14:textId="77777777" w:rsidTr="000245F9">
        <w:trPr>
          <w:tblHeader/>
        </w:trPr>
        <w:tc>
          <w:tcPr>
            <w:tcW w:w="7020" w:type="dxa"/>
          </w:tcPr>
          <w:p w14:paraId="679E3170"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Total current assets</w:t>
            </w:r>
          </w:p>
        </w:tc>
        <w:tc>
          <w:tcPr>
            <w:tcW w:w="2410" w:type="dxa"/>
            <w:tcBorders>
              <w:left w:val="nil"/>
              <w:bottom w:val="single" w:sz="4" w:space="0" w:color="auto"/>
              <w:right w:val="nil"/>
            </w:tcBorders>
            <w:shd w:val="clear" w:color="auto" w:fill="FAFAFA"/>
          </w:tcPr>
          <w:p w14:paraId="3ADB948B" w14:textId="6F241EC8"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171,793,362</w:t>
            </w:r>
          </w:p>
        </w:tc>
      </w:tr>
      <w:tr w:rsidR="001D7AE4" w:rsidRPr="00247F0F" w14:paraId="1E194533" w14:textId="77777777" w:rsidTr="000245F9">
        <w:trPr>
          <w:tblHeader/>
        </w:trPr>
        <w:tc>
          <w:tcPr>
            <w:tcW w:w="7020" w:type="dxa"/>
          </w:tcPr>
          <w:p w14:paraId="320F1EDC"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091FA568"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201AAC7F" w14:textId="77777777" w:rsidTr="000245F9">
        <w:trPr>
          <w:tblHeader/>
        </w:trPr>
        <w:tc>
          <w:tcPr>
            <w:tcW w:w="7020" w:type="dxa"/>
          </w:tcPr>
          <w:p w14:paraId="4A8074C4"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Total non-current assets</w:t>
            </w:r>
          </w:p>
        </w:tc>
        <w:tc>
          <w:tcPr>
            <w:tcW w:w="2410" w:type="dxa"/>
            <w:tcBorders>
              <w:left w:val="nil"/>
              <w:bottom w:val="single" w:sz="4" w:space="0" w:color="auto"/>
              <w:right w:val="nil"/>
            </w:tcBorders>
            <w:shd w:val="clear" w:color="auto" w:fill="FAFAFA"/>
          </w:tcPr>
          <w:p w14:paraId="3D0C68BB" w14:textId="2CC8E1DD"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76,437,388</w:t>
            </w:r>
          </w:p>
        </w:tc>
      </w:tr>
      <w:tr w:rsidR="001D7AE4" w:rsidRPr="00247F0F" w14:paraId="29BEEF3E" w14:textId="77777777" w:rsidTr="000245F9">
        <w:trPr>
          <w:tblHeader/>
        </w:trPr>
        <w:tc>
          <w:tcPr>
            <w:tcW w:w="7020" w:type="dxa"/>
          </w:tcPr>
          <w:p w14:paraId="3A584074"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66AD8472"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1354D47B" w14:textId="77777777" w:rsidTr="000245F9">
        <w:trPr>
          <w:tblHeader/>
        </w:trPr>
        <w:tc>
          <w:tcPr>
            <w:tcW w:w="7020" w:type="dxa"/>
          </w:tcPr>
          <w:p w14:paraId="597F27F4"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Total current liabilities</w:t>
            </w:r>
          </w:p>
        </w:tc>
        <w:tc>
          <w:tcPr>
            <w:tcW w:w="2410" w:type="dxa"/>
            <w:tcBorders>
              <w:left w:val="nil"/>
              <w:bottom w:val="single" w:sz="4" w:space="0" w:color="auto"/>
              <w:right w:val="nil"/>
            </w:tcBorders>
            <w:shd w:val="clear" w:color="auto" w:fill="FAFAFA"/>
          </w:tcPr>
          <w:p w14:paraId="7E2CAF7A" w14:textId="674C12E6"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(28,028,944)</w:t>
            </w:r>
          </w:p>
        </w:tc>
      </w:tr>
      <w:tr w:rsidR="001D7AE4" w:rsidRPr="00247F0F" w14:paraId="4802DF94" w14:textId="77777777" w:rsidTr="000245F9">
        <w:trPr>
          <w:tblHeader/>
        </w:trPr>
        <w:tc>
          <w:tcPr>
            <w:tcW w:w="7020" w:type="dxa"/>
          </w:tcPr>
          <w:p w14:paraId="389474AD"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324CD136"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72092C0C" w14:textId="77777777" w:rsidTr="000245F9">
        <w:trPr>
          <w:tblHeader/>
        </w:trPr>
        <w:tc>
          <w:tcPr>
            <w:tcW w:w="7020" w:type="dxa"/>
          </w:tcPr>
          <w:p w14:paraId="38684195" w14:textId="71EB9DE2"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Total non-current liabilities</w:t>
            </w:r>
          </w:p>
        </w:tc>
        <w:tc>
          <w:tcPr>
            <w:tcW w:w="2410" w:type="dxa"/>
            <w:tcBorders>
              <w:left w:val="nil"/>
              <w:bottom w:val="single" w:sz="4" w:space="0" w:color="auto"/>
              <w:right w:val="nil"/>
            </w:tcBorders>
            <w:shd w:val="clear" w:color="auto" w:fill="FAFAFA"/>
          </w:tcPr>
          <w:p w14:paraId="12A8D53C" w14:textId="35420D40"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(1,019,151)</w:t>
            </w:r>
          </w:p>
        </w:tc>
      </w:tr>
      <w:tr w:rsidR="001D7AE4" w:rsidRPr="00247F0F" w14:paraId="552A9FDE" w14:textId="77777777" w:rsidTr="000245F9">
        <w:trPr>
          <w:tblHeader/>
        </w:trPr>
        <w:tc>
          <w:tcPr>
            <w:tcW w:w="7020" w:type="dxa"/>
          </w:tcPr>
          <w:p w14:paraId="3B34E7B7" w14:textId="6E3492AB"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top w:val="single" w:sz="4" w:space="0" w:color="auto"/>
              <w:left w:val="nil"/>
              <w:right w:val="nil"/>
            </w:tcBorders>
            <w:shd w:val="clear" w:color="auto" w:fill="FAFAFA"/>
          </w:tcPr>
          <w:p w14:paraId="77AA23C1"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316F86F5" w14:textId="77777777" w:rsidTr="000245F9">
        <w:trPr>
          <w:tblHeader/>
        </w:trPr>
        <w:tc>
          <w:tcPr>
            <w:tcW w:w="7020" w:type="dxa"/>
          </w:tcPr>
          <w:p w14:paraId="4CDED80E"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Net assets</w:t>
            </w:r>
          </w:p>
        </w:tc>
        <w:tc>
          <w:tcPr>
            <w:tcW w:w="2410" w:type="dxa"/>
            <w:tcBorders>
              <w:left w:val="nil"/>
              <w:bottom w:val="single" w:sz="4" w:space="0" w:color="auto"/>
              <w:right w:val="nil"/>
            </w:tcBorders>
            <w:shd w:val="clear" w:color="auto" w:fill="FAFAFA"/>
          </w:tcPr>
          <w:p w14:paraId="1C1374AB" w14:textId="54F8E57F"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219,182,655</w:t>
            </w:r>
          </w:p>
        </w:tc>
      </w:tr>
      <w:tr w:rsidR="001D7AE4" w:rsidRPr="00247F0F" w14:paraId="46015328" w14:textId="77777777" w:rsidTr="000245F9">
        <w:trPr>
          <w:tblHeader/>
        </w:trPr>
        <w:tc>
          <w:tcPr>
            <w:tcW w:w="7020" w:type="dxa"/>
          </w:tcPr>
          <w:p w14:paraId="1E993FBF" w14:textId="77777777" w:rsidR="001D7AE4" w:rsidRPr="00247F0F" w:rsidRDefault="001D7AE4" w:rsidP="001D7AE4">
            <w:pPr>
              <w:spacing w:line="256" w:lineRule="auto"/>
              <w:ind w:left="435" w:right="-72"/>
              <w:rPr>
                <w:rFonts w:ascii="Arial" w:hAnsi="Arial" w:cs="Arial"/>
                <w:i/>
                <w:color w:val="CF4A02"/>
                <w:sz w:val="18"/>
                <w:szCs w:val="18"/>
                <w:lang w:val="en-GB"/>
              </w:rPr>
            </w:pPr>
          </w:p>
        </w:tc>
        <w:tc>
          <w:tcPr>
            <w:tcW w:w="2410" w:type="dxa"/>
            <w:tcBorders>
              <w:top w:val="single" w:sz="4" w:space="0" w:color="auto"/>
              <w:left w:val="nil"/>
              <w:right w:val="nil"/>
            </w:tcBorders>
            <w:shd w:val="clear" w:color="auto" w:fill="FAFAFA"/>
          </w:tcPr>
          <w:p w14:paraId="782F3496"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3A56FD65" w14:textId="77777777" w:rsidTr="000245F9">
        <w:trPr>
          <w:tblHeader/>
        </w:trPr>
        <w:tc>
          <w:tcPr>
            <w:tcW w:w="7020" w:type="dxa"/>
          </w:tcPr>
          <w:p w14:paraId="1A467D58" w14:textId="2F0F4D51" w:rsidR="001D7AE4" w:rsidRPr="00247F0F" w:rsidRDefault="001D7AE4" w:rsidP="001D7AE4">
            <w:pPr>
              <w:spacing w:line="256" w:lineRule="auto"/>
              <w:ind w:left="435" w:right="-72"/>
              <w:rPr>
                <w:rFonts w:ascii="Arial" w:hAnsi="Arial" w:cs="Arial"/>
                <w:i/>
                <w:color w:val="CF4A02"/>
                <w:sz w:val="18"/>
                <w:szCs w:val="18"/>
                <w:lang w:val="en-GB"/>
              </w:rPr>
            </w:pPr>
            <w:r w:rsidRPr="00247F0F">
              <w:rPr>
                <w:rFonts w:ascii="Arial" w:hAnsi="Arial" w:cs="Arial"/>
                <w:i/>
                <w:color w:val="CF4A02"/>
                <w:sz w:val="18"/>
                <w:szCs w:val="18"/>
                <w:lang w:val="en-GB"/>
              </w:rPr>
              <w:t>Reconciliation to carrying amounts:</w:t>
            </w:r>
          </w:p>
        </w:tc>
        <w:tc>
          <w:tcPr>
            <w:tcW w:w="2410" w:type="dxa"/>
            <w:tcBorders>
              <w:left w:val="nil"/>
              <w:right w:val="nil"/>
            </w:tcBorders>
            <w:shd w:val="clear" w:color="auto" w:fill="FAFAFA"/>
          </w:tcPr>
          <w:p w14:paraId="1D434FBE"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32EC9A01" w14:textId="77777777" w:rsidTr="000245F9">
        <w:trPr>
          <w:tblHeader/>
        </w:trPr>
        <w:tc>
          <w:tcPr>
            <w:tcW w:w="7020" w:type="dxa"/>
          </w:tcPr>
          <w:p w14:paraId="3643EF92"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 xml:space="preserve">Opening net assets </w:t>
            </w:r>
          </w:p>
        </w:tc>
        <w:tc>
          <w:tcPr>
            <w:tcW w:w="2410" w:type="dxa"/>
            <w:tcBorders>
              <w:left w:val="nil"/>
              <w:right w:val="nil"/>
            </w:tcBorders>
            <w:shd w:val="clear" w:color="auto" w:fill="FAFAFA"/>
          </w:tcPr>
          <w:p w14:paraId="674A92BF" w14:textId="45C55A48"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217,729,557</w:t>
            </w:r>
          </w:p>
        </w:tc>
      </w:tr>
      <w:tr w:rsidR="001D7AE4" w:rsidRPr="00247F0F" w14:paraId="66BE595F" w14:textId="77777777" w:rsidTr="000245F9">
        <w:trPr>
          <w:tblHeader/>
        </w:trPr>
        <w:tc>
          <w:tcPr>
            <w:tcW w:w="7020" w:type="dxa"/>
          </w:tcPr>
          <w:p w14:paraId="39DCF26E"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Profit for the period</w:t>
            </w:r>
          </w:p>
        </w:tc>
        <w:tc>
          <w:tcPr>
            <w:tcW w:w="2410" w:type="dxa"/>
            <w:tcBorders>
              <w:left w:val="nil"/>
              <w:right w:val="nil"/>
            </w:tcBorders>
            <w:shd w:val="clear" w:color="auto" w:fill="FAFAFA"/>
          </w:tcPr>
          <w:p w14:paraId="6C4D262C" w14:textId="6EFE8A66"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13,825,195</w:t>
            </w:r>
          </w:p>
        </w:tc>
      </w:tr>
      <w:tr w:rsidR="001D7AE4" w:rsidRPr="00247F0F" w14:paraId="5D5127DD" w14:textId="77777777" w:rsidTr="000245F9">
        <w:trPr>
          <w:tblHeader/>
        </w:trPr>
        <w:tc>
          <w:tcPr>
            <w:tcW w:w="7020" w:type="dxa"/>
          </w:tcPr>
          <w:p w14:paraId="2F77873A" w14:textId="7E190EB8" w:rsidR="001D7AE4" w:rsidRPr="00247F0F" w:rsidRDefault="00505635" w:rsidP="001D7AE4">
            <w:pPr>
              <w:spacing w:line="256" w:lineRule="auto"/>
              <w:ind w:left="435" w:right="-72"/>
              <w:rPr>
                <w:rFonts w:ascii="Arial" w:hAnsi="Arial" w:cs="Arial"/>
                <w:iCs/>
                <w:sz w:val="18"/>
                <w:szCs w:val="18"/>
                <w:lang w:val="en-GB"/>
              </w:rPr>
            </w:pPr>
            <w:r w:rsidRPr="00247F0F">
              <w:rPr>
                <w:rFonts w:ascii="Arial" w:hAnsi="Arial" w:cs="Arial"/>
                <w:iCs/>
                <w:sz w:val="18"/>
                <w:szCs w:val="22"/>
              </w:rPr>
              <w:t>Intercompany transaction</w:t>
            </w:r>
            <w:r w:rsidR="001D7AE4" w:rsidRPr="00247F0F">
              <w:rPr>
                <w:rFonts w:ascii="Arial" w:hAnsi="Arial" w:cs="Arial"/>
                <w:iCs/>
                <w:sz w:val="18"/>
                <w:szCs w:val="18"/>
                <w:lang w:val="en-GB"/>
              </w:rPr>
              <w:t xml:space="preserve"> </w:t>
            </w:r>
          </w:p>
        </w:tc>
        <w:tc>
          <w:tcPr>
            <w:tcW w:w="2410" w:type="dxa"/>
            <w:tcBorders>
              <w:left w:val="nil"/>
              <w:bottom w:val="single" w:sz="4" w:space="0" w:color="auto"/>
              <w:right w:val="nil"/>
            </w:tcBorders>
            <w:shd w:val="clear" w:color="auto" w:fill="FAFAFA"/>
          </w:tcPr>
          <w:p w14:paraId="178B7D43" w14:textId="05E00030"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171,688</w:t>
            </w:r>
          </w:p>
        </w:tc>
      </w:tr>
      <w:tr w:rsidR="001D7AE4" w:rsidRPr="00247F0F" w14:paraId="2A0124D2" w14:textId="77777777" w:rsidTr="00E54299">
        <w:trPr>
          <w:tblHeader/>
        </w:trPr>
        <w:tc>
          <w:tcPr>
            <w:tcW w:w="7020" w:type="dxa"/>
          </w:tcPr>
          <w:p w14:paraId="2D9EDD7E" w14:textId="77777777" w:rsidR="001D7AE4" w:rsidRPr="00247F0F" w:rsidRDefault="001D7AE4" w:rsidP="001D7AE4">
            <w:pPr>
              <w:spacing w:line="256" w:lineRule="auto"/>
              <w:ind w:left="435" w:right="-72"/>
              <w:rPr>
                <w:rFonts w:ascii="Arial" w:hAnsi="Arial" w:cs="Arial"/>
                <w:i/>
                <w:color w:val="CF4A02"/>
                <w:sz w:val="18"/>
                <w:szCs w:val="18"/>
                <w:lang w:val="en-GB"/>
              </w:rPr>
            </w:pPr>
          </w:p>
        </w:tc>
        <w:tc>
          <w:tcPr>
            <w:tcW w:w="2410" w:type="dxa"/>
            <w:tcBorders>
              <w:top w:val="single" w:sz="4" w:space="0" w:color="auto"/>
              <w:left w:val="nil"/>
              <w:right w:val="nil"/>
            </w:tcBorders>
            <w:shd w:val="clear" w:color="auto" w:fill="FAFAFA"/>
          </w:tcPr>
          <w:p w14:paraId="42A4092F"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348A8F62" w14:textId="77777777" w:rsidTr="00E54299">
        <w:trPr>
          <w:tblHeader/>
        </w:trPr>
        <w:tc>
          <w:tcPr>
            <w:tcW w:w="7020" w:type="dxa"/>
          </w:tcPr>
          <w:p w14:paraId="08EE507A"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Closing net assets</w:t>
            </w:r>
          </w:p>
        </w:tc>
        <w:tc>
          <w:tcPr>
            <w:tcW w:w="2410" w:type="dxa"/>
            <w:tcBorders>
              <w:left w:val="nil"/>
              <w:right w:val="nil"/>
            </w:tcBorders>
            <w:shd w:val="clear" w:color="auto" w:fill="FAFAFA"/>
          </w:tcPr>
          <w:p w14:paraId="39921709" w14:textId="5700497D"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231,726,440</w:t>
            </w:r>
          </w:p>
        </w:tc>
      </w:tr>
      <w:tr w:rsidR="001D7AE4" w:rsidRPr="00247F0F" w14:paraId="450D3598" w14:textId="77777777" w:rsidTr="00E54299">
        <w:trPr>
          <w:tblHeader/>
        </w:trPr>
        <w:tc>
          <w:tcPr>
            <w:tcW w:w="7020" w:type="dxa"/>
          </w:tcPr>
          <w:p w14:paraId="42AB77A5"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4719D500" w14:textId="77777777" w:rsidR="001D7AE4" w:rsidRPr="00247F0F" w:rsidRDefault="001D7AE4" w:rsidP="001D7AE4">
            <w:pPr>
              <w:spacing w:line="256" w:lineRule="auto"/>
              <w:ind w:left="-529" w:right="-72" w:firstLine="529"/>
              <w:jc w:val="right"/>
              <w:rPr>
                <w:rFonts w:ascii="Arial" w:hAnsi="Arial" w:cs="Arial"/>
                <w:sz w:val="18"/>
                <w:szCs w:val="18"/>
                <w:cs/>
                <w:lang w:val="en-GB"/>
              </w:rPr>
            </w:pPr>
          </w:p>
        </w:tc>
      </w:tr>
      <w:tr w:rsidR="001D7AE4" w:rsidRPr="00247F0F" w14:paraId="31BE6B9B" w14:textId="77777777" w:rsidTr="00E54299">
        <w:trPr>
          <w:tblHeader/>
        </w:trPr>
        <w:tc>
          <w:tcPr>
            <w:tcW w:w="7020" w:type="dxa"/>
          </w:tcPr>
          <w:p w14:paraId="26CDE4D5" w14:textId="663C94A1"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Group’s share in joint ventures</w:t>
            </w:r>
          </w:p>
        </w:tc>
        <w:tc>
          <w:tcPr>
            <w:tcW w:w="2410" w:type="dxa"/>
            <w:tcBorders>
              <w:left w:val="nil"/>
              <w:right w:val="nil"/>
            </w:tcBorders>
            <w:shd w:val="clear" w:color="auto" w:fill="FAFAFA"/>
          </w:tcPr>
          <w:p w14:paraId="43D08656" w14:textId="08CC83FA"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51%</w:t>
            </w:r>
          </w:p>
        </w:tc>
      </w:tr>
      <w:tr w:rsidR="001D7AE4" w:rsidRPr="00247F0F" w14:paraId="67F2EC6D" w14:textId="77777777" w:rsidTr="00E54299">
        <w:trPr>
          <w:tblHeader/>
        </w:trPr>
        <w:tc>
          <w:tcPr>
            <w:tcW w:w="7020" w:type="dxa"/>
          </w:tcPr>
          <w:p w14:paraId="7132F565"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4AFD0699"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79E6CE73" w14:textId="77777777" w:rsidTr="000245F9">
        <w:trPr>
          <w:tblHeader/>
        </w:trPr>
        <w:tc>
          <w:tcPr>
            <w:tcW w:w="7020" w:type="dxa"/>
          </w:tcPr>
          <w:p w14:paraId="6D65116C"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Group’s share in joint ventures (Baht)</w:t>
            </w:r>
          </w:p>
        </w:tc>
        <w:tc>
          <w:tcPr>
            <w:tcW w:w="2410" w:type="dxa"/>
            <w:tcBorders>
              <w:left w:val="nil"/>
              <w:bottom w:val="single" w:sz="4" w:space="0" w:color="auto"/>
              <w:right w:val="nil"/>
            </w:tcBorders>
            <w:shd w:val="clear" w:color="auto" w:fill="FAFAFA"/>
          </w:tcPr>
          <w:p w14:paraId="595A57CA" w14:textId="6C19AFCF"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118,180,485</w:t>
            </w:r>
          </w:p>
        </w:tc>
      </w:tr>
      <w:tr w:rsidR="001D7AE4" w:rsidRPr="00247F0F" w14:paraId="06293185" w14:textId="77777777" w:rsidTr="000245F9">
        <w:trPr>
          <w:tblHeader/>
        </w:trPr>
        <w:tc>
          <w:tcPr>
            <w:tcW w:w="7020" w:type="dxa"/>
          </w:tcPr>
          <w:p w14:paraId="33E26BDD" w14:textId="77777777" w:rsidR="001D7AE4" w:rsidRPr="00247F0F" w:rsidRDefault="001D7AE4" w:rsidP="001D7AE4">
            <w:pPr>
              <w:spacing w:line="256" w:lineRule="auto"/>
              <w:ind w:left="435" w:right="-72"/>
              <w:rPr>
                <w:rFonts w:ascii="Arial" w:hAnsi="Arial" w:cs="Arial"/>
                <w:iCs/>
                <w:sz w:val="18"/>
                <w:szCs w:val="18"/>
                <w:lang w:val="en-GB"/>
              </w:rPr>
            </w:pPr>
          </w:p>
        </w:tc>
        <w:tc>
          <w:tcPr>
            <w:tcW w:w="2410" w:type="dxa"/>
            <w:tcBorders>
              <w:left w:val="nil"/>
              <w:right w:val="nil"/>
            </w:tcBorders>
            <w:shd w:val="clear" w:color="auto" w:fill="FAFAFA"/>
          </w:tcPr>
          <w:p w14:paraId="1050C884" w14:textId="77777777" w:rsidR="001D7AE4" w:rsidRPr="00247F0F" w:rsidRDefault="001D7AE4" w:rsidP="001D7AE4">
            <w:pPr>
              <w:spacing w:line="256" w:lineRule="auto"/>
              <w:ind w:left="-529" w:right="-72" w:firstLine="529"/>
              <w:jc w:val="right"/>
              <w:rPr>
                <w:rFonts w:ascii="Arial" w:hAnsi="Arial" w:cs="Arial"/>
                <w:sz w:val="18"/>
                <w:szCs w:val="18"/>
                <w:lang w:val="en-GB"/>
              </w:rPr>
            </w:pPr>
          </w:p>
        </w:tc>
      </w:tr>
      <w:tr w:rsidR="001D7AE4" w:rsidRPr="00247F0F" w14:paraId="605DC2F1" w14:textId="77777777" w:rsidTr="000245F9">
        <w:trPr>
          <w:tblHeader/>
        </w:trPr>
        <w:tc>
          <w:tcPr>
            <w:tcW w:w="7020" w:type="dxa"/>
          </w:tcPr>
          <w:p w14:paraId="755D6C51" w14:textId="77777777" w:rsidR="001D7AE4" w:rsidRPr="00247F0F" w:rsidRDefault="001D7AE4" w:rsidP="001D7AE4">
            <w:pPr>
              <w:spacing w:line="256" w:lineRule="auto"/>
              <w:ind w:left="435" w:right="-72"/>
              <w:rPr>
                <w:rFonts w:ascii="Arial" w:hAnsi="Arial" w:cs="Arial"/>
                <w:iCs/>
                <w:sz w:val="18"/>
                <w:szCs w:val="18"/>
                <w:lang w:val="en-GB"/>
              </w:rPr>
            </w:pPr>
            <w:r w:rsidRPr="00247F0F">
              <w:rPr>
                <w:rFonts w:ascii="Arial" w:hAnsi="Arial" w:cs="Arial"/>
                <w:iCs/>
                <w:sz w:val="18"/>
                <w:szCs w:val="18"/>
                <w:lang w:val="en-GB"/>
              </w:rPr>
              <w:t>Joint ventures’ carrying amount</w:t>
            </w:r>
          </w:p>
        </w:tc>
        <w:tc>
          <w:tcPr>
            <w:tcW w:w="2410" w:type="dxa"/>
            <w:tcBorders>
              <w:left w:val="nil"/>
              <w:bottom w:val="single" w:sz="4" w:space="0" w:color="auto"/>
              <w:right w:val="nil"/>
            </w:tcBorders>
            <w:shd w:val="clear" w:color="auto" w:fill="FAFAFA"/>
          </w:tcPr>
          <w:p w14:paraId="1C1157B0" w14:textId="502BF6C4" w:rsidR="001D7AE4" w:rsidRPr="00247F0F" w:rsidRDefault="001D7AE4" w:rsidP="001D7AE4">
            <w:pPr>
              <w:spacing w:line="256" w:lineRule="auto"/>
              <w:ind w:left="-529" w:right="-72" w:firstLine="529"/>
              <w:jc w:val="right"/>
              <w:rPr>
                <w:rFonts w:ascii="Arial" w:hAnsi="Arial" w:cs="Arial"/>
                <w:sz w:val="18"/>
                <w:szCs w:val="18"/>
                <w:lang w:val="en-GB"/>
              </w:rPr>
            </w:pPr>
            <w:r w:rsidRPr="00247F0F">
              <w:rPr>
                <w:rFonts w:ascii="Arial" w:hAnsi="Arial" w:cs="Arial"/>
                <w:sz w:val="18"/>
                <w:szCs w:val="18"/>
                <w:lang w:val="en-GB"/>
              </w:rPr>
              <w:t>118,180,485</w:t>
            </w:r>
          </w:p>
        </w:tc>
      </w:tr>
    </w:tbl>
    <w:p w14:paraId="735E7D63" w14:textId="1C1666D9" w:rsidR="000B0FA6" w:rsidRPr="00247F0F" w:rsidRDefault="000B0FA6" w:rsidP="00AC7780">
      <w:pPr>
        <w:ind w:left="540"/>
        <w:jc w:val="thaiDistribute"/>
        <w:rPr>
          <w:rFonts w:ascii="Arial" w:hAnsi="Arial" w:cs="Arial"/>
          <w:color w:val="000000" w:themeColor="text1"/>
          <w:sz w:val="18"/>
          <w:szCs w:val="18"/>
          <w:lang w:val="en-GB"/>
        </w:rPr>
      </w:pPr>
    </w:p>
    <w:p w14:paraId="22744FFA" w14:textId="64E91654" w:rsidR="009277BF" w:rsidRPr="00247F0F" w:rsidRDefault="009277BF" w:rsidP="00AC7780">
      <w:pPr>
        <w:ind w:left="540"/>
        <w:jc w:val="thaiDistribute"/>
        <w:rPr>
          <w:rFonts w:ascii="Arial" w:hAnsi="Arial" w:cs="Arial"/>
          <w:color w:val="000000" w:themeColor="text1"/>
          <w:sz w:val="18"/>
          <w:szCs w:val="18"/>
          <w:lang w:val="en-GB"/>
        </w:rPr>
      </w:pPr>
    </w:p>
    <w:p w14:paraId="4B60D6CA" w14:textId="5D1CD966" w:rsidR="009277BF" w:rsidRPr="00247F0F" w:rsidRDefault="009277BF" w:rsidP="00AC7780">
      <w:pPr>
        <w:ind w:left="540"/>
        <w:jc w:val="thaiDistribute"/>
        <w:rPr>
          <w:rFonts w:ascii="Arial" w:hAnsi="Arial" w:cs="Arial"/>
          <w:color w:val="000000" w:themeColor="text1"/>
          <w:sz w:val="18"/>
          <w:szCs w:val="18"/>
          <w:lang w:val="en-GB"/>
        </w:rPr>
      </w:pPr>
    </w:p>
    <w:p w14:paraId="36CD0BFA" w14:textId="2312A7D5" w:rsidR="00EC7137" w:rsidRPr="00247F0F" w:rsidRDefault="00EC7137" w:rsidP="00AC7780">
      <w:pPr>
        <w:ind w:left="540"/>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0DDA1411" w14:textId="77777777" w:rsidR="009277BF" w:rsidRPr="00247F0F" w:rsidRDefault="009277BF" w:rsidP="007212D2">
      <w:pPr>
        <w:jc w:val="both"/>
        <w:rPr>
          <w:rFonts w:ascii="Arial" w:eastAsia="Arial Unicode MS" w:hAnsi="Arial" w:cs="Arial"/>
          <w:color w:val="CF4A02"/>
          <w:sz w:val="18"/>
          <w:szCs w:val="18"/>
        </w:rPr>
      </w:pPr>
    </w:p>
    <w:p w14:paraId="52EACA00" w14:textId="2AA637F4" w:rsidR="009277BF" w:rsidRPr="00247F0F" w:rsidRDefault="009277BF" w:rsidP="009277BF">
      <w:pPr>
        <w:ind w:left="540"/>
        <w:jc w:val="both"/>
        <w:rPr>
          <w:rFonts w:ascii="Arial" w:eastAsia="Arial Unicode MS" w:hAnsi="Arial" w:cs="Arial"/>
          <w:color w:val="CF4A02"/>
          <w:sz w:val="18"/>
          <w:szCs w:val="18"/>
        </w:rPr>
      </w:pPr>
      <w:r w:rsidRPr="00247F0F">
        <w:rPr>
          <w:rFonts w:ascii="Arial" w:eastAsia="Arial Unicode MS" w:hAnsi="Arial" w:cs="Arial"/>
          <w:color w:val="CF4A02"/>
          <w:sz w:val="18"/>
          <w:szCs w:val="18"/>
        </w:rPr>
        <w:t>Investment in joint venture</w:t>
      </w:r>
    </w:p>
    <w:p w14:paraId="14544595" w14:textId="77777777" w:rsidR="009277BF" w:rsidRPr="00247F0F" w:rsidRDefault="009277BF" w:rsidP="009277BF">
      <w:pPr>
        <w:ind w:left="540"/>
        <w:jc w:val="both"/>
        <w:rPr>
          <w:rFonts w:ascii="Arial" w:eastAsia="Arial Unicode MS" w:hAnsi="Arial" w:cs="Arial"/>
          <w:color w:val="CF4A02"/>
          <w:sz w:val="18"/>
          <w:szCs w:val="18"/>
        </w:rPr>
      </w:pPr>
    </w:p>
    <w:p w14:paraId="7FFE27F6" w14:textId="77777777" w:rsidR="009277BF" w:rsidRPr="00247F0F" w:rsidRDefault="009277BF" w:rsidP="009277BF">
      <w:pPr>
        <w:ind w:left="540"/>
        <w:jc w:val="both"/>
        <w:rPr>
          <w:rFonts w:ascii="Arial" w:eastAsia="Arial Unicode MS" w:hAnsi="Arial" w:cs="Arial"/>
          <w:sz w:val="18"/>
          <w:szCs w:val="18"/>
        </w:rPr>
      </w:pPr>
      <w:r w:rsidRPr="00247F0F">
        <w:rPr>
          <w:rFonts w:ascii="Arial" w:eastAsia="Arial Unicode MS" w:hAnsi="Arial" w:cs="Arial"/>
          <w:spacing w:val="-6"/>
          <w:sz w:val="18"/>
          <w:szCs w:val="18"/>
        </w:rPr>
        <w:t>A joint venture is a joint arrangement whereby the Group has rights to the net assets of the arrangement. Investments</w:t>
      </w:r>
      <w:r w:rsidRPr="00247F0F">
        <w:rPr>
          <w:rFonts w:ascii="Arial" w:eastAsia="Arial Unicode MS" w:hAnsi="Arial" w:cs="Arial"/>
          <w:sz w:val="18"/>
          <w:szCs w:val="18"/>
        </w:rPr>
        <w:t xml:space="preserve"> in joint ventures are accounted for using the equity method.</w:t>
      </w:r>
    </w:p>
    <w:p w14:paraId="54500978" w14:textId="77777777" w:rsidR="009277BF" w:rsidRPr="00247F0F" w:rsidRDefault="009277BF" w:rsidP="009277BF">
      <w:pPr>
        <w:ind w:left="540"/>
        <w:jc w:val="both"/>
        <w:rPr>
          <w:rFonts w:ascii="Arial" w:eastAsia="Arial Unicode MS" w:hAnsi="Arial" w:cs="Arial"/>
          <w:color w:val="CF4A02"/>
          <w:sz w:val="18"/>
          <w:szCs w:val="18"/>
        </w:rPr>
      </w:pPr>
    </w:p>
    <w:p w14:paraId="1D88193D" w14:textId="703CE1F9" w:rsidR="009277BF" w:rsidRPr="00247F0F" w:rsidRDefault="009277BF" w:rsidP="009277BF">
      <w:pPr>
        <w:ind w:left="540"/>
        <w:jc w:val="both"/>
        <w:rPr>
          <w:rFonts w:ascii="Arial" w:eastAsia="Arial Unicode MS" w:hAnsi="Arial" w:cs="Arial"/>
          <w:sz w:val="18"/>
          <w:szCs w:val="18"/>
        </w:rPr>
      </w:pPr>
      <w:r w:rsidRPr="00247F0F">
        <w:rPr>
          <w:rFonts w:ascii="Arial" w:eastAsia="Arial Unicode MS" w:hAnsi="Arial" w:cs="Arial"/>
          <w:spacing w:val="-4"/>
          <w:sz w:val="18"/>
          <w:szCs w:val="18"/>
        </w:rPr>
        <w:t>Movements of investments in joint ventures for period ended 31 December 202</w:t>
      </w:r>
      <w:r w:rsidR="00363691" w:rsidRPr="00247F0F">
        <w:rPr>
          <w:rFonts w:ascii="Arial" w:eastAsia="Arial Unicode MS" w:hAnsi="Arial" w:cs="Arial"/>
          <w:spacing w:val="-4"/>
          <w:sz w:val="18"/>
          <w:szCs w:val="18"/>
        </w:rPr>
        <w:t>3</w:t>
      </w:r>
      <w:r w:rsidRPr="00247F0F">
        <w:rPr>
          <w:rFonts w:ascii="Arial" w:eastAsia="Arial Unicode MS" w:hAnsi="Arial" w:cs="Arial"/>
          <w:spacing w:val="-4"/>
          <w:sz w:val="18"/>
          <w:szCs w:val="18"/>
        </w:rPr>
        <w:t xml:space="preserve"> and</w:t>
      </w:r>
      <w:r w:rsidRPr="00247F0F">
        <w:rPr>
          <w:rFonts w:ascii="Arial" w:eastAsia="Arial Unicode MS" w:hAnsi="Arial" w:cs="Arial"/>
          <w:spacing w:val="-4"/>
          <w:sz w:val="18"/>
          <w:szCs w:val="18"/>
          <w:cs/>
        </w:rPr>
        <w:t xml:space="preserve"> </w:t>
      </w:r>
      <w:r w:rsidRPr="00247F0F">
        <w:rPr>
          <w:rFonts w:ascii="Arial" w:eastAsia="Arial Unicode MS" w:hAnsi="Arial" w:cs="Arial"/>
          <w:spacing w:val="-4"/>
          <w:sz w:val="18"/>
          <w:szCs w:val="18"/>
          <w:lang w:val="en-GB"/>
        </w:rPr>
        <w:t xml:space="preserve">for the year ended </w:t>
      </w:r>
      <w:r w:rsidRPr="00247F0F">
        <w:rPr>
          <w:rFonts w:ascii="Arial" w:eastAsia="Arial Unicode MS" w:hAnsi="Arial" w:cs="Arial"/>
          <w:spacing w:val="-4"/>
          <w:sz w:val="18"/>
          <w:szCs w:val="18"/>
        </w:rPr>
        <w:t>31 December</w:t>
      </w:r>
      <w:r w:rsidRPr="00247F0F">
        <w:rPr>
          <w:rFonts w:ascii="Arial" w:eastAsia="Arial Unicode MS" w:hAnsi="Arial" w:cs="Arial"/>
          <w:sz w:val="18"/>
          <w:szCs w:val="18"/>
        </w:rPr>
        <w:t xml:space="preserve"> 202</w:t>
      </w:r>
      <w:r w:rsidR="00363691" w:rsidRPr="00247F0F">
        <w:rPr>
          <w:rFonts w:ascii="Arial" w:eastAsia="Arial Unicode MS" w:hAnsi="Arial" w:cs="Arial"/>
          <w:sz w:val="18"/>
          <w:szCs w:val="18"/>
        </w:rPr>
        <w:t>2</w:t>
      </w:r>
      <w:r w:rsidRPr="00247F0F">
        <w:rPr>
          <w:rFonts w:ascii="Arial" w:eastAsia="Arial Unicode MS" w:hAnsi="Arial" w:cs="Arial"/>
          <w:sz w:val="18"/>
          <w:szCs w:val="18"/>
        </w:rPr>
        <w:t xml:space="preserve"> are as follows:</w:t>
      </w:r>
    </w:p>
    <w:p w14:paraId="093CE812" w14:textId="77777777" w:rsidR="009277BF" w:rsidRPr="00247F0F" w:rsidRDefault="009277BF" w:rsidP="009277BF">
      <w:pPr>
        <w:ind w:left="540"/>
        <w:jc w:val="both"/>
        <w:rPr>
          <w:rFonts w:ascii="Arial" w:eastAsia="Arial Unicode MS" w:hAnsi="Arial" w:cs="Arial"/>
          <w:color w:val="CF4A02"/>
          <w:sz w:val="18"/>
          <w:szCs w:val="18"/>
        </w:rPr>
      </w:pPr>
    </w:p>
    <w:tbl>
      <w:tblPr>
        <w:tblW w:w="90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1450"/>
        <w:gridCol w:w="1340"/>
        <w:gridCol w:w="1395"/>
        <w:gridCol w:w="1340"/>
      </w:tblGrid>
      <w:tr w:rsidR="001D7AE4" w:rsidRPr="00247F0F" w14:paraId="23B006C4" w14:textId="058242EF" w:rsidTr="00B90A15">
        <w:trPr>
          <w:trHeight w:val="468"/>
        </w:trPr>
        <w:tc>
          <w:tcPr>
            <w:tcW w:w="3483" w:type="dxa"/>
            <w:tcBorders>
              <w:top w:val="nil"/>
              <w:left w:val="nil"/>
              <w:bottom w:val="nil"/>
              <w:right w:val="nil"/>
            </w:tcBorders>
            <w:shd w:val="clear" w:color="auto" w:fill="auto"/>
            <w:vAlign w:val="bottom"/>
          </w:tcPr>
          <w:p w14:paraId="009FA2C8" w14:textId="77777777" w:rsidR="001D7AE4" w:rsidRPr="00247F0F" w:rsidRDefault="001D7AE4" w:rsidP="005D494C">
            <w:pPr>
              <w:ind w:left="-20"/>
              <w:jc w:val="both"/>
              <w:rPr>
                <w:rFonts w:ascii="Arial" w:hAnsi="Arial" w:cs="Arial"/>
                <w:sz w:val="18"/>
                <w:szCs w:val="18"/>
              </w:rPr>
            </w:pPr>
          </w:p>
          <w:p w14:paraId="07347487" w14:textId="77777777" w:rsidR="001D7AE4" w:rsidRPr="00247F0F" w:rsidRDefault="001D7AE4" w:rsidP="005D494C">
            <w:pPr>
              <w:ind w:left="-20" w:right="159"/>
              <w:jc w:val="both"/>
              <w:rPr>
                <w:rFonts w:ascii="Arial" w:hAnsi="Arial" w:cs="Arial"/>
                <w:sz w:val="18"/>
                <w:szCs w:val="18"/>
              </w:rPr>
            </w:pPr>
          </w:p>
        </w:tc>
        <w:tc>
          <w:tcPr>
            <w:tcW w:w="2790" w:type="dxa"/>
            <w:gridSpan w:val="2"/>
            <w:tcBorders>
              <w:top w:val="single" w:sz="4" w:space="0" w:color="auto"/>
              <w:left w:val="nil"/>
              <w:bottom w:val="single" w:sz="4" w:space="0" w:color="auto"/>
              <w:right w:val="nil"/>
            </w:tcBorders>
            <w:shd w:val="clear" w:color="auto" w:fill="auto"/>
            <w:vAlign w:val="bottom"/>
            <w:hideMark/>
          </w:tcPr>
          <w:p w14:paraId="736CF92B" w14:textId="0695BC08" w:rsidR="001D7AE4" w:rsidRPr="00247F0F" w:rsidRDefault="001D7AE4" w:rsidP="005D494C">
            <w:pPr>
              <w:ind w:right="-72"/>
              <w:jc w:val="center"/>
              <w:rPr>
                <w:rFonts w:ascii="Arial" w:hAnsi="Arial" w:cs="Arial"/>
                <w:b/>
                <w:bCs/>
                <w:sz w:val="18"/>
                <w:szCs w:val="18"/>
              </w:rPr>
            </w:pPr>
            <w:r w:rsidRPr="00247F0F">
              <w:rPr>
                <w:rFonts w:ascii="Arial" w:hAnsi="Arial" w:cs="Arial"/>
                <w:b/>
                <w:bCs/>
                <w:sz w:val="18"/>
                <w:szCs w:val="18"/>
              </w:rPr>
              <w:t xml:space="preserve">Consolidated financial </w:t>
            </w:r>
            <w:r w:rsidRPr="00247F0F">
              <w:rPr>
                <w:rFonts w:ascii="Arial" w:hAnsi="Arial" w:cs="Arial"/>
                <w:b/>
                <w:bCs/>
                <w:sz w:val="18"/>
                <w:szCs w:val="18"/>
                <w:lang w:val="en-GB"/>
              </w:rPr>
              <w:t>statements</w:t>
            </w:r>
          </w:p>
        </w:tc>
        <w:tc>
          <w:tcPr>
            <w:tcW w:w="2735" w:type="dxa"/>
            <w:gridSpan w:val="2"/>
            <w:tcBorders>
              <w:top w:val="single" w:sz="4" w:space="0" w:color="auto"/>
              <w:left w:val="nil"/>
              <w:bottom w:val="single" w:sz="4" w:space="0" w:color="auto"/>
              <w:right w:val="nil"/>
            </w:tcBorders>
            <w:shd w:val="clear" w:color="auto" w:fill="auto"/>
            <w:vAlign w:val="bottom"/>
          </w:tcPr>
          <w:p w14:paraId="6D6B1035" w14:textId="77777777" w:rsidR="001D7AE4" w:rsidRPr="00247F0F" w:rsidRDefault="001D7AE4" w:rsidP="005D494C">
            <w:pPr>
              <w:ind w:right="-72"/>
              <w:jc w:val="center"/>
              <w:rPr>
                <w:rFonts w:ascii="Arial" w:hAnsi="Arial" w:cs="Arial"/>
                <w:b/>
                <w:bCs/>
                <w:sz w:val="18"/>
                <w:szCs w:val="18"/>
              </w:rPr>
            </w:pPr>
            <w:r w:rsidRPr="00247F0F">
              <w:rPr>
                <w:rFonts w:ascii="Arial" w:hAnsi="Arial" w:cs="Arial"/>
                <w:b/>
                <w:bCs/>
                <w:sz w:val="18"/>
                <w:szCs w:val="18"/>
              </w:rPr>
              <w:t xml:space="preserve">Separate </w:t>
            </w:r>
          </w:p>
          <w:p w14:paraId="714E8591" w14:textId="3F59BE16" w:rsidR="001D7AE4" w:rsidRPr="00247F0F" w:rsidRDefault="001D7AE4" w:rsidP="005D494C">
            <w:pPr>
              <w:ind w:right="-72"/>
              <w:jc w:val="center"/>
              <w:rPr>
                <w:rFonts w:ascii="Arial" w:hAnsi="Arial" w:cs="Arial"/>
                <w:b/>
                <w:bCs/>
                <w:sz w:val="18"/>
                <w:szCs w:val="18"/>
              </w:rPr>
            </w:pPr>
            <w:r w:rsidRPr="00247F0F">
              <w:rPr>
                <w:rFonts w:ascii="Arial" w:hAnsi="Arial" w:cs="Arial"/>
                <w:b/>
                <w:bCs/>
                <w:sz w:val="18"/>
                <w:szCs w:val="18"/>
              </w:rPr>
              <w:t xml:space="preserve">financial </w:t>
            </w:r>
            <w:r w:rsidRPr="00247F0F">
              <w:rPr>
                <w:rFonts w:ascii="Arial" w:hAnsi="Arial" w:cs="Arial"/>
                <w:b/>
                <w:bCs/>
                <w:sz w:val="18"/>
                <w:szCs w:val="18"/>
                <w:lang w:val="en-GB"/>
              </w:rPr>
              <w:t>statements</w:t>
            </w:r>
          </w:p>
        </w:tc>
      </w:tr>
      <w:tr w:rsidR="001D7AE4" w:rsidRPr="00247F0F" w14:paraId="1673DA9E" w14:textId="6C66F519" w:rsidTr="00561F7E">
        <w:trPr>
          <w:trHeight w:val="762"/>
        </w:trPr>
        <w:tc>
          <w:tcPr>
            <w:tcW w:w="3483" w:type="dxa"/>
            <w:tcBorders>
              <w:top w:val="nil"/>
              <w:left w:val="nil"/>
              <w:bottom w:val="nil"/>
              <w:right w:val="nil"/>
            </w:tcBorders>
            <w:shd w:val="clear" w:color="auto" w:fill="auto"/>
            <w:vAlign w:val="bottom"/>
          </w:tcPr>
          <w:p w14:paraId="33005FED" w14:textId="77777777" w:rsidR="001D7AE4" w:rsidRPr="00247F0F" w:rsidRDefault="001D7AE4" w:rsidP="001D7AE4">
            <w:pPr>
              <w:ind w:left="-20"/>
              <w:jc w:val="both"/>
              <w:rPr>
                <w:rFonts w:ascii="Arial" w:hAnsi="Arial" w:cs="Arial"/>
                <w:sz w:val="18"/>
                <w:szCs w:val="18"/>
              </w:rPr>
            </w:pPr>
          </w:p>
        </w:tc>
        <w:tc>
          <w:tcPr>
            <w:tcW w:w="1450" w:type="dxa"/>
            <w:tcBorders>
              <w:top w:val="single" w:sz="4" w:space="0" w:color="auto"/>
              <w:left w:val="nil"/>
              <w:bottom w:val="single" w:sz="4" w:space="0" w:color="auto"/>
              <w:right w:val="nil"/>
            </w:tcBorders>
            <w:shd w:val="clear" w:color="auto" w:fill="auto"/>
            <w:vAlign w:val="bottom"/>
            <w:hideMark/>
          </w:tcPr>
          <w:p w14:paraId="306CCEF5" w14:textId="77777777"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31 December</w:t>
            </w:r>
          </w:p>
          <w:p w14:paraId="594C47E5" w14:textId="540F82AC"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2023</w:t>
            </w:r>
          </w:p>
          <w:p w14:paraId="5E6F138D" w14:textId="77777777"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Baht</w:t>
            </w:r>
          </w:p>
        </w:tc>
        <w:tc>
          <w:tcPr>
            <w:tcW w:w="1340" w:type="dxa"/>
            <w:tcBorders>
              <w:top w:val="single" w:sz="4" w:space="0" w:color="auto"/>
              <w:left w:val="nil"/>
              <w:bottom w:val="single" w:sz="4" w:space="0" w:color="auto"/>
              <w:right w:val="nil"/>
            </w:tcBorders>
          </w:tcPr>
          <w:p w14:paraId="1F524CBE" w14:textId="77777777" w:rsidR="00561F7E" w:rsidRPr="00247F0F" w:rsidRDefault="00561F7E" w:rsidP="001D7AE4">
            <w:pPr>
              <w:ind w:left="-40" w:right="-72"/>
              <w:jc w:val="right"/>
              <w:rPr>
                <w:rFonts w:ascii="Arial" w:hAnsi="Arial" w:cs="Arial"/>
                <w:b/>
                <w:bCs/>
                <w:spacing w:val="-8"/>
                <w:sz w:val="18"/>
                <w:szCs w:val="18"/>
              </w:rPr>
            </w:pPr>
          </w:p>
          <w:p w14:paraId="17CF708F" w14:textId="348CF9A7"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31 December</w:t>
            </w:r>
          </w:p>
          <w:p w14:paraId="0C1DD33A" w14:textId="11463039"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2022</w:t>
            </w:r>
          </w:p>
          <w:p w14:paraId="2DB7D1CD" w14:textId="6F3D112A"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Baht</w:t>
            </w:r>
          </w:p>
        </w:tc>
        <w:tc>
          <w:tcPr>
            <w:tcW w:w="1395" w:type="dxa"/>
            <w:tcBorders>
              <w:top w:val="single" w:sz="4" w:space="0" w:color="auto"/>
              <w:left w:val="nil"/>
              <w:bottom w:val="single" w:sz="4" w:space="0" w:color="auto"/>
              <w:right w:val="nil"/>
            </w:tcBorders>
            <w:shd w:val="clear" w:color="auto" w:fill="auto"/>
            <w:vAlign w:val="bottom"/>
            <w:hideMark/>
          </w:tcPr>
          <w:p w14:paraId="664DEF9F" w14:textId="369FDB96"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31 December</w:t>
            </w:r>
          </w:p>
          <w:p w14:paraId="56EE9A13" w14:textId="1410F567"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2023</w:t>
            </w:r>
          </w:p>
          <w:p w14:paraId="1A99B9A6" w14:textId="77777777"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Baht</w:t>
            </w:r>
          </w:p>
        </w:tc>
        <w:tc>
          <w:tcPr>
            <w:tcW w:w="1340" w:type="dxa"/>
            <w:tcBorders>
              <w:top w:val="single" w:sz="4" w:space="0" w:color="auto"/>
              <w:left w:val="nil"/>
              <w:bottom w:val="single" w:sz="4" w:space="0" w:color="auto"/>
              <w:right w:val="nil"/>
            </w:tcBorders>
          </w:tcPr>
          <w:p w14:paraId="266A44BD" w14:textId="77777777" w:rsidR="00561F7E" w:rsidRPr="00247F0F" w:rsidRDefault="00561F7E" w:rsidP="001D7AE4">
            <w:pPr>
              <w:ind w:left="-40" w:right="-72"/>
              <w:jc w:val="right"/>
              <w:rPr>
                <w:rFonts w:ascii="Arial" w:hAnsi="Arial" w:cs="Arial"/>
                <w:b/>
                <w:bCs/>
                <w:spacing w:val="-8"/>
                <w:sz w:val="18"/>
                <w:szCs w:val="18"/>
              </w:rPr>
            </w:pPr>
          </w:p>
          <w:p w14:paraId="09DCA0CF" w14:textId="3356DD08"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31 December</w:t>
            </w:r>
          </w:p>
          <w:p w14:paraId="7011E51C" w14:textId="4DE0A0B6"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2022</w:t>
            </w:r>
          </w:p>
          <w:p w14:paraId="44D5AFCD" w14:textId="798F610C" w:rsidR="001D7AE4" w:rsidRPr="00247F0F" w:rsidRDefault="001D7AE4" w:rsidP="001D7AE4">
            <w:pPr>
              <w:ind w:left="-40" w:right="-72"/>
              <w:jc w:val="right"/>
              <w:rPr>
                <w:rFonts w:ascii="Arial" w:hAnsi="Arial" w:cs="Arial"/>
                <w:b/>
                <w:bCs/>
                <w:spacing w:val="-8"/>
                <w:sz w:val="18"/>
                <w:szCs w:val="18"/>
              </w:rPr>
            </w:pPr>
            <w:r w:rsidRPr="00247F0F">
              <w:rPr>
                <w:rFonts w:ascii="Arial" w:hAnsi="Arial" w:cs="Arial"/>
                <w:b/>
                <w:bCs/>
                <w:spacing w:val="-8"/>
                <w:sz w:val="18"/>
                <w:szCs w:val="18"/>
              </w:rPr>
              <w:t>Baht</w:t>
            </w:r>
          </w:p>
        </w:tc>
      </w:tr>
      <w:tr w:rsidR="001D7AE4" w:rsidRPr="00247F0F" w14:paraId="712ECBAB" w14:textId="54C61EB8" w:rsidTr="008F02B5">
        <w:trPr>
          <w:trHeight w:val="240"/>
        </w:trPr>
        <w:tc>
          <w:tcPr>
            <w:tcW w:w="3483" w:type="dxa"/>
            <w:tcBorders>
              <w:top w:val="nil"/>
              <w:left w:val="nil"/>
              <w:bottom w:val="nil"/>
              <w:right w:val="nil"/>
            </w:tcBorders>
            <w:vAlign w:val="bottom"/>
          </w:tcPr>
          <w:p w14:paraId="7596938C" w14:textId="77777777" w:rsidR="001D7AE4" w:rsidRPr="00247F0F" w:rsidRDefault="001D7AE4" w:rsidP="001D7AE4">
            <w:pPr>
              <w:ind w:left="-20"/>
              <w:rPr>
                <w:rFonts w:ascii="Arial" w:hAnsi="Arial" w:cs="Arial"/>
                <w:sz w:val="18"/>
                <w:szCs w:val="18"/>
              </w:rPr>
            </w:pPr>
          </w:p>
        </w:tc>
        <w:tc>
          <w:tcPr>
            <w:tcW w:w="1450" w:type="dxa"/>
            <w:tcBorders>
              <w:top w:val="single" w:sz="4" w:space="0" w:color="auto"/>
              <w:left w:val="nil"/>
              <w:bottom w:val="nil"/>
              <w:right w:val="nil"/>
            </w:tcBorders>
            <w:shd w:val="clear" w:color="auto" w:fill="FAFAFA"/>
            <w:vAlign w:val="bottom"/>
          </w:tcPr>
          <w:p w14:paraId="2CA74BE2" w14:textId="77777777" w:rsidR="001D7AE4" w:rsidRPr="00247F0F" w:rsidRDefault="001D7AE4" w:rsidP="001D7AE4">
            <w:pPr>
              <w:ind w:left="-40" w:right="-72"/>
              <w:jc w:val="right"/>
              <w:rPr>
                <w:rFonts w:ascii="Arial" w:hAnsi="Arial" w:cs="Arial"/>
                <w:sz w:val="18"/>
                <w:szCs w:val="18"/>
              </w:rPr>
            </w:pPr>
          </w:p>
        </w:tc>
        <w:tc>
          <w:tcPr>
            <w:tcW w:w="1340" w:type="dxa"/>
            <w:tcBorders>
              <w:top w:val="single" w:sz="4" w:space="0" w:color="auto"/>
              <w:left w:val="nil"/>
              <w:bottom w:val="nil"/>
              <w:right w:val="nil"/>
            </w:tcBorders>
          </w:tcPr>
          <w:p w14:paraId="771A0132" w14:textId="77777777" w:rsidR="001D7AE4" w:rsidRPr="00247F0F" w:rsidRDefault="001D7AE4" w:rsidP="001D7AE4">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vAlign w:val="bottom"/>
          </w:tcPr>
          <w:p w14:paraId="2916F7D7" w14:textId="7FF863CF" w:rsidR="001D7AE4" w:rsidRPr="00247F0F" w:rsidRDefault="001D7AE4" w:rsidP="001D7AE4">
            <w:pPr>
              <w:ind w:left="-40" w:right="-72"/>
              <w:jc w:val="right"/>
              <w:rPr>
                <w:rFonts w:ascii="Arial" w:hAnsi="Arial" w:cs="Arial"/>
                <w:sz w:val="18"/>
                <w:szCs w:val="18"/>
              </w:rPr>
            </w:pPr>
          </w:p>
        </w:tc>
        <w:tc>
          <w:tcPr>
            <w:tcW w:w="1340" w:type="dxa"/>
            <w:tcBorders>
              <w:top w:val="single" w:sz="4" w:space="0" w:color="auto"/>
              <w:left w:val="nil"/>
              <w:bottom w:val="nil"/>
              <w:right w:val="nil"/>
            </w:tcBorders>
          </w:tcPr>
          <w:p w14:paraId="4F954B1D" w14:textId="77777777" w:rsidR="001D7AE4" w:rsidRPr="00247F0F" w:rsidRDefault="001D7AE4" w:rsidP="001D7AE4">
            <w:pPr>
              <w:ind w:left="-40" w:right="-72"/>
              <w:jc w:val="right"/>
              <w:rPr>
                <w:rFonts w:ascii="Arial" w:hAnsi="Arial" w:cs="Arial"/>
                <w:sz w:val="18"/>
                <w:szCs w:val="18"/>
              </w:rPr>
            </w:pPr>
          </w:p>
        </w:tc>
      </w:tr>
      <w:tr w:rsidR="00561F7E" w:rsidRPr="00247F0F" w14:paraId="20D71AE3" w14:textId="2D6F824F" w:rsidTr="008F02B5">
        <w:trPr>
          <w:trHeight w:val="226"/>
        </w:trPr>
        <w:tc>
          <w:tcPr>
            <w:tcW w:w="3483" w:type="dxa"/>
            <w:tcBorders>
              <w:top w:val="nil"/>
              <w:left w:val="nil"/>
              <w:bottom w:val="nil"/>
              <w:right w:val="nil"/>
            </w:tcBorders>
            <w:vAlign w:val="bottom"/>
          </w:tcPr>
          <w:p w14:paraId="2B4853C9" w14:textId="77777777" w:rsidR="00561F7E" w:rsidRPr="00247F0F" w:rsidRDefault="00561F7E" w:rsidP="00561F7E">
            <w:pPr>
              <w:ind w:left="-20"/>
              <w:rPr>
                <w:rFonts w:ascii="Arial" w:hAnsi="Arial" w:cs="Arial"/>
                <w:sz w:val="18"/>
                <w:szCs w:val="18"/>
              </w:rPr>
            </w:pPr>
            <w:r w:rsidRPr="00247F0F">
              <w:rPr>
                <w:rFonts w:ascii="Arial" w:hAnsi="Arial" w:cs="Arial"/>
                <w:sz w:val="18"/>
                <w:szCs w:val="18"/>
              </w:rPr>
              <w:t>Opening net book value</w:t>
            </w:r>
          </w:p>
        </w:tc>
        <w:tc>
          <w:tcPr>
            <w:tcW w:w="1450" w:type="dxa"/>
            <w:tcBorders>
              <w:top w:val="nil"/>
              <w:left w:val="nil"/>
              <w:bottom w:val="nil"/>
              <w:right w:val="nil"/>
            </w:tcBorders>
            <w:shd w:val="clear" w:color="auto" w:fill="FAFAFA"/>
            <w:vAlign w:val="bottom"/>
          </w:tcPr>
          <w:p w14:paraId="10C318D2" w14:textId="3F9749A1"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111,042,074</w:t>
            </w:r>
          </w:p>
        </w:tc>
        <w:tc>
          <w:tcPr>
            <w:tcW w:w="1340" w:type="dxa"/>
            <w:tcBorders>
              <w:top w:val="nil"/>
              <w:left w:val="nil"/>
              <w:bottom w:val="nil"/>
              <w:right w:val="nil"/>
            </w:tcBorders>
            <w:vAlign w:val="bottom"/>
          </w:tcPr>
          <w:p w14:paraId="6E0A1DB1" w14:textId="47007D22"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w:t>
            </w:r>
          </w:p>
        </w:tc>
        <w:tc>
          <w:tcPr>
            <w:tcW w:w="1395" w:type="dxa"/>
            <w:tcBorders>
              <w:top w:val="nil"/>
              <w:left w:val="nil"/>
              <w:bottom w:val="nil"/>
              <w:right w:val="nil"/>
            </w:tcBorders>
            <w:shd w:val="clear" w:color="auto" w:fill="FAFAFA"/>
            <w:vAlign w:val="bottom"/>
          </w:tcPr>
          <w:p w14:paraId="279BD8C1" w14:textId="5E59AC1E" w:rsidR="00561F7E" w:rsidRPr="00247F0F" w:rsidRDefault="00FC4992" w:rsidP="00561F7E">
            <w:pPr>
              <w:ind w:left="-40" w:right="-72"/>
              <w:jc w:val="right"/>
              <w:rPr>
                <w:rFonts w:ascii="Arial" w:hAnsi="Arial" w:cs="Arial"/>
                <w:sz w:val="18"/>
                <w:szCs w:val="18"/>
              </w:rPr>
            </w:pPr>
            <w:r w:rsidRPr="00247F0F">
              <w:rPr>
                <w:rFonts w:ascii="Arial" w:hAnsi="Arial" w:cs="Arial"/>
                <w:sz w:val="18"/>
                <w:szCs w:val="18"/>
              </w:rPr>
              <w:t>111,022,320</w:t>
            </w:r>
          </w:p>
        </w:tc>
        <w:tc>
          <w:tcPr>
            <w:tcW w:w="1340" w:type="dxa"/>
            <w:tcBorders>
              <w:top w:val="nil"/>
              <w:left w:val="nil"/>
              <w:bottom w:val="nil"/>
              <w:right w:val="nil"/>
            </w:tcBorders>
          </w:tcPr>
          <w:p w14:paraId="29E6E452" w14:textId="256FDD9C"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w:t>
            </w:r>
          </w:p>
        </w:tc>
      </w:tr>
      <w:tr w:rsidR="00561F7E" w:rsidRPr="00247F0F" w14:paraId="04743629" w14:textId="19D1EC8B" w:rsidTr="008F02B5">
        <w:trPr>
          <w:trHeight w:val="240"/>
        </w:trPr>
        <w:tc>
          <w:tcPr>
            <w:tcW w:w="3483" w:type="dxa"/>
            <w:tcBorders>
              <w:top w:val="nil"/>
              <w:left w:val="nil"/>
              <w:bottom w:val="nil"/>
              <w:right w:val="nil"/>
            </w:tcBorders>
            <w:vAlign w:val="bottom"/>
          </w:tcPr>
          <w:p w14:paraId="772F47D5" w14:textId="77777777" w:rsidR="00561F7E" w:rsidRPr="00247F0F" w:rsidRDefault="00561F7E" w:rsidP="00561F7E">
            <w:pPr>
              <w:ind w:left="-20"/>
              <w:rPr>
                <w:rFonts w:ascii="Arial" w:hAnsi="Arial" w:cs="Arial"/>
                <w:sz w:val="18"/>
                <w:szCs w:val="18"/>
              </w:rPr>
            </w:pPr>
            <w:r w:rsidRPr="00247F0F">
              <w:rPr>
                <w:rFonts w:ascii="Arial" w:hAnsi="Arial" w:cs="Arial"/>
                <w:sz w:val="18"/>
                <w:szCs w:val="18"/>
              </w:rPr>
              <w:t>Increase in investment</w:t>
            </w:r>
          </w:p>
        </w:tc>
        <w:tc>
          <w:tcPr>
            <w:tcW w:w="1450" w:type="dxa"/>
            <w:tcBorders>
              <w:top w:val="nil"/>
              <w:left w:val="nil"/>
              <w:bottom w:val="nil"/>
              <w:right w:val="nil"/>
            </w:tcBorders>
            <w:shd w:val="clear" w:color="auto" w:fill="FAFAFA"/>
            <w:vAlign w:val="bottom"/>
          </w:tcPr>
          <w:p w14:paraId="6BE3C09F" w14:textId="018C864D"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w:t>
            </w:r>
          </w:p>
        </w:tc>
        <w:tc>
          <w:tcPr>
            <w:tcW w:w="1340" w:type="dxa"/>
            <w:tcBorders>
              <w:top w:val="nil"/>
              <w:left w:val="nil"/>
              <w:bottom w:val="nil"/>
              <w:right w:val="nil"/>
            </w:tcBorders>
            <w:vAlign w:val="bottom"/>
          </w:tcPr>
          <w:p w14:paraId="534161A5" w14:textId="78CD533F"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111,022,320</w:t>
            </w:r>
          </w:p>
        </w:tc>
        <w:tc>
          <w:tcPr>
            <w:tcW w:w="1395" w:type="dxa"/>
            <w:tcBorders>
              <w:top w:val="nil"/>
              <w:left w:val="nil"/>
              <w:bottom w:val="nil"/>
              <w:right w:val="nil"/>
            </w:tcBorders>
            <w:shd w:val="clear" w:color="auto" w:fill="FAFAFA"/>
            <w:vAlign w:val="bottom"/>
          </w:tcPr>
          <w:p w14:paraId="1B61728C" w14:textId="1102330E" w:rsidR="00561F7E" w:rsidRPr="00247F0F" w:rsidRDefault="00FC4992" w:rsidP="00561F7E">
            <w:pPr>
              <w:ind w:left="-40" w:right="-72"/>
              <w:jc w:val="right"/>
              <w:rPr>
                <w:rFonts w:ascii="Arial" w:hAnsi="Arial" w:cs="Arial"/>
                <w:sz w:val="18"/>
                <w:szCs w:val="18"/>
              </w:rPr>
            </w:pPr>
            <w:r w:rsidRPr="00247F0F">
              <w:rPr>
                <w:rFonts w:ascii="Arial" w:hAnsi="Arial" w:cs="Arial"/>
                <w:sz w:val="18"/>
                <w:szCs w:val="18"/>
              </w:rPr>
              <w:t>-</w:t>
            </w:r>
          </w:p>
        </w:tc>
        <w:tc>
          <w:tcPr>
            <w:tcW w:w="1340" w:type="dxa"/>
            <w:tcBorders>
              <w:top w:val="nil"/>
              <w:left w:val="nil"/>
              <w:bottom w:val="nil"/>
              <w:right w:val="nil"/>
            </w:tcBorders>
          </w:tcPr>
          <w:p w14:paraId="256C404D" w14:textId="13EE5D7D"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111,022,320</w:t>
            </w:r>
          </w:p>
        </w:tc>
      </w:tr>
      <w:tr w:rsidR="00561F7E" w:rsidRPr="00247F0F" w14:paraId="2A63ED7D" w14:textId="44EB9F77" w:rsidTr="008F02B5">
        <w:trPr>
          <w:trHeight w:val="226"/>
        </w:trPr>
        <w:tc>
          <w:tcPr>
            <w:tcW w:w="3483" w:type="dxa"/>
            <w:tcBorders>
              <w:top w:val="nil"/>
              <w:left w:val="nil"/>
              <w:bottom w:val="nil"/>
              <w:right w:val="nil"/>
            </w:tcBorders>
            <w:vAlign w:val="bottom"/>
          </w:tcPr>
          <w:p w14:paraId="4E773A31" w14:textId="27DD85CF" w:rsidR="00561F7E" w:rsidRPr="00247F0F" w:rsidRDefault="00561F7E" w:rsidP="00561F7E">
            <w:pPr>
              <w:ind w:left="-20"/>
              <w:rPr>
                <w:rFonts w:ascii="Arial" w:hAnsi="Arial" w:cs="Arial"/>
                <w:sz w:val="18"/>
                <w:szCs w:val="18"/>
              </w:rPr>
            </w:pPr>
            <w:r w:rsidRPr="00247F0F">
              <w:rPr>
                <w:rFonts w:ascii="Arial" w:hAnsi="Arial" w:cs="Arial"/>
                <w:sz w:val="18"/>
                <w:szCs w:val="18"/>
              </w:rPr>
              <w:t>Share of profit</w:t>
            </w:r>
          </w:p>
        </w:tc>
        <w:tc>
          <w:tcPr>
            <w:tcW w:w="1450" w:type="dxa"/>
            <w:tcBorders>
              <w:top w:val="nil"/>
              <w:left w:val="nil"/>
              <w:bottom w:val="nil"/>
              <w:right w:val="nil"/>
            </w:tcBorders>
            <w:shd w:val="clear" w:color="auto" w:fill="FAFAFA"/>
            <w:vAlign w:val="bottom"/>
          </w:tcPr>
          <w:p w14:paraId="4F004B48" w14:textId="3B1D989F"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7,138,411</w:t>
            </w:r>
          </w:p>
        </w:tc>
        <w:tc>
          <w:tcPr>
            <w:tcW w:w="1340" w:type="dxa"/>
            <w:tcBorders>
              <w:top w:val="nil"/>
              <w:left w:val="nil"/>
              <w:bottom w:val="nil"/>
              <w:right w:val="nil"/>
            </w:tcBorders>
            <w:vAlign w:val="bottom"/>
          </w:tcPr>
          <w:p w14:paraId="10B75640" w14:textId="77FF862E"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19,754</w:t>
            </w:r>
          </w:p>
        </w:tc>
        <w:tc>
          <w:tcPr>
            <w:tcW w:w="1395" w:type="dxa"/>
            <w:tcBorders>
              <w:top w:val="nil"/>
              <w:left w:val="nil"/>
              <w:bottom w:val="nil"/>
              <w:right w:val="nil"/>
            </w:tcBorders>
            <w:shd w:val="clear" w:color="auto" w:fill="FAFAFA"/>
            <w:vAlign w:val="bottom"/>
          </w:tcPr>
          <w:p w14:paraId="5954EF0F" w14:textId="1D5C4FCA" w:rsidR="00561F7E" w:rsidRPr="00247F0F" w:rsidRDefault="00FC4992" w:rsidP="00561F7E">
            <w:pPr>
              <w:ind w:left="-40" w:right="-72"/>
              <w:jc w:val="right"/>
              <w:rPr>
                <w:rFonts w:ascii="Arial" w:hAnsi="Arial" w:cs="Arial"/>
                <w:sz w:val="18"/>
                <w:szCs w:val="18"/>
              </w:rPr>
            </w:pPr>
            <w:r w:rsidRPr="00247F0F">
              <w:rPr>
                <w:rFonts w:ascii="Arial" w:hAnsi="Arial" w:cs="Arial"/>
                <w:sz w:val="18"/>
                <w:szCs w:val="18"/>
              </w:rPr>
              <w:t>-</w:t>
            </w:r>
          </w:p>
        </w:tc>
        <w:tc>
          <w:tcPr>
            <w:tcW w:w="1340" w:type="dxa"/>
            <w:tcBorders>
              <w:top w:val="nil"/>
              <w:left w:val="nil"/>
              <w:bottom w:val="nil"/>
              <w:right w:val="nil"/>
            </w:tcBorders>
          </w:tcPr>
          <w:p w14:paraId="1E517BBD" w14:textId="4F957A98" w:rsidR="00561F7E" w:rsidRPr="00247F0F" w:rsidRDefault="00561F7E" w:rsidP="00561F7E">
            <w:pPr>
              <w:ind w:left="-40" w:right="-72"/>
              <w:jc w:val="right"/>
              <w:rPr>
                <w:rFonts w:ascii="Arial" w:hAnsi="Arial" w:cs="Arial"/>
                <w:sz w:val="18"/>
                <w:szCs w:val="18"/>
              </w:rPr>
            </w:pPr>
            <w:r w:rsidRPr="00247F0F">
              <w:rPr>
                <w:rFonts w:ascii="Arial" w:hAnsi="Arial" w:cs="Arial"/>
                <w:sz w:val="18"/>
                <w:szCs w:val="18"/>
              </w:rPr>
              <w:t>-</w:t>
            </w:r>
          </w:p>
        </w:tc>
      </w:tr>
      <w:tr w:rsidR="001D7AE4" w:rsidRPr="00247F0F" w14:paraId="0CB87BA5" w14:textId="3704BD87" w:rsidTr="008F02B5">
        <w:trPr>
          <w:trHeight w:val="226"/>
        </w:trPr>
        <w:tc>
          <w:tcPr>
            <w:tcW w:w="3483" w:type="dxa"/>
            <w:tcBorders>
              <w:top w:val="nil"/>
              <w:left w:val="nil"/>
              <w:bottom w:val="nil"/>
              <w:right w:val="nil"/>
            </w:tcBorders>
            <w:vAlign w:val="bottom"/>
          </w:tcPr>
          <w:p w14:paraId="794E7970" w14:textId="77777777" w:rsidR="001D7AE4" w:rsidRPr="00247F0F" w:rsidRDefault="001D7AE4" w:rsidP="001D7AE4">
            <w:pPr>
              <w:ind w:left="-20"/>
              <w:rPr>
                <w:rFonts w:ascii="Arial" w:hAnsi="Arial" w:cs="Arial"/>
                <w:sz w:val="18"/>
                <w:szCs w:val="18"/>
              </w:rPr>
            </w:pPr>
          </w:p>
        </w:tc>
        <w:tc>
          <w:tcPr>
            <w:tcW w:w="1450" w:type="dxa"/>
            <w:tcBorders>
              <w:top w:val="single" w:sz="4" w:space="0" w:color="auto"/>
              <w:left w:val="nil"/>
              <w:bottom w:val="nil"/>
              <w:right w:val="nil"/>
            </w:tcBorders>
            <w:shd w:val="clear" w:color="auto" w:fill="FAFAFA"/>
            <w:vAlign w:val="bottom"/>
          </w:tcPr>
          <w:p w14:paraId="5295C6E1" w14:textId="77777777" w:rsidR="001D7AE4" w:rsidRPr="00247F0F" w:rsidRDefault="001D7AE4" w:rsidP="001D7AE4">
            <w:pPr>
              <w:ind w:left="-40" w:right="-72"/>
              <w:jc w:val="right"/>
              <w:rPr>
                <w:rFonts w:ascii="Arial" w:hAnsi="Arial" w:cs="Arial"/>
                <w:sz w:val="18"/>
                <w:szCs w:val="18"/>
              </w:rPr>
            </w:pPr>
          </w:p>
        </w:tc>
        <w:tc>
          <w:tcPr>
            <w:tcW w:w="1340" w:type="dxa"/>
            <w:tcBorders>
              <w:top w:val="single" w:sz="4" w:space="0" w:color="auto"/>
              <w:left w:val="nil"/>
              <w:bottom w:val="nil"/>
              <w:right w:val="nil"/>
            </w:tcBorders>
          </w:tcPr>
          <w:p w14:paraId="65C7F814" w14:textId="77777777" w:rsidR="001D7AE4" w:rsidRPr="00247F0F" w:rsidRDefault="001D7AE4" w:rsidP="001D7AE4">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vAlign w:val="bottom"/>
          </w:tcPr>
          <w:p w14:paraId="56FB960E" w14:textId="64748966" w:rsidR="001D7AE4" w:rsidRPr="00247F0F" w:rsidRDefault="001D7AE4" w:rsidP="001D7AE4">
            <w:pPr>
              <w:ind w:left="-40" w:right="-72"/>
              <w:jc w:val="right"/>
              <w:rPr>
                <w:rFonts w:ascii="Arial" w:hAnsi="Arial" w:cs="Arial"/>
                <w:sz w:val="18"/>
                <w:szCs w:val="18"/>
              </w:rPr>
            </w:pPr>
          </w:p>
        </w:tc>
        <w:tc>
          <w:tcPr>
            <w:tcW w:w="1340" w:type="dxa"/>
            <w:tcBorders>
              <w:top w:val="single" w:sz="4" w:space="0" w:color="auto"/>
              <w:left w:val="nil"/>
              <w:bottom w:val="nil"/>
              <w:right w:val="nil"/>
            </w:tcBorders>
          </w:tcPr>
          <w:p w14:paraId="4BE7C2E7" w14:textId="77777777" w:rsidR="001D7AE4" w:rsidRPr="00247F0F" w:rsidRDefault="001D7AE4" w:rsidP="001D7AE4">
            <w:pPr>
              <w:ind w:left="-40" w:right="-72"/>
              <w:jc w:val="right"/>
              <w:rPr>
                <w:rFonts w:ascii="Arial" w:hAnsi="Arial" w:cs="Arial"/>
                <w:sz w:val="18"/>
                <w:szCs w:val="18"/>
              </w:rPr>
            </w:pPr>
          </w:p>
        </w:tc>
      </w:tr>
      <w:tr w:rsidR="001D7AE4" w:rsidRPr="00247F0F" w14:paraId="38502907" w14:textId="152CF01D" w:rsidTr="008F02B5">
        <w:trPr>
          <w:trHeight w:val="240"/>
        </w:trPr>
        <w:tc>
          <w:tcPr>
            <w:tcW w:w="3483" w:type="dxa"/>
            <w:tcBorders>
              <w:top w:val="nil"/>
              <w:left w:val="nil"/>
              <w:bottom w:val="nil"/>
              <w:right w:val="nil"/>
            </w:tcBorders>
            <w:vAlign w:val="bottom"/>
          </w:tcPr>
          <w:p w14:paraId="1C6C1347" w14:textId="77777777" w:rsidR="001D7AE4" w:rsidRPr="00247F0F" w:rsidRDefault="001D7AE4" w:rsidP="001D7AE4">
            <w:pPr>
              <w:ind w:left="-20"/>
              <w:rPr>
                <w:rFonts w:ascii="Arial" w:hAnsi="Arial" w:cs="Arial"/>
                <w:sz w:val="18"/>
                <w:szCs w:val="18"/>
              </w:rPr>
            </w:pPr>
            <w:r w:rsidRPr="00247F0F">
              <w:rPr>
                <w:rFonts w:ascii="Arial" w:hAnsi="Arial" w:cs="Arial"/>
                <w:sz w:val="18"/>
                <w:szCs w:val="18"/>
              </w:rPr>
              <w:t>Closing net book value</w:t>
            </w:r>
          </w:p>
        </w:tc>
        <w:tc>
          <w:tcPr>
            <w:tcW w:w="1450" w:type="dxa"/>
            <w:tcBorders>
              <w:top w:val="nil"/>
              <w:left w:val="nil"/>
              <w:bottom w:val="single" w:sz="4" w:space="0" w:color="auto"/>
              <w:right w:val="nil"/>
            </w:tcBorders>
            <w:shd w:val="clear" w:color="auto" w:fill="FAFAFA"/>
            <w:vAlign w:val="bottom"/>
          </w:tcPr>
          <w:p w14:paraId="792C5651" w14:textId="4648F82D" w:rsidR="001D7AE4" w:rsidRPr="00247F0F" w:rsidRDefault="001D7AE4" w:rsidP="001D7AE4">
            <w:pPr>
              <w:ind w:left="-40" w:right="-72"/>
              <w:jc w:val="right"/>
              <w:rPr>
                <w:rFonts w:ascii="Arial" w:hAnsi="Arial" w:cs="Arial"/>
                <w:sz w:val="18"/>
                <w:szCs w:val="18"/>
              </w:rPr>
            </w:pPr>
            <w:r w:rsidRPr="00247F0F">
              <w:rPr>
                <w:rFonts w:ascii="Arial" w:hAnsi="Arial" w:cs="Arial"/>
                <w:sz w:val="18"/>
                <w:szCs w:val="18"/>
              </w:rPr>
              <w:t>118,180,485</w:t>
            </w:r>
          </w:p>
        </w:tc>
        <w:tc>
          <w:tcPr>
            <w:tcW w:w="1340" w:type="dxa"/>
            <w:tcBorders>
              <w:top w:val="nil"/>
              <w:left w:val="nil"/>
              <w:bottom w:val="single" w:sz="4" w:space="0" w:color="auto"/>
              <w:right w:val="nil"/>
            </w:tcBorders>
          </w:tcPr>
          <w:p w14:paraId="5E42090E" w14:textId="39381624" w:rsidR="001D7AE4" w:rsidRPr="00247F0F" w:rsidRDefault="00561F7E" w:rsidP="001D7AE4">
            <w:pPr>
              <w:ind w:left="-40" w:right="-72"/>
              <w:jc w:val="right"/>
              <w:rPr>
                <w:rFonts w:ascii="Arial" w:hAnsi="Arial" w:cs="Arial"/>
                <w:sz w:val="18"/>
                <w:szCs w:val="18"/>
              </w:rPr>
            </w:pPr>
            <w:r w:rsidRPr="00247F0F">
              <w:rPr>
                <w:rFonts w:ascii="Arial" w:hAnsi="Arial" w:cs="Arial"/>
                <w:sz w:val="18"/>
                <w:szCs w:val="18"/>
              </w:rPr>
              <w:t>111,042,074</w:t>
            </w:r>
          </w:p>
        </w:tc>
        <w:tc>
          <w:tcPr>
            <w:tcW w:w="1395" w:type="dxa"/>
            <w:tcBorders>
              <w:top w:val="nil"/>
              <w:left w:val="nil"/>
              <w:bottom w:val="single" w:sz="4" w:space="0" w:color="auto"/>
              <w:right w:val="nil"/>
            </w:tcBorders>
            <w:shd w:val="clear" w:color="auto" w:fill="FAFAFA"/>
            <w:vAlign w:val="bottom"/>
          </w:tcPr>
          <w:p w14:paraId="34F8653A" w14:textId="2300A4C5" w:rsidR="001D7AE4" w:rsidRPr="00247F0F" w:rsidRDefault="00FC4992" w:rsidP="001D7AE4">
            <w:pPr>
              <w:ind w:left="-40" w:right="-72"/>
              <w:jc w:val="right"/>
              <w:rPr>
                <w:rFonts w:ascii="Arial" w:hAnsi="Arial" w:cs="Arial"/>
                <w:sz w:val="18"/>
                <w:szCs w:val="18"/>
              </w:rPr>
            </w:pPr>
            <w:r w:rsidRPr="00247F0F">
              <w:rPr>
                <w:rFonts w:ascii="Arial" w:hAnsi="Arial" w:cs="Arial"/>
                <w:sz w:val="18"/>
                <w:szCs w:val="18"/>
              </w:rPr>
              <w:t>111,022,320</w:t>
            </w:r>
          </w:p>
        </w:tc>
        <w:tc>
          <w:tcPr>
            <w:tcW w:w="1340" w:type="dxa"/>
            <w:tcBorders>
              <w:top w:val="nil"/>
              <w:left w:val="nil"/>
              <w:bottom w:val="single" w:sz="4" w:space="0" w:color="auto"/>
              <w:right w:val="nil"/>
            </w:tcBorders>
          </w:tcPr>
          <w:p w14:paraId="780433FE" w14:textId="3A854333" w:rsidR="001D7AE4" w:rsidRPr="00247F0F" w:rsidRDefault="00561F7E" w:rsidP="001D7AE4">
            <w:pPr>
              <w:ind w:left="-40" w:right="-72"/>
              <w:jc w:val="right"/>
              <w:rPr>
                <w:rFonts w:ascii="Arial" w:hAnsi="Arial" w:cs="Arial"/>
                <w:sz w:val="18"/>
                <w:szCs w:val="18"/>
              </w:rPr>
            </w:pPr>
            <w:r w:rsidRPr="00247F0F">
              <w:rPr>
                <w:rFonts w:ascii="Arial" w:hAnsi="Arial" w:cs="Arial"/>
                <w:sz w:val="18"/>
                <w:szCs w:val="18"/>
              </w:rPr>
              <w:t>111,022,320</w:t>
            </w:r>
          </w:p>
        </w:tc>
      </w:tr>
    </w:tbl>
    <w:p w14:paraId="7642CBE7" w14:textId="77777777" w:rsidR="009277BF" w:rsidRPr="00247F0F" w:rsidRDefault="009277BF" w:rsidP="00AC7780">
      <w:pPr>
        <w:pStyle w:val="block"/>
        <w:spacing w:after="0" w:line="240" w:lineRule="auto"/>
        <w:ind w:left="540"/>
        <w:jc w:val="both"/>
        <w:rPr>
          <w:rFonts w:ascii="Arial" w:eastAsia="MS Mincho" w:hAnsi="Arial" w:cs="Arial"/>
          <w:color w:val="000000" w:themeColor="text1"/>
          <w:sz w:val="18"/>
          <w:szCs w:val="18"/>
          <w:lang w:bidi="th-TH"/>
        </w:rPr>
      </w:pPr>
    </w:p>
    <w:p w14:paraId="7B955F5D" w14:textId="77777777" w:rsidR="009277BF" w:rsidRPr="00247F0F" w:rsidRDefault="009277BF" w:rsidP="00AC7780">
      <w:pPr>
        <w:pStyle w:val="ListParagraph"/>
        <w:spacing w:after="0" w:line="240" w:lineRule="auto"/>
        <w:ind w:left="540"/>
        <w:jc w:val="thaiDistribute"/>
        <w:rPr>
          <w:rFonts w:ascii="Arial" w:eastAsia="Browallia New" w:hAnsi="Arial" w:cs="Arial"/>
          <w:color w:val="CF4A02"/>
          <w:sz w:val="18"/>
          <w:szCs w:val="18"/>
        </w:rPr>
      </w:pPr>
      <w:r w:rsidRPr="00247F0F">
        <w:rPr>
          <w:rFonts w:ascii="Arial" w:eastAsia="Browallia New" w:hAnsi="Arial" w:cs="Arial"/>
          <w:color w:val="CF4A02"/>
          <w:sz w:val="18"/>
          <w:szCs w:val="18"/>
        </w:rPr>
        <w:t>RBS-TU Food Ingredients Private Limited</w:t>
      </w:r>
    </w:p>
    <w:p w14:paraId="2C787C21" w14:textId="77777777" w:rsidR="009277BF" w:rsidRPr="00247F0F" w:rsidRDefault="009277BF" w:rsidP="00AC7780">
      <w:pPr>
        <w:ind w:left="540"/>
        <w:jc w:val="both"/>
        <w:rPr>
          <w:rFonts w:ascii="Arial" w:eastAsia="Arial Unicode MS" w:hAnsi="Arial" w:cs="Arial"/>
          <w:sz w:val="18"/>
          <w:szCs w:val="18"/>
        </w:rPr>
      </w:pPr>
    </w:p>
    <w:p w14:paraId="253ED5E2" w14:textId="645746B4" w:rsidR="009277BF" w:rsidRPr="00247F0F" w:rsidRDefault="009277BF" w:rsidP="00AC7780">
      <w:pPr>
        <w:ind w:left="540"/>
        <w:jc w:val="both"/>
        <w:rPr>
          <w:rFonts w:ascii="Arial" w:hAnsi="Arial" w:cs="Arial"/>
          <w:sz w:val="18"/>
          <w:szCs w:val="18"/>
        </w:rPr>
      </w:pPr>
      <w:r w:rsidRPr="00247F0F">
        <w:rPr>
          <w:rFonts w:ascii="Arial" w:hAnsi="Arial" w:cs="Arial"/>
          <w:sz w:val="18"/>
          <w:szCs w:val="18"/>
        </w:rPr>
        <w:t xml:space="preserve">On 26 April 2022, the Company and the partners, Thai Union Group Public Company Limited and Srinivasa Crystine Private Limited have established RBS-TU Food Ingredients Private Limited in India with registered capital </w:t>
      </w:r>
      <w:r w:rsidRPr="00247F0F">
        <w:rPr>
          <w:rFonts w:ascii="Arial" w:eastAsia="Arial Unicode MS" w:hAnsi="Arial" w:cs="Arial"/>
          <w:sz w:val="18"/>
          <w:szCs w:val="18"/>
        </w:rPr>
        <w:t>ordinary</w:t>
      </w:r>
      <w:r w:rsidRPr="00247F0F">
        <w:rPr>
          <w:rFonts w:ascii="Arial" w:hAnsi="Arial" w:cs="Arial"/>
          <w:sz w:val="18"/>
          <w:szCs w:val="18"/>
        </w:rPr>
        <w:t xml:space="preserve"> shares of 10,000,000 shares at par value of Rupees 10, totalling Rupees 100,000,000. RBS-TU Food Ingredients Private Limited called up for the first share payment of Baht 18.22 million and already paid on 2 June 2022.</w:t>
      </w:r>
      <w:r w:rsidR="00F03C09" w:rsidRPr="00247F0F">
        <w:rPr>
          <w:rFonts w:ascii="Arial" w:hAnsi="Arial" w:cs="Arial"/>
          <w:sz w:val="18"/>
          <w:szCs w:val="18"/>
        </w:rPr>
        <w:t xml:space="preserve"> On 16 December 2022, the Company paid for shares increase at RBS-TU Food Ingredients Private Limited amounting to Baht 92.81 million.</w:t>
      </w:r>
      <w:r w:rsidRPr="00247F0F">
        <w:rPr>
          <w:rFonts w:ascii="Arial" w:hAnsi="Arial" w:cs="Arial"/>
          <w:sz w:val="18"/>
          <w:szCs w:val="18"/>
        </w:rPr>
        <w:t xml:space="preserve"> Its principal business operation is to manufacture and trading food ingredients.</w:t>
      </w:r>
    </w:p>
    <w:p w14:paraId="769FF50C" w14:textId="77777777" w:rsidR="009277BF" w:rsidRPr="00247F0F" w:rsidRDefault="009277BF" w:rsidP="00AC7780">
      <w:pPr>
        <w:ind w:left="540"/>
        <w:jc w:val="both"/>
        <w:rPr>
          <w:rFonts w:ascii="Arial" w:hAnsi="Arial" w:cs="Arial"/>
          <w:sz w:val="18"/>
          <w:szCs w:val="18"/>
        </w:rPr>
      </w:pPr>
    </w:p>
    <w:p w14:paraId="7188C52B" w14:textId="0E081F2C" w:rsidR="009277BF" w:rsidRPr="00247F0F" w:rsidRDefault="009277BF" w:rsidP="00AC7780">
      <w:pPr>
        <w:ind w:left="540"/>
        <w:jc w:val="both"/>
        <w:rPr>
          <w:rFonts w:ascii="Arial" w:hAnsi="Arial" w:cs="Arial"/>
          <w:sz w:val="18"/>
          <w:szCs w:val="18"/>
        </w:rPr>
      </w:pPr>
      <w:r w:rsidRPr="00247F0F">
        <w:rPr>
          <w:rFonts w:ascii="Arial" w:hAnsi="Arial" w:cs="Arial"/>
          <w:sz w:val="18"/>
          <w:szCs w:val="18"/>
        </w:rPr>
        <w:t xml:space="preserve">The joint venture agreement in relation to RBS-TU Food Ingredients Private Limited require unanimous consent from all parties for all relevant activities. All parties have direct rights to the assets of the joint arrangement. </w:t>
      </w:r>
      <w:r w:rsidR="00A364D4">
        <w:rPr>
          <w:rFonts w:ascii="Arial" w:hAnsi="Arial" w:cs="Arial"/>
          <w:sz w:val="18"/>
          <w:szCs w:val="18"/>
        </w:rPr>
        <w:br/>
      </w:r>
      <w:r w:rsidR="00A364D4" w:rsidRPr="00247F0F">
        <w:rPr>
          <w:rFonts w:ascii="Arial" w:hAnsi="Arial" w:cs="Arial"/>
          <w:sz w:val="18"/>
          <w:szCs w:val="18"/>
        </w:rPr>
        <w:t xml:space="preserve">The </w:t>
      </w:r>
      <w:r w:rsidRPr="00247F0F">
        <w:rPr>
          <w:rFonts w:ascii="Arial" w:hAnsi="Arial" w:cs="Arial"/>
          <w:sz w:val="18"/>
          <w:szCs w:val="18"/>
        </w:rPr>
        <w:t>Group then recognises this investment as an investment in joint venture.</w:t>
      </w:r>
    </w:p>
    <w:p w14:paraId="1907F278" w14:textId="51C0714F" w:rsidR="009277BF" w:rsidRPr="00247F0F" w:rsidRDefault="009277BF" w:rsidP="00AC7780">
      <w:pPr>
        <w:ind w:left="540"/>
        <w:rPr>
          <w:rFonts w:ascii="Arial" w:hAnsi="Arial" w:cs="Arial"/>
          <w:color w:val="000000" w:themeColor="text1"/>
          <w:sz w:val="18"/>
          <w:szCs w:val="18"/>
        </w:rPr>
      </w:pPr>
    </w:p>
    <w:p w14:paraId="0E591B60" w14:textId="0B7BF17E" w:rsidR="009277BF" w:rsidRPr="00247F0F" w:rsidRDefault="009277BF" w:rsidP="00AC7780">
      <w:pPr>
        <w:ind w:left="540"/>
        <w:jc w:val="thaiDistribute"/>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3B0EFA49" w14:textId="77777777" w:rsidTr="00EC31C2">
        <w:trPr>
          <w:trHeight w:val="386"/>
        </w:trPr>
        <w:tc>
          <w:tcPr>
            <w:tcW w:w="9463" w:type="dxa"/>
            <w:shd w:val="clear" w:color="auto" w:fill="FFA543"/>
            <w:vAlign w:val="center"/>
          </w:tcPr>
          <w:p w14:paraId="62B0FE0C" w14:textId="19B65439"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5</w:t>
            </w:r>
            <w:r w:rsidRPr="00247F0F">
              <w:rPr>
                <w:rFonts w:ascii="Arial" w:hAnsi="Arial" w:cs="Arial"/>
                <w:b/>
                <w:bCs/>
                <w:color w:val="FFFFFF" w:themeColor="background1"/>
                <w:sz w:val="18"/>
                <w:szCs w:val="18"/>
                <w:lang w:val="en-GB"/>
              </w:rPr>
              <w:tab/>
              <w:t>Investments in subsidiaries</w:t>
            </w:r>
          </w:p>
        </w:tc>
      </w:tr>
    </w:tbl>
    <w:p w14:paraId="48A499E3" w14:textId="77777777" w:rsidR="00BF2793" w:rsidRPr="00247F0F" w:rsidRDefault="00BF2793" w:rsidP="00BF2793">
      <w:pPr>
        <w:jc w:val="thaiDistribute"/>
        <w:rPr>
          <w:rFonts w:ascii="Arial" w:hAnsi="Arial" w:cs="Arial"/>
          <w:color w:val="000000" w:themeColor="text1"/>
          <w:sz w:val="18"/>
          <w:szCs w:val="18"/>
          <w:lang w:val="en-GB"/>
        </w:rPr>
      </w:pPr>
    </w:p>
    <w:p w14:paraId="241396B8" w14:textId="2E69660C" w:rsidR="00BF2793" w:rsidRPr="00247F0F" w:rsidRDefault="009277BF" w:rsidP="00BE5C1E">
      <w:pPr>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As at 31 December 202</w:t>
      </w:r>
      <w:r w:rsidR="00660426" w:rsidRPr="00247F0F">
        <w:rPr>
          <w:rFonts w:ascii="Arial" w:hAnsi="Arial" w:cs="Arial"/>
          <w:color w:val="000000" w:themeColor="text1"/>
          <w:sz w:val="18"/>
          <w:szCs w:val="18"/>
          <w:lang w:val="en-GB"/>
        </w:rPr>
        <w:t>3</w:t>
      </w:r>
      <w:r w:rsidRPr="00247F0F">
        <w:rPr>
          <w:rFonts w:ascii="Arial" w:hAnsi="Arial" w:cs="Arial"/>
          <w:color w:val="000000" w:themeColor="text1"/>
          <w:sz w:val="18"/>
          <w:szCs w:val="18"/>
          <w:lang w:val="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41DD4ED1" w14:textId="77777777" w:rsidR="009277BF" w:rsidRPr="00247F0F" w:rsidRDefault="009277BF" w:rsidP="00BF2793">
      <w:pPr>
        <w:rPr>
          <w:rFonts w:ascii="Arial" w:hAnsi="Arial" w:cs="Arial"/>
          <w:color w:val="000000" w:themeColor="text1"/>
          <w:sz w:val="18"/>
          <w:szCs w:val="18"/>
        </w:rPr>
      </w:pPr>
    </w:p>
    <w:tbl>
      <w:tblPr>
        <w:tblW w:w="9444" w:type="dxa"/>
        <w:tblInd w:w="18" w:type="dxa"/>
        <w:tblLayout w:type="fixed"/>
        <w:tblLook w:val="0000" w:firstRow="0" w:lastRow="0" w:firstColumn="0" w:lastColumn="0" w:noHBand="0" w:noVBand="0"/>
      </w:tblPr>
      <w:tblGrid>
        <w:gridCol w:w="2232"/>
        <w:gridCol w:w="851"/>
        <w:gridCol w:w="992"/>
        <w:gridCol w:w="877"/>
        <w:gridCol w:w="793"/>
        <w:gridCol w:w="861"/>
        <w:gridCol w:w="851"/>
        <w:gridCol w:w="992"/>
        <w:gridCol w:w="995"/>
      </w:tblGrid>
      <w:tr w:rsidR="009C6DA1" w:rsidRPr="00247F0F" w14:paraId="2B121519" w14:textId="77777777" w:rsidTr="007212D2">
        <w:tc>
          <w:tcPr>
            <w:tcW w:w="2232" w:type="dxa"/>
            <w:tcBorders>
              <w:top w:val="single" w:sz="4" w:space="0" w:color="auto"/>
            </w:tcBorders>
            <w:vAlign w:val="bottom"/>
          </w:tcPr>
          <w:p w14:paraId="6A680939" w14:textId="77777777" w:rsidR="009C6DA1" w:rsidRPr="00247F0F" w:rsidRDefault="009C6DA1" w:rsidP="009C6DA1">
            <w:pPr>
              <w:tabs>
                <w:tab w:val="left" w:pos="0"/>
              </w:tabs>
              <w:ind w:left="-104" w:right="-114"/>
              <w:rPr>
                <w:rFonts w:ascii="Arial" w:hAnsi="Arial" w:cs="Arial"/>
                <w:b/>
                <w:bCs/>
                <w:sz w:val="12"/>
                <w:szCs w:val="12"/>
                <w:lang w:val="en-GB"/>
              </w:rPr>
            </w:pPr>
          </w:p>
        </w:tc>
        <w:tc>
          <w:tcPr>
            <w:tcW w:w="851" w:type="dxa"/>
            <w:tcBorders>
              <w:top w:val="single" w:sz="4" w:space="0" w:color="auto"/>
            </w:tcBorders>
            <w:vAlign w:val="bottom"/>
          </w:tcPr>
          <w:p w14:paraId="3436C353" w14:textId="77777777" w:rsidR="009C6DA1" w:rsidRPr="00247F0F" w:rsidRDefault="009C6DA1" w:rsidP="009C6DA1">
            <w:pPr>
              <w:pStyle w:val="BodyText"/>
              <w:spacing w:after="0"/>
              <w:ind w:left="-43" w:right="-72"/>
              <w:jc w:val="center"/>
              <w:rPr>
                <w:rFonts w:ascii="Arial" w:hAnsi="Arial" w:cs="Arial"/>
                <w:b/>
                <w:bCs/>
                <w:spacing w:val="-4"/>
                <w:sz w:val="12"/>
                <w:szCs w:val="12"/>
              </w:rPr>
            </w:pPr>
          </w:p>
        </w:tc>
        <w:tc>
          <w:tcPr>
            <w:tcW w:w="992" w:type="dxa"/>
            <w:tcBorders>
              <w:top w:val="single" w:sz="4" w:space="0" w:color="auto"/>
            </w:tcBorders>
            <w:vAlign w:val="bottom"/>
          </w:tcPr>
          <w:p w14:paraId="33F0050B" w14:textId="77777777" w:rsidR="009C6DA1" w:rsidRPr="00247F0F" w:rsidRDefault="009C6DA1" w:rsidP="009C6DA1">
            <w:pPr>
              <w:pStyle w:val="BodyText"/>
              <w:spacing w:after="0"/>
              <w:ind w:right="-72"/>
              <w:jc w:val="center"/>
              <w:rPr>
                <w:rFonts w:ascii="Arial" w:hAnsi="Arial" w:cs="Arial"/>
                <w:b/>
                <w:bCs/>
                <w:spacing w:val="-4"/>
                <w:sz w:val="12"/>
                <w:szCs w:val="12"/>
              </w:rPr>
            </w:pPr>
          </w:p>
        </w:tc>
        <w:tc>
          <w:tcPr>
            <w:tcW w:w="1670" w:type="dxa"/>
            <w:gridSpan w:val="2"/>
            <w:tcBorders>
              <w:top w:val="single" w:sz="4" w:space="0" w:color="auto"/>
              <w:bottom w:val="single" w:sz="4" w:space="0" w:color="auto"/>
            </w:tcBorders>
          </w:tcPr>
          <w:p w14:paraId="073ED93F" w14:textId="77777777" w:rsidR="009012CB" w:rsidRPr="00247F0F" w:rsidRDefault="009012CB" w:rsidP="009C6DA1">
            <w:pPr>
              <w:pStyle w:val="BodyText"/>
              <w:spacing w:after="0"/>
              <w:ind w:right="-72"/>
              <w:jc w:val="center"/>
              <w:rPr>
                <w:rFonts w:ascii="Arial" w:eastAsia="Arial Unicode MS" w:hAnsi="Arial" w:cs="Arial"/>
                <w:b/>
                <w:bCs/>
                <w:spacing w:val="-4"/>
                <w:sz w:val="12"/>
                <w:szCs w:val="12"/>
              </w:rPr>
            </w:pPr>
          </w:p>
          <w:p w14:paraId="3ECD74EE" w14:textId="6AE8FD00" w:rsidR="009C6DA1" w:rsidRPr="00247F0F" w:rsidRDefault="009C6DA1" w:rsidP="009C6DA1">
            <w:pPr>
              <w:pStyle w:val="BodyText"/>
              <w:spacing w:after="0"/>
              <w:ind w:right="-72"/>
              <w:jc w:val="center"/>
              <w:rPr>
                <w:rFonts w:ascii="Arial" w:hAnsi="Arial" w:cs="Arial"/>
                <w:b/>
                <w:bCs/>
                <w:sz w:val="12"/>
                <w:szCs w:val="12"/>
              </w:rPr>
            </w:pPr>
            <w:r w:rsidRPr="00247F0F">
              <w:rPr>
                <w:rFonts w:ascii="Arial" w:eastAsia="Arial Unicode MS" w:hAnsi="Arial" w:cs="Arial"/>
                <w:b/>
                <w:bCs/>
                <w:spacing w:val="-4"/>
                <w:sz w:val="12"/>
                <w:szCs w:val="12"/>
              </w:rPr>
              <w:t>% of ownership interest</w:t>
            </w:r>
          </w:p>
        </w:tc>
        <w:tc>
          <w:tcPr>
            <w:tcW w:w="1712" w:type="dxa"/>
            <w:gridSpan w:val="2"/>
            <w:tcBorders>
              <w:top w:val="single" w:sz="4" w:space="0" w:color="auto"/>
              <w:bottom w:val="single" w:sz="4" w:space="0" w:color="auto"/>
            </w:tcBorders>
            <w:vAlign w:val="bottom"/>
          </w:tcPr>
          <w:p w14:paraId="34E9081C" w14:textId="77777777" w:rsidR="009012CB" w:rsidRPr="00247F0F" w:rsidRDefault="009C6DA1" w:rsidP="009C6DA1">
            <w:pPr>
              <w:pStyle w:val="BodyText"/>
              <w:spacing w:after="0"/>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Consolidated </w:t>
            </w:r>
          </w:p>
          <w:p w14:paraId="05FD2FCC" w14:textId="51D35ECF" w:rsidR="009C6DA1" w:rsidRPr="00247F0F" w:rsidRDefault="009C6DA1" w:rsidP="009C6DA1">
            <w:pPr>
              <w:pStyle w:val="BodyText"/>
              <w:spacing w:after="0"/>
              <w:ind w:right="-72"/>
              <w:jc w:val="center"/>
              <w:rPr>
                <w:rFonts w:ascii="Arial" w:hAnsi="Arial" w:cs="Arial"/>
                <w:b/>
                <w:bCs/>
                <w:spacing w:val="-4"/>
                <w:sz w:val="12"/>
                <w:szCs w:val="12"/>
              </w:rPr>
            </w:pPr>
            <w:r w:rsidRPr="00247F0F">
              <w:rPr>
                <w:rFonts w:ascii="Arial" w:eastAsia="Arial Unicode MS" w:hAnsi="Arial" w:cs="Arial"/>
                <w:b/>
                <w:bCs/>
                <w:spacing w:val="-4"/>
                <w:sz w:val="12"/>
                <w:szCs w:val="12"/>
              </w:rPr>
              <w:t xml:space="preserve">financial </w:t>
            </w:r>
            <w:r w:rsidRPr="00247F0F">
              <w:rPr>
                <w:rFonts w:ascii="Arial" w:hAnsi="Arial" w:cs="Arial"/>
                <w:b/>
                <w:bCs/>
                <w:spacing w:val="-4"/>
                <w:sz w:val="12"/>
                <w:szCs w:val="12"/>
              </w:rPr>
              <w:t>information</w:t>
            </w:r>
          </w:p>
        </w:tc>
        <w:tc>
          <w:tcPr>
            <w:tcW w:w="1987" w:type="dxa"/>
            <w:gridSpan w:val="2"/>
            <w:tcBorders>
              <w:top w:val="single" w:sz="4" w:space="0" w:color="auto"/>
              <w:bottom w:val="single" w:sz="4" w:space="0" w:color="auto"/>
            </w:tcBorders>
            <w:vAlign w:val="bottom"/>
          </w:tcPr>
          <w:p w14:paraId="799B9089" w14:textId="77777777" w:rsidR="009C6DA1" w:rsidRPr="00247F0F" w:rsidRDefault="009C6DA1" w:rsidP="009C6DA1">
            <w:pPr>
              <w:ind w:right="-72"/>
              <w:jc w:val="center"/>
              <w:rPr>
                <w:rFonts w:ascii="Arial" w:eastAsia="Arial Unicode MS" w:hAnsi="Arial" w:cs="Arial"/>
                <w:b/>
                <w:bCs/>
                <w:spacing w:val="-4"/>
                <w:sz w:val="12"/>
                <w:szCs w:val="12"/>
              </w:rPr>
            </w:pPr>
            <w:r w:rsidRPr="00247F0F">
              <w:rPr>
                <w:rFonts w:ascii="Arial" w:eastAsia="Arial Unicode MS" w:hAnsi="Arial" w:cs="Arial"/>
                <w:b/>
                <w:bCs/>
                <w:spacing w:val="-4"/>
                <w:sz w:val="12"/>
                <w:szCs w:val="12"/>
              </w:rPr>
              <w:t xml:space="preserve">Separate </w:t>
            </w:r>
          </w:p>
          <w:p w14:paraId="196AA394" w14:textId="6004D280" w:rsidR="009C6DA1" w:rsidRPr="00247F0F" w:rsidRDefault="009C6DA1" w:rsidP="009C6DA1">
            <w:pPr>
              <w:pStyle w:val="BodyText"/>
              <w:spacing w:after="0"/>
              <w:ind w:right="-72"/>
              <w:jc w:val="center"/>
              <w:rPr>
                <w:rFonts w:ascii="Arial" w:hAnsi="Arial" w:cs="Arial"/>
                <w:b/>
                <w:bCs/>
                <w:sz w:val="12"/>
                <w:szCs w:val="12"/>
                <w:cs/>
              </w:rPr>
            </w:pPr>
            <w:r w:rsidRPr="00247F0F">
              <w:rPr>
                <w:rFonts w:ascii="Arial" w:eastAsia="Arial Unicode MS" w:hAnsi="Arial" w:cs="Arial"/>
                <w:b/>
                <w:bCs/>
                <w:spacing w:val="-4"/>
                <w:sz w:val="12"/>
                <w:szCs w:val="12"/>
              </w:rPr>
              <w:t xml:space="preserve">financial </w:t>
            </w:r>
            <w:r w:rsidRPr="00247F0F">
              <w:rPr>
                <w:rFonts w:ascii="Arial" w:hAnsi="Arial" w:cs="Arial"/>
                <w:b/>
                <w:bCs/>
                <w:spacing w:val="-4"/>
                <w:sz w:val="12"/>
                <w:szCs w:val="12"/>
              </w:rPr>
              <w:t>information</w:t>
            </w:r>
          </w:p>
        </w:tc>
      </w:tr>
      <w:tr w:rsidR="009C6DA1" w:rsidRPr="00247F0F" w14:paraId="4E260073" w14:textId="77777777" w:rsidTr="007212D2">
        <w:tc>
          <w:tcPr>
            <w:tcW w:w="2232" w:type="dxa"/>
            <w:vAlign w:val="bottom"/>
          </w:tcPr>
          <w:p w14:paraId="6FC019A0" w14:textId="77777777" w:rsidR="009C6DA1" w:rsidRPr="00247F0F" w:rsidRDefault="009C6DA1" w:rsidP="009C6DA1">
            <w:pPr>
              <w:tabs>
                <w:tab w:val="left" w:pos="0"/>
              </w:tabs>
              <w:ind w:left="-104" w:right="-114"/>
              <w:rPr>
                <w:rFonts w:ascii="Arial" w:hAnsi="Arial" w:cs="Arial"/>
                <w:b/>
                <w:bCs/>
                <w:sz w:val="12"/>
                <w:szCs w:val="12"/>
              </w:rPr>
            </w:pPr>
          </w:p>
        </w:tc>
        <w:tc>
          <w:tcPr>
            <w:tcW w:w="851" w:type="dxa"/>
            <w:vAlign w:val="bottom"/>
          </w:tcPr>
          <w:p w14:paraId="37A3FC26" w14:textId="77777777" w:rsidR="009C6DA1" w:rsidRPr="00247F0F" w:rsidRDefault="009C6DA1" w:rsidP="009C6DA1">
            <w:pPr>
              <w:pStyle w:val="BodyText"/>
              <w:spacing w:after="0"/>
              <w:ind w:left="-43" w:right="-72"/>
              <w:jc w:val="center"/>
              <w:rPr>
                <w:rFonts w:ascii="Arial" w:hAnsi="Arial" w:cs="Arial"/>
                <w:b/>
                <w:bCs/>
                <w:spacing w:val="-6"/>
                <w:sz w:val="12"/>
                <w:szCs w:val="12"/>
              </w:rPr>
            </w:pPr>
            <w:r w:rsidRPr="00247F0F">
              <w:rPr>
                <w:rFonts w:ascii="Arial" w:hAnsi="Arial" w:cs="Arial"/>
                <w:b/>
                <w:bCs/>
                <w:spacing w:val="-4"/>
                <w:sz w:val="12"/>
                <w:szCs w:val="12"/>
              </w:rPr>
              <w:t>Country of</w:t>
            </w:r>
          </w:p>
        </w:tc>
        <w:tc>
          <w:tcPr>
            <w:tcW w:w="992" w:type="dxa"/>
            <w:vAlign w:val="bottom"/>
          </w:tcPr>
          <w:p w14:paraId="290CFC5F" w14:textId="77777777" w:rsidR="009C6DA1" w:rsidRPr="00247F0F" w:rsidRDefault="009C6DA1" w:rsidP="009C6DA1">
            <w:pPr>
              <w:pStyle w:val="BodyText"/>
              <w:spacing w:after="0"/>
              <w:ind w:right="-72"/>
              <w:jc w:val="center"/>
              <w:rPr>
                <w:rFonts w:ascii="Arial" w:hAnsi="Arial" w:cs="Arial"/>
                <w:b/>
                <w:bCs/>
                <w:spacing w:val="-4"/>
                <w:sz w:val="12"/>
                <w:szCs w:val="12"/>
              </w:rPr>
            </w:pPr>
          </w:p>
        </w:tc>
        <w:tc>
          <w:tcPr>
            <w:tcW w:w="877" w:type="dxa"/>
            <w:tcBorders>
              <w:top w:val="single" w:sz="4" w:space="0" w:color="auto"/>
            </w:tcBorders>
            <w:vAlign w:val="bottom"/>
          </w:tcPr>
          <w:p w14:paraId="723A95AF" w14:textId="313296B4" w:rsidR="009C6DA1" w:rsidRPr="00247F0F" w:rsidRDefault="009C6DA1" w:rsidP="009C6DA1">
            <w:pPr>
              <w:pStyle w:val="BodyText"/>
              <w:spacing w:after="0"/>
              <w:ind w:right="-72"/>
              <w:jc w:val="right"/>
              <w:rPr>
                <w:rFonts w:ascii="Arial" w:hAnsi="Arial" w:cs="Arial"/>
                <w:b/>
                <w:bCs/>
                <w:spacing w:val="-8"/>
                <w:sz w:val="12"/>
                <w:szCs w:val="12"/>
              </w:rPr>
            </w:pPr>
            <w:r w:rsidRPr="00247F0F">
              <w:rPr>
                <w:rFonts w:ascii="Arial" w:hAnsi="Arial" w:cs="Arial"/>
                <w:b/>
                <w:bCs/>
                <w:spacing w:val="-8"/>
                <w:sz w:val="12"/>
                <w:szCs w:val="12"/>
              </w:rPr>
              <w:t>31 December</w:t>
            </w:r>
          </w:p>
        </w:tc>
        <w:tc>
          <w:tcPr>
            <w:tcW w:w="793" w:type="dxa"/>
            <w:tcBorders>
              <w:top w:val="single" w:sz="4" w:space="0" w:color="auto"/>
            </w:tcBorders>
            <w:vAlign w:val="bottom"/>
          </w:tcPr>
          <w:p w14:paraId="4C8D5E39" w14:textId="77777777" w:rsidR="009C6DA1" w:rsidRPr="00247F0F" w:rsidRDefault="009C6DA1" w:rsidP="009C6DA1">
            <w:pPr>
              <w:pStyle w:val="BodyText"/>
              <w:spacing w:after="0"/>
              <w:ind w:left="-108" w:right="-72"/>
              <w:jc w:val="right"/>
              <w:rPr>
                <w:rFonts w:ascii="Arial" w:hAnsi="Arial" w:cs="Arial"/>
                <w:b/>
                <w:bCs/>
                <w:spacing w:val="-8"/>
                <w:sz w:val="12"/>
                <w:szCs w:val="12"/>
              </w:rPr>
            </w:pPr>
            <w:r w:rsidRPr="00247F0F">
              <w:rPr>
                <w:rFonts w:ascii="Arial" w:hAnsi="Arial" w:cs="Arial"/>
                <w:b/>
                <w:bCs/>
                <w:spacing w:val="-8"/>
                <w:sz w:val="12"/>
                <w:szCs w:val="12"/>
              </w:rPr>
              <w:t>31 December</w:t>
            </w:r>
          </w:p>
        </w:tc>
        <w:tc>
          <w:tcPr>
            <w:tcW w:w="861" w:type="dxa"/>
            <w:tcBorders>
              <w:top w:val="single" w:sz="4" w:space="0" w:color="auto"/>
            </w:tcBorders>
            <w:vAlign w:val="bottom"/>
          </w:tcPr>
          <w:p w14:paraId="66649017" w14:textId="15C03D09" w:rsidR="009C6DA1" w:rsidRPr="00247F0F" w:rsidRDefault="009C6DA1" w:rsidP="009C6DA1">
            <w:pPr>
              <w:pStyle w:val="BodyText"/>
              <w:spacing w:after="0"/>
              <w:ind w:right="-72"/>
              <w:jc w:val="right"/>
              <w:rPr>
                <w:rFonts w:ascii="Arial" w:hAnsi="Arial" w:cs="Arial"/>
                <w:b/>
                <w:bCs/>
                <w:spacing w:val="-8"/>
                <w:sz w:val="12"/>
                <w:szCs w:val="12"/>
              </w:rPr>
            </w:pPr>
            <w:r w:rsidRPr="00247F0F">
              <w:rPr>
                <w:rFonts w:ascii="Arial" w:hAnsi="Arial" w:cs="Arial"/>
                <w:b/>
                <w:bCs/>
                <w:spacing w:val="-8"/>
                <w:sz w:val="12"/>
                <w:szCs w:val="12"/>
              </w:rPr>
              <w:t>31 December</w:t>
            </w:r>
          </w:p>
        </w:tc>
        <w:tc>
          <w:tcPr>
            <w:tcW w:w="851" w:type="dxa"/>
            <w:tcBorders>
              <w:top w:val="single" w:sz="4" w:space="0" w:color="auto"/>
            </w:tcBorders>
            <w:vAlign w:val="bottom"/>
          </w:tcPr>
          <w:p w14:paraId="3AF8A4F6" w14:textId="77777777" w:rsidR="009C6DA1" w:rsidRPr="00247F0F" w:rsidRDefault="009C6DA1" w:rsidP="009C6DA1">
            <w:pPr>
              <w:pStyle w:val="BodyText"/>
              <w:spacing w:after="0"/>
              <w:ind w:right="-72"/>
              <w:jc w:val="right"/>
              <w:rPr>
                <w:rFonts w:ascii="Arial" w:hAnsi="Arial" w:cs="Arial"/>
                <w:b/>
                <w:bCs/>
                <w:spacing w:val="-8"/>
                <w:sz w:val="12"/>
                <w:szCs w:val="12"/>
              </w:rPr>
            </w:pPr>
            <w:r w:rsidRPr="00247F0F">
              <w:rPr>
                <w:rFonts w:ascii="Arial" w:hAnsi="Arial" w:cs="Arial"/>
                <w:b/>
                <w:bCs/>
                <w:spacing w:val="-8"/>
                <w:sz w:val="12"/>
                <w:szCs w:val="12"/>
              </w:rPr>
              <w:t>31 December</w:t>
            </w:r>
          </w:p>
        </w:tc>
        <w:tc>
          <w:tcPr>
            <w:tcW w:w="992" w:type="dxa"/>
            <w:tcBorders>
              <w:top w:val="single" w:sz="4" w:space="0" w:color="auto"/>
            </w:tcBorders>
            <w:vAlign w:val="bottom"/>
          </w:tcPr>
          <w:p w14:paraId="6FDD4CB4" w14:textId="0DB2D706" w:rsidR="009C6DA1" w:rsidRPr="00247F0F" w:rsidRDefault="009C6DA1" w:rsidP="009C6DA1">
            <w:pPr>
              <w:pStyle w:val="BodyText"/>
              <w:spacing w:after="0"/>
              <w:ind w:right="-72"/>
              <w:jc w:val="right"/>
              <w:rPr>
                <w:rFonts w:ascii="Arial" w:hAnsi="Arial" w:cs="Arial"/>
                <w:b/>
                <w:bCs/>
                <w:spacing w:val="-6"/>
                <w:sz w:val="12"/>
                <w:szCs w:val="12"/>
              </w:rPr>
            </w:pPr>
            <w:r w:rsidRPr="00247F0F">
              <w:rPr>
                <w:rFonts w:ascii="Arial" w:hAnsi="Arial" w:cs="Arial"/>
                <w:b/>
                <w:bCs/>
                <w:spacing w:val="-8"/>
                <w:sz w:val="12"/>
                <w:szCs w:val="12"/>
              </w:rPr>
              <w:t>31 December</w:t>
            </w:r>
          </w:p>
        </w:tc>
        <w:tc>
          <w:tcPr>
            <w:tcW w:w="994" w:type="dxa"/>
            <w:tcBorders>
              <w:top w:val="single" w:sz="4" w:space="0" w:color="auto"/>
            </w:tcBorders>
            <w:vAlign w:val="bottom"/>
          </w:tcPr>
          <w:p w14:paraId="17D47F58" w14:textId="77777777" w:rsidR="009C6DA1" w:rsidRPr="00247F0F" w:rsidRDefault="009C6DA1" w:rsidP="009C6DA1">
            <w:pPr>
              <w:pStyle w:val="BodyText"/>
              <w:spacing w:after="0"/>
              <w:ind w:right="-72"/>
              <w:jc w:val="right"/>
              <w:rPr>
                <w:rFonts w:ascii="Arial" w:hAnsi="Arial" w:cs="Arial"/>
                <w:b/>
                <w:bCs/>
                <w:spacing w:val="-6"/>
                <w:sz w:val="12"/>
                <w:szCs w:val="12"/>
              </w:rPr>
            </w:pPr>
            <w:r w:rsidRPr="00247F0F">
              <w:rPr>
                <w:rFonts w:ascii="Arial" w:hAnsi="Arial" w:cs="Arial"/>
                <w:b/>
                <w:bCs/>
                <w:spacing w:val="-6"/>
                <w:sz w:val="12"/>
                <w:szCs w:val="12"/>
              </w:rPr>
              <w:t>31 December</w:t>
            </w:r>
          </w:p>
        </w:tc>
      </w:tr>
      <w:tr w:rsidR="009C6DA1" w:rsidRPr="00247F0F" w14:paraId="13FE551B" w14:textId="77777777" w:rsidTr="007212D2">
        <w:tc>
          <w:tcPr>
            <w:tcW w:w="2232" w:type="dxa"/>
            <w:vAlign w:val="bottom"/>
          </w:tcPr>
          <w:p w14:paraId="22EC1F6F" w14:textId="77777777" w:rsidR="009C6DA1" w:rsidRPr="00247F0F" w:rsidRDefault="009C6DA1" w:rsidP="009C6DA1">
            <w:pPr>
              <w:tabs>
                <w:tab w:val="left" w:pos="0"/>
              </w:tabs>
              <w:ind w:left="-104" w:right="-114"/>
              <w:rPr>
                <w:rFonts w:ascii="Arial" w:hAnsi="Arial" w:cs="Arial"/>
                <w:b/>
                <w:bCs/>
                <w:sz w:val="12"/>
                <w:szCs w:val="12"/>
              </w:rPr>
            </w:pPr>
          </w:p>
        </w:tc>
        <w:tc>
          <w:tcPr>
            <w:tcW w:w="851" w:type="dxa"/>
            <w:vAlign w:val="bottom"/>
          </w:tcPr>
          <w:p w14:paraId="577EAF21" w14:textId="77777777" w:rsidR="009C6DA1" w:rsidRPr="00247F0F" w:rsidRDefault="009C6DA1" w:rsidP="009C6DA1">
            <w:pPr>
              <w:pStyle w:val="BodyText"/>
              <w:spacing w:after="0"/>
              <w:ind w:left="-43" w:right="-72"/>
              <w:jc w:val="center"/>
              <w:rPr>
                <w:rFonts w:ascii="Arial" w:hAnsi="Arial" w:cs="Arial"/>
                <w:b/>
                <w:bCs/>
                <w:spacing w:val="-6"/>
                <w:sz w:val="12"/>
                <w:szCs w:val="12"/>
              </w:rPr>
            </w:pPr>
            <w:r w:rsidRPr="00247F0F">
              <w:rPr>
                <w:rFonts w:ascii="Arial" w:hAnsi="Arial" w:cs="Arial"/>
                <w:b/>
                <w:bCs/>
                <w:spacing w:val="-6"/>
                <w:sz w:val="12"/>
                <w:szCs w:val="12"/>
              </w:rPr>
              <w:t>Incorporation</w:t>
            </w:r>
          </w:p>
        </w:tc>
        <w:tc>
          <w:tcPr>
            <w:tcW w:w="992" w:type="dxa"/>
            <w:vAlign w:val="bottom"/>
          </w:tcPr>
          <w:p w14:paraId="32115B9B" w14:textId="77777777" w:rsidR="009C6DA1" w:rsidRPr="00247F0F" w:rsidRDefault="009C6DA1" w:rsidP="009C6DA1">
            <w:pPr>
              <w:pStyle w:val="BodyText"/>
              <w:spacing w:after="0"/>
              <w:ind w:right="-72"/>
              <w:jc w:val="center"/>
              <w:rPr>
                <w:rFonts w:ascii="Arial" w:hAnsi="Arial" w:cs="Arial"/>
                <w:b/>
                <w:bCs/>
                <w:spacing w:val="-4"/>
                <w:sz w:val="12"/>
                <w:szCs w:val="12"/>
              </w:rPr>
            </w:pPr>
            <w:r w:rsidRPr="00247F0F">
              <w:rPr>
                <w:rFonts w:ascii="Arial" w:hAnsi="Arial" w:cs="Arial"/>
                <w:b/>
                <w:bCs/>
                <w:spacing w:val="-4"/>
                <w:sz w:val="12"/>
                <w:szCs w:val="12"/>
              </w:rPr>
              <w:t>Nature of</w:t>
            </w:r>
          </w:p>
        </w:tc>
        <w:tc>
          <w:tcPr>
            <w:tcW w:w="877" w:type="dxa"/>
            <w:vAlign w:val="bottom"/>
          </w:tcPr>
          <w:p w14:paraId="5EF4223F" w14:textId="6C8C4568" w:rsidR="009C6DA1" w:rsidRPr="00247F0F" w:rsidRDefault="009C6DA1" w:rsidP="009C6DA1">
            <w:pPr>
              <w:ind w:right="-72"/>
              <w:jc w:val="right"/>
              <w:rPr>
                <w:rFonts w:ascii="Arial" w:hAnsi="Arial" w:cs="Arial"/>
                <w:b/>
                <w:bCs/>
                <w:sz w:val="12"/>
                <w:szCs w:val="12"/>
                <w:shd w:val="clear" w:color="auto" w:fill="FFFFFF"/>
              </w:rPr>
            </w:pPr>
            <w:r w:rsidRPr="00247F0F">
              <w:rPr>
                <w:rFonts w:ascii="Arial" w:hAnsi="Arial" w:cs="Arial"/>
                <w:b/>
                <w:bCs/>
                <w:sz w:val="12"/>
                <w:szCs w:val="12"/>
                <w:shd w:val="clear" w:color="auto" w:fill="FFFFFF"/>
              </w:rPr>
              <w:t>202</w:t>
            </w:r>
            <w:r w:rsidR="00660426" w:rsidRPr="00247F0F">
              <w:rPr>
                <w:rFonts w:ascii="Arial" w:hAnsi="Arial" w:cs="Arial"/>
                <w:b/>
                <w:bCs/>
                <w:sz w:val="12"/>
                <w:szCs w:val="12"/>
                <w:shd w:val="clear" w:color="auto" w:fill="FFFFFF"/>
              </w:rPr>
              <w:t>3</w:t>
            </w:r>
          </w:p>
        </w:tc>
        <w:tc>
          <w:tcPr>
            <w:tcW w:w="793" w:type="dxa"/>
            <w:vAlign w:val="bottom"/>
          </w:tcPr>
          <w:p w14:paraId="56D2BC07" w14:textId="5965746D" w:rsidR="009C6DA1" w:rsidRPr="00247F0F" w:rsidRDefault="009C6DA1" w:rsidP="009C6DA1">
            <w:pPr>
              <w:ind w:right="-72"/>
              <w:jc w:val="right"/>
              <w:rPr>
                <w:rFonts w:ascii="Arial" w:hAnsi="Arial" w:cs="Arial"/>
                <w:b/>
                <w:bCs/>
                <w:sz w:val="12"/>
                <w:szCs w:val="12"/>
                <w:shd w:val="clear" w:color="auto" w:fill="FFFFFF"/>
              </w:rPr>
            </w:pPr>
            <w:r w:rsidRPr="00247F0F">
              <w:rPr>
                <w:rFonts w:ascii="Arial" w:hAnsi="Arial" w:cs="Arial"/>
                <w:b/>
                <w:bCs/>
                <w:sz w:val="12"/>
                <w:szCs w:val="12"/>
                <w:shd w:val="clear" w:color="auto" w:fill="FFFFFF"/>
              </w:rPr>
              <w:t>202</w:t>
            </w:r>
            <w:r w:rsidR="00660426" w:rsidRPr="00247F0F">
              <w:rPr>
                <w:rFonts w:ascii="Arial" w:hAnsi="Arial" w:cs="Arial"/>
                <w:b/>
                <w:bCs/>
                <w:sz w:val="12"/>
                <w:szCs w:val="12"/>
                <w:shd w:val="clear" w:color="auto" w:fill="FFFFFF"/>
              </w:rPr>
              <w:t>2</w:t>
            </w:r>
          </w:p>
        </w:tc>
        <w:tc>
          <w:tcPr>
            <w:tcW w:w="861" w:type="dxa"/>
            <w:vAlign w:val="bottom"/>
          </w:tcPr>
          <w:p w14:paraId="6D843D05" w14:textId="6FE35FFE" w:rsidR="009C6DA1" w:rsidRPr="00247F0F" w:rsidRDefault="009C6DA1" w:rsidP="009C6DA1">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3</w:t>
            </w:r>
          </w:p>
        </w:tc>
        <w:tc>
          <w:tcPr>
            <w:tcW w:w="851" w:type="dxa"/>
            <w:vAlign w:val="bottom"/>
          </w:tcPr>
          <w:p w14:paraId="0525D8EA" w14:textId="2487312E" w:rsidR="009C6DA1" w:rsidRPr="00247F0F" w:rsidRDefault="009C6DA1" w:rsidP="009C6DA1">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2</w:t>
            </w:r>
          </w:p>
        </w:tc>
        <w:tc>
          <w:tcPr>
            <w:tcW w:w="992" w:type="dxa"/>
            <w:vAlign w:val="bottom"/>
          </w:tcPr>
          <w:p w14:paraId="17FF324C" w14:textId="66D556F2" w:rsidR="009C6DA1" w:rsidRPr="00247F0F" w:rsidRDefault="009C6DA1" w:rsidP="009C6DA1">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3</w:t>
            </w:r>
          </w:p>
        </w:tc>
        <w:tc>
          <w:tcPr>
            <w:tcW w:w="994" w:type="dxa"/>
            <w:vAlign w:val="bottom"/>
          </w:tcPr>
          <w:p w14:paraId="3439444F" w14:textId="2F508126" w:rsidR="009C6DA1" w:rsidRPr="00247F0F" w:rsidRDefault="009C6DA1" w:rsidP="009C6DA1">
            <w:pPr>
              <w:ind w:right="-72"/>
              <w:jc w:val="right"/>
              <w:rPr>
                <w:rFonts w:ascii="Arial" w:hAnsi="Arial" w:cs="Arial"/>
                <w:b/>
                <w:bCs/>
                <w:sz w:val="12"/>
                <w:szCs w:val="12"/>
                <w:shd w:val="clear" w:color="auto" w:fill="FFFFFF"/>
              </w:rPr>
            </w:pPr>
            <w:r w:rsidRPr="00247F0F">
              <w:rPr>
                <w:rFonts w:ascii="Arial" w:eastAsia="Arial" w:hAnsi="Arial" w:cs="Arial"/>
                <w:b/>
                <w:bCs/>
                <w:sz w:val="12"/>
                <w:szCs w:val="12"/>
                <w:lang w:val="en-GB" w:eastAsia="en-GB"/>
              </w:rPr>
              <w:t>202</w:t>
            </w:r>
            <w:r w:rsidR="00660426" w:rsidRPr="00247F0F">
              <w:rPr>
                <w:rFonts w:ascii="Arial" w:eastAsia="Arial" w:hAnsi="Arial" w:cs="Arial"/>
                <w:b/>
                <w:bCs/>
                <w:sz w:val="12"/>
                <w:szCs w:val="12"/>
                <w:lang w:val="en-GB" w:eastAsia="en-GB"/>
              </w:rPr>
              <w:t>2</w:t>
            </w:r>
          </w:p>
        </w:tc>
      </w:tr>
      <w:tr w:rsidR="009C6DA1" w:rsidRPr="00247F0F" w14:paraId="329799D3" w14:textId="77777777" w:rsidTr="007212D2">
        <w:tc>
          <w:tcPr>
            <w:tcW w:w="2232" w:type="dxa"/>
            <w:tcBorders>
              <w:bottom w:val="single" w:sz="4" w:space="0" w:color="auto"/>
            </w:tcBorders>
            <w:vAlign w:val="bottom"/>
          </w:tcPr>
          <w:p w14:paraId="1F13AE73" w14:textId="77777777" w:rsidR="009C6DA1" w:rsidRPr="00247F0F" w:rsidRDefault="009C6DA1" w:rsidP="009C6DA1">
            <w:pPr>
              <w:tabs>
                <w:tab w:val="left" w:pos="0"/>
              </w:tabs>
              <w:ind w:left="-104" w:right="-114"/>
              <w:jc w:val="center"/>
              <w:rPr>
                <w:rFonts w:ascii="Arial" w:hAnsi="Arial" w:cs="Arial"/>
                <w:b/>
                <w:bCs/>
                <w:sz w:val="12"/>
                <w:szCs w:val="12"/>
              </w:rPr>
            </w:pPr>
            <w:r w:rsidRPr="00247F0F">
              <w:rPr>
                <w:rFonts w:ascii="Arial" w:hAnsi="Arial" w:cs="Arial"/>
                <w:b/>
                <w:bCs/>
                <w:sz w:val="12"/>
                <w:szCs w:val="12"/>
              </w:rPr>
              <w:t>Company</w:t>
            </w:r>
          </w:p>
        </w:tc>
        <w:tc>
          <w:tcPr>
            <w:tcW w:w="851" w:type="dxa"/>
            <w:tcBorders>
              <w:bottom w:val="single" w:sz="4" w:space="0" w:color="auto"/>
            </w:tcBorders>
            <w:vAlign w:val="bottom"/>
          </w:tcPr>
          <w:p w14:paraId="511829C0" w14:textId="77777777" w:rsidR="009C6DA1" w:rsidRPr="00247F0F" w:rsidRDefault="009C6DA1" w:rsidP="009C6DA1">
            <w:pPr>
              <w:pStyle w:val="BodyText"/>
              <w:spacing w:after="0"/>
              <w:ind w:left="-43" w:right="-72"/>
              <w:jc w:val="center"/>
              <w:rPr>
                <w:rFonts w:ascii="Arial" w:hAnsi="Arial" w:cs="Arial"/>
                <w:spacing w:val="-6"/>
                <w:sz w:val="12"/>
                <w:szCs w:val="12"/>
              </w:rPr>
            </w:pPr>
            <w:r w:rsidRPr="00247F0F">
              <w:rPr>
                <w:rFonts w:ascii="Arial" w:hAnsi="Arial" w:cs="Arial"/>
                <w:b/>
                <w:bCs/>
                <w:spacing w:val="-6"/>
                <w:sz w:val="12"/>
                <w:szCs w:val="12"/>
              </w:rPr>
              <w:t>or registration</w:t>
            </w:r>
          </w:p>
        </w:tc>
        <w:tc>
          <w:tcPr>
            <w:tcW w:w="992" w:type="dxa"/>
            <w:tcBorders>
              <w:bottom w:val="single" w:sz="4" w:space="0" w:color="auto"/>
            </w:tcBorders>
            <w:vAlign w:val="bottom"/>
          </w:tcPr>
          <w:p w14:paraId="27067887" w14:textId="77777777" w:rsidR="009C6DA1" w:rsidRPr="00247F0F" w:rsidRDefault="009C6DA1" w:rsidP="009C6DA1">
            <w:pPr>
              <w:pStyle w:val="BodyText"/>
              <w:spacing w:after="0"/>
              <w:ind w:right="-72"/>
              <w:jc w:val="center"/>
              <w:rPr>
                <w:rFonts w:ascii="Arial" w:hAnsi="Arial" w:cs="Arial"/>
                <w:b/>
                <w:bCs/>
                <w:spacing w:val="-4"/>
                <w:sz w:val="12"/>
                <w:szCs w:val="12"/>
              </w:rPr>
            </w:pPr>
            <w:r w:rsidRPr="00247F0F">
              <w:rPr>
                <w:rFonts w:ascii="Arial" w:hAnsi="Arial" w:cs="Arial"/>
                <w:b/>
                <w:bCs/>
                <w:spacing w:val="-4"/>
                <w:sz w:val="12"/>
                <w:szCs w:val="12"/>
              </w:rPr>
              <w:t>business</w:t>
            </w:r>
          </w:p>
        </w:tc>
        <w:tc>
          <w:tcPr>
            <w:tcW w:w="877" w:type="dxa"/>
            <w:tcBorders>
              <w:bottom w:val="single" w:sz="4" w:space="0" w:color="auto"/>
            </w:tcBorders>
            <w:vAlign w:val="bottom"/>
          </w:tcPr>
          <w:p w14:paraId="3E4A9B59" w14:textId="77777777" w:rsidR="009C6DA1" w:rsidRPr="00247F0F" w:rsidRDefault="009C6DA1" w:rsidP="009C6DA1">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793" w:type="dxa"/>
            <w:tcBorders>
              <w:bottom w:val="single" w:sz="4" w:space="0" w:color="auto"/>
            </w:tcBorders>
            <w:vAlign w:val="bottom"/>
          </w:tcPr>
          <w:p w14:paraId="4F368A09" w14:textId="77777777" w:rsidR="009C6DA1" w:rsidRPr="00247F0F" w:rsidRDefault="009C6DA1" w:rsidP="009C6DA1">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861" w:type="dxa"/>
            <w:tcBorders>
              <w:bottom w:val="single" w:sz="4" w:space="0" w:color="auto"/>
            </w:tcBorders>
            <w:vAlign w:val="bottom"/>
          </w:tcPr>
          <w:p w14:paraId="7A5A59E7" w14:textId="77777777" w:rsidR="009C6DA1" w:rsidRPr="00247F0F" w:rsidRDefault="009C6DA1" w:rsidP="009C6DA1">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851" w:type="dxa"/>
            <w:tcBorders>
              <w:bottom w:val="single" w:sz="4" w:space="0" w:color="auto"/>
            </w:tcBorders>
            <w:vAlign w:val="bottom"/>
          </w:tcPr>
          <w:p w14:paraId="7737DC90" w14:textId="77777777" w:rsidR="009C6DA1" w:rsidRPr="00247F0F" w:rsidRDefault="009C6DA1" w:rsidP="009C6DA1">
            <w:pPr>
              <w:pStyle w:val="BodyText"/>
              <w:spacing w:after="0"/>
              <w:ind w:right="-72"/>
              <w:jc w:val="right"/>
              <w:rPr>
                <w:rFonts w:ascii="Arial" w:hAnsi="Arial" w:cs="Arial"/>
                <w:b/>
                <w:bCs/>
                <w:sz w:val="12"/>
                <w:szCs w:val="12"/>
              </w:rPr>
            </w:pPr>
            <w:r w:rsidRPr="00247F0F">
              <w:rPr>
                <w:rFonts w:ascii="Arial" w:hAnsi="Arial" w:cs="Arial"/>
                <w:b/>
                <w:bCs/>
                <w:sz w:val="12"/>
                <w:szCs w:val="12"/>
                <w:cs/>
              </w:rPr>
              <w:t>(%)</w:t>
            </w:r>
          </w:p>
        </w:tc>
        <w:tc>
          <w:tcPr>
            <w:tcW w:w="992" w:type="dxa"/>
            <w:tcBorders>
              <w:bottom w:val="single" w:sz="4" w:space="0" w:color="auto"/>
            </w:tcBorders>
            <w:vAlign w:val="bottom"/>
          </w:tcPr>
          <w:p w14:paraId="35158503" w14:textId="77777777" w:rsidR="009C6DA1" w:rsidRPr="00247F0F" w:rsidRDefault="009C6DA1" w:rsidP="009C6DA1">
            <w:pPr>
              <w:pStyle w:val="BodyText"/>
              <w:spacing w:after="0"/>
              <w:ind w:right="-72"/>
              <w:jc w:val="right"/>
              <w:rPr>
                <w:rFonts w:ascii="Arial" w:hAnsi="Arial" w:cs="Arial"/>
                <w:b/>
                <w:bCs/>
                <w:sz w:val="12"/>
                <w:szCs w:val="12"/>
                <w:lang w:val="en-GB"/>
              </w:rPr>
            </w:pPr>
            <w:r w:rsidRPr="00247F0F">
              <w:rPr>
                <w:rFonts w:ascii="Arial" w:hAnsi="Arial" w:cs="Arial"/>
                <w:b/>
                <w:bCs/>
                <w:sz w:val="12"/>
                <w:szCs w:val="12"/>
                <w:lang w:val="en-GB"/>
              </w:rPr>
              <w:t>Baht</w:t>
            </w:r>
          </w:p>
        </w:tc>
        <w:tc>
          <w:tcPr>
            <w:tcW w:w="994" w:type="dxa"/>
            <w:tcBorders>
              <w:bottom w:val="single" w:sz="4" w:space="0" w:color="auto"/>
            </w:tcBorders>
            <w:vAlign w:val="bottom"/>
          </w:tcPr>
          <w:p w14:paraId="159C91F1" w14:textId="77777777" w:rsidR="009C6DA1" w:rsidRPr="00247F0F" w:rsidRDefault="009C6DA1" w:rsidP="009C6DA1">
            <w:pPr>
              <w:pStyle w:val="BodyText"/>
              <w:spacing w:after="0"/>
              <w:ind w:right="-72"/>
              <w:jc w:val="right"/>
              <w:rPr>
                <w:rFonts w:ascii="Arial" w:hAnsi="Arial" w:cs="Arial"/>
                <w:b/>
                <w:bCs/>
                <w:sz w:val="12"/>
                <w:szCs w:val="12"/>
                <w:lang w:val="en-GB"/>
              </w:rPr>
            </w:pPr>
            <w:r w:rsidRPr="00247F0F">
              <w:rPr>
                <w:rFonts w:ascii="Arial" w:hAnsi="Arial" w:cs="Arial"/>
                <w:b/>
                <w:bCs/>
                <w:sz w:val="12"/>
                <w:szCs w:val="12"/>
                <w:lang w:val="en-GB"/>
              </w:rPr>
              <w:t>Baht</w:t>
            </w:r>
          </w:p>
        </w:tc>
      </w:tr>
      <w:tr w:rsidR="009C6DA1" w:rsidRPr="00247F0F" w14:paraId="1F3C4C27" w14:textId="77777777" w:rsidTr="007212D2">
        <w:tc>
          <w:tcPr>
            <w:tcW w:w="2232" w:type="dxa"/>
            <w:vAlign w:val="bottom"/>
          </w:tcPr>
          <w:p w14:paraId="05BC36F5" w14:textId="1A899707" w:rsidR="009C6DA1" w:rsidRPr="00247F0F" w:rsidRDefault="009C6DA1" w:rsidP="009C6DA1">
            <w:pPr>
              <w:tabs>
                <w:tab w:val="left" w:pos="0"/>
              </w:tabs>
              <w:ind w:left="-104" w:right="-114"/>
              <w:rPr>
                <w:rFonts w:ascii="Arial" w:hAnsi="Arial" w:cs="Arial"/>
                <w:b/>
                <w:bCs/>
                <w:sz w:val="12"/>
                <w:szCs w:val="12"/>
              </w:rPr>
            </w:pPr>
          </w:p>
        </w:tc>
        <w:tc>
          <w:tcPr>
            <w:tcW w:w="851" w:type="dxa"/>
            <w:vAlign w:val="bottom"/>
          </w:tcPr>
          <w:p w14:paraId="2094F740" w14:textId="77777777" w:rsidR="009C6DA1" w:rsidRPr="00247F0F" w:rsidRDefault="009C6DA1" w:rsidP="009C6DA1">
            <w:pPr>
              <w:ind w:left="-43"/>
              <w:jc w:val="center"/>
              <w:rPr>
                <w:rFonts w:ascii="Arial" w:hAnsi="Arial" w:cs="Arial"/>
                <w:spacing w:val="-4"/>
                <w:sz w:val="12"/>
                <w:szCs w:val="12"/>
              </w:rPr>
            </w:pPr>
          </w:p>
        </w:tc>
        <w:tc>
          <w:tcPr>
            <w:tcW w:w="992" w:type="dxa"/>
            <w:vAlign w:val="bottom"/>
          </w:tcPr>
          <w:p w14:paraId="0DDE061B" w14:textId="77777777" w:rsidR="009C6DA1" w:rsidRPr="00247F0F" w:rsidRDefault="009C6DA1" w:rsidP="00B10A87">
            <w:pPr>
              <w:pStyle w:val="block"/>
              <w:spacing w:after="0" w:line="240" w:lineRule="auto"/>
              <w:ind w:left="0" w:right="-72"/>
              <w:jc w:val="center"/>
              <w:rPr>
                <w:rFonts w:ascii="Arial" w:hAnsi="Arial" w:cs="Arial"/>
                <w:spacing w:val="-4"/>
                <w:sz w:val="12"/>
                <w:szCs w:val="12"/>
                <w:lang w:val="en-US"/>
              </w:rPr>
            </w:pPr>
          </w:p>
        </w:tc>
        <w:tc>
          <w:tcPr>
            <w:tcW w:w="877" w:type="dxa"/>
            <w:shd w:val="clear" w:color="auto" w:fill="FAFAFA"/>
            <w:vAlign w:val="bottom"/>
          </w:tcPr>
          <w:p w14:paraId="199CE199"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793" w:type="dxa"/>
            <w:vAlign w:val="bottom"/>
          </w:tcPr>
          <w:p w14:paraId="32876F5E"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861" w:type="dxa"/>
            <w:shd w:val="clear" w:color="auto" w:fill="FAFAFA"/>
            <w:vAlign w:val="bottom"/>
          </w:tcPr>
          <w:p w14:paraId="10C83940"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851" w:type="dxa"/>
            <w:vAlign w:val="bottom"/>
          </w:tcPr>
          <w:p w14:paraId="6C490664"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992" w:type="dxa"/>
            <w:shd w:val="clear" w:color="auto" w:fill="FAFAFA"/>
          </w:tcPr>
          <w:p w14:paraId="488728BB"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994" w:type="dxa"/>
          </w:tcPr>
          <w:p w14:paraId="04327843" w14:textId="77777777" w:rsidR="009C6DA1" w:rsidRPr="00247F0F" w:rsidRDefault="009C6DA1" w:rsidP="009C6DA1">
            <w:pPr>
              <w:pStyle w:val="block"/>
              <w:spacing w:after="0" w:line="240" w:lineRule="auto"/>
              <w:ind w:left="0" w:right="-72"/>
              <w:jc w:val="right"/>
              <w:rPr>
                <w:rFonts w:ascii="Arial" w:hAnsi="Arial" w:cs="Arial"/>
                <w:sz w:val="12"/>
                <w:szCs w:val="12"/>
                <w:lang w:val="en-US"/>
              </w:rPr>
            </w:pPr>
          </w:p>
        </w:tc>
      </w:tr>
      <w:tr w:rsidR="009C6DA1" w:rsidRPr="00247F0F" w14:paraId="60BFB3E4" w14:textId="77777777" w:rsidTr="007212D2">
        <w:tc>
          <w:tcPr>
            <w:tcW w:w="2232" w:type="dxa"/>
          </w:tcPr>
          <w:p w14:paraId="37CA9A43" w14:textId="2B739912" w:rsidR="009C6DA1" w:rsidRPr="00247F0F" w:rsidRDefault="00AC7780" w:rsidP="009C6DA1">
            <w:pPr>
              <w:tabs>
                <w:tab w:val="left" w:pos="0"/>
              </w:tabs>
              <w:ind w:left="-104" w:right="-114"/>
              <w:rPr>
                <w:rFonts w:ascii="Arial" w:hAnsi="Arial" w:cs="Arial"/>
                <w:b/>
                <w:bCs/>
                <w:sz w:val="12"/>
                <w:szCs w:val="12"/>
              </w:rPr>
            </w:pPr>
            <w:r w:rsidRPr="00247F0F">
              <w:rPr>
                <w:rFonts w:ascii="Arial" w:hAnsi="Arial" w:cs="Arial"/>
                <w:b/>
                <w:bCs/>
                <w:sz w:val="12"/>
                <w:szCs w:val="12"/>
              </w:rPr>
              <w:t>Subsidiaries</w:t>
            </w:r>
          </w:p>
        </w:tc>
        <w:tc>
          <w:tcPr>
            <w:tcW w:w="851" w:type="dxa"/>
            <w:vAlign w:val="bottom"/>
          </w:tcPr>
          <w:p w14:paraId="728CE024" w14:textId="0988F09B" w:rsidR="009C6DA1" w:rsidRPr="00247F0F" w:rsidRDefault="009C6DA1" w:rsidP="009C6DA1">
            <w:pPr>
              <w:ind w:left="-43"/>
              <w:jc w:val="center"/>
              <w:rPr>
                <w:rFonts w:ascii="Arial" w:hAnsi="Arial" w:cs="Arial"/>
                <w:spacing w:val="-4"/>
                <w:sz w:val="12"/>
                <w:szCs w:val="12"/>
              </w:rPr>
            </w:pPr>
          </w:p>
        </w:tc>
        <w:tc>
          <w:tcPr>
            <w:tcW w:w="992" w:type="dxa"/>
            <w:vAlign w:val="bottom"/>
          </w:tcPr>
          <w:p w14:paraId="217FC32F" w14:textId="25FA2C79" w:rsidR="009C6DA1" w:rsidRPr="00247F0F" w:rsidRDefault="009C6DA1" w:rsidP="00B10A87">
            <w:pPr>
              <w:pStyle w:val="block"/>
              <w:spacing w:after="0" w:line="240" w:lineRule="auto"/>
              <w:ind w:left="0" w:right="-72"/>
              <w:jc w:val="center"/>
              <w:rPr>
                <w:rFonts w:ascii="Arial" w:hAnsi="Arial" w:cs="Arial"/>
                <w:spacing w:val="-4"/>
                <w:sz w:val="12"/>
                <w:szCs w:val="12"/>
                <w:lang w:val="en-US"/>
              </w:rPr>
            </w:pPr>
          </w:p>
        </w:tc>
        <w:tc>
          <w:tcPr>
            <w:tcW w:w="877" w:type="dxa"/>
            <w:shd w:val="clear" w:color="auto" w:fill="FAFAFA"/>
            <w:vAlign w:val="bottom"/>
          </w:tcPr>
          <w:p w14:paraId="3D6FB086" w14:textId="7EA5494E"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793" w:type="dxa"/>
            <w:vAlign w:val="bottom"/>
          </w:tcPr>
          <w:p w14:paraId="00D3E557" w14:textId="239DFAA5"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861" w:type="dxa"/>
            <w:shd w:val="clear" w:color="auto" w:fill="FAFAFA"/>
            <w:vAlign w:val="bottom"/>
          </w:tcPr>
          <w:p w14:paraId="5C11FA38" w14:textId="61DE2E2A"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851" w:type="dxa"/>
            <w:vAlign w:val="bottom"/>
          </w:tcPr>
          <w:p w14:paraId="38B9185A" w14:textId="4EE92931"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992" w:type="dxa"/>
            <w:shd w:val="clear" w:color="auto" w:fill="FAFAFA"/>
          </w:tcPr>
          <w:p w14:paraId="2FE80A1D" w14:textId="58BFBE02" w:rsidR="009C6DA1" w:rsidRPr="00247F0F" w:rsidRDefault="009C6DA1" w:rsidP="009C6DA1">
            <w:pPr>
              <w:pStyle w:val="block"/>
              <w:spacing w:after="0" w:line="240" w:lineRule="auto"/>
              <w:ind w:left="0" w:right="-72"/>
              <w:jc w:val="right"/>
              <w:rPr>
                <w:rFonts w:ascii="Arial" w:hAnsi="Arial" w:cs="Arial"/>
                <w:sz w:val="12"/>
                <w:szCs w:val="12"/>
                <w:lang w:val="en-US"/>
              </w:rPr>
            </w:pPr>
          </w:p>
        </w:tc>
        <w:tc>
          <w:tcPr>
            <w:tcW w:w="994" w:type="dxa"/>
          </w:tcPr>
          <w:p w14:paraId="73D8D712" w14:textId="4074B7E6" w:rsidR="009C6DA1" w:rsidRPr="00247F0F" w:rsidRDefault="009C6DA1" w:rsidP="009C6DA1">
            <w:pPr>
              <w:pStyle w:val="block"/>
              <w:spacing w:after="0" w:line="240" w:lineRule="auto"/>
              <w:ind w:left="0" w:right="-72"/>
              <w:jc w:val="right"/>
              <w:rPr>
                <w:rFonts w:ascii="Arial" w:hAnsi="Arial" w:cs="Arial"/>
                <w:sz w:val="12"/>
                <w:szCs w:val="12"/>
                <w:lang w:val="en-US"/>
              </w:rPr>
            </w:pPr>
          </w:p>
        </w:tc>
      </w:tr>
      <w:tr w:rsidR="00660426" w:rsidRPr="00247F0F" w14:paraId="495C569E" w14:textId="77777777" w:rsidTr="007212D2">
        <w:tc>
          <w:tcPr>
            <w:tcW w:w="2232" w:type="dxa"/>
          </w:tcPr>
          <w:p w14:paraId="3D6883DA" w14:textId="08BCEC58" w:rsidR="00660426" w:rsidRPr="00247F0F" w:rsidRDefault="00660426" w:rsidP="00660426">
            <w:pPr>
              <w:tabs>
                <w:tab w:val="left" w:pos="0"/>
              </w:tabs>
              <w:ind w:left="-104" w:right="-114"/>
              <w:rPr>
                <w:rFonts w:ascii="Arial" w:hAnsi="Arial" w:cs="Arial"/>
                <w:sz w:val="12"/>
                <w:szCs w:val="12"/>
                <w:lang w:val="en-GB"/>
              </w:rPr>
            </w:pPr>
            <w:r w:rsidRPr="00247F0F">
              <w:rPr>
                <w:rFonts w:ascii="Arial" w:hAnsi="Arial" w:cs="Arial"/>
                <w:sz w:val="12"/>
                <w:szCs w:val="12"/>
                <w:lang w:val="en-GB"/>
              </w:rPr>
              <w:t>R&amp;B Food Supply Vietnam</w:t>
            </w:r>
          </w:p>
        </w:tc>
        <w:tc>
          <w:tcPr>
            <w:tcW w:w="851" w:type="dxa"/>
            <w:vAlign w:val="bottom"/>
          </w:tcPr>
          <w:p w14:paraId="6D971763" w14:textId="52C39C85" w:rsidR="00660426" w:rsidRPr="00247F0F" w:rsidRDefault="00660426" w:rsidP="00660426">
            <w:pPr>
              <w:ind w:left="-43"/>
              <w:jc w:val="center"/>
              <w:rPr>
                <w:rFonts w:ascii="Arial" w:hAnsi="Arial" w:cs="Arial"/>
                <w:spacing w:val="-4"/>
                <w:sz w:val="12"/>
                <w:szCs w:val="12"/>
              </w:rPr>
            </w:pPr>
            <w:r w:rsidRPr="00247F0F">
              <w:rPr>
                <w:rFonts w:ascii="Arial" w:hAnsi="Arial" w:cs="Arial"/>
                <w:spacing w:val="-4"/>
                <w:sz w:val="12"/>
                <w:szCs w:val="12"/>
              </w:rPr>
              <w:t>Vietnam</w:t>
            </w:r>
          </w:p>
        </w:tc>
        <w:tc>
          <w:tcPr>
            <w:tcW w:w="992" w:type="dxa"/>
            <w:vAlign w:val="bottom"/>
          </w:tcPr>
          <w:p w14:paraId="58691EF5" w14:textId="35588F21" w:rsidR="00660426" w:rsidRPr="00247F0F" w:rsidRDefault="00660426" w:rsidP="00660426">
            <w:pPr>
              <w:pStyle w:val="block"/>
              <w:spacing w:after="0" w:line="240" w:lineRule="auto"/>
              <w:ind w:left="0" w:right="-72"/>
              <w:jc w:val="center"/>
              <w:rPr>
                <w:rFonts w:ascii="Arial" w:hAnsi="Arial" w:cs="Arial"/>
                <w:spacing w:val="-4"/>
                <w:sz w:val="12"/>
                <w:szCs w:val="12"/>
              </w:rPr>
            </w:pPr>
            <w:r w:rsidRPr="00247F0F">
              <w:rPr>
                <w:rFonts w:ascii="Arial" w:hAnsi="Arial" w:cs="Arial"/>
                <w:spacing w:val="-4"/>
                <w:sz w:val="12"/>
                <w:szCs w:val="12"/>
              </w:rPr>
              <w:t>Manufacturing</w:t>
            </w:r>
          </w:p>
        </w:tc>
        <w:tc>
          <w:tcPr>
            <w:tcW w:w="877" w:type="dxa"/>
            <w:shd w:val="clear" w:color="auto" w:fill="FAFAFA"/>
            <w:vAlign w:val="bottom"/>
          </w:tcPr>
          <w:p w14:paraId="53D58FB8" w14:textId="435D7E19" w:rsidR="00660426" w:rsidRPr="00247F0F" w:rsidRDefault="00EA4270"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100.00</w:t>
            </w:r>
          </w:p>
        </w:tc>
        <w:tc>
          <w:tcPr>
            <w:tcW w:w="793" w:type="dxa"/>
            <w:vAlign w:val="bottom"/>
          </w:tcPr>
          <w:p w14:paraId="42F76334" w14:textId="275A5F25"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100.00</w:t>
            </w:r>
          </w:p>
        </w:tc>
        <w:tc>
          <w:tcPr>
            <w:tcW w:w="861" w:type="dxa"/>
            <w:shd w:val="clear" w:color="auto" w:fill="FAFAFA"/>
            <w:vAlign w:val="bottom"/>
          </w:tcPr>
          <w:p w14:paraId="27A5A82B" w14:textId="4E77434C" w:rsidR="00660426" w:rsidRPr="00247F0F" w:rsidRDefault="00EA4270"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851" w:type="dxa"/>
            <w:vAlign w:val="bottom"/>
          </w:tcPr>
          <w:p w14:paraId="19315124" w14:textId="5FA0FCD1"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992" w:type="dxa"/>
            <w:shd w:val="clear" w:color="auto" w:fill="FAFAFA"/>
          </w:tcPr>
          <w:p w14:paraId="14028B8D" w14:textId="6B05023C" w:rsidR="00660426" w:rsidRPr="00247F0F" w:rsidRDefault="00EA4270"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137,070,84</w:t>
            </w:r>
            <w:r w:rsidR="00E869F2" w:rsidRPr="00247F0F">
              <w:rPr>
                <w:rFonts w:ascii="Arial" w:hAnsi="Arial" w:cs="Arial"/>
                <w:sz w:val="12"/>
                <w:szCs w:val="12"/>
                <w:lang w:val="en-US"/>
              </w:rPr>
              <w:t>7</w:t>
            </w:r>
          </w:p>
        </w:tc>
        <w:tc>
          <w:tcPr>
            <w:tcW w:w="994" w:type="dxa"/>
          </w:tcPr>
          <w:p w14:paraId="40B05FE9" w14:textId="00FE8456" w:rsidR="00660426" w:rsidRPr="00247F0F" w:rsidRDefault="00660426" w:rsidP="00660426">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22,762,000</w:t>
            </w:r>
          </w:p>
        </w:tc>
      </w:tr>
      <w:tr w:rsidR="00660426" w:rsidRPr="00247F0F" w14:paraId="48B224F9" w14:textId="77777777" w:rsidTr="007212D2">
        <w:tc>
          <w:tcPr>
            <w:tcW w:w="2232" w:type="dxa"/>
          </w:tcPr>
          <w:p w14:paraId="15D1B812" w14:textId="2C4CB489" w:rsidR="00660426" w:rsidRPr="00247F0F" w:rsidRDefault="00660426" w:rsidP="00660426">
            <w:pPr>
              <w:tabs>
                <w:tab w:val="left" w:pos="0"/>
                <w:tab w:val="left" w:pos="1260"/>
              </w:tabs>
              <w:ind w:left="-104" w:right="-114"/>
              <w:rPr>
                <w:rFonts w:ascii="Arial" w:hAnsi="Arial" w:cs="Arial"/>
                <w:sz w:val="12"/>
                <w:szCs w:val="12"/>
                <w:lang w:val="en-GB"/>
              </w:rPr>
            </w:pPr>
            <w:r w:rsidRPr="00247F0F">
              <w:rPr>
                <w:rFonts w:ascii="Arial" w:hAnsi="Arial" w:cs="Arial"/>
                <w:sz w:val="12"/>
                <w:szCs w:val="12"/>
                <w:lang w:val="en-GB"/>
              </w:rPr>
              <w:t xml:space="preserve">   Limited Liability Company  </w:t>
            </w:r>
          </w:p>
        </w:tc>
        <w:tc>
          <w:tcPr>
            <w:tcW w:w="851" w:type="dxa"/>
          </w:tcPr>
          <w:p w14:paraId="298F571E" w14:textId="15B6C34A" w:rsidR="00660426" w:rsidRPr="00247F0F" w:rsidRDefault="00660426" w:rsidP="00660426">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7B0DE5CC" w14:textId="09B1CB25" w:rsidR="00660426" w:rsidRPr="00247F0F" w:rsidRDefault="00660426" w:rsidP="00660426">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and trading</w:t>
            </w:r>
          </w:p>
        </w:tc>
        <w:tc>
          <w:tcPr>
            <w:tcW w:w="877" w:type="dxa"/>
            <w:shd w:val="clear" w:color="auto" w:fill="FAFAFA"/>
            <w:vAlign w:val="bottom"/>
          </w:tcPr>
          <w:p w14:paraId="5F35C363" w14:textId="77777777" w:rsidR="00660426" w:rsidRPr="00247F0F" w:rsidRDefault="00660426" w:rsidP="00660426">
            <w:pPr>
              <w:ind w:right="-72"/>
              <w:jc w:val="right"/>
              <w:rPr>
                <w:rFonts w:ascii="Arial" w:hAnsi="Arial" w:cs="Arial"/>
                <w:sz w:val="12"/>
                <w:szCs w:val="12"/>
              </w:rPr>
            </w:pPr>
          </w:p>
        </w:tc>
        <w:tc>
          <w:tcPr>
            <w:tcW w:w="793" w:type="dxa"/>
            <w:vAlign w:val="bottom"/>
          </w:tcPr>
          <w:p w14:paraId="2C95859B" w14:textId="3E33E09E" w:rsidR="00660426" w:rsidRPr="00247F0F" w:rsidRDefault="00660426" w:rsidP="00660426">
            <w:pPr>
              <w:ind w:right="-72"/>
              <w:jc w:val="right"/>
              <w:rPr>
                <w:rFonts w:ascii="Arial" w:hAnsi="Arial" w:cs="Arial"/>
                <w:sz w:val="12"/>
                <w:szCs w:val="12"/>
              </w:rPr>
            </w:pPr>
          </w:p>
        </w:tc>
        <w:tc>
          <w:tcPr>
            <w:tcW w:w="861" w:type="dxa"/>
            <w:shd w:val="clear" w:color="auto" w:fill="FAFAFA"/>
            <w:vAlign w:val="bottom"/>
          </w:tcPr>
          <w:p w14:paraId="7F336093" w14:textId="77777777" w:rsidR="00660426" w:rsidRPr="00247F0F" w:rsidRDefault="00660426" w:rsidP="00660426">
            <w:pPr>
              <w:ind w:right="-72"/>
              <w:jc w:val="right"/>
              <w:rPr>
                <w:rFonts w:ascii="Arial" w:hAnsi="Arial" w:cs="Arial"/>
                <w:sz w:val="12"/>
                <w:szCs w:val="12"/>
              </w:rPr>
            </w:pPr>
          </w:p>
        </w:tc>
        <w:tc>
          <w:tcPr>
            <w:tcW w:w="851" w:type="dxa"/>
            <w:vAlign w:val="bottom"/>
          </w:tcPr>
          <w:p w14:paraId="710CDC5D" w14:textId="45308167" w:rsidR="00660426" w:rsidRPr="00247F0F" w:rsidRDefault="00660426" w:rsidP="00660426">
            <w:pPr>
              <w:ind w:right="-72"/>
              <w:jc w:val="right"/>
              <w:rPr>
                <w:rFonts w:ascii="Arial" w:hAnsi="Arial" w:cs="Arial"/>
                <w:sz w:val="12"/>
                <w:szCs w:val="12"/>
              </w:rPr>
            </w:pPr>
          </w:p>
        </w:tc>
        <w:tc>
          <w:tcPr>
            <w:tcW w:w="992" w:type="dxa"/>
            <w:shd w:val="clear" w:color="auto" w:fill="FAFAFA"/>
            <w:vAlign w:val="bottom"/>
          </w:tcPr>
          <w:p w14:paraId="156ECA75" w14:textId="77777777" w:rsidR="00660426" w:rsidRPr="00247F0F" w:rsidRDefault="00660426" w:rsidP="00660426">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5659A8EB" w14:textId="4E4E8015" w:rsidR="00660426" w:rsidRPr="00247F0F" w:rsidRDefault="00660426" w:rsidP="00660426">
            <w:pPr>
              <w:ind w:right="-72"/>
              <w:jc w:val="right"/>
              <w:rPr>
                <w:rFonts w:ascii="Arial" w:hAnsi="Arial" w:cs="Arial"/>
                <w:sz w:val="12"/>
                <w:szCs w:val="12"/>
              </w:rPr>
            </w:pPr>
          </w:p>
        </w:tc>
      </w:tr>
      <w:tr w:rsidR="00660426" w:rsidRPr="00247F0F" w14:paraId="2D9B47B8" w14:textId="77777777" w:rsidTr="007212D2">
        <w:tc>
          <w:tcPr>
            <w:tcW w:w="2232" w:type="dxa"/>
          </w:tcPr>
          <w:p w14:paraId="47AC0490" w14:textId="36465C3F" w:rsidR="00660426" w:rsidRPr="00247F0F" w:rsidRDefault="00660426" w:rsidP="00660426">
            <w:pPr>
              <w:tabs>
                <w:tab w:val="left" w:pos="0"/>
                <w:tab w:val="left" w:pos="1260"/>
              </w:tabs>
              <w:ind w:left="-104" w:right="-114"/>
              <w:rPr>
                <w:rFonts w:ascii="Arial" w:hAnsi="Arial" w:cs="Arial"/>
                <w:sz w:val="12"/>
                <w:szCs w:val="12"/>
                <w:lang w:val="en-GB"/>
              </w:rPr>
            </w:pPr>
            <w:r w:rsidRPr="00247F0F">
              <w:rPr>
                <w:rFonts w:ascii="Arial" w:hAnsi="Arial" w:cs="Arial"/>
                <w:spacing w:val="-6"/>
                <w:sz w:val="12"/>
                <w:szCs w:val="12"/>
                <w:lang w:val="en-GB"/>
              </w:rPr>
              <w:t>PT RBFood Manufaktur Indonesia</w:t>
            </w:r>
          </w:p>
        </w:tc>
        <w:tc>
          <w:tcPr>
            <w:tcW w:w="851" w:type="dxa"/>
          </w:tcPr>
          <w:p w14:paraId="2D37DEDB" w14:textId="73F4EB6A" w:rsidR="00660426" w:rsidRPr="00247F0F" w:rsidRDefault="00660426" w:rsidP="00660426">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Indonesia</w:t>
            </w:r>
          </w:p>
        </w:tc>
        <w:tc>
          <w:tcPr>
            <w:tcW w:w="992" w:type="dxa"/>
          </w:tcPr>
          <w:p w14:paraId="536D4987" w14:textId="04CAFFCB" w:rsidR="00660426" w:rsidRPr="00247F0F" w:rsidRDefault="00660426" w:rsidP="00660426">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Manufacturing</w:t>
            </w:r>
          </w:p>
        </w:tc>
        <w:tc>
          <w:tcPr>
            <w:tcW w:w="877" w:type="dxa"/>
            <w:shd w:val="clear" w:color="auto" w:fill="FAFAFA"/>
            <w:vAlign w:val="bottom"/>
          </w:tcPr>
          <w:p w14:paraId="22AAB54F" w14:textId="73C3EA27" w:rsidR="00660426" w:rsidRPr="00247F0F" w:rsidRDefault="00EA4270" w:rsidP="00660426">
            <w:pPr>
              <w:ind w:right="-72"/>
              <w:jc w:val="right"/>
              <w:rPr>
                <w:rFonts w:ascii="Arial" w:hAnsi="Arial" w:cs="Arial"/>
                <w:sz w:val="12"/>
                <w:szCs w:val="12"/>
                <w:lang w:val="en-GB"/>
              </w:rPr>
            </w:pPr>
            <w:r w:rsidRPr="00247F0F">
              <w:rPr>
                <w:rFonts w:ascii="Arial" w:hAnsi="Arial" w:cs="Arial"/>
                <w:sz w:val="12"/>
                <w:szCs w:val="12"/>
                <w:lang w:val="en-GB"/>
              </w:rPr>
              <w:t>99.99</w:t>
            </w:r>
          </w:p>
        </w:tc>
        <w:tc>
          <w:tcPr>
            <w:tcW w:w="793" w:type="dxa"/>
            <w:vAlign w:val="bottom"/>
          </w:tcPr>
          <w:p w14:paraId="09FA5572" w14:textId="293836B6" w:rsidR="00660426" w:rsidRPr="00247F0F" w:rsidRDefault="00660426" w:rsidP="00660426">
            <w:pPr>
              <w:ind w:right="-72"/>
              <w:jc w:val="right"/>
              <w:rPr>
                <w:rFonts w:ascii="Arial" w:hAnsi="Arial" w:cs="Arial"/>
                <w:sz w:val="12"/>
                <w:szCs w:val="12"/>
                <w:lang w:val="en-GB"/>
              </w:rPr>
            </w:pPr>
            <w:r w:rsidRPr="00247F0F">
              <w:rPr>
                <w:rFonts w:ascii="Arial" w:hAnsi="Arial" w:cs="Arial"/>
                <w:sz w:val="12"/>
                <w:szCs w:val="12"/>
                <w:lang w:val="en-GB"/>
              </w:rPr>
              <w:t>99.99</w:t>
            </w:r>
          </w:p>
        </w:tc>
        <w:tc>
          <w:tcPr>
            <w:tcW w:w="861" w:type="dxa"/>
            <w:shd w:val="clear" w:color="auto" w:fill="FAFAFA"/>
            <w:vAlign w:val="bottom"/>
          </w:tcPr>
          <w:p w14:paraId="63AC9D4D" w14:textId="505D99FE" w:rsidR="00660426" w:rsidRPr="00247F0F" w:rsidRDefault="00EA4270" w:rsidP="00660426">
            <w:pPr>
              <w:ind w:right="-72"/>
              <w:jc w:val="right"/>
              <w:rPr>
                <w:rFonts w:ascii="Arial" w:hAnsi="Arial" w:cs="Arial"/>
                <w:sz w:val="12"/>
                <w:szCs w:val="12"/>
                <w:lang w:val="en-GB"/>
              </w:rPr>
            </w:pPr>
            <w:r w:rsidRPr="00247F0F">
              <w:rPr>
                <w:rFonts w:ascii="Arial" w:hAnsi="Arial" w:cs="Arial"/>
                <w:sz w:val="12"/>
                <w:szCs w:val="12"/>
                <w:lang w:val="en-GB"/>
              </w:rPr>
              <w:t>-</w:t>
            </w:r>
          </w:p>
        </w:tc>
        <w:tc>
          <w:tcPr>
            <w:tcW w:w="851" w:type="dxa"/>
            <w:vAlign w:val="bottom"/>
          </w:tcPr>
          <w:p w14:paraId="701B7739" w14:textId="7E66C09C" w:rsidR="00660426" w:rsidRPr="00247F0F" w:rsidRDefault="00660426" w:rsidP="00660426">
            <w:pPr>
              <w:ind w:right="-72"/>
              <w:jc w:val="right"/>
              <w:rPr>
                <w:rFonts w:ascii="Arial" w:hAnsi="Arial" w:cs="Arial"/>
                <w:sz w:val="12"/>
                <w:szCs w:val="12"/>
                <w:lang w:val="en-GB"/>
              </w:rPr>
            </w:pPr>
            <w:r w:rsidRPr="00247F0F">
              <w:rPr>
                <w:rFonts w:ascii="Arial" w:hAnsi="Arial" w:cs="Arial"/>
                <w:sz w:val="12"/>
                <w:szCs w:val="12"/>
                <w:lang w:val="en-GB"/>
              </w:rPr>
              <w:t>-</w:t>
            </w:r>
          </w:p>
        </w:tc>
        <w:tc>
          <w:tcPr>
            <w:tcW w:w="992" w:type="dxa"/>
            <w:shd w:val="clear" w:color="auto" w:fill="FAFAFA"/>
            <w:vAlign w:val="bottom"/>
          </w:tcPr>
          <w:p w14:paraId="68B9C742" w14:textId="76212653" w:rsidR="00660426" w:rsidRPr="00247F0F" w:rsidRDefault="00EA4270" w:rsidP="00660426">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580,827,202</w:t>
            </w:r>
          </w:p>
        </w:tc>
        <w:tc>
          <w:tcPr>
            <w:tcW w:w="994" w:type="dxa"/>
            <w:vAlign w:val="bottom"/>
          </w:tcPr>
          <w:p w14:paraId="3A1E0B10" w14:textId="6BB3BE7F" w:rsidR="00660426" w:rsidRPr="00247F0F" w:rsidRDefault="00660426" w:rsidP="00660426">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389,692,440</w:t>
            </w:r>
          </w:p>
        </w:tc>
      </w:tr>
      <w:tr w:rsidR="00660426" w:rsidRPr="00247F0F" w14:paraId="09359414" w14:textId="77777777" w:rsidTr="007212D2">
        <w:tc>
          <w:tcPr>
            <w:tcW w:w="2232" w:type="dxa"/>
          </w:tcPr>
          <w:p w14:paraId="391B2EB1" w14:textId="52AFCEF0" w:rsidR="00660426" w:rsidRPr="00247F0F" w:rsidRDefault="00660426" w:rsidP="00660426">
            <w:pPr>
              <w:tabs>
                <w:tab w:val="left" w:pos="0"/>
                <w:tab w:val="left" w:pos="1260"/>
              </w:tabs>
              <w:ind w:left="-104" w:right="-114"/>
              <w:rPr>
                <w:rFonts w:ascii="Arial" w:hAnsi="Arial" w:cs="Arial"/>
                <w:spacing w:val="-6"/>
                <w:sz w:val="12"/>
                <w:szCs w:val="12"/>
                <w:lang w:val="en-GB"/>
              </w:rPr>
            </w:pPr>
          </w:p>
        </w:tc>
        <w:tc>
          <w:tcPr>
            <w:tcW w:w="851" w:type="dxa"/>
          </w:tcPr>
          <w:p w14:paraId="62DB15C3" w14:textId="3DA2B749" w:rsidR="00660426" w:rsidRPr="00247F0F" w:rsidRDefault="00660426" w:rsidP="00660426">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09DED566" w14:textId="7AC3CECE" w:rsidR="00660426" w:rsidRPr="00247F0F" w:rsidRDefault="00660426" w:rsidP="00660426">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and trading</w:t>
            </w:r>
          </w:p>
        </w:tc>
        <w:tc>
          <w:tcPr>
            <w:tcW w:w="877" w:type="dxa"/>
            <w:shd w:val="clear" w:color="auto" w:fill="FAFAFA"/>
            <w:vAlign w:val="bottom"/>
          </w:tcPr>
          <w:p w14:paraId="44AD71B0" w14:textId="172044AF" w:rsidR="00660426" w:rsidRPr="00247F0F" w:rsidRDefault="00660426" w:rsidP="00660426">
            <w:pPr>
              <w:ind w:right="-72"/>
              <w:jc w:val="right"/>
              <w:rPr>
                <w:rFonts w:ascii="Arial" w:hAnsi="Arial" w:cs="Arial"/>
                <w:sz w:val="12"/>
                <w:szCs w:val="12"/>
                <w:lang w:val="en-GB"/>
              </w:rPr>
            </w:pPr>
          </w:p>
        </w:tc>
        <w:tc>
          <w:tcPr>
            <w:tcW w:w="793" w:type="dxa"/>
            <w:vAlign w:val="bottom"/>
          </w:tcPr>
          <w:p w14:paraId="4CEF394A" w14:textId="0EA0A25C" w:rsidR="00660426" w:rsidRPr="00247F0F" w:rsidRDefault="00660426" w:rsidP="00660426">
            <w:pPr>
              <w:ind w:right="-72"/>
              <w:jc w:val="right"/>
              <w:rPr>
                <w:rFonts w:ascii="Arial" w:hAnsi="Arial" w:cs="Arial"/>
                <w:sz w:val="12"/>
                <w:szCs w:val="12"/>
                <w:lang w:val="en-GB"/>
              </w:rPr>
            </w:pPr>
          </w:p>
        </w:tc>
        <w:tc>
          <w:tcPr>
            <w:tcW w:w="861" w:type="dxa"/>
            <w:shd w:val="clear" w:color="auto" w:fill="FAFAFA"/>
            <w:vAlign w:val="bottom"/>
          </w:tcPr>
          <w:p w14:paraId="1075A93F" w14:textId="77777777" w:rsidR="00660426" w:rsidRPr="00247F0F" w:rsidRDefault="00660426" w:rsidP="00660426">
            <w:pPr>
              <w:ind w:right="-72"/>
              <w:jc w:val="right"/>
              <w:rPr>
                <w:rFonts w:ascii="Arial" w:hAnsi="Arial" w:cs="Arial"/>
                <w:sz w:val="12"/>
                <w:szCs w:val="12"/>
                <w:lang w:val="en-GB"/>
              </w:rPr>
            </w:pPr>
          </w:p>
        </w:tc>
        <w:tc>
          <w:tcPr>
            <w:tcW w:w="851" w:type="dxa"/>
            <w:vAlign w:val="bottom"/>
          </w:tcPr>
          <w:p w14:paraId="0CEA95CE" w14:textId="0726D36E" w:rsidR="00660426" w:rsidRPr="00247F0F" w:rsidRDefault="00660426" w:rsidP="00660426">
            <w:pPr>
              <w:ind w:right="-72"/>
              <w:jc w:val="right"/>
              <w:rPr>
                <w:rFonts w:ascii="Arial" w:hAnsi="Arial" w:cs="Arial"/>
                <w:sz w:val="12"/>
                <w:szCs w:val="12"/>
                <w:lang w:val="en-GB"/>
              </w:rPr>
            </w:pPr>
          </w:p>
        </w:tc>
        <w:tc>
          <w:tcPr>
            <w:tcW w:w="992" w:type="dxa"/>
            <w:shd w:val="clear" w:color="auto" w:fill="FAFAFA"/>
          </w:tcPr>
          <w:p w14:paraId="1E81B0FE" w14:textId="77777777" w:rsidR="00660426" w:rsidRPr="00247F0F" w:rsidRDefault="00660426" w:rsidP="00660426">
            <w:pPr>
              <w:pStyle w:val="acctfourfigures"/>
              <w:tabs>
                <w:tab w:val="clear" w:pos="765"/>
              </w:tabs>
              <w:spacing w:line="240" w:lineRule="auto"/>
              <w:ind w:right="-72"/>
              <w:jc w:val="right"/>
              <w:rPr>
                <w:rFonts w:ascii="Arial" w:hAnsi="Arial" w:cs="Arial"/>
                <w:sz w:val="12"/>
                <w:szCs w:val="12"/>
              </w:rPr>
            </w:pPr>
          </w:p>
        </w:tc>
        <w:tc>
          <w:tcPr>
            <w:tcW w:w="994" w:type="dxa"/>
          </w:tcPr>
          <w:p w14:paraId="706FB9BE" w14:textId="06199AF1" w:rsidR="00660426" w:rsidRPr="00247F0F" w:rsidRDefault="00660426" w:rsidP="00660426">
            <w:pPr>
              <w:pStyle w:val="acctfourfigures"/>
              <w:tabs>
                <w:tab w:val="clear" w:pos="765"/>
              </w:tabs>
              <w:spacing w:line="240" w:lineRule="auto"/>
              <w:ind w:right="-72"/>
              <w:jc w:val="right"/>
              <w:rPr>
                <w:rFonts w:ascii="Arial" w:hAnsi="Arial" w:cs="Arial"/>
                <w:sz w:val="12"/>
                <w:szCs w:val="12"/>
              </w:rPr>
            </w:pPr>
          </w:p>
        </w:tc>
      </w:tr>
      <w:tr w:rsidR="00EA4270" w:rsidRPr="00247F0F" w14:paraId="158440D7" w14:textId="77777777" w:rsidTr="007212D2">
        <w:tc>
          <w:tcPr>
            <w:tcW w:w="2232" w:type="dxa"/>
          </w:tcPr>
          <w:p w14:paraId="350309F2" w14:textId="13CC2E44" w:rsidR="00EA4270" w:rsidRPr="00247F0F" w:rsidRDefault="00EA4270" w:rsidP="00EA4270">
            <w:pPr>
              <w:tabs>
                <w:tab w:val="left" w:pos="0"/>
                <w:tab w:val="left" w:pos="1260"/>
              </w:tabs>
              <w:ind w:left="-104" w:right="-114"/>
              <w:rPr>
                <w:rFonts w:ascii="Arial" w:hAnsi="Arial" w:cs="Arial"/>
                <w:spacing w:val="-6"/>
                <w:sz w:val="12"/>
                <w:szCs w:val="12"/>
                <w:lang w:val="en-GB"/>
              </w:rPr>
            </w:pPr>
            <w:r w:rsidRPr="00247F0F">
              <w:rPr>
                <w:rFonts w:ascii="Arial" w:eastAsia="Arial Unicode MS" w:hAnsi="Arial" w:cs="Arial"/>
                <w:spacing w:val="-4"/>
                <w:sz w:val="12"/>
                <w:szCs w:val="12"/>
              </w:rPr>
              <w:t>Guanghzhou Thai Delicious Food Co.,Ltd</w:t>
            </w:r>
          </w:p>
        </w:tc>
        <w:tc>
          <w:tcPr>
            <w:tcW w:w="851" w:type="dxa"/>
          </w:tcPr>
          <w:p w14:paraId="50A161A1" w14:textId="611B9C45"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Republic of</w:t>
            </w:r>
          </w:p>
        </w:tc>
        <w:tc>
          <w:tcPr>
            <w:tcW w:w="992" w:type="dxa"/>
          </w:tcPr>
          <w:p w14:paraId="5A2B39B9" w14:textId="16460451"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Trading</w:t>
            </w:r>
          </w:p>
        </w:tc>
        <w:tc>
          <w:tcPr>
            <w:tcW w:w="877" w:type="dxa"/>
            <w:shd w:val="clear" w:color="auto" w:fill="FAFAFA"/>
            <w:vAlign w:val="bottom"/>
          </w:tcPr>
          <w:p w14:paraId="47525F0D" w14:textId="7C9AB4A8"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100.00</w:t>
            </w:r>
          </w:p>
        </w:tc>
        <w:tc>
          <w:tcPr>
            <w:tcW w:w="793" w:type="dxa"/>
            <w:vAlign w:val="bottom"/>
          </w:tcPr>
          <w:p w14:paraId="3E153E54" w14:textId="127C4768"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100.00</w:t>
            </w:r>
          </w:p>
        </w:tc>
        <w:tc>
          <w:tcPr>
            <w:tcW w:w="861" w:type="dxa"/>
            <w:shd w:val="clear" w:color="auto" w:fill="FAFAFA"/>
            <w:vAlign w:val="bottom"/>
          </w:tcPr>
          <w:p w14:paraId="5004F6BB" w14:textId="31E987E1"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851" w:type="dxa"/>
            <w:vAlign w:val="bottom"/>
          </w:tcPr>
          <w:p w14:paraId="697A3215" w14:textId="39B5B03E"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992" w:type="dxa"/>
            <w:shd w:val="clear" w:color="auto" w:fill="FAFAFA"/>
            <w:vAlign w:val="bottom"/>
          </w:tcPr>
          <w:p w14:paraId="0FE03AC8" w14:textId="3AB6D04F"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13,366,913</w:t>
            </w:r>
          </w:p>
        </w:tc>
        <w:tc>
          <w:tcPr>
            <w:tcW w:w="994" w:type="dxa"/>
            <w:vAlign w:val="bottom"/>
          </w:tcPr>
          <w:p w14:paraId="283BB465" w14:textId="3A2DE9F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13,366,913</w:t>
            </w:r>
          </w:p>
        </w:tc>
      </w:tr>
      <w:tr w:rsidR="00EA4270" w:rsidRPr="00247F0F" w14:paraId="21CAA930" w14:textId="77777777" w:rsidTr="007212D2">
        <w:tc>
          <w:tcPr>
            <w:tcW w:w="2232" w:type="dxa"/>
          </w:tcPr>
          <w:p w14:paraId="40D566BC" w14:textId="77777777" w:rsidR="00EA4270" w:rsidRPr="00247F0F" w:rsidRDefault="00EA4270" w:rsidP="00EA4270">
            <w:pPr>
              <w:tabs>
                <w:tab w:val="left" w:pos="0"/>
                <w:tab w:val="left" w:pos="1260"/>
              </w:tabs>
              <w:ind w:left="-104" w:right="-114"/>
              <w:rPr>
                <w:rFonts w:ascii="Arial" w:eastAsia="Arial Unicode MS" w:hAnsi="Arial" w:cs="Arial"/>
                <w:spacing w:val="-4"/>
                <w:sz w:val="12"/>
                <w:szCs w:val="12"/>
              </w:rPr>
            </w:pPr>
          </w:p>
        </w:tc>
        <w:tc>
          <w:tcPr>
            <w:tcW w:w="851" w:type="dxa"/>
          </w:tcPr>
          <w:p w14:paraId="55D323CB" w14:textId="78E29D44"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China</w:t>
            </w:r>
          </w:p>
        </w:tc>
        <w:tc>
          <w:tcPr>
            <w:tcW w:w="992" w:type="dxa"/>
          </w:tcPr>
          <w:p w14:paraId="2011195C" w14:textId="77777777"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p>
        </w:tc>
        <w:tc>
          <w:tcPr>
            <w:tcW w:w="877" w:type="dxa"/>
            <w:shd w:val="clear" w:color="auto" w:fill="FAFAFA"/>
            <w:vAlign w:val="bottom"/>
          </w:tcPr>
          <w:p w14:paraId="4B06A681" w14:textId="77777777" w:rsidR="00EA4270" w:rsidRPr="00247F0F" w:rsidRDefault="00EA4270" w:rsidP="00EA4270">
            <w:pPr>
              <w:ind w:right="-72"/>
              <w:jc w:val="right"/>
              <w:rPr>
                <w:rFonts w:ascii="Arial" w:hAnsi="Arial" w:cs="Arial"/>
                <w:sz w:val="12"/>
                <w:szCs w:val="12"/>
                <w:lang w:val="en-GB"/>
              </w:rPr>
            </w:pPr>
          </w:p>
        </w:tc>
        <w:tc>
          <w:tcPr>
            <w:tcW w:w="793" w:type="dxa"/>
            <w:vAlign w:val="bottom"/>
          </w:tcPr>
          <w:p w14:paraId="592E72A9" w14:textId="77777777" w:rsidR="00EA4270" w:rsidRPr="00247F0F" w:rsidRDefault="00EA4270" w:rsidP="00EA4270">
            <w:pPr>
              <w:ind w:right="-72"/>
              <w:jc w:val="right"/>
              <w:rPr>
                <w:rFonts w:ascii="Arial" w:hAnsi="Arial" w:cs="Arial"/>
                <w:sz w:val="12"/>
                <w:szCs w:val="12"/>
                <w:lang w:val="en-GB"/>
              </w:rPr>
            </w:pPr>
          </w:p>
        </w:tc>
        <w:tc>
          <w:tcPr>
            <w:tcW w:w="861" w:type="dxa"/>
            <w:shd w:val="clear" w:color="auto" w:fill="FAFAFA"/>
            <w:vAlign w:val="bottom"/>
          </w:tcPr>
          <w:p w14:paraId="65F1A864" w14:textId="77777777" w:rsidR="00EA4270" w:rsidRPr="00247F0F" w:rsidRDefault="00EA4270" w:rsidP="00EA4270">
            <w:pPr>
              <w:ind w:right="-72"/>
              <w:jc w:val="right"/>
              <w:rPr>
                <w:rFonts w:ascii="Arial" w:hAnsi="Arial" w:cs="Arial"/>
                <w:sz w:val="12"/>
                <w:szCs w:val="12"/>
                <w:lang w:val="en-GB"/>
              </w:rPr>
            </w:pPr>
          </w:p>
        </w:tc>
        <w:tc>
          <w:tcPr>
            <w:tcW w:w="851" w:type="dxa"/>
            <w:vAlign w:val="bottom"/>
          </w:tcPr>
          <w:p w14:paraId="02D5ECDB" w14:textId="77777777" w:rsidR="00EA4270" w:rsidRPr="00247F0F" w:rsidRDefault="00EA4270" w:rsidP="00EA4270">
            <w:pPr>
              <w:ind w:right="-72"/>
              <w:jc w:val="right"/>
              <w:rPr>
                <w:rFonts w:ascii="Arial" w:hAnsi="Arial" w:cs="Arial"/>
                <w:sz w:val="12"/>
                <w:szCs w:val="15"/>
                <w:lang w:val="en-GB"/>
              </w:rPr>
            </w:pPr>
          </w:p>
        </w:tc>
        <w:tc>
          <w:tcPr>
            <w:tcW w:w="992" w:type="dxa"/>
            <w:shd w:val="clear" w:color="auto" w:fill="FAFAFA"/>
            <w:vAlign w:val="bottom"/>
          </w:tcPr>
          <w:p w14:paraId="63EC4FF1"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7BC3CE34"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0A504CD1" w14:textId="77777777" w:rsidTr="007212D2">
        <w:tc>
          <w:tcPr>
            <w:tcW w:w="2232" w:type="dxa"/>
            <w:vAlign w:val="bottom"/>
          </w:tcPr>
          <w:p w14:paraId="1C53E91A" w14:textId="77777777"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hAnsi="Arial" w:cs="Arial"/>
                <w:sz w:val="12"/>
                <w:szCs w:val="12"/>
                <w:lang w:val="en-GB"/>
              </w:rPr>
              <w:t>R&amp;B Food Supply (Singapore) Pte Ltd.</w:t>
            </w:r>
          </w:p>
        </w:tc>
        <w:tc>
          <w:tcPr>
            <w:tcW w:w="851" w:type="dxa"/>
            <w:vAlign w:val="bottom"/>
          </w:tcPr>
          <w:p w14:paraId="5A223F0B" w14:textId="77777777"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Singapore</w:t>
            </w:r>
          </w:p>
        </w:tc>
        <w:tc>
          <w:tcPr>
            <w:tcW w:w="992" w:type="dxa"/>
            <w:vAlign w:val="bottom"/>
          </w:tcPr>
          <w:p w14:paraId="6ED97677" w14:textId="2E730D50"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Research and</w:t>
            </w:r>
          </w:p>
        </w:tc>
        <w:tc>
          <w:tcPr>
            <w:tcW w:w="877" w:type="dxa"/>
            <w:shd w:val="clear" w:color="auto" w:fill="FAFAFA"/>
            <w:vAlign w:val="bottom"/>
          </w:tcPr>
          <w:p w14:paraId="27A29B88" w14:textId="00827975"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100.00</w:t>
            </w:r>
          </w:p>
        </w:tc>
        <w:tc>
          <w:tcPr>
            <w:tcW w:w="793" w:type="dxa"/>
            <w:vAlign w:val="bottom"/>
          </w:tcPr>
          <w:p w14:paraId="24358441" w14:textId="646B770F"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100.00</w:t>
            </w:r>
          </w:p>
        </w:tc>
        <w:tc>
          <w:tcPr>
            <w:tcW w:w="861" w:type="dxa"/>
            <w:shd w:val="clear" w:color="auto" w:fill="FAFAFA"/>
          </w:tcPr>
          <w:p w14:paraId="341F6EE8" w14:textId="670E9E13"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851" w:type="dxa"/>
          </w:tcPr>
          <w:p w14:paraId="34EE8416" w14:textId="7B210777"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992" w:type="dxa"/>
            <w:shd w:val="clear" w:color="auto" w:fill="FAFAFA"/>
          </w:tcPr>
          <w:p w14:paraId="3D4E169C" w14:textId="12624BD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1,206,890</w:t>
            </w:r>
          </w:p>
        </w:tc>
        <w:tc>
          <w:tcPr>
            <w:tcW w:w="994" w:type="dxa"/>
          </w:tcPr>
          <w:p w14:paraId="77C6379C" w14:textId="6146A492"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1,206,890</w:t>
            </w:r>
          </w:p>
        </w:tc>
      </w:tr>
      <w:tr w:rsidR="00EA4270" w:rsidRPr="00247F0F" w14:paraId="5E7AF52D" w14:textId="77777777" w:rsidTr="007212D2">
        <w:tc>
          <w:tcPr>
            <w:tcW w:w="2232" w:type="dxa"/>
          </w:tcPr>
          <w:p w14:paraId="25B17C62" w14:textId="77777777" w:rsidR="00EA4270" w:rsidRPr="00247F0F" w:rsidRDefault="00EA4270" w:rsidP="00EA4270">
            <w:pPr>
              <w:tabs>
                <w:tab w:val="left" w:pos="0"/>
                <w:tab w:val="left" w:pos="1260"/>
              </w:tabs>
              <w:ind w:left="-104" w:right="-114"/>
              <w:rPr>
                <w:rFonts w:ascii="Arial" w:hAnsi="Arial" w:cs="Arial"/>
                <w:sz w:val="12"/>
                <w:szCs w:val="12"/>
                <w:lang w:val="en-GB"/>
              </w:rPr>
            </w:pPr>
          </w:p>
        </w:tc>
        <w:tc>
          <w:tcPr>
            <w:tcW w:w="851" w:type="dxa"/>
          </w:tcPr>
          <w:p w14:paraId="24FD76CC" w14:textId="77777777"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2AC3369E" w14:textId="7FD3E238"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development</w:t>
            </w:r>
          </w:p>
        </w:tc>
        <w:tc>
          <w:tcPr>
            <w:tcW w:w="877" w:type="dxa"/>
            <w:shd w:val="clear" w:color="auto" w:fill="FAFAFA"/>
            <w:vAlign w:val="bottom"/>
          </w:tcPr>
          <w:p w14:paraId="1E132251" w14:textId="6F7F2C3B" w:rsidR="00EA4270" w:rsidRPr="00247F0F" w:rsidRDefault="00EA4270" w:rsidP="00EA4270">
            <w:pPr>
              <w:ind w:right="-72"/>
              <w:jc w:val="right"/>
              <w:rPr>
                <w:rFonts w:ascii="Arial" w:hAnsi="Arial" w:cs="Arial"/>
                <w:sz w:val="12"/>
                <w:szCs w:val="12"/>
                <w:lang w:val="en-GB"/>
              </w:rPr>
            </w:pPr>
          </w:p>
        </w:tc>
        <w:tc>
          <w:tcPr>
            <w:tcW w:w="793" w:type="dxa"/>
            <w:vAlign w:val="bottom"/>
          </w:tcPr>
          <w:p w14:paraId="5F184BE0" w14:textId="77777777" w:rsidR="00EA4270" w:rsidRPr="00247F0F" w:rsidRDefault="00EA4270" w:rsidP="00EA4270">
            <w:pPr>
              <w:ind w:right="-72"/>
              <w:jc w:val="right"/>
              <w:rPr>
                <w:rFonts w:ascii="Arial" w:hAnsi="Arial" w:cs="Arial"/>
                <w:sz w:val="12"/>
                <w:szCs w:val="12"/>
                <w:lang w:val="en-GB"/>
              </w:rPr>
            </w:pPr>
          </w:p>
        </w:tc>
        <w:tc>
          <w:tcPr>
            <w:tcW w:w="861" w:type="dxa"/>
            <w:shd w:val="clear" w:color="auto" w:fill="FAFAFA"/>
            <w:vAlign w:val="bottom"/>
          </w:tcPr>
          <w:p w14:paraId="4223B108" w14:textId="77777777" w:rsidR="00EA4270" w:rsidRPr="00247F0F" w:rsidRDefault="00EA4270" w:rsidP="00EA4270">
            <w:pPr>
              <w:ind w:right="-72"/>
              <w:jc w:val="right"/>
              <w:rPr>
                <w:rFonts w:ascii="Arial" w:hAnsi="Arial" w:cs="Arial"/>
                <w:sz w:val="12"/>
                <w:szCs w:val="15"/>
                <w:lang w:val="en-GB"/>
              </w:rPr>
            </w:pPr>
          </w:p>
        </w:tc>
        <w:tc>
          <w:tcPr>
            <w:tcW w:w="851" w:type="dxa"/>
            <w:vAlign w:val="bottom"/>
          </w:tcPr>
          <w:p w14:paraId="6E4B65E2" w14:textId="77777777" w:rsidR="00EA4270" w:rsidRPr="00247F0F" w:rsidRDefault="00EA4270" w:rsidP="00EA4270">
            <w:pPr>
              <w:ind w:right="-72"/>
              <w:jc w:val="right"/>
              <w:rPr>
                <w:rFonts w:ascii="Arial" w:hAnsi="Arial" w:cs="Arial"/>
                <w:sz w:val="12"/>
                <w:szCs w:val="12"/>
                <w:lang w:val="en-GB"/>
              </w:rPr>
            </w:pPr>
          </w:p>
        </w:tc>
        <w:tc>
          <w:tcPr>
            <w:tcW w:w="992" w:type="dxa"/>
            <w:shd w:val="clear" w:color="auto" w:fill="FAFAFA"/>
            <w:vAlign w:val="bottom"/>
          </w:tcPr>
          <w:p w14:paraId="5D90711B"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09500921"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06552301" w14:textId="77777777" w:rsidTr="007212D2">
        <w:tc>
          <w:tcPr>
            <w:tcW w:w="2232" w:type="dxa"/>
          </w:tcPr>
          <w:p w14:paraId="682862E2" w14:textId="2F1C65EE"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eastAsia="Arial Unicode MS" w:hAnsi="Arial" w:cs="Arial"/>
                <w:spacing w:val="-6"/>
                <w:sz w:val="12"/>
                <w:szCs w:val="12"/>
              </w:rPr>
              <w:t>Thai Flavour and Fragrance Co., Ltd</w:t>
            </w:r>
          </w:p>
        </w:tc>
        <w:tc>
          <w:tcPr>
            <w:tcW w:w="851" w:type="dxa"/>
          </w:tcPr>
          <w:p w14:paraId="7066595B" w14:textId="4D99D628"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Thailand</w:t>
            </w:r>
          </w:p>
        </w:tc>
        <w:tc>
          <w:tcPr>
            <w:tcW w:w="992" w:type="dxa"/>
          </w:tcPr>
          <w:p w14:paraId="217EEF6C" w14:textId="03BA6DE6"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Manufacturing</w:t>
            </w:r>
          </w:p>
        </w:tc>
        <w:tc>
          <w:tcPr>
            <w:tcW w:w="877" w:type="dxa"/>
            <w:shd w:val="clear" w:color="auto" w:fill="FAFAFA"/>
            <w:vAlign w:val="bottom"/>
          </w:tcPr>
          <w:p w14:paraId="1DB3C359" w14:textId="25F87852"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99.99</w:t>
            </w:r>
          </w:p>
        </w:tc>
        <w:tc>
          <w:tcPr>
            <w:tcW w:w="793" w:type="dxa"/>
            <w:vAlign w:val="bottom"/>
          </w:tcPr>
          <w:p w14:paraId="145A0141" w14:textId="2A5974F2"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99.99</w:t>
            </w:r>
          </w:p>
        </w:tc>
        <w:tc>
          <w:tcPr>
            <w:tcW w:w="861" w:type="dxa"/>
            <w:shd w:val="clear" w:color="auto" w:fill="FAFAFA"/>
            <w:vAlign w:val="bottom"/>
          </w:tcPr>
          <w:p w14:paraId="5BEEDEDF" w14:textId="36D328DA" w:rsidR="00EA4270" w:rsidRPr="00247F0F" w:rsidRDefault="00EA4270" w:rsidP="00EA4270">
            <w:pPr>
              <w:ind w:right="-72"/>
              <w:jc w:val="right"/>
              <w:rPr>
                <w:rFonts w:ascii="Arial" w:hAnsi="Arial" w:cs="Arial"/>
                <w:sz w:val="12"/>
                <w:szCs w:val="15"/>
                <w:lang w:val="en-GB"/>
              </w:rPr>
            </w:pPr>
            <w:r w:rsidRPr="00247F0F">
              <w:rPr>
                <w:rFonts w:ascii="Arial" w:hAnsi="Arial" w:cs="Arial"/>
                <w:sz w:val="12"/>
                <w:szCs w:val="15"/>
                <w:lang w:val="en-GB"/>
              </w:rPr>
              <w:t>-</w:t>
            </w:r>
          </w:p>
        </w:tc>
        <w:tc>
          <w:tcPr>
            <w:tcW w:w="851" w:type="dxa"/>
            <w:vAlign w:val="bottom"/>
          </w:tcPr>
          <w:p w14:paraId="75E8FD0E" w14:textId="5269E43D"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5"/>
                <w:lang w:val="en-GB"/>
              </w:rPr>
              <w:t>-</w:t>
            </w:r>
          </w:p>
        </w:tc>
        <w:tc>
          <w:tcPr>
            <w:tcW w:w="992" w:type="dxa"/>
            <w:shd w:val="clear" w:color="auto" w:fill="FAFAFA"/>
            <w:vAlign w:val="bottom"/>
          </w:tcPr>
          <w:p w14:paraId="0640FF72" w14:textId="6004CC46"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187,970,392</w:t>
            </w:r>
          </w:p>
        </w:tc>
        <w:tc>
          <w:tcPr>
            <w:tcW w:w="994" w:type="dxa"/>
            <w:vAlign w:val="bottom"/>
          </w:tcPr>
          <w:p w14:paraId="0694678C" w14:textId="02E7346C"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187,970,392</w:t>
            </w:r>
          </w:p>
        </w:tc>
      </w:tr>
      <w:tr w:rsidR="00EA4270" w:rsidRPr="00247F0F" w14:paraId="0FBB6545" w14:textId="77777777" w:rsidTr="007212D2">
        <w:tc>
          <w:tcPr>
            <w:tcW w:w="2232" w:type="dxa"/>
          </w:tcPr>
          <w:p w14:paraId="5C24242E" w14:textId="77777777" w:rsidR="00EA4270" w:rsidRPr="00247F0F" w:rsidRDefault="00EA4270" w:rsidP="00EA4270">
            <w:pPr>
              <w:tabs>
                <w:tab w:val="left" w:pos="0"/>
                <w:tab w:val="left" w:pos="1260"/>
              </w:tabs>
              <w:ind w:left="-104" w:right="-114"/>
              <w:rPr>
                <w:rFonts w:ascii="Arial" w:eastAsia="Arial Unicode MS" w:hAnsi="Arial" w:cs="Arial"/>
                <w:spacing w:val="-6"/>
                <w:sz w:val="12"/>
                <w:szCs w:val="12"/>
              </w:rPr>
            </w:pPr>
          </w:p>
        </w:tc>
        <w:tc>
          <w:tcPr>
            <w:tcW w:w="851" w:type="dxa"/>
          </w:tcPr>
          <w:p w14:paraId="718CED26" w14:textId="77777777"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4672AEFC" w14:textId="1790AC86"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5"/>
                <w:lang w:val="en-US" w:bidi="th-TH"/>
              </w:rPr>
            </w:pPr>
            <w:r w:rsidRPr="00247F0F">
              <w:rPr>
                <w:rFonts w:ascii="Arial" w:hAnsi="Arial" w:cs="Arial"/>
                <w:spacing w:val="-4"/>
                <w:sz w:val="12"/>
                <w:szCs w:val="15"/>
                <w:lang w:val="en-US" w:bidi="th-TH"/>
              </w:rPr>
              <w:t>and trading</w:t>
            </w:r>
          </w:p>
        </w:tc>
        <w:tc>
          <w:tcPr>
            <w:tcW w:w="877" w:type="dxa"/>
            <w:shd w:val="clear" w:color="auto" w:fill="FAFAFA"/>
            <w:vAlign w:val="bottom"/>
          </w:tcPr>
          <w:p w14:paraId="38AFCDD8" w14:textId="77777777" w:rsidR="00EA4270" w:rsidRPr="00247F0F" w:rsidRDefault="00EA4270" w:rsidP="00EA4270">
            <w:pPr>
              <w:ind w:right="-72"/>
              <w:jc w:val="right"/>
              <w:rPr>
                <w:rFonts w:ascii="Arial" w:hAnsi="Arial" w:cs="Arial"/>
                <w:sz w:val="12"/>
                <w:szCs w:val="12"/>
                <w:lang w:val="en-GB"/>
              </w:rPr>
            </w:pPr>
          </w:p>
        </w:tc>
        <w:tc>
          <w:tcPr>
            <w:tcW w:w="793" w:type="dxa"/>
            <w:vAlign w:val="bottom"/>
          </w:tcPr>
          <w:p w14:paraId="4B789835" w14:textId="77777777" w:rsidR="00EA4270" w:rsidRPr="00247F0F" w:rsidRDefault="00EA4270" w:rsidP="00EA4270">
            <w:pPr>
              <w:ind w:right="-72"/>
              <w:jc w:val="right"/>
              <w:rPr>
                <w:rFonts w:ascii="Arial" w:hAnsi="Arial" w:cs="Arial"/>
                <w:sz w:val="12"/>
                <w:szCs w:val="12"/>
                <w:cs/>
                <w:lang w:val="en-GB"/>
              </w:rPr>
            </w:pPr>
          </w:p>
        </w:tc>
        <w:tc>
          <w:tcPr>
            <w:tcW w:w="861" w:type="dxa"/>
            <w:shd w:val="clear" w:color="auto" w:fill="FAFAFA"/>
            <w:vAlign w:val="bottom"/>
          </w:tcPr>
          <w:p w14:paraId="6C7400B1" w14:textId="77777777" w:rsidR="00EA4270" w:rsidRPr="00247F0F" w:rsidRDefault="00EA4270" w:rsidP="00EA4270">
            <w:pPr>
              <w:ind w:right="-72"/>
              <w:jc w:val="right"/>
              <w:rPr>
                <w:rFonts w:ascii="Arial" w:hAnsi="Arial" w:cs="Arial"/>
                <w:sz w:val="12"/>
                <w:szCs w:val="15"/>
                <w:lang w:val="en-GB"/>
              </w:rPr>
            </w:pPr>
          </w:p>
        </w:tc>
        <w:tc>
          <w:tcPr>
            <w:tcW w:w="851" w:type="dxa"/>
            <w:vAlign w:val="bottom"/>
          </w:tcPr>
          <w:p w14:paraId="394B8588" w14:textId="77777777" w:rsidR="00EA4270" w:rsidRPr="00247F0F" w:rsidRDefault="00EA4270" w:rsidP="00EA4270">
            <w:pPr>
              <w:ind w:right="-72"/>
              <w:jc w:val="right"/>
              <w:rPr>
                <w:rFonts w:ascii="Arial" w:hAnsi="Arial" w:cs="Arial"/>
                <w:sz w:val="12"/>
                <w:szCs w:val="12"/>
                <w:lang w:val="en-GB"/>
              </w:rPr>
            </w:pPr>
          </w:p>
        </w:tc>
        <w:tc>
          <w:tcPr>
            <w:tcW w:w="992" w:type="dxa"/>
            <w:shd w:val="clear" w:color="auto" w:fill="FAFAFA"/>
            <w:vAlign w:val="bottom"/>
          </w:tcPr>
          <w:p w14:paraId="214E765E"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5A1FC452"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53FDA5AF" w14:textId="77777777" w:rsidTr="007212D2">
        <w:tc>
          <w:tcPr>
            <w:tcW w:w="2232" w:type="dxa"/>
          </w:tcPr>
          <w:p w14:paraId="0DB829C9" w14:textId="34DAD279"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hAnsi="Arial" w:cs="Arial"/>
                <w:sz w:val="12"/>
                <w:szCs w:val="12"/>
                <w:lang w:val="en-GB"/>
              </w:rPr>
              <w:t>Premium Foods Co</w:t>
            </w:r>
            <w:r w:rsidRPr="00247F0F">
              <w:rPr>
                <w:rFonts w:ascii="Arial" w:hAnsi="Arial" w:cs="Arial"/>
                <w:sz w:val="12"/>
                <w:szCs w:val="12"/>
                <w:cs/>
                <w:lang w:val="en-GB"/>
              </w:rPr>
              <w:t>.</w:t>
            </w:r>
            <w:r w:rsidRPr="00247F0F">
              <w:rPr>
                <w:rFonts w:ascii="Arial" w:hAnsi="Arial" w:cs="Arial"/>
                <w:sz w:val="12"/>
                <w:szCs w:val="12"/>
                <w:lang w:val="en-GB"/>
              </w:rPr>
              <w:t>, Ltd</w:t>
            </w:r>
            <w:r w:rsidRPr="00247F0F">
              <w:rPr>
                <w:rFonts w:ascii="Arial" w:hAnsi="Arial" w:cs="Arial"/>
                <w:sz w:val="12"/>
                <w:szCs w:val="12"/>
                <w:cs/>
                <w:lang w:val="en-GB"/>
              </w:rPr>
              <w:t>.</w:t>
            </w:r>
          </w:p>
        </w:tc>
        <w:tc>
          <w:tcPr>
            <w:tcW w:w="851" w:type="dxa"/>
          </w:tcPr>
          <w:p w14:paraId="6D27C7E7" w14:textId="49C93A7B"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Thailand</w:t>
            </w:r>
          </w:p>
        </w:tc>
        <w:tc>
          <w:tcPr>
            <w:tcW w:w="992" w:type="dxa"/>
          </w:tcPr>
          <w:p w14:paraId="2A2CD87D" w14:textId="16D1F086"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Manufacturing</w:t>
            </w:r>
          </w:p>
        </w:tc>
        <w:tc>
          <w:tcPr>
            <w:tcW w:w="877" w:type="dxa"/>
            <w:shd w:val="clear" w:color="auto" w:fill="FAFAFA"/>
            <w:vAlign w:val="bottom"/>
          </w:tcPr>
          <w:p w14:paraId="1579F8B9" w14:textId="68FA2402"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99.99</w:t>
            </w:r>
          </w:p>
        </w:tc>
        <w:tc>
          <w:tcPr>
            <w:tcW w:w="793" w:type="dxa"/>
            <w:vAlign w:val="bottom"/>
          </w:tcPr>
          <w:p w14:paraId="0347855C" w14:textId="1C04683D"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99.99</w:t>
            </w:r>
          </w:p>
        </w:tc>
        <w:tc>
          <w:tcPr>
            <w:tcW w:w="861" w:type="dxa"/>
            <w:shd w:val="clear" w:color="auto" w:fill="FAFAFA"/>
            <w:vAlign w:val="bottom"/>
          </w:tcPr>
          <w:p w14:paraId="69D3DE14" w14:textId="5DD306E4" w:rsidR="00EA4270" w:rsidRPr="00247F0F" w:rsidRDefault="00EA4270" w:rsidP="00EA4270">
            <w:pPr>
              <w:ind w:right="-72"/>
              <w:jc w:val="right"/>
              <w:rPr>
                <w:rFonts w:ascii="Arial" w:hAnsi="Arial" w:cs="Arial"/>
                <w:sz w:val="12"/>
                <w:szCs w:val="15"/>
                <w:lang w:val="en-GB"/>
              </w:rPr>
            </w:pPr>
            <w:r w:rsidRPr="00247F0F">
              <w:rPr>
                <w:rFonts w:ascii="Arial" w:hAnsi="Arial" w:cs="Arial"/>
                <w:sz w:val="12"/>
                <w:szCs w:val="15"/>
                <w:lang w:val="en-GB"/>
              </w:rPr>
              <w:t>-</w:t>
            </w:r>
          </w:p>
        </w:tc>
        <w:tc>
          <w:tcPr>
            <w:tcW w:w="851" w:type="dxa"/>
            <w:vAlign w:val="bottom"/>
          </w:tcPr>
          <w:p w14:paraId="7FFBA64A" w14:textId="3502327E"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5"/>
                <w:lang w:val="en-GB"/>
              </w:rPr>
              <w:t>-</w:t>
            </w:r>
          </w:p>
        </w:tc>
        <w:tc>
          <w:tcPr>
            <w:tcW w:w="992" w:type="dxa"/>
            <w:shd w:val="clear" w:color="auto" w:fill="FAFAFA"/>
            <w:vAlign w:val="bottom"/>
          </w:tcPr>
          <w:p w14:paraId="742773D8" w14:textId="331D90B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444,174,099</w:t>
            </w:r>
          </w:p>
        </w:tc>
        <w:tc>
          <w:tcPr>
            <w:tcW w:w="994" w:type="dxa"/>
            <w:vAlign w:val="bottom"/>
          </w:tcPr>
          <w:p w14:paraId="28941530" w14:textId="024F0F1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444,174,099</w:t>
            </w:r>
          </w:p>
        </w:tc>
      </w:tr>
      <w:tr w:rsidR="00EA4270" w:rsidRPr="00247F0F" w14:paraId="2BB7C06B" w14:textId="77777777" w:rsidTr="007212D2">
        <w:tc>
          <w:tcPr>
            <w:tcW w:w="2232" w:type="dxa"/>
          </w:tcPr>
          <w:p w14:paraId="44C9FCD8" w14:textId="22EF41D9" w:rsidR="00EA4270" w:rsidRPr="00247F0F" w:rsidRDefault="00EA4270" w:rsidP="00EA4270">
            <w:pPr>
              <w:tabs>
                <w:tab w:val="left" w:pos="0"/>
                <w:tab w:val="left" w:pos="1260"/>
              </w:tabs>
              <w:ind w:left="-104" w:right="-114"/>
              <w:rPr>
                <w:rFonts w:ascii="Arial" w:hAnsi="Arial" w:cs="Arial"/>
                <w:sz w:val="12"/>
                <w:szCs w:val="12"/>
                <w:lang w:val="en-GB"/>
              </w:rPr>
            </w:pPr>
          </w:p>
        </w:tc>
        <w:tc>
          <w:tcPr>
            <w:tcW w:w="851" w:type="dxa"/>
          </w:tcPr>
          <w:p w14:paraId="13F5D53F" w14:textId="4FBDDBC0"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59027F24" w14:textId="0F04F802"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and trading</w:t>
            </w:r>
          </w:p>
        </w:tc>
        <w:tc>
          <w:tcPr>
            <w:tcW w:w="877" w:type="dxa"/>
            <w:shd w:val="clear" w:color="auto" w:fill="FAFAFA"/>
            <w:vAlign w:val="bottom"/>
          </w:tcPr>
          <w:p w14:paraId="4FD47D31" w14:textId="77777777" w:rsidR="00EA4270" w:rsidRPr="00247F0F" w:rsidRDefault="00EA4270" w:rsidP="00EA4270">
            <w:pPr>
              <w:ind w:right="-72"/>
              <w:jc w:val="right"/>
              <w:rPr>
                <w:rFonts w:ascii="Arial" w:hAnsi="Arial" w:cs="Arial"/>
                <w:sz w:val="12"/>
                <w:szCs w:val="12"/>
                <w:lang w:val="en-GB"/>
              </w:rPr>
            </w:pPr>
          </w:p>
        </w:tc>
        <w:tc>
          <w:tcPr>
            <w:tcW w:w="793" w:type="dxa"/>
            <w:vAlign w:val="bottom"/>
          </w:tcPr>
          <w:p w14:paraId="25D396F8" w14:textId="160C4094" w:rsidR="00EA4270" w:rsidRPr="00247F0F" w:rsidRDefault="00EA4270" w:rsidP="00EA4270">
            <w:pPr>
              <w:ind w:right="-72"/>
              <w:jc w:val="right"/>
              <w:rPr>
                <w:rFonts w:ascii="Arial" w:hAnsi="Arial" w:cs="Arial"/>
                <w:sz w:val="12"/>
                <w:szCs w:val="12"/>
                <w:lang w:val="en-GB"/>
              </w:rPr>
            </w:pPr>
          </w:p>
        </w:tc>
        <w:tc>
          <w:tcPr>
            <w:tcW w:w="861" w:type="dxa"/>
            <w:shd w:val="clear" w:color="auto" w:fill="FAFAFA"/>
            <w:vAlign w:val="bottom"/>
          </w:tcPr>
          <w:p w14:paraId="41537D96" w14:textId="77777777" w:rsidR="00EA4270" w:rsidRPr="00247F0F" w:rsidRDefault="00EA4270" w:rsidP="00EA4270">
            <w:pPr>
              <w:ind w:right="-72"/>
              <w:jc w:val="right"/>
              <w:rPr>
                <w:rFonts w:ascii="Arial" w:hAnsi="Arial" w:cs="Arial"/>
                <w:sz w:val="12"/>
                <w:szCs w:val="12"/>
                <w:lang w:val="en-GB"/>
              </w:rPr>
            </w:pPr>
          </w:p>
        </w:tc>
        <w:tc>
          <w:tcPr>
            <w:tcW w:w="851" w:type="dxa"/>
            <w:vAlign w:val="bottom"/>
          </w:tcPr>
          <w:p w14:paraId="3B05C6FF" w14:textId="7C3F6ED0" w:rsidR="00EA4270" w:rsidRPr="00247F0F" w:rsidRDefault="00EA4270" w:rsidP="00EA4270">
            <w:pPr>
              <w:ind w:right="-72"/>
              <w:jc w:val="right"/>
              <w:rPr>
                <w:rFonts w:ascii="Arial" w:hAnsi="Arial" w:cs="Arial"/>
                <w:sz w:val="12"/>
                <w:szCs w:val="12"/>
                <w:lang w:val="en-GB"/>
              </w:rPr>
            </w:pPr>
          </w:p>
        </w:tc>
        <w:tc>
          <w:tcPr>
            <w:tcW w:w="992" w:type="dxa"/>
            <w:shd w:val="clear" w:color="auto" w:fill="FAFAFA"/>
            <w:vAlign w:val="bottom"/>
          </w:tcPr>
          <w:p w14:paraId="67B006DE"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67045181" w14:textId="5DEACF2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3112C0EE" w14:textId="77777777" w:rsidTr="007212D2">
        <w:tc>
          <w:tcPr>
            <w:tcW w:w="2232" w:type="dxa"/>
          </w:tcPr>
          <w:p w14:paraId="435D9AB1" w14:textId="51B09A3E"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hAnsi="Arial" w:cs="Arial"/>
                <w:sz w:val="12"/>
                <w:szCs w:val="12"/>
                <w:lang w:val="en-GB"/>
              </w:rPr>
              <w:t>Best Odour Co</w:t>
            </w:r>
            <w:r w:rsidRPr="00247F0F">
              <w:rPr>
                <w:rFonts w:ascii="Arial" w:hAnsi="Arial" w:cs="Arial"/>
                <w:sz w:val="12"/>
                <w:szCs w:val="12"/>
                <w:cs/>
                <w:lang w:val="en-GB"/>
              </w:rPr>
              <w:t>.</w:t>
            </w:r>
            <w:r w:rsidRPr="00247F0F">
              <w:rPr>
                <w:rFonts w:ascii="Arial" w:hAnsi="Arial" w:cs="Arial"/>
                <w:sz w:val="12"/>
                <w:szCs w:val="12"/>
                <w:lang w:val="en-GB"/>
              </w:rPr>
              <w:t>, Ltd</w:t>
            </w:r>
            <w:r w:rsidRPr="00247F0F">
              <w:rPr>
                <w:rFonts w:ascii="Arial" w:hAnsi="Arial" w:cs="Arial"/>
                <w:sz w:val="12"/>
                <w:szCs w:val="12"/>
                <w:cs/>
                <w:lang w:val="en-GB"/>
              </w:rPr>
              <w:t>.</w:t>
            </w:r>
          </w:p>
        </w:tc>
        <w:tc>
          <w:tcPr>
            <w:tcW w:w="851" w:type="dxa"/>
          </w:tcPr>
          <w:p w14:paraId="79045FA0" w14:textId="7F1A2558"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Thailand</w:t>
            </w:r>
          </w:p>
        </w:tc>
        <w:tc>
          <w:tcPr>
            <w:tcW w:w="992" w:type="dxa"/>
          </w:tcPr>
          <w:p w14:paraId="37D56979" w14:textId="4CAB2876"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Manufacturing</w:t>
            </w:r>
          </w:p>
        </w:tc>
        <w:tc>
          <w:tcPr>
            <w:tcW w:w="877" w:type="dxa"/>
            <w:shd w:val="clear" w:color="auto" w:fill="FAFAFA"/>
            <w:vAlign w:val="bottom"/>
          </w:tcPr>
          <w:p w14:paraId="113C139D" w14:textId="181D4A72"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99.97</w:t>
            </w:r>
          </w:p>
        </w:tc>
        <w:tc>
          <w:tcPr>
            <w:tcW w:w="793" w:type="dxa"/>
            <w:vAlign w:val="bottom"/>
          </w:tcPr>
          <w:p w14:paraId="48C91A8B" w14:textId="0927B749"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99.97</w:t>
            </w:r>
          </w:p>
        </w:tc>
        <w:tc>
          <w:tcPr>
            <w:tcW w:w="861" w:type="dxa"/>
            <w:shd w:val="clear" w:color="auto" w:fill="FAFAFA"/>
            <w:vAlign w:val="bottom"/>
          </w:tcPr>
          <w:p w14:paraId="660C1C49" w14:textId="03BC2E8D"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851" w:type="dxa"/>
            <w:vAlign w:val="bottom"/>
          </w:tcPr>
          <w:p w14:paraId="79A61BE5" w14:textId="336493FF"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992" w:type="dxa"/>
            <w:shd w:val="clear" w:color="auto" w:fill="FAFAFA"/>
            <w:vAlign w:val="bottom"/>
          </w:tcPr>
          <w:p w14:paraId="7489184C" w14:textId="10459CE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36,576,718</w:t>
            </w:r>
          </w:p>
        </w:tc>
        <w:tc>
          <w:tcPr>
            <w:tcW w:w="994" w:type="dxa"/>
            <w:vAlign w:val="bottom"/>
          </w:tcPr>
          <w:p w14:paraId="4A762268" w14:textId="4D8A16BA"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36,576,718</w:t>
            </w:r>
          </w:p>
        </w:tc>
      </w:tr>
      <w:tr w:rsidR="00EA4270" w:rsidRPr="00247F0F" w14:paraId="6EE07548" w14:textId="77777777" w:rsidTr="007212D2">
        <w:tc>
          <w:tcPr>
            <w:tcW w:w="2232" w:type="dxa"/>
          </w:tcPr>
          <w:p w14:paraId="37803970" w14:textId="375394F5" w:rsidR="00EA4270" w:rsidRPr="00247F0F" w:rsidRDefault="00EA4270" w:rsidP="00EA4270">
            <w:pPr>
              <w:tabs>
                <w:tab w:val="left" w:pos="0"/>
                <w:tab w:val="left" w:pos="1260"/>
              </w:tabs>
              <w:ind w:left="-104" w:right="-114"/>
              <w:rPr>
                <w:rFonts w:ascii="Arial" w:hAnsi="Arial" w:cs="Arial"/>
                <w:sz w:val="12"/>
                <w:szCs w:val="12"/>
                <w:lang w:val="en-GB"/>
              </w:rPr>
            </w:pPr>
          </w:p>
        </w:tc>
        <w:tc>
          <w:tcPr>
            <w:tcW w:w="851" w:type="dxa"/>
          </w:tcPr>
          <w:p w14:paraId="4D284265" w14:textId="1C865479"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p>
        </w:tc>
        <w:tc>
          <w:tcPr>
            <w:tcW w:w="992" w:type="dxa"/>
          </w:tcPr>
          <w:p w14:paraId="1C880C30" w14:textId="5D3C187F"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and trading</w:t>
            </w:r>
          </w:p>
        </w:tc>
        <w:tc>
          <w:tcPr>
            <w:tcW w:w="877" w:type="dxa"/>
            <w:shd w:val="clear" w:color="auto" w:fill="FAFAFA"/>
            <w:vAlign w:val="bottom"/>
          </w:tcPr>
          <w:p w14:paraId="2A484BB4" w14:textId="77777777" w:rsidR="00EA4270" w:rsidRPr="00247F0F" w:rsidRDefault="00EA4270" w:rsidP="00EA4270">
            <w:pPr>
              <w:ind w:right="-72"/>
              <w:jc w:val="right"/>
              <w:rPr>
                <w:rFonts w:ascii="Arial" w:hAnsi="Arial" w:cs="Arial"/>
                <w:sz w:val="12"/>
                <w:szCs w:val="12"/>
                <w:lang w:val="en-GB"/>
              </w:rPr>
            </w:pPr>
          </w:p>
        </w:tc>
        <w:tc>
          <w:tcPr>
            <w:tcW w:w="793" w:type="dxa"/>
            <w:vAlign w:val="bottom"/>
          </w:tcPr>
          <w:p w14:paraId="328D100F" w14:textId="721FFFA4" w:rsidR="00EA4270" w:rsidRPr="00247F0F" w:rsidRDefault="00EA4270" w:rsidP="00EA4270">
            <w:pPr>
              <w:ind w:right="-72"/>
              <w:jc w:val="right"/>
              <w:rPr>
                <w:rFonts w:ascii="Arial" w:hAnsi="Arial" w:cs="Arial"/>
                <w:sz w:val="12"/>
                <w:szCs w:val="12"/>
                <w:lang w:val="en-GB"/>
              </w:rPr>
            </w:pPr>
          </w:p>
        </w:tc>
        <w:tc>
          <w:tcPr>
            <w:tcW w:w="861" w:type="dxa"/>
            <w:shd w:val="clear" w:color="auto" w:fill="FAFAFA"/>
            <w:vAlign w:val="bottom"/>
          </w:tcPr>
          <w:p w14:paraId="68ADD6DB" w14:textId="77777777" w:rsidR="00EA4270" w:rsidRPr="00247F0F" w:rsidRDefault="00EA4270" w:rsidP="00EA4270">
            <w:pPr>
              <w:ind w:right="-72"/>
              <w:jc w:val="right"/>
              <w:rPr>
                <w:rFonts w:ascii="Arial" w:hAnsi="Arial" w:cs="Arial"/>
                <w:sz w:val="12"/>
                <w:szCs w:val="12"/>
                <w:lang w:val="en-GB"/>
              </w:rPr>
            </w:pPr>
          </w:p>
        </w:tc>
        <w:tc>
          <w:tcPr>
            <w:tcW w:w="851" w:type="dxa"/>
            <w:vAlign w:val="bottom"/>
          </w:tcPr>
          <w:p w14:paraId="70186D5E" w14:textId="39CF38A7" w:rsidR="00EA4270" w:rsidRPr="00247F0F" w:rsidRDefault="00EA4270" w:rsidP="00EA4270">
            <w:pPr>
              <w:ind w:right="-72"/>
              <w:jc w:val="center"/>
              <w:rPr>
                <w:rFonts w:ascii="Arial" w:hAnsi="Arial" w:cs="Arial"/>
                <w:sz w:val="12"/>
                <w:szCs w:val="12"/>
                <w:lang w:val="en-GB"/>
              </w:rPr>
            </w:pPr>
          </w:p>
        </w:tc>
        <w:tc>
          <w:tcPr>
            <w:tcW w:w="992" w:type="dxa"/>
            <w:shd w:val="clear" w:color="auto" w:fill="FAFAFA"/>
            <w:vAlign w:val="bottom"/>
          </w:tcPr>
          <w:p w14:paraId="742898DF" w14:textId="77777777"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vAlign w:val="bottom"/>
          </w:tcPr>
          <w:p w14:paraId="547D883D" w14:textId="552C584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25A3F784" w14:textId="77777777" w:rsidTr="007212D2">
        <w:tc>
          <w:tcPr>
            <w:tcW w:w="2232" w:type="dxa"/>
          </w:tcPr>
          <w:p w14:paraId="5474018A" w14:textId="206C219D"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eastAsia="Arial Unicode MS" w:hAnsi="Arial" w:cs="Arial"/>
                <w:spacing w:val="-4"/>
                <w:sz w:val="12"/>
                <w:szCs w:val="12"/>
              </w:rPr>
              <w:t>PT RBFood Supply Indonesia</w:t>
            </w:r>
          </w:p>
        </w:tc>
        <w:tc>
          <w:tcPr>
            <w:tcW w:w="851" w:type="dxa"/>
          </w:tcPr>
          <w:p w14:paraId="016BE9FF" w14:textId="2ADEEEC2" w:rsidR="00EA4270" w:rsidRPr="00247F0F" w:rsidRDefault="00EA4270" w:rsidP="00EA4270">
            <w:pPr>
              <w:pStyle w:val="acctfourfigures"/>
              <w:tabs>
                <w:tab w:val="clear" w:pos="765"/>
              </w:tabs>
              <w:spacing w:line="240" w:lineRule="auto"/>
              <w:ind w:left="-43" w:right="-72"/>
              <w:jc w:val="center"/>
              <w:rPr>
                <w:rFonts w:ascii="Arial" w:hAnsi="Arial" w:cs="Arial"/>
                <w:spacing w:val="-4"/>
                <w:sz w:val="12"/>
                <w:szCs w:val="12"/>
              </w:rPr>
            </w:pPr>
            <w:r w:rsidRPr="00247F0F">
              <w:rPr>
                <w:rFonts w:ascii="Arial" w:hAnsi="Arial" w:cs="Arial"/>
                <w:spacing w:val="-4"/>
                <w:sz w:val="12"/>
                <w:szCs w:val="12"/>
              </w:rPr>
              <w:t>Indonesia</w:t>
            </w:r>
          </w:p>
        </w:tc>
        <w:tc>
          <w:tcPr>
            <w:tcW w:w="992" w:type="dxa"/>
          </w:tcPr>
          <w:p w14:paraId="23FC8D77" w14:textId="5F13075B"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Trading</w:t>
            </w:r>
          </w:p>
        </w:tc>
        <w:tc>
          <w:tcPr>
            <w:tcW w:w="877" w:type="dxa"/>
            <w:shd w:val="clear" w:color="auto" w:fill="FAFAFA"/>
            <w:vAlign w:val="bottom"/>
          </w:tcPr>
          <w:p w14:paraId="2ACBE00E" w14:textId="2989CD7F"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60.00</w:t>
            </w:r>
          </w:p>
        </w:tc>
        <w:tc>
          <w:tcPr>
            <w:tcW w:w="793" w:type="dxa"/>
            <w:vAlign w:val="bottom"/>
          </w:tcPr>
          <w:p w14:paraId="6A5F458C" w14:textId="014D626A"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60.00</w:t>
            </w:r>
          </w:p>
        </w:tc>
        <w:tc>
          <w:tcPr>
            <w:tcW w:w="861" w:type="dxa"/>
            <w:shd w:val="clear" w:color="auto" w:fill="FAFAFA"/>
            <w:vAlign w:val="bottom"/>
          </w:tcPr>
          <w:p w14:paraId="63FC06DA" w14:textId="655282E7"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851" w:type="dxa"/>
            <w:vAlign w:val="bottom"/>
          </w:tcPr>
          <w:p w14:paraId="569FCC6F" w14:textId="5933ED5C" w:rsidR="00EA4270" w:rsidRPr="00247F0F" w:rsidRDefault="00EA4270" w:rsidP="00EA4270">
            <w:pPr>
              <w:ind w:right="-72"/>
              <w:jc w:val="right"/>
              <w:rPr>
                <w:rFonts w:ascii="Arial" w:hAnsi="Arial" w:cs="Arial"/>
                <w:sz w:val="12"/>
                <w:szCs w:val="12"/>
                <w:lang w:val="en-GB"/>
              </w:rPr>
            </w:pPr>
            <w:r w:rsidRPr="00247F0F">
              <w:rPr>
                <w:rFonts w:ascii="Arial" w:hAnsi="Arial" w:cs="Arial"/>
                <w:sz w:val="12"/>
                <w:szCs w:val="12"/>
                <w:lang w:val="en-GB"/>
              </w:rPr>
              <w:t>-</w:t>
            </w:r>
          </w:p>
        </w:tc>
        <w:tc>
          <w:tcPr>
            <w:tcW w:w="992" w:type="dxa"/>
            <w:shd w:val="clear" w:color="auto" w:fill="FAFAFA"/>
            <w:vAlign w:val="bottom"/>
          </w:tcPr>
          <w:p w14:paraId="4B72A619" w14:textId="59A18E14"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8,219,608</w:t>
            </w:r>
          </w:p>
        </w:tc>
        <w:tc>
          <w:tcPr>
            <w:tcW w:w="994" w:type="dxa"/>
            <w:vAlign w:val="bottom"/>
          </w:tcPr>
          <w:p w14:paraId="085AFCE1" w14:textId="409FB8F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8,219,608</w:t>
            </w:r>
          </w:p>
        </w:tc>
      </w:tr>
      <w:tr w:rsidR="00EA4270" w:rsidRPr="00247F0F" w14:paraId="77533384" w14:textId="77777777" w:rsidTr="007212D2">
        <w:tc>
          <w:tcPr>
            <w:tcW w:w="2232" w:type="dxa"/>
            <w:vAlign w:val="bottom"/>
          </w:tcPr>
          <w:p w14:paraId="2098715E" w14:textId="0CC3FD3B"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hAnsi="Arial" w:cs="Arial"/>
                <w:sz w:val="12"/>
                <w:szCs w:val="12"/>
                <w:lang w:val="en-GB"/>
              </w:rPr>
              <w:t>Maple Innovation Co., Ltd.</w:t>
            </w:r>
          </w:p>
        </w:tc>
        <w:tc>
          <w:tcPr>
            <w:tcW w:w="851" w:type="dxa"/>
            <w:vAlign w:val="bottom"/>
          </w:tcPr>
          <w:p w14:paraId="1341F37A" w14:textId="75D35999" w:rsidR="00EA4270" w:rsidRPr="00247F0F" w:rsidRDefault="00EA4270" w:rsidP="00EA4270">
            <w:pPr>
              <w:ind w:left="-43"/>
              <w:jc w:val="center"/>
              <w:rPr>
                <w:rFonts w:ascii="Arial" w:hAnsi="Arial" w:cs="Arial"/>
                <w:spacing w:val="-4"/>
                <w:sz w:val="12"/>
                <w:szCs w:val="12"/>
              </w:rPr>
            </w:pPr>
            <w:r w:rsidRPr="00247F0F">
              <w:rPr>
                <w:rFonts w:ascii="Arial" w:hAnsi="Arial" w:cs="Arial"/>
                <w:spacing w:val="-4"/>
                <w:sz w:val="12"/>
                <w:szCs w:val="12"/>
              </w:rPr>
              <w:t>Japan</w:t>
            </w:r>
          </w:p>
        </w:tc>
        <w:tc>
          <w:tcPr>
            <w:tcW w:w="992" w:type="dxa"/>
            <w:vAlign w:val="bottom"/>
          </w:tcPr>
          <w:p w14:paraId="64263801" w14:textId="3FC220FE"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Trading</w:t>
            </w:r>
          </w:p>
        </w:tc>
        <w:tc>
          <w:tcPr>
            <w:tcW w:w="877" w:type="dxa"/>
            <w:shd w:val="clear" w:color="auto" w:fill="FAFAFA"/>
            <w:vAlign w:val="bottom"/>
          </w:tcPr>
          <w:p w14:paraId="293F7068" w14:textId="4CFBFE7C"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60.00</w:t>
            </w:r>
          </w:p>
        </w:tc>
        <w:tc>
          <w:tcPr>
            <w:tcW w:w="793" w:type="dxa"/>
            <w:vAlign w:val="bottom"/>
          </w:tcPr>
          <w:p w14:paraId="01C80ACB" w14:textId="7869E13C"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60.00</w:t>
            </w:r>
          </w:p>
        </w:tc>
        <w:tc>
          <w:tcPr>
            <w:tcW w:w="861" w:type="dxa"/>
            <w:shd w:val="clear" w:color="auto" w:fill="FAFAFA"/>
            <w:vAlign w:val="bottom"/>
          </w:tcPr>
          <w:p w14:paraId="7252CC62" w14:textId="2974D427"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851" w:type="dxa"/>
            <w:vAlign w:val="bottom"/>
          </w:tcPr>
          <w:p w14:paraId="6D77C61C" w14:textId="1E715CF3"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992" w:type="dxa"/>
            <w:shd w:val="clear" w:color="auto" w:fill="FAFAFA"/>
          </w:tcPr>
          <w:p w14:paraId="26F81057" w14:textId="1FCBF422"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3,958,700</w:t>
            </w:r>
          </w:p>
        </w:tc>
        <w:tc>
          <w:tcPr>
            <w:tcW w:w="994" w:type="dxa"/>
          </w:tcPr>
          <w:p w14:paraId="1597B04D" w14:textId="6CB0AF4D"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16,958,700</w:t>
            </w:r>
          </w:p>
        </w:tc>
      </w:tr>
      <w:tr w:rsidR="00EA4270" w:rsidRPr="00247F0F" w14:paraId="5A8578B4" w14:textId="77777777" w:rsidTr="007212D2">
        <w:tc>
          <w:tcPr>
            <w:tcW w:w="2232" w:type="dxa"/>
          </w:tcPr>
          <w:p w14:paraId="4DEC3BF9" w14:textId="5354CF93" w:rsidR="00EA4270" w:rsidRPr="00247F0F" w:rsidRDefault="00EA4270" w:rsidP="00EA4270">
            <w:pPr>
              <w:tabs>
                <w:tab w:val="left" w:pos="0"/>
                <w:tab w:val="left" w:pos="1260"/>
              </w:tabs>
              <w:ind w:left="-104" w:right="-114"/>
              <w:rPr>
                <w:rFonts w:ascii="Arial" w:hAnsi="Arial" w:cs="Arial"/>
                <w:sz w:val="12"/>
                <w:szCs w:val="12"/>
                <w:lang w:val="en-GB"/>
              </w:rPr>
            </w:pPr>
            <w:r w:rsidRPr="00247F0F">
              <w:rPr>
                <w:rFonts w:ascii="Arial" w:eastAsia="Arial Unicode MS" w:hAnsi="Arial" w:cs="Arial"/>
                <w:spacing w:val="-4"/>
                <w:sz w:val="12"/>
                <w:szCs w:val="12"/>
              </w:rPr>
              <w:t>RBJ Company Limited</w:t>
            </w:r>
          </w:p>
        </w:tc>
        <w:tc>
          <w:tcPr>
            <w:tcW w:w="851" w:type="dxa"/>
          </w:tcPr>
          <w:p w14:paraId="7AC5A462" w14:textId="082C0B28" w:rsidR="00EA4270" w:rsidRPr="00247F0F" w:rsidRDefault="00EA4270" w:rsidP="00EA4270">
            <w:pPr>
              <w:ind w:left="-43"/>
              <w:jc w:val="center"/>
              <w:rPr>
                <w:rFonts w:ascii="Arial" w:hAnsi="Arial" w:cs="Arial"/>
                <w:spacing w:val="-4"/>
                <w:sz w:val="12"/>
                <w:szCs w:val="12"/>
              </w:rPr>
            </w:pPr>
            <w:r w:rsidRPr="00247F0F">
              <w:rPr>
                <w:rFonts w:ascii="Arial" w:hAnsi="Arial" w:cs="Arial"/>
                <w:spacing w:val="-4"/>
                <w:sz w:val="12"/>
                <w:szCs w:val="12"/>
              </w:rPr>
              <w:t>Thailand</w:t>
            </w:r>
          </w:p>
        </w:tc>
        <w:tc>
          <w:tcPr>
            <w:tcW w:w="992" w:type="dxa"/>
          </w:tcPr>
          <w:p w14:paraId="0B403725" w14:textId="5AE4C9AE" w:rsidR="00EA4270" w:rsidRPr="00247F0F" w:rsidRDefault="00EA4270" w:rsidP="00EA4270">
            <w:pPr>
              <w:pStyle w:val="acctfourfigures"/>
              <w:tabs>
                <w:tab w:val="clear" w:pos="765"/>
              </w:tabs>
              <w:spacing w:line="240" w:lineRule="auto"/>
              <w:ind w:right="-72"/>
              <w:jc w:val="center"/>
              <w:rPr>
                <w:rFonts w:ascii="Arial" w:hAnsi="Arial" w:cs="Arial"/>
                <w:spacing w:val="-4"/>
                <w:sz w:val="12"/>
                <w:szCs w:val="12"/>
              </w:rPr>
            </w:pPr>
            <w:r w:rsidRPr="00247F0F">
              <w:rPr>
                <w:rFonts w:ascii="Arial" w:hAnsi="Arial" w:cs="Arial"/>
                <w:spacing w:val="-4"/>
                <w:sz w:val="12"/>
                <w:szCs w:val="12"/>
              </w:rPr>
              <w:t>Trading</w:t>
            </w:r>
          </w:p>
        </w:tc>
        <w:tc>
          <w:tcPr>
            <w:tcW w:w="877" w:type="dxa"/>
            <w:shd w:val="clear" w:color="auto" w:fill="FAFAFA"/>
          </w:tcPr>
          <w:p w14:paraId="39903D84" w14:textId="53B128CE"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51.00</w:t>
            </w:r>
          </w:p>
        </w:tc>
        <w:tc>
          <w:tcPr>
            <w:tcW w:w="793" w:type="dxa"/>
          </w:tcPr>
          <w:p w14:paraId="6D94B7D5" w14:textId="480A32BB"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51.00</w:t>
            </w:r>
          </w:p>
        </w:tc>
        <w:tc>
          <w:tcPr>
            <w:tcW w:w="861" w:type="dxa"/>
            <w:tcBorders>
              <w:bottom w:val="single" w:sz="4" w:space="0" w:color="auto"/>
            </w:tcBorders>
            <w:shd w:val="clear" w:color="auto" w:fill="FAFAFA"/>
          </w:tcPr>
          <w:p w14:paraId="7D5D6022" w14:textId="01FB95CB"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851" w:type="dxa"/>
            <w:tcBorders>
              <w:bottom w:val="single" w:sz="4" w:space="0" w:color="auto"/>
            </w:tcBorders>
          </w:tcPr>
          <w:p w14:paraId="023DFF00" w14:textId="037B946F"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992" w:type="dxa"/>
            <w:tcBorders>
              <w:bottom w:val="single" w:sz="4" w:space="0" w:color="auto"/>
            </w:tcBorders>
            <w:shd w:val="clear" w:color="auto" w:fill="FAFAFA"/>
          </w:tcPr>
          <w:p w14:paraId="1F6C6637" w14:textId="64CACD0B"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5,100,000</w:t>
            </w:r>
          </w:p>
        </w:tc>
        <w:tc>
          <w:tcPr>
            <w:tcW w:w="994" w:type="dxa"/>
            <w:tcBorders>
              <w:bottom w:val="single" w:sz="4" w:space="0" w:color="auto"/>
            </w:tcBorders>
          </w:tcPr>
          <w:p w14:paraId="1C99FCD7" w14:textId="7104320E" w:rsidR="00EA4270" w:rsidRPr="00247F0F" w:rsidRDefault="00EA4270" w:rsidP="00EA4270">
            <w:pPr>
              <w:pStyle w:val="acctfourfigures"/>
              <w:tabs>
                <w:tab w:val="clear" w:pos="765"/>
              </w:tabs>
              <w:spacing w:line="240" w:lineRule="auto"/>
              <w:ind w:right="-72"/>
              <w:jc w:val="right"/>
              <w:rPr>
                <w:rFonts w:ascii="Arial" w:hAnsi="Arial" w:cs="Arial"/>
                <w:sz w:val="12"/>
                <w:szCs w:val="12"/>
              </w:rPr>
            </w:pPr>
            <w:r w:rsidRPr="00247F0F">
              <w:rPr>
                <w:rFonts w:ascii="Arial" w:hAnsi="Arial" w:cs="Arial"/>
                <w:sz w:val="12"/>
                <w:szCs w:val="12"/>
              </w:rPr>
              <w:t>5,100,000</w:t>
            </w:r>
          </w:p>
        </w:tc>
      </w:tr>
      <w:tr w:rsidR="00EA4270" w:rsidRPr="00247F0F" w14:paraId="7D5DFD0A" w14:textId="77777777" w:rsidTr="007212D2">
        <w:tc>
          <w:tcPr>
            <w:tcW w:w="2232" w:type="dxa"/>
            <w:vAlign w:val="bottom"/>
          </w:tcPr>
          <w:p w14:paraId="4D747EDC" w14:textId="3E006F99" w:rsidR="00EA4270" w:rsidRPr="00247F0F" w:rsidRDefault="00EA4270" w:rsidP="00EA4270">
            <w:pPr>
              <w:tabs>
                <w:tab w:val="left" w:pos="0"/>
                <w:tab w:val="left" w:pos="1260"/>
              </w:tabs>
              <w:ind w:left="-104" w:right="-114"/>
              <w:rPr>
                <w:rFonts w:ascii="Arial" w:hAnsi="Arial" w:cs="Arial"/>
                <w:sz w:val="12"/>
                <w:szCs w:val="12"/>
                <w:lang w:val="en-GB"/>
              </w:rPr>
            </w:pPr>
          </w:p>
        </w:tc>
        <w:tc>
          <w:tcPr>
            <w:tcW w:w="851" w:type="dxa"/>
            <w:vAlign w:val="bottom"/>
          </w:tcPr>
          <w:p w14:paraId="0933A63A" w14:textId="31C6218A" w:rsidR="00EA4270" w:rsidRPr="00247F0F" w:rsidRDefault="00EA4270" w:rsidP="00EA4270">
            <w:pPr>
              <w:ind w:left="-43"/>
              <w:jc w:val="center"/>
              <w:rPr>
                <w:rFonts w:ascii="Arial" w:hAnsi="Arial" w:cs="Arial"/>
                <w:spacing w:val="-4"/>
                <w:sz w:val="12"/>
                <w:szCs w:val="12"/>
              </w:rPr>
            </w:pPr>
          </w:p>
        </w:tc>
        <w:tc>
          <w:tcPr>
            <w:tcW w:w="992" w:type="dxa"/>
            <w:vAlign w:val="bottom"/>
          </w:tcPr>
          <w:p w14:paraId="1D7CAC8E" w14:textId="1901869F" w:rsidR="00EA4270" w:rsidRPr="00247F0F" w:rsidRDefault="00EA4270" w:rsidP="00EA4270">
            <w:pPr>
              <w:pStyle w:val="acctfourfigures"/>
              <w:tabs>
                <w:tab w:val="clear" w:pos="765"/>
              </w:tabs>
              <w:spacing w:line="240" w:lineRule="auto"/>
              <w:ind w:right="-72"/>
              <w:rPr>
                <w:rFonts w:ascii="Arial" w:hAnsi="Arial" w:cs="Arial"/>
                <w:spacing w:val="-4"/>
                <w:sz w:val="12"/>
                <w:szCs w:val="12"/>
              </w:rPr>
            </w:pPr>
          </w:p>
        </w:tc>
        <w:tc>
          <w:tcPr>
            <w:tcW w:w="877" w:type="dxa"/>
            <w:shd w:val="clear" w:color="auto" w:fill="FAFAFA"/>
            <w:vAlign w:val="bottom"/>
          </w:tcPr>
          <w:p w14:paraId="52F480E0" w14:textId="1F15B955"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793" w:type="dxa"/>
            <w:vAlign w:val="bottom"/>
          </w:tcPr>
          <w:p w14:paraId="0901018C" w14:textId="6A965348"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861" w:type="dxa"/>
            <w:tcBorders>
              <w:top w:val="single" w:sz="4" w:space="0" w:color="auto"/>
            </w:tcBorders>
            <w:shd w:val="clear" w:color="auto" w:fill="FAFAFA"/>
            <w:vAlign w:val="bottom"/>
          </w:tcPr>
          <w:p w14:paraId="06A5081E" w14:textId="23EDA81F"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851" w:type="dxa"/>
            <w:tcBorders>
              <w:top w:val="single" w:sz="4" w:space="0" w:color="auto"/>
            </w:tcBorders>
            <w:vAlign w:val="bottom"/>
          </w:tcPr>
          <w:p w14:paraId="0435197B" w14:textId="2405E2F9"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992" w:type="dxa"/>
            <w:tcBorders>
              <w:top w:val="single" w:sz="4" w:space="0" w:color="auto"/>
            </w:tcBorders>
            <w:shd w:val="clear" w:color="auto" w:fill="FAFAFA"/>
          </w:tcPr>
          <w:p w14:paraId="041F281A" w14:textId="6D28CA9F"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c>
          <w:tcPr>
            <w:tcW w:w="994" w:type="dxa"/>
            <w:tcBorders>
              <w:top w:val="single" w:sz="4" w:space="0" w:color="auto"/>
            </w:tcBorders>
          </w:tcPr>
          <w:p w14:paraId="3A522B90" w14:textId="10E140ED" w:rsidR="00EA4270" w:rsidRPr="00247F0F" w:rsidRDefault="00EA4270" w:rsidP="00EA4270">
            <w:pPr>
              <w:pStyle w:val="acctfourfigures"/>
              <w:tabs>
                <w:tab w:val="clear" w:pos="765"/>
              </w:tabs>
              <w:spacing w:line="240" w:lineRule="auto"/>
              <w:ind w:right="-72"/>
              <w:jc w:val="right"/>
              <w:rPr>
                <w:rFonts w:ascii="Arial" w:hAnsi="Arial" w:cs="Arial"/>
                <w:sz w:val="12"/>
                <w:szCs w:val="12"/>
              </w:rPr>
            </w:pPr>
          </w:p>
        </w:tc>
      </w:tr>
      <w:tr w:rsidR="00EA4270" w:rsidRPr="00247F0F" w14:paraId="6B17DA4F" w14:textId="77777777" w:rsidTr="007212D2">
        <w:tc>
          <w:tcPr>
            <w:tcW w:w="2232" w:type="dxa"/>
            <w:vAlign w:val="bottom"/>
          </w:tcPr>
          <w:p w14:paraId="19C15EA6" w14:textId="77777777" w:rsidR="00EA4270" w:rsidRPr="00247F0F" w:rsidRDefault="00EA4270" w:rsidP="00EA4270">
            <w:pPr>
              <w:tabs>
                <w:tab w:val="left" w:pos="0"/>
              </w:tabs>
              <w:ind w:left="-104" w:right="-114"/>
              <w:rPr>
                <w:rFonts w:ascii="Arial" w:hAnsi="Arial" w:cs="Arial"/>
                <w:b/>
                <w:bCs/>
                <w:sz w:val="12"/>
                <w:szCs w:val="12"/>
              </w:rPr>
            </w:pPr>
          </w:p>
        </w:tc>
        <w:tc>
          <w:tcPr>
            <w:tcW w:w="851" w:type="dxa"/>
            <w:vAlign w:val="bottom"/>
          </w:tcPr>
          <w:p w14:paraId="2A58BD14" w14:textId="77777777" w:rsidR="00EA4270" w:rsidRPr="00247F0F" w:rsidRDefault="00EA4270" w:rsidP="00EA4270">
            <w:pPr>
              <w:ind w:left="-43"/>
              <w:jc w:val="center"/>
              <w:rPr>
                <w:rFonts w:ascii="Arial" w:hAnsi="Arial" w:cs="Arial"/>
                <w:spacing w:val="-4"/>
                <w:sz w:val="12"/>
                <w:szCs w:val="12"/>
              </w:rPr>
            </w:pPr>
          </w:p>
        </w:tc>
        <w:tc>
          <w:tcPr>
            <w:tcW w:w="992" w:type="dxa"/>
            <w:vAlign w:val="bottom"/>
          </w:tcPr>
          <w:p w14:paraId="295A79A4" w14:textId="77777777" w:rsidR="00EA4270" w:rsidRPr="00247F0F" w:rsidRDefault="00EA4270" w:rsidP="00EA4270">
            <w:pPr>
              <w:pStyle w:val="block"/>
              <w:spacing w:after="0" w:line="240" w:lineRule="auto"/>
              <w:ind w:left="0" w:right="-72"/>
              <w:rPr>
                <w:rFonts w:ascii="Arial" w:hAnsi="Arial" w:cs="Arial"/>
                <w:spacing w:val="-4"/>
                <w:sz w:val="12"/>
                <w:szCs w:val="12"/>
                <w:lang w:val="en-US"/>
              </w:rPr>
            </w:pPr>
          </w:p>
        </w:tc>
        <w:tc>
          <w:tcPr>
            <w:tcW w:w="877" w:type="dxa"/>
            <w:shd w:val="clear" w:color="auto" w:fill="FAFAFA"/>
            <w:vAlign w:val="bottom"/>
          </w:tcPr>
          <w:p w14:paraId="0EF94619" w14:textId="77777777"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793" w:type="dxa"/>
            <w:vAlign w:val="bottom"/>
          </w:tcPr>
          <w:p w14:paraId="0C02E56E" w14:textId="77777777" w:rsidR="00EA4270" w:rsidRPr="00247F0F" w:rsidRDefault="00EA4270" w:rsidP="00EA4270">
            <w:pPr>
              <w:pStyle w:val="block"/>
              <w:spacing w:after="0" w:line="240" w:lineRule="auto"/>
              <w:ind w:left="0" w:right="-72"/>
              <w:jc w:val="right"/>
              <w:rPr>
                <w:rFonts w:ascii="Arial" w:hAnsi="Arial" w:cs="Arial"/>
                <w:sz w:val="12"/>
                <w:szCs w:val="12"/>
                <w:lang w:val="en-US"/>
              </w:rPr>
            </w:pPr>
          </w:p>
        </w:tc>
        <w:tc>
          <w:tcPr>
            <w:tcW w:w="861" w:type="dxa"/>
            <w:tcBorders>
              <w:bottom w:val="single" w:sz="4" w:space="0" w:color="auto"/>
            </w:tcBorders>
            <w:shd w:val="clear" w:color="auto" w:fill="FAFAFA"/>
            <w:vAlign w:val="bottom"/>
          </w:tcPr>
          <w:p w14:paraId="66287736" w14:textId="2BAE3403"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851" w:type="dxa"/>
            <w:tcBorders>
              <w:bottom w:val="single" w:sz="4" w:space="0" w:color="auto"/>
            </w:tcBorders>
            <w:vAlign w:val="bottom"/>
          </w:tcPr>
          <w:p w14:paraId="3972530C" w14:textId="341E5AC0"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w:t>
            </w:r>
          </w:p>
        </w:tc>
        <w:tc>
          <w:tcPr>
            <w:tcW w:w="992" w:type="dxa"/>
            <w:tcBorders>
              <w:bottom w:val="single" w:sz="4" w:space="0" w:color="auto"/>
            </w:tcBorders>
            <w:shd w:val="clear" w:color="auto" w:fill="FAFAFA"/>
          </w:tcPr>
          <w:p w14:paraId="71E8B392" w14:textId="15B07FE4"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1,418,471,3</w:t>
            </w:r>
            <w:r w:rsidR="00E869F2" w:rsidRPr="00247F0F">
              <w:rPr>
                <w:rFonts w:ascii="Arial" w:hAnsi="Arial" w:cs="Arial"/>
                <w:sz w:val="12"/>
                <w:szCs w:val="12"/>
                <w:lang w:val="en-US"/>
              </w:rPr>
              <w:t>69</w:t>
            </w:r>
          </w:p>
        </w:tc>
        <w:tc>
          <w:tcPr>
            <w:tcW w:w="994" w:type="dxa"/>
            <w:tcBorders>
              <w:bottom w:val="single" w:sz="4" w:space="0" w:color="auto"/>
            </w:tcBorders>
          </w:tcPr>
          <w:p w14:paraId="073DDB6F" w14:textId="4D4C0490" w:rsidR="00EA4270" w:rsidRPr="00247F0F" w:rsidRDefault="00EA4270" w:rsidP="00EA4270">
            <w:pPr>
              <w:pStyle w:val="block"/>
              <w:spacing w:after="0" w:line="240" w:lineRule="auto"/>
              <w:ind w:left="0" w:right="-72"/>
              <w:jc w:val="right"/>
              <w:rPr>
                <w:rFonts w:ascii="Arial" w:hAnsi="Arial" w:cs="Arial"/>
                <w:sz w:val="12"/>
                <w:szCs w:val="12"/>
                <w:lang w:val="en-US"/>
              </w:rPr>
            </w:pPr>
            <w:r w:rsidRPr="00247F0F">
              <w:rPr>
                <w:rFonts w:ascii="Arial" w:hAnsi="Arial" w:cs="Arial"/>
                <w:sz w:val="12"/>
                <w:szCs w:val="12"/>
                <w:lang w:val="en-US"/>
              </w:rPr>
              <w:t>1,126,027,760</w:t>
            </w:r>
          </w:p>
        </w:tc>
      </w:tr>
    </w:tbl>
    <w:p w14:paraId="30DF1D0F" w14:textId="73F6082E" w:rsidR="000245F9" w:rsidRPr="00247F0F" w:rsidRDefault="000245F9" w:rsidP="00AC7780">
      <w:pPr>
        <w:ind w:left="540"/>
        <w:rPr>
          <w:rFonts w:ascii="Arial" w:hAnsi="Arial" w:cs="Arial"/>
          <w:color w:val="000000" w:themeColor="text1"/>
          <w:sz w:val="18"/>
          <w:szCs w:val="18"/>
        </w:rPr>
      </w:pPr>
    </w:p>
    <w:p w14:paraId="40A4B84F" w14:textId="77777777" w:rsidR="000245F9" w:rsidRPr="00247F0F" w:rsidRDefault="000245F9">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5A511741" w14:textId="77777777" w:rsidR="008353AF" w:rsidRPr="00247F0F" w:rsidRDefault="008353AF" w:rsidP="008353AF">
      <w:pPr>
        <w:pStyle w:val="Heading2"/>
        <w:spacing w:before="0" w:after="0"/>
        <w:ind w:left="547" w:hanging="547"/>
        <w:rPr>
          <w:rFonts w:ascii="Arial" w:eastAsia="Arial Unicode MS" w:hAnsi="Arial" w:cs="Arial"/>
          <w:i w:val="0"/>
          <w:iCs w:val="0"/>
          <w:color w:val="CF4A02"/>
          <w:sz w:val="18"/>
          <w:szCs w:val="18"/>
        </w:rPr>
      </w:pPr>
    </w:p>
    <w:p w14:paraId="6600EED2" w14:textId="132DDF9A" w:rsidR="008353AF" w:rsidRPr="00247F0F" w:rsidRDefault="009277BF" w:rsidP="008353AF">
      <w:pPr>
        <w:pStyle w:val="Heading2"/>
        <w:spacing w:before="0" w:after="0"/>
        <w:ind w:left="547" w:hanging="547"/>
        <w:rPr>
          <w:rFonts w:ascii="Arial" w:eastAsia="Arial Unicode MS" w:hAnsi="Arial" w:cs="Arial"/>
          <w:i w:val="0"/>
          <w:iCs w:val="0"/>
          <w:color w:val="CF4A02"/>
          <w:sz w:val="18"/>
          <w:szCs w:val="18"/>
        </w:rPr>
      </w:pPr>
      <w:r w:rsidRPr="00247F0F">
        <w:rPr>
          <w:rFonts w:ascii="Arial" w:eastAsia="Arial Unicode MS" w:hAnsi="Arial" w:cs="Arial"/>
          <w:i w:val="0"/>
          <w:iCs w:val="0"/>
          <w:color w:val="CF4A02"/>
          <w:sz w:val="18"/>
          <w:szCs w:val="18"/>
        </w:rPr>
        <w:t>1</w:t>
      </w:r>
      <w:r w:rsidR="006372F8" w:rsidRPr="00247F0F">
        <w:rPr>
          <w:rFonts w:ascii="Arial" w:eastAsia="Arial Unicode MS" w:hAnsi="Arial" w:cs="Arial"/>
          <w:i w:val="0"/>
          <w:iCs w:val="0"/>
          <w:color w:val="CF4A02"/>
          <w:sz w:val="18"/>
          <w:szCs w:val="18"/>
        </w:rPr>
        <w:t>5</w:t>
      </w:r>
      <w:r w:rsidRPr="00247F0F">
        <w:rPr>
          <w:rFonts w:ascii="Arial" w:eastAsia="Arial Unicode MS" w:hAnsi="Arial" w:cs="Arial"/>
          <w:i w:val="0"/>
          <w:iCs w:val="0"/>
          <w:color w:val="CF4A02"/>
          <w:sz w:val="18"/>
          <w:szCs w:val="18"/>
        </w:rPr>
        <w:t>.1</w:t>
      </w:r>
      <w:r w:rsidR="008353AF" w:rsidRPr="00247F0F">
        <w:rPr>
          <w:rFonts w:ascii="Arial" w:eastAsia="Arial Unicode MS" w:hAnsi="Arial" w:cs="Arial"/>
          <w:i w:val="0"/>
          <w:iCs w:val="0"/>
          <w:color w:val="CF4A02"/>
          <w:sz w:val="18"/>
          <w:szCs w:val="18"/>
        </w:rPr>
        <w:tab/>
        <w:t>Movement of investments</w:t>
      </w:r>
    </w:p>
    <w:p w14:paraId="3C9B338B" w14:textId="77777777" w:rsidR="008353AF" w:rsidRPr="00247F0F" w:rsidRDefault="008353AF" w:rsidP="00F07669">
      <w:pPr>
        <w:pStyle w:val="block"/>
        <w:spacing w:after="0" w:line="240" w:lineRule="auto"/>
        <w:ind w:left="540"/>
        <w:rPr>
          <w:rFonts w:ascii="Arial" w:eastAsia="MS Mincho" w:hAnsi="Arial" w:cs="Arial"/>
          <w:color w:val="000000" w:themeColor="text1"/>
          <w:sz w:val="18"/>
          <w:szCs w:val="18"/>
          <w:lang w:val="en-US" w:bidi="th-TH"/>
        </w:rPr>
      </w:pPr>
    </w:p>
    <w:p w14:paraId="2BDDA091" w14:textId="2BAFB8C6" w:rsidR="009E7E7A" w:rsidRPr="00247F0F" w:rsidRDefault="009E7E7A" w:rsidP="00F07669">
      <w:pPr>
        <w:ind w:left="540"/>
        <w:jc w:val="both"/>
        <w:rPr>
          <w:rFonts w:ascii="Arial" w:eastAsia="Arial Unicode MS" w:hAnsi="Arial" w:cs="Arial"/>
          <w:sz w:val="18"/>
          <w:szCs w:val="18"/>
        </w:rPr>
      </w:pPr>
      <w:r w:rsidRPr="00247F0F">
        <w:rPr>
          <w:rFonts w:ascii="Arial" w:eastAsia="Arial Unicode MS" w:hAnsi="Arial" w:cs="Arial"/>
          <w:spacing w:val="-4"/>
          <w:sz w:val="18"/>
          <w:szCs w:val="18"/>
        </w:rPr>
        <w:t>Movements of investments in subsidiaries for the years ended 31 December 202</w:t>
      </w:r>
      <w:r w:rsidR="00033CD5" w:rsidRPr="00247F0F">
        <w:rPr>
          <w:rFonts w:ascii="Arial" w:eastAsia="Arial Unicode MS" w:hAnsi="Arial" w:cs="Arial"/>
          <w:spacing w:val="-4"/>
          <w:sz w:val="18"/>
          <w:szCs w:val="18"/>
        </w:rPr>
        <w:t>3</w:t>
      </w:r>
      <w:r w:rsidRPr="00247F0F">
        <w:rPr>
          <w:rFonts w:ascii="Arial" w:eastAsia="Arial Unicode MS" w:hAnsi="Arial" w:cs="Arial"/>
          <w:spacing w:val="-4"/>
          <w:sz w:val="18"/>
          <w:szCs w:val="18"/>
        </w:rPr>
        <w:t xml:space="preserve"> and 202</w:t>
      </w:r>
      <w:r w:rsidR="0049143F" w:rsidRPr="00247F0F">
        <w:rPr>
          <w:rFonts w:ascii="Arial" w:eastAsia="Arial Unicode MS" w:hAnsi="Arial" w:cs="Arial"/>
          <w:spacing w:val="-4"/>
          <w:sz w:val="18"/>
          <w:szCs w:val="18"/>
        </w:rPr>
        <w:t>2</w:t>
      </w:r>
      <w:r w:rsidRPr="00247F0F">
        <w:rPr>
          <w:rFonts w:ascii="Arial" w:eastAsia="Arial Unicode MS" w:hAnsi="Arial" w:cs="Arial"/>
          <w:spacing w:val="-4"/>
          <w:sz w:val="18"/>
          <w:szCs w:val="18"/>
        </w:rPr>
        <w:t xml:space="preserve"> </w:t>
      </w:r>
      <w:r w:rsidRPr="00247F0F">
        <w:rPr>
          <w:rFonts w:ascii="Arial" w:eastAsia="Arial Unicode MS" w:hAnsi="Arial" w:cs="Arial"/>
          <w:sz w:val="18"/>
          <w:szCs w:val="18"/>
        </w:rPr>
        <w:t>are as follows:</w:t>
      </w:r>
    </w:p>
    <w:p w14:paraId="21571772" w14:textId="77777777" w:rsidR="008353AF" w:rsidRPr="00247F0F" w:rsidRDefault="008353AF" w:rsidP="00F07669">
      <w:pPr>
        <w:pStyle w:val="block"/>
        <w:spacing w:after="0" w:line="240" w:lineRule="auto"/>
        <w:ind w:left="540"/>
        <w:rPr>
          <w:rFonts w:ascii="Arial" w:eastAsia="MS Mincho" w:hAnsi="Arial" w:cs="Arial"/>
          <w:color w:val="000000" w:themeColor="text1"/>
          <w:sz w:val="18"/>
          <w:szCs w:val="18"/>
          <w:lang w:val="en-US" w:bidi="th-TH"/>
        </w:rPr>
      </w:pPr>
    </w:p>
    <w:tbl>
      <w:tblPr>
        <w:tblW w:w="9468" w:type="dxa"/>
        <w:tblLayout w:type="fixed"/>
        <w:tblLook w:val="0000" w:firstRow="0" w:lastRow="0" w:firstColumn="0" w:lastColumn="0" w:noHBand="0" w:noVBand="0"/>
      </w:tblPr>
      <w:tblGrid>
        <w:gridCol w:w="6732"/>
        <w:gridCol w:w="1368"/>
        <w:gridCol w:w="1368"/>
      </w:tblGrid>
      <w:tr w:rsidR="00BF2793" w:rsidRPr="00247F0F" w14:paraId="329365DA" w14:textId="77777777" w:rsidTr="007F36E0">
        <w:tc>
          <w:tcPr>
            <w:tcW w:w="6732" w:type="dxa"/>
            <w:vAlign w:val="bottom"/>
          </w:tcPr>
          <w:p w14:paraId="43910038" w14:textId="77777777" w:rsidR="00BF2793" w:rsidRPr="00247F0F" w:rsidRDefault="00BF2793" w:rsidP="00F07669">
            <w:pPr>
              <w:pStyle w:val="block"/>
              <w:spacing w:after="0" w:line="240" w:lineRule="auto"/>
              <w:ind w:left="435"/>
              <w:rPr>
                <w:rFonts w:ascii="Arial" w:eastAsia="MS Mincho" w:hAnsi="Arial" w:cs="Arial"/>
                <w:color w:val="000000" w:themeColor="text1"/>
                <w:sz w:val="18"/>
                <w:szCs w:val="18"/>
                <w:lang w:bidi="th-TH"/>
              </w:rPr>
            </w:pPr>
          </w:p>
        </w:tc>
        <w:tc>
          <w:tcPr>
            <w:tcW w:w="2736" w:type="dxa"/>
            <w:gridSpan w:val="2"/>
            <w:tcBorders>
              <w:top w:val="single" w:sz="4" w:space="0" w:color="auto"/>
              <w:bottom w:val="single" w:sz="4" w:space="0" w:color="auto"/>
            </w:tcBorders>
            <w:vAlign w:val="bottom"/>
          </w:tcPr>
          <w:p w14:paraId="2CC23C63"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 financial statements</w:t>
            </w:r>
          </w:p>
        </w:tc>
      </w:tr>
      <w:tr w:rsidR="00E30233" w:rsidRPr="00247F0F" w14:paraId="5C35C4C3" w14:textId="77777777" w:rsidTr="007F36E0">
        <w:tc>
          <w:tcPr>
            <w:tcW w:w="6732" w:type="dxa"/>
            <w:vAlign w:val="bottom"/>
          </w:tcPr>
          <w:p w14:paraId="5BB72566" w14:textId="77777777" w:rsidR="00E30233" w:rsidRPr="00247F0F" w:rsidRDefault="00E30233" w:rsidP="00F07669">
            <w:pPr>
              <w:pStyle w:val="block"/>
              <w:spacing w:after="0" w:line="240" w:lineRule="auto"/>
              <w:ind w:left="435"/>
              <w:rPr>
                <w:rFonts w:ascii="Arial" w:eastAsia="MS Mincho" w:hAnsi="Arial" w:cs="Arial"/>
                <w:color w:val="000000" w:themeColor="text1"/>
                <w:sz w:val="18"/>
                <w:szCs w:val="18"/>
                <w:lang w:bidi="th-TH"/>
              </w:rPr>
            </w:pPr>
          </w:p>
        </w:tc>
        <w:tc>
          <w:tcPr>
            <w:tcW w:w="1368" w:type="dxa"/>
            <w:vAlign w:val="bottom"/>
          </w:tcPr>
          <w:p w14:paraId="1C22A5A7" w14:textId="728AEA66" w:rsidR="00E30233" w:rsidRPr="00247F0F" w:rsidRDefault="00E30233" w:rsidP="00E30233">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49143F" w:rsidRPr="00247F0F">
              <w:rPr>
                <w:rFonts w:ascii="Arial" w:eastAsia="Arial" w:hAnsi="Arial" w:cs="Arial"/>
                <w:b/>
                <w:bCs/>
                <w:sz w:val="18"/>
                <w:szCs w:val="18"/>
                <w:lang w:val="en-GB" w:eastAsia="en-GB"/>
              </w:rPr>
              <w:t>3</w:t>
            </w:r>
          </w:p>
        </w:tc>
        <w:tc>
          <w:tcPr>
            <w:tcW w:w="1368" w:type="dxa"/>
            <w:vAlign w:val="bottom"/>
          </w:tcPr>
          <w:p w14:paraId="7839CB36" w14:textId="36A5E729" w:rsidR="00E30233" w:rsidRPr="00247F0F" w:rsidRDefault="00E30233" w:rsidP="00E30233">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49143F" w:rsidRPr="00247F0F">
              <w:rPr>
                <w:rFonts w:ascii="Arial" w:eastAsia="Arial" w:hAnsi="Arial" w:cs="Arial"/>
                <w:b/>
                <w:bCs/>
                <w:sz w:val="18"/>
                <w:szCs w:val="18"/>
                <w:lang w:val="en-GB" w:eastAsia="en-GB"/>
              </w:rPr>
              <w:t>2</w:t>
            </w:r>
          </w:p>
        </w:tc>
      </w:tr>
      <w:tr w:rsidR="00BF2793" w:rsidRPr="00247F0F" w14:paraId="4E250E9F" w14:textId="77777777" w:rsidTr="007F36E0">
        <w:tc>
          <w:tcPr>
            <w:tcW w:w="6732" w:type="dxa"/>
            <w:vAlign w:val="bottom"/>
          </w:tcPr>
          <w:p w14:paraId="15CA4748" w14:textId="77777777" w:rsidR="00BF2793" w:rsidRPr="00247F0F" w:rsidRDefault="00BF2793" w:rsidP="00F07669">
            <w:pPr>
              <w:ind w:left="435"/>
              <w:rPr>
                <w:rFonts w:ascii="Arial" w:hAnsi="Arial" w:cs="Arial"/>
                <w:color w:val="000000" w:themeColor="text1"/>
                <w:sz w:val="18"/>
                <w:szCs w:val="18"/>
              </w:rPr>
            </w:pPr>
          </w:p>
        </w:tc>
        <w:tc>
          <w:tcPr>
            <w:tcW w:w="1368" w:type="dxa"/>
            <w:tcBorders>
              <w:bottom w:val="single" w:sz="4" w:space="0" w:color="auto"/>
            </w:tcBorders>
          </w:tcPr>
          <w:p w14:paraId="0C1D51DA"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tcPr>
          <w:p w14:paraId="5BD9D09D"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1CDAD2CF" w14:textId="77777777" w:rsidTr="007F36E0">
        <w:tc>
          <w:tcPr>
            <w:tcW w:w="6732" w:type="dxa"/>
            <w:vAlign w:val="bottom"/>
          </w:tcPr>
          <w:p w14:paraId="7EAEBFB3" w14:textId="77777777" w:rsidR="00BF2793" w:rsidRPr="00247F0F" w:rsidRDefault="00BF2793" w:rsidP="00F07669">
            <w:pPr>
              <w:ind w:left="435"/>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10FD4358" w14:textId="77777777" w:rsidR="00BF2793" w:rsidRPr="00247F0F" w:rsidRDefault="00BF2793" w:rsidP="00EC31C2">
            <w:pPr>
              <w:ind w:right="-72" w:hanging="16"/>
              <w:jc w:val="right"/>
              <w:rPr>
                <w:rFonts w:ascii="Arial" w:hAnsi="Arial" w:cs="Arial"/>
                <w:color w:val="000000" w:themeColor="text1"/>
                <w:sz w:val="18"/>
                <w:szCs w:val="18"/>
              </w:rPr>
            </w:pPr>
          </w:p>
        </w:tc>
        <w:tc>
          <w:tcPr>
            <w:tcW w:w="1368" w:type="dxa"/>
            <w:tcBorders>
              <w:top w:val="single" w:sz="4" w:space="0" w:color="auto"/>
            </w:tcBorders>
            <w:vAlign w:val="bottom"/>
          </w:tcPr>
          <w:p w14:paraId="5F0D509F" w14:textId="77777777" w:rsidR="00BF2793" w:rsidRPr="00247F0F" w:rsidRDefault="00BF2793" w:rsidP="00EC31C2">
            <w:pPr>
              <w:ind w:right="-72" w:hanging="16"/>
              <w:jc w:val="right"/>
              <w:rPr>
                <w:rFonts w:ascii="Arial" w:hAnsi="Arial" w:cs="Arial"/>
                <w:color w:val="000000" w:themeColor="text1"/>
                <w:sz w:val="18"/>
                <w:szCs w:val="18"/>
              </w:rPr>
            </w:pPr>
          </w:p>
        </w:tc>
      </w:tr>
      <w:tr w:rsidR="0049143F" w:rsidRPr="00247F0F" w14:paraId="754024D9" w14:textId="77777777" w:rsidTr="007F36E0">
        <w:trPr>
          <w:trHeight w:val="117"/>
        </w:trPr>
        <w:tc>
          <w:tcPr>
            <w:tcW w:w="6732" w:type="dxa"/>
          </w:tcPr>
          <w:p w14:paraId="11D60A05" w14:textId="77777777"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Opening book amount</w:t>
            </w:r>
          </w:p>
        </w:tc>
        <w:tc>
          <w:tcPr>
            <w:tcW w:w="1368" w:type="dxa"/>
            <w:shd w:val="clear" w:color="auto" w:fill="FAFAFA"/>
            <w:vAlign w:val="bottom"/>
          </w:tcPr>
          <w:p w14:paraId="5B4B2BD8" w14:textId="74C8E74A" w:rsidR="0049143F" w:rsidRPr="00247F0F" w:rsidRDefault="00F5167A" w:rsidP="0049143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1,126,027,760</w:t>
            </w:r>
          </w:p>
        </w:tc>
        <w:tc>
          <w:tcPr>
            <w:tcW w:w="1368" w:type="dxa"/>
            <w:vAlign w:val="bottom"/>
          </w:tcPr>
          <w:p w14:paraId="6DDDE8FD" w14:textId="6B15E2CE" w:rsidR="0049143F" w:rsidRPr="00247F0F" w:rsidRDefault="0049143F" w:rsidP="0049143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957,675,054</w:t>
            </w:r>
          </w:p>
        </w:tc>
      </w:tr>
      <w:tr w:rsidR="0049143F" w:rsidRPr="00247F0F" w14:paraId="7124BC5D" w14:textId="77777777" w:rsidTr="007F36E0">
        <w:tc>
          <w:tcPr>
            <w:tcW w:w="6732" w:type="dxa"/>
            <w:vAlign w:val="bottom"/>
          </w:tcPr>
          <w:p w14:paraId="2F6CAA65" w14:textId="77777777"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Additions in investment in subsidiaries</w:t>
            </w:r>
          </w:p>
        </w:tc>
        <w:tc>
          <w:tcPr>
            <w:tcW w:w="1368" w:type="dxa"/>
            <w:shd w:val="clear" w:color="auto" w:fill="FAFAFA"/>
            <w:vAlign w:val="center"/>
          </w:tcPr>
          <w:p w14:paraId="76D1BA08" w14:textId="77777777" w:rsidR="0049143F" w:rsidRPr="00247F0F" w:rsidRDefault="0049143F" w:rsidP="0049143F">
            <w:pPr>
              <w:ind w:right="-72"/>
              <w:jc w:val="right"/>
              <w:rPr>
                <w:rFonts w:ascii="Arial" w:eastAsia="Arial Unicode MS" w:hAnsi="Arial" w:cs="Arial"/>
                <w:color w:val="000000" w:themeColor="text1"/>
                <w:sz w:val="18"/>
                <w:szCs w:val="18"/>
              </w:rPr>
            </w:pPr>
          </w:p>
        </w:tc>
        <w:tc>
          <w:tcPr>
            <w:tcW w:w="1368" w:type="dxa"/>
            <w:vAlign w:val="center"/>
          </w:tcPr>
          <w:p w14:paraId="66DAC0D6" w14:textId="77777777" w:rsidR="0049143F" w:rsidRPr="00247F0F" w:rsidRDefault="0049143F" w:rsidP="0049143F">
            <w:pPr>
              <w:ind w:right="-72"/>
              <w:jc w:val="right"/>
              <w:rPr>
                <w:rFonts w:ascii="Arial" w:eastAsia="Arial Unicode MS" w:hAnsi="Arial" w:cs="Arial"/>
                <w:color w:val="000000" w:themeColor="text1"/>
                <w:sz w:val="18"/>
                <w:szCs w:val="18"/>
              </w:rPr>
            </w:pPr>
          </w:p>
        </w:tc>
      </w:tr>
      <w:tr w:rsidR="0049143F" w:rsidRPr="00247F0F" w14:paraId="1EB69CC8" w14:textId="77777777" w:rsidTr="007F36E0">
        <w:tc>
          <w:tcPr>
            <w:tcW w:w="6732" w:type="dxa"/>
            <w:vAlign w:val="bottom"/>
          </w:tcPr>
          <w:p w14:paraId="295B27D5" w14:textId="77777777"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cs/>
                <w:lang w:val="en-US"/>
              </w:rPr>
              <w:t xml:space="preserve">   - </w:t>
            </w:r>
            <w:r w:rsidRPr="00247F0F">
              <w:rPr>
                <w:rFonts w:ascii="Arial" w:eastAsia="MS Mincho" w:hAnsi="Arial" w:cs="Arial"/>
                <w:color w:val="000000" w:themeColor="text1"/>
                <w:sz w:val="18"/>
                <w:szCs w:val="18"/>
                <w:lang w:val="en-US"/>
              </w:rPr>
              <w:t>PT RBFood Manufaktur Indonesia</w:t>
            </w:r>
          </w:p>
        </w:tc>
        <w:tc>
          <w:tcPr>
            <w:tcW w:w="1368" w:type="dxa"/>
            <w:shd w:val="clear" w:color="auto" w:fill="FAFAFA"/>
            <w:vAlign w:val="bottom"/>
          </w:tcPr>
          <w:p w14:paraId="2913ED86" w14:textId="572D9A5E" w:rsidR="0049143F" w:rsidRPr="00247F0F" w:rsidRDefault="00F5167A"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191,134,762</w:t>
            </w:r>
          </w:p>
        </w:tc>
        <w:tc>
          <w:tcPr>
            <w:tcW w:w="1368" w:type="dxa"/>
            <w:shd w:val="clear" w:color="auto" w:fill="auto"/>
            <w:vAlign w:val="bottom"/>
          </w:tcPr>
          <w:p w14:paraId="7C8BEAAB" w14:textId="545DA631" w:rsidR="0049143F" w:rsidRPr="00247F0F" w:rsidRDefault="0049143F"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175,027,668</w:t>
            </w:r>
          </w:p>
        </w:tc>
      </w:tr>
      <w:tr w:rsidR="000D6F6C" w:rsidRPr="00247F0F" w14:paraId="2A7DD38F" w14:textId="77777777" w:rsidTr="007F36E0">
        <w:tc>
          <w:tcPr>
            <w:tcW w:w="6732" w:type="dxa"/>
            <w:vAlign w:val="bottom"/>
          </w:tcPr>
          <w:p w14:paraId="4DAB087F" w14:textId="6E8239F1" w:rsidR="000D6F6C" w:rsidRPr="00247F0F" w:rsidRDefault="000D6F6C" w:rsidP="0049143F">
            <w:pPr>
              <w:pStyle w:val="Header"/>
              <w:tabs>
                <w:tab w:val="clear" w:pos="4153"/>
                <w:tab w:val="clear" w:pos="8306"/>
              </w:tabs>
              <w:ind w:left="435"/>
              <w:rPr>
                <w:rFonts w:ascii="Arial" w:eastAsia="MS Mincho" w:hAnsi="Arial" w:cs="Arial"/>
                <w:color w:val="000000" w:themeColor="text1"/>
                <w:sz w:val="18"/>
                <w:szCs w:val="18"/>
                <w:cs/>
                <w:lang w:val="en-US"/>
              </w:rPr>
            </w:pPr>
            <w:r w:rsidRPr="00247F0F">
              <w:rPr>
                <w:rFonts w:ascii="Arial" w:eastAsia="MS Mincho" w:hAnsi="Arial" w:cs="Arial"/>
                <w:color w:val="000000" w:themeColor="text1"/>
                <w:sz w:val="18"/>
                <w:szCs w:val="18"/>
                <w:lang w:val="en-US"/>
              </w:rPr>
              <w:t xml:space="preserve">Conversion of </w:t>
            </w:r>
            <w:r w:rsidR="00033CD5" w:rsidRPr="00247F0F">
              <w:rPr>
                <w:rFonts w:ascii="Arial" w:eastAsia="MS Mincho" w:hAnsi="Arial" w:cs="Arial"/>
                <w:color w:val="000000" w:themeColor="text1"/>
                <w:sz w:val="18"/>
                <w:szCs w:val="18"/>
                <w:lang w:val="en-US"/>
              </w:rPr>
              <w:t>Loan into Capital</w:t>
            </w:r>
          </w:p>
        </w:tc>
        <w:tc>
          <w:tcPr>
            <w:tcW w:w="1368" w:type="dxa"/>
            <w:shd w:val="clear" w:color="auto" w:fill="FAFAFA"/>
            <w:vAlign w:val="bottom"/>
          </w:tcPr>
          <w:p w14:paraId="3571D13F" w14:textId="77777777" w:rsidR="000D6F6C" w:rsidRPr="00247F0F" w:rsidRDefault="000D6F6C" w:rsidP="0049143F">
            <w:pPr>
              <w:ind w:right="-72"/>
              <w:jc w:val="right"/>
              <w:rPr>
                <w:rFonts w:ascii="Arial" w:eastAsia="Arial Unicode MS" w:hAnsi="Arial" w:cs="Arial"/>
                <w:color w:val="000000" w:themeColor="text1"/>
                <w:sz w:val="18"/>
                <w:szCs w:val="18"/>
              </w:rPr>
            </w:pPr>
          </w:p>
        </w:tc>
        <w:tc>
          <w:tcPr>
            <w:tcW w:w="1368" w:type="dxa"/>
            <w:shd w:val="clear" w:color="auto" w:fill="auto"/>
            <w:vAlign w:val="bottom"/>
          </w:tcPr>
          <w:p w14:paraId="6A7520F2" w14:textId="77777777" w:rsidR="000D6F6C" w:rsidRPr="00247F0F" w:rsidRDefault="000D6F6C" w:rsidP="0049143F">
            <w:pPr>
              <w:ind w:right="-72"/>
              <w:jc w:val="right"/>
              <w:rPr>
                <w:rFonts w:ascii="Arial" w:eastAsia="Arial Unicode MS" w:hAnsi="Arial" w:cs="Arial"/>
                <w:color w:val="000000" w:themeColor="text1"/>
                <w:sz w:val="18"/>
                <w:szCs w:val="18"/>
              </w:rPr>
            </w:pPr>
          </w:p>
        </w:tc>
      </w:tr>
      <w:tr w:rsidR="0049143F" w:rsidRPr="00247F0F" w14:paraId="036C485C" w14:textId="77777777" w:rsidTr="007F36E0">
        <w:tc>
          <w:tcPr>
            <w:tcW w:w="6732" w:type="dxa"/>
            <w:vAlign w:val="bottom"/>
          </w:tcPr>
          <w:p w14:paraId="5EA96578" w14:textId="03AB9A04"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cs/>
                <w:lang w:val="en-US"/>
              </w:rPr>
            </w:pPr>
            <w:r w:rsidRPr="00247F0F">
              <w:rPr>
                <w:rFonts w:ascii="Arial" w:eastAsia="MS Mincho" w:hAnsi="Arial" w:cs="Arial"/>
                <w:color w:val="000000" w:themeColor="text1"/>
                <w:sz w:val="18"/>
                <w:szCs w:val="18"/>
                <w:lang w:val="en-US"/>
              </w:rPr>
              <w:t xml:space="preserve">   - R&amp;B </w:t>
            </w:r>
            <w:r w:rsidR="00033CD5" w:rsidRPr="00247F0F">
              <w:rPr>
                <w:rFonts w:ascii="Arial" w:hAnsi="Arial" w:cs="Arial"/>
                <w:sz w:val="18"/>
                <w:szCs w:val="18"/>
              </w:rPr>
              <w:t>Food Supply Vietnam</w:t>
            </w:r>
            <w:r w:rsidR="00033CD5" w:rsidRPr="00247F0F">
              <w:rPr>
                <w:rFonts w:ascii="Arial" w:eastAsia="MS Mincho" w:hAnsi="Arial" w:cs="Arial"/>
                <w:color w:val="000000" w:themeColor="text1"/>
                <w:sz w:val="18"/>
                <w:szCs w:val="18"/>
                <w:lang w:val="en-US"/>
              </w:rPr>
              <w:t xml:space="preserve"> </w:t>
            </w:r>
            <w:r w:rsidR="00033CD5" w:rsidRPr="00247F0F">
              <w:rPr>
                <w:rFonts w:ascii="Arial" w:hAnsi="Arial" w:cs="Arial"/>
                <w:sz w:val="18"/>
                <w:szCs w:val="18"/>
              </w:rPr>
              <w:t>Limited Liability Company</w:t>
            </w:r>
            <w:r w:rsidR="00033CD5" w:rsidRPr="00247F0F">
              <w:rPr>
                <w:rFonts w:ascii="Arial" w:hAnsi="Arial" w:cs="Arial"/>
                <w:sz w:val="12"/>
                <w:szCs w:val="12"/>
              </w:rPr>
              <w:t xml:space="preserve">  </w:t>
            </w:r>
          </w:p>
        </w:tc>
        <w:tc>
          <w:tcPr>
            <w:tcW w:w="1368" w:type="dxa"/>
            <w:shd w:val="clear" w:color="auto" w:fill="FAFAFA"/>
            <w:vAlign w:val="bottom"/>
          </w:tcPr>
          <w:p w14:paraId="23A68B01" w14:textId="19D7B607" w:rsidR="0049143F" w:rsidRPr="00A41B9E" w:rsidRDefault="00033CD5" w:rsidP="0049143F">
            <w:pPr>
              <w:ind w:right="-72"/>
              <w:jc w:val="right"/>
              <w:rPr>
                <w:rFonts w:ascii="Arial" w:eastAsia="Arial Unicode MS" w:hAnsi="Arial" w:cs="Browallia New"/>
                <w:color w:val="000000" w:themeColor="text1"/>
                <w:sz w:val="18"/>
                <w:szCs w:val="22"/>
              </w:rPr>
            </w:pPr>
            <w:r w:rsidRPr="00247F0F">
              <w:rPr>
                <w:rFonts w:ascii="Arial" w:eastAsia="Arial Unicode MS" w:hAnsi="Arial" w:cs="Arial"/>
                <w:color w:val="000000" w:themeColor="text1"/>
                <w:sz w:val="18"/>
                <w:szCs w:val="18"/>
              </w:rPr>
              <w:t>114,308,84</w:t>
            </w:r>
            <w:r w:rsidR="00A41B9E">
              <w:rPr>
                <w:rFonts w:ascii="Arial" w:eastAsia="Arial Unicode MS" w:hAnsi="Arial" w:cs="Browallia New"/>
                <w:color w:val="000000" w:themeColor="text1"/>
                <w:sz w:val="18"/>
                <w:szCs w:val="22"/>
              </w:rPr>
              <w:t>7</w:t>
            </w:r>
          </w:p>
        </w:tc>
        <w:tc>
          <w:tcPr>
            <w:tcW w:w="1368" w:type="dxa"/>
            <w:vAlign w:val="bottom"/>
          </w:tcPr>
          <w:p w14:paraId="472F7A1B" w14:textId="2F4340CF" w:rsidR="0049143F" w:rsidRPr="00247F0F" w:rsidRDefault="0049143F"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r>
      <w:tr w:rsidR="0049143F" w:rsidRPr="00247F0F" w14:paraId="1E2E952E" w14:textId="77777777" w:rsidTr="007F36E0">
        <w:tc>
          <w:tcPr>
            <w:tcW w:w="6732" w:type="dxa"/>
            <w:vAlign w:val="bottom"/>
          </w:tcPr>
          <w:p w14:paraId="69579EE6" w14:textId="29C0F69E" w:rsidR="0049143F" w:rsidRPr="00247F0F" w:rsidRDefault="000D6F6C"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Impairment of Investments in subsidiaries.</w:t>
            </w:r>
          </w:p>
        </w:tc>
        <w:tc>
          <w:tcPr>
            <w:tcW w:w="1368" w:type="dxa"/>
            <w:shd w:val="clear" w:color="auto" w:fill="FAFAFA"/>
            <w:vAlign w:val="bottom"/>
          </w:tcPr>
          <w:p w14:paraId="6177BC30" w14:textId="79ACB21F" w:rsidR="0049143F" w:rsidRPr="00247F0F" w:rsidRDefault="0049143F" w:rsidP="0049143F">
            <w:pPr>
              <w:ind w:right="-72"/>
              <w:jc w:val="right"/>
              <w:rPr>
                <w:rFonts w:ascii="Arial" w:eastAsia="Arial Unicode MS" w:hAnsi="Arial" w:cs="Arial"/>
                <w:color w:val="000000" w:themeColor="text1"/>
                <w:sz w:val="18"/>
                <w:szCs w:val="18"/>
              </w:rPr>
            </w:pPr>
          </w:p>
        </w:tc>
        <w:tc>
          <w:tcPr>
            <w:tcW w:w="1368" w:type="dxa"/>
            <w:vAlign w:val="bottom"/>
          </w:tcPr>
          <w:p w14:paraId="497B6716" w14:textId="523495E1" w:rsidR="0049143F" w:rsidRPr="00247F0F" w:rsidRDefault="0049143F" w:rsidP="0049143F">
            <w:pPr>
              <w:ind w:right="-72"/>
              <w:jc w:val="right"/>
              <w:rPr>
                <w:rFonts w:ascii="Arial" w:eastAsia="Arial Unicode MS" w:hAnsi="Arial" w:cs="Arial"/>
                <w:color w:val="000000" w:themeColor="text1"/>
                <w:sz w:val="18"/>
                <w:szCs w:val="18"/>
              </w:rPr>
            </w:pPr>
          </w:p>
        </w:tc>
      </w:tr>
      <w:tr w:rsidR="0049143F" w:rsidRPr="00247F0F" w14:paraId="329999BF" w14:textId="77777777" w:rsidTr="007F36E0">
        <w:tc>
          <w:tcPr>
            <w:tcW w:w="6732" w:type="dxa"/>
            <w:vAlign w:val="bottom"/>
          </w:tcPr>
          <w:p w14:paraId="2CF092F4" w14:textId="0F856193"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 xml:space="preserve">   - Maple Innovation Co., Ltd.</w:t>
            </w:r>
          </w:p>
        </w:tc>
        <w:tc>
          <w:tcPr>
            <w:tcW w:w="1368" w:type="dxa"/>
            <w:shd w:val="clear" w:color="auto" w:fill="FAFAFA"/>
            <w:vAlign w:val="bottom"/>
          </w:tcPr>
          <w:p w14:paraId="244277B4" w14:textId="1D55EFC4" w:rsidR="0049143F" w:rsidRPr="00247F0F" w:rsidRDefault="000D6F6C"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(13,000,000)</w:t>
            </w:r>
          </w:p>
        </w:tc>
        <w:tc>
          <w:tcPr>
            <w:tcW w:w="1368" w:type="dxa"/>
            <w:vAlign w:val="bottom"/>
          </w:tcPr>
          <w:p w14:paraId="24F6FECC" w14:textId="78D5464B" w:rsidR="0049143F" w:rsidRPr="00247F0F" w:rsidRDefault="0049143F"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r>
      <w:tr w:rsidR="0049143F" w:rsidRPr="00247F0F" w14:paraId="0A3CEB3B" w14:textId="77777777" w:rsidTr="007F36E0">
        <w:tc>
          <w:tcPr>
            <w:tcW w:w="6732" w:type="dxa"/>
            <w:vAlign w:val="bottom"/>
          </w:tcPr>
          <w:p w14:paraId="0C539C98" w14:textId="24422C81"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 xml:space="preserve">Receive investment returns from payments exceeding </w:t>
            </w:r>
            <w:r w:rsidRPr="00247F0F">
              <w:rPr>
                <w:rFonts w:ascii="Arial" w:hAnsi="Arial" w:cs="Arial"/>
                <w:spacing w:val="-4"/>
                <w:sz w:val="18"/>
                <w:szCs w:val="18"/>
                <w:lang w:bidi="ar-SA"/>
              </w:rPr>
              <w:t>fund transferred</w:t>
            </w:r>
            <w:r w:rsidRPr="00247F0F">
              <w:rPr>
                <w:rFonts w:ascii="Arial" w:eastAsia="MS Mincho" w:hAnsi="Arial" w:cs="Arial"/>
                <w:color w:val="000000" w:themeColor="text1"/>
                <w:sz w:val="18"/>
                <w:szCs w:val="18"/>
                <w:lang w:val="en-US"/>
              </w:rPr>
              <w:t>.</w:t>
            </w:r>
          </w:p>
        </w:tc>
        <w:tc>
          <w:tcPr>
            <w:tcW w:w="1368" w:type="dxa"/>
            <w:shd w:val="clear" w:color="auto" w:fill="FAFAFA"/>
            <w:vAlign w:val="bottom"/>
          </w:tcPr>
          <w:p w14:paraId="7EAB2D23" w14:textId="77777777" w:rsidR="0049143F" w:rsidRPr="00247F0F" w:rsidRDefault="0049143F" w:rsidP="0049143F">
            <w:pPr>
              <w:ind w:right="-72"/>
              <w:jc w:val="right"/>
              <w:rPr>
                <w:rFonts w:ascii="Arial" w:eastAsia="Arial Unicode MS" w:hAnsi="Arial" w:cs="Arial"/>
                <w:color w:val="000000" w:themeColor="text1"/>
                <w:sz w:val="18"/>
                <w:szCs w:val="18"/>
              </w:rPr>
            </w:pPr>
          </w:p>
        </w:tc>
        <w:tc>
          <w:tcPr>
            <w:tcW w:w="1368" w:type="dxa"/>
            <w:vAlign w:val="bottom"/>
          </w:tcPr>
          <w:p w14:paraId="07EF8138" w14:textId="77777777" w:rsidR="0049143F" w:rsidRPr="00247F0F" w:rsidRDefault="0049143F" w:rsidP="0049143F">
            <w:pPr>
              <w:ind w:right="-72"/>
              <w:jc w:val="right"/>
              <w:rPr>
                <w:rFonts w:ascii="Arial" w:eastAsia="Arial Unicode MS" w:hAnsi="Arial" w:cs="Arial"/>
                <w:color w:val="000000" w:themeColor="text1"/>
                <w:sz w:val="18"/>
                <w:szCs w:val="18"/>
              </w:rPr>
            </w:pPr>
          </w:p>
        </w:tc>
      </w:tr>
      <w:tr w:rsidR="0049143F" w:rsidRPr="00247F0F" w14:paraId="3B2EDA9C" w14:textId="77777777" w:rsidTr="007F36E0">
        <w:tc>
          <w:tcPr>
            <w:tcW w:w="6732" w:type="dxa"/>
            <w:vAlign w:val="bottom"/>
          </w:tcPr>
          <w:p w14:paraId="609D41BE" w14:textId="71A6C24F"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lang w:val="en-US"/>
              </w:rPr>
            </w:pPr>
            <w:r w:rsidRPr="00247F0F">
              <w:rPr>
                <w:rFonts w:ascii="Arial" w:eastAsia="MS Mincho" w:hAnsi="Arial" w:cs="Arial"/>
                <w:color w:val="000000" w:themeColor="text1"/>
                <w:sz w:val="18"/>
                <w:szCs w:val="18"/>
                <w:lang w:val="en-US"/>
              </w:rPr>
              <w:t xml:space="preserve">   - PT RB Food Supply Indonesia.</w:t>
            </w:r>
          </w:p>
        </w:tc>
        <w:tc>
          <w:tcPr>
            <w:tcW w:w="1368" w:type="dxa"/>
            <w:shd w:val="clear" w:color="auto" w:fill="FAFAFA"/>
            <w:vAlign w:val="bottom"/>
          </w:tcPr>
          <w:p w14:paraId="0BF00705" w14:textId="01206DF2" w:rsidR="0049143F" w:rsidRPr="00247F0F" w:rsidRDefault="00033CD5"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vAlign w:val="bottom"/>
          </w:tcPr>
          <w:p w14:paraId="1249FB00" w14:textId="1A8C478F" w:rsidR="0049143F" w:rsidRPr="00247F0F" w:rsidRDefault="0049143F" w:rsidP="0049143F">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(6,674,962)</w:t>
            </w:r>
          </w:p>
        </w:tc>
      </w:tr>
      <w:tr w:rsidR="0049143F" w:rsidRPr="00247F0F" w14:paraId="13ED2283" w14:textId="77777777" w:rsidTr="007F36E0">
        <w:tc>
          <w:tcPr>
            <w:tcW w:w="6732" w:type="dxa"/>
            <w:vAlign w:val="bottom"/>
          </w:tcPr>
          <w:p w14:paraId="6C20B022" w14:textId="77777777" w:rsidR="0049143F" w:rsidRPr="00247F0F" w:rsidRDefault="0049143F" w:rsidP="0049143F">
            <w:pPr>
              <w:ind w:left="435"/>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3D1209D4" w14:textId="77777777" w:rsidR="0049143F" w:rsidRPr="00247F0F" w:rsidRDefault="0049143F" w:rsidP="0049143F">
            <w:pPr>
              <w:ind w:right="-72" w:hanging="16"/>
              <w:jc w:val="right"/>
              <w:rPr>
                <w:rFonts w:ascii="Arial" w:hAnsi="Arial" w:cs="Arial"/>
                <w:color w:val="000000" w:themeColor="text1"/>
                <w:sz w:val="18"/>
                <w:szCs w:val="18"/>
              </w:rPr>
            </w:pPr>
          </w:p>
        </w:tc>
        <w:tc>
          <w:tcPr>
            <w:tcW w:w="1368" w:type="dxa"/>
            <w:tcBorders>
              <w:top w:val="single" w:sz="4" w:space="0" w:color="auto"/>
            </w:tcBorders>
            <w:vAlign w:val="bottom"/>
          </w:tcPr>
          <w:p w14:paraId="780FDF0E" w14:textId="77777777" w:rsidR="0049143F" w:rsidRPr="00247F0F" w:rsidRDefault="0049143F" w:rsidP="0049143F">
            <w:pPr>
              <w:ind w:right="-72" w:hanging="16"/>
              <w:jc w:val="right"/>
              <w:rPr>
                <w:rFonts w:ascii="Arial" w:hAnsi="Arial" w:cs="Arial"/>
                <w:color w:val="000000" w:themeColor="text1"/>
                <w:sz w:val="18"/>
                <w:szCs w:val="18"/>
              </w:rPr>
            </w:pPr>
          </w:p>
        </w:tc>
      </w:tr>
      <w:tr w:rsidR="0049143F" w:rsidRPr="00247F0F" w14:paraId="1648A126" w14:textId="77777777" w:rsidTr="007F36E0">
        <w:tc>
          <w:tcPr>
            <w:tcW w:w="6732" w:type="dxa"/>
            <w:vAlign w:val="bottom"/>
          </w:tcPr>
          <w:p w14:paraId="0B51A9F9" w14:textId="77777777" w:rsidR="0049143F" w:rsidRPr="00247F0F" w:rsidRDefault="0049143F" w:rsidP="0049143F">
            <w:pPr>
              <w:pStyle w:val="Header"/>
              <w:tabs>
                <w:tab w:val="clear" w:pos="4153"/>
                <w:tab w:val="clear" w:pos="8306"/>
              </w:tabs>
              <w:ind w:left="435"/>
              <w:rPr>
                <w:rFonts w:ascii="Arial" w:eastAsia="MS Mincho" w:hAnsi="Arial" w:cs="Arial"/>
                <w:color w:val="000000" w:themeColor="text1"/>
                <w:sz w:val="18"/>
                <w:szCs w:val="18"/>
                <w:cs/>
                <w:lang w:val="en-US"/>
              </w:rPr>
            </w:pPr>
            <w:r w:rsidRPr="00247F0F">
              <w:rPr>
                <w:rFonts w:ascii="Arial" w:eastAsia="MS Mincho" w:hAnsi="Arial" w:cs="Arial"/>
                <w:color w:val="000000" w:themeColor="text1"/>
                <w:sz w:val="18"/>
                <w:szCs w:val="18"/>
                <w:lang w:val="en-US"/>
              </w:rPr>
              <w:t>Closing book amount</w:t>
            </w:r>
          </w:p>
        </w:tc>
        <w:tc>
          <w:tcPr>
            <w:tcW w:w="1368" w:type="dxa"/>
            <w:tcBorders>
              <w:bottom w:val="single" w:sz="4" w:space="0" w:color="auto"/>
            </w:tcBorders>
            <w:shd w:val="clear" w:color="auto" w:fill="FAFAFA"/>
            <w:vAlign w:val="bottom"/>
          </w:tcPr>
          <w:p w14:paraId="56F279A4" w14:textId="421A66CA" w:rsidR="0049143F" w:rsidRPr="00247F0F" w:rsidRDefault="00033CD5" w:rsidP="0049143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1,418,471,3</w:t>
            </w:r>
            <w:r w:rsidR="00E869F2" w:rsidRPr="00247F0F">
              <w:rPr>
                <w:rFonts w:ascii="Arial" w:hAnsi="Arial" w:cs="Arial"/>
                <w:color w:val="000000" w:themeColor="text1"/>
                <w:sz w:val="18"/>
                <w:szCs w:val="18"/>
              </w:rPr>
              <w:t>69</w:t>
            </w:r>
          </w:p>
        </w:tc>
        <w:tc>
          <w:tcPr>
            <w:tcW w:w="1368" w:type="dxa"/>
            <w:tcBorders>
              <w:bottom w:val="single" w:sz="4" w:space="0" w:color="auto"/>
            </w:tcBorders>
            <w:vAlign w:val="bottom"/>
          </w:tcPr>
          <w:p w14:paraId="2F316DA8" w14:textId="69E67889" w:rsidR="0049143F" w:rsidRPr="00247F0F" w:rsidRDefault="0049143F" w:rsidP="0049143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1,126,027,760</w:t>
            </w:r>
          </w:p>
        </w:tc>
      </w:tr>
    </w:tbl>
    <w:p w14:paraId="7B5ADD7B" w14:textId="77777777" w:rsidR="00EC31C2" w:rsidRPr="00247F0F" w:rsidRDefault="00EC31C2" w:rsidP="00BF2793">
      <w:pPr>
        <w:pStyle w:val="block"/>
        <w:spacing w:after="0" w:line="240" w:lineRule="auto"/>
        <w:ind w:left="0"/>
        <w:jc w:val="both"/>
        <w:rPr>
          <w:rFonts w:ascii="Arial" w:eastAsia="MS Mincho" w:hAnsi="Arial" w:cs="Arial"/>
          <w:color w:val="000000" w:themeColor="text1"/>
          <w:sz w:val="18"/>
          <w:szCs w:val="18"/>
        </w:rPr>
      </w:pPr>
    </w:p>
    <w:p w14:paraId="1072F496" w14:textId="77777777" w:rsidR="00E93D95" w:rsidRPr="00247F0F" w:rsidRDefault="00E93D95" w:rsidP="00E93D95">
      <w:pPr>
        <w:pStyle w:val="block"/>
        <w:numPr>
          <w:ilvl w:val="0"/>
          <w:numId w:val="20"/>
        </w:numPr>
        <w:spacing w:after="0" w:line="240" w:lineRule="auto"/>
        <w:ind w:left="426" w:hanging="426"/>
        <w:jc w:val="both"/>
        <w:rPr>
          <w:rFonts w:ascii="Arial" w:eastAsia="MS Mincho" w:hAnsi="Arial" w:cs="Arial"/>
          <w:color w:val="C45911" w:themeColor="accent2" w:themeShade="BF"/>
          <w:sz w:val="18"/>
          <w:szCs w:val="18"/>
        </w:rPr>
      </w:pPr>
      <w:r w:rsidRPr="00247F0F">
        <w:rPr>
          <w:rFonts w:ascii="Arial" w:eastAsia="MS Mincho" w:hAnsi="Arial" w:cs="Arial"/>
          <w:color w:val="C45911" w:themeColor="accent2" w:themeShade="BF"/>
          <w:sz w:val="18"/>
          <w:szCs w:val="18"/>
        </w:rPr>
        <w:t>PT RBFood Manufaktur Indonesia</w:t>
      </w:r>
    </w:p>
    <w:p w14:paraId="251DE839" w14:textId="77777777" w:rsidR="00E93D95" w:rsidRPr="00247F0F" w:rsidRDefault="00E93D95" w:rsidP="00E93D95">
      <w:pPr>
        <w:ind w:left="426"/>
        <w:jc w:val="both"/>
        <w:rPr>
          <w:rFonts w:ascii="Arial" w:hAnsi="Arial" w:cs="Arial"/>
          <w:spacing w:val="-4"/>
          <w:sz w:val="18"/>
          <w:szCs w:val="18"/>
          <w:lang w:val="en-GB"/>
        </w:rPr>
      </w:pPr>
    </w:p>
    <w:p w14:paraId="6B965E5E" w14:textId="2FB60E3E" w:rsidR="00BB4D17" w:rsidRPr="00247F0F" w:rsidRDefault="00BB4D17" w:rsidP="00E93D95">
      <w:pPr>
        <w:ind w:left="426"/>
        <w:jc w:val="both"/>
        <w:rPr>
          <w:rFonts w:ascii="Arial" w:hAnsi="Arial" w:cs="Arial"/>
          <w:sz w:val="18"/>
          <w:szCs w:val="18"/>
          <w:lang w:val="en-GB"/>
        </w:rPr>
      </w:pPr>
      <w:r w:rsidRPr="00247F0F">
        <w:rPr>
          <w:rFonts w:ascii="Arial" w:eastAsia="Arial Unicode MS" w:hAnsi="Arial" w:cs="Arial"/>
          <w:sz w:val="18"/>
          <w:szCs w:val="18"/>
        </w:rPr>
        <w:t>On 10</w:t>
      </w:r>
      <w:r w:rsidRPr="00247F0F">
        <w:rPr>
          <w:rFonts w:ascii="Arial" w:eastAsia="Arial Unicode MS" w:hAnsi="Arial" w:cs="Arial"/>
          <w:sz w:val="18"/>
          <w:szCs w:val="18"/>
          <w:cs/>
        </w:rPr>
        <w:t xml:space="preserve"> </w:t>
      </w:r>
      <w:r w:rsidRPr="00247F0F">
        <w:rPr>
          <w:rFonts w:ascii="Arial" w:eastAsia="Arial Unicode MS" w:hAnsi="Arial" w:cs="Arial"/>
          <w:sz w:val="18"/>
          <w:szCs w:val="18"/>
        </w:rPr>
        <w:t xml:space="preserve">February 2023, 8 May 2023, 9 May 2023, 22 June 2023 and 23 June 2023 the Company paid for outstanding </w:t>
      </w:r>
      <w:r w:rsidRPr="00247F0F">
        <w:rPr>
          <w:rFonts w:ascii="Arial" w:eastAsia="Arial Unicode MS" w:hAnsi="Arial" w:cs="Arial"/>
          <w:spacing w:val="-2"/>
          <w:sz w:val="18"/>
          <w:szCs w:val="18"/>
        </w:rPr>
        <w:t>shares at PT RBFood Manufaktur Indonesia amounting to Baht 63</w:t>
      </w:r>
      <w:r w:rsidRPr="00247F0F">
        <w:rPr>
          <w:rFonts w:ascii="Arial" w:eastAsia="Arial Unicode MS" w:hAnsi="Arial" w:cs="Arial"/>
          <w:spacing w:val="-2"/>
          <w:sz w:val="18"/>
          <w:szCs w:val="18"/>
          <w:cs/>
        </w:rPr>
        <w:t>.</w:t>
      </w:r>
      <w:r w:rsidRPr="00247F0F">
        <w:rPr>
          <w:rFonts w:ascii="Arial" w:eastAsia="Arial Unicode MS" w:hAnsi="Arial" w:cs="Arial"/>
          <w:spacing w:val="-2"/>
          <w:sz w:val="18"/>
          <w:szCs w:val="18"/>
        </w:rPr>
        <w:t>88 million, 30</w:t>
      </w:r>
      <w:r w:rsidRPr="00247F0F">
        <w:rPr>
          <w:rFonts w:ascii="Arial" w:eastAsia="Arial Unicode MS" w:hAnsi="Arial" w:cs="Arial"/>
          <w:spacing w:val="-2"/>
          <w:sz w:val="18"/>
          <w:szCs w:val="18"/>
          <w:cs/>
        </w:rPr>
        <w:t>.</w:t>
      </w:r>
      <w:r w:rsidRPr="00247F0F">
        <w:rPr>
          <w:rFonts w:ascii="Arial" w:eastAsia="Arial Unicode MS" w:hAnsi="Arial" w:cs="Arial"/>
          <w:spacing w:val="-2"/>
          <w:sz w:val="18"/>
          <w:szCs w:val="18"/>
        </w:rPr>
        <w:t>94 million, 28</w:t>
      </w:r>
      <w:r w:rsidRPr="00247F0F">
        <w:rPr>
          <w:rFonts w:ascii="Arial" w:eastAsia="Arial Unicode MS" w:hAnsi="Arial" w:cs="Arial"/>
          <w:spacing w:val="-2"/>
          <w:sz w:val="18"/>
          <w:szCs w:val="18"/>
          <w:cs/>
        </w:rPr>
        <w:t>.</w:t>
      </w:r>
      <w:r w:rsidRPr="00247F0F">
        <w:rPr>
          <w:rFonts w:ascii="Arial" w:eastAsia="Arial Unicode MS" w:hAnsi="Arial" w:cs="Arial"/>
          <w:spacing w:val="-2"/>
          <w:sz w:val="18"/>
          <w:szCs w:val="18"/>
        </w:rPr>
        <w:t>56 million, 33</w:t>
      </w:r>
      <w:r w:rsidRPr="00247F0F">
        <w:rPr>
          <w:rFonts w:ascii="Arial" w:eastAsia="Arial Unicode MS" w:hAnsi="Arial" w:cs="Arial"/>
          <w:spacing w:val="-2"/>
          <w:sz w:val="18"/>
          <w:szCs w:val="18"/>
          <w:cs/>
        </w:rPr>
        <w:t>.</w:t>
      </w:r>
      <w:r w:rsidRPr="00247F0F">
        <w:rPr>
          <w:rFonts w:ascii="Arial" w:eastAsia="Arial Unicode MS" w:hAnsi="Arial" w:cs="Arial"/>
          <w:spacing w:val="-2"/>
          <w:sz w:val="18"/>
          <w:szCs w:val="18"/>
        </w:rPr>
        <w:t>92 million</w:t>
      </w:r>
      <w:r w:rsidRPr="00247F0F">
        <w:rPr>
          <w:rFonts w:ascii="Arial" w:eastAsia="Arial Unicode MS" w:hAnsi="Arial" w:cs="Arial"/>
          <w:sz w:val="18"/>
          <w:szCs w:val="18"/>
        </w:rPr>
        <w:t xml:space="preserve"> and 33</w:t>
      </w:r>
      <w:r w:rsidRPr="00247F0F">
        <w:rPr>
          <w:rFonts w:ascii="Arial" w:eastAsia="Arial Unicode MS" w:hAnsi="Arial" w:cs="Arial"/>
          <w:sz w:val="18"/>
          <w:szCs w:val="18"/>
          <w:cs/>
        </w:rPr>
        <w:t>.</w:t>
      </w:r>
      <w:r w:rsidRPr="00247F0F">
        <w:rPr>
          <w:rFonts w:ascii="Arial" w:eastAsia="Arial Unicode MS" w:hAnsi="Arial" w:cs="Arial"/>
          <w:sz w:val="18"/>
          <w:szCs w:val="18"/>
        </w:rPr>
        <w:t xml:space="preserve">84 million respectively. </w:t>
      </w:r>
      <w:r w:rsidRPr="00247F0F">
        <w:rPr>
          <w:rFonts w:ascii="Arial" w:hAnsi="Arial" w:cs="Arial"/>
          <w:sz w:val="18"/>
          <w:szCs w:val="18"/>
          <w:lang w:val="en-GB"/>
        </w:rPr>
        <w:t>It’s principal business operations are production and distribution.</w:t>
      </w:r>
    </w:p>
    <w:p w14:paraId="13724B12" w14:textId="77777777" w:rsidR="00BB4D17" w:rsidRPr="00247F0F" w:rsidRDefault="00BB4D17" w:rsidP="00E93D95">
      <w:pPr>
        <w:ind w:left="426"/>
        <w:jc w:val="both"/>
        <w:rPr>
          <w:rFonts w:ascii="Arial" w:hAnsi="Arial" w:cs="Arial"/>
          <w:sz w:val="18"/>
          <w:szCs w:val="18"/>
          <w:lang w:val="en-GB"/>
        </w:rPr>
      </w:pPr>
    </w:p>
    <w:p w14:paraId="2C2FB61E" w14:textId="456F3FEF" w:rsidR="00AE0BF5" w:rsidRPr="00247F0F" w:rsidRDefault="00AE0BF5" w:rsidP="00E93D95">
      <w:pPr>
        <w:ind w:left="426"/>
        <w:jc w:val="both"/>
        <w:rPr>
          <w:rFonts w:ascii="Arial" w:hAnsi="Arial" w:cs="Arial"/>
          <w:sz w:val="18"/>
          <w:szCs w:val="18"/>
          <w:lang w:val="en-GB"/>
        </w:rPr>
      </w:pPr>
      <w:r w:rsidRPr="00247F0F">
        <w:rPr>
          <w:rFonts w:ascii="Arial" w:hAnsi="Arial" w:cs="Arial"/>
          <w:sz w:val="18"/>
          <w:szCs w:val="18"/>
          <w:lang w:val="en-GB"/>
        </w:rPr>
        <w:t>On</w:t>
      </w:r>
      <w:r w:rsidRPr="00247F0F">
        <w:rPr>
          <w:rFonts w:ascii="Arial" w:hAnsi="Arial" w:cs="Arial"/>
          <w:sz w:val="18"/>
          <w:szCs w:val="18"/>
          <w:cs/>
          <w:lang w:val="en-GB"/>
        </w:rPr>
        <w:t xml:space="preserve"> </w:t>
      </w:r>
      <w:r w:rsidRPr="00247F0F">
        <w:rPr>
          <w:rFonts w:ascii="Arial" w:hAnsi="Arial" w:cs="Arial"/>
          <w:sz w:val="18"/>
          <w:szCs w:val="18"/>
          <w:lang w:val="en-GB"/>
        </w:rPr>
        <w:t>27 May 2022,</w:t>
      </w:r>
      <w:r w:rsidRPr="00247F0F">
        <w:rPr>
          <w:rFonts w:ascii="Arial" w:hAnsi="Arial" w:cs="Arial"/>
          <w:sz w:val="18"/>
          <w:szCs w:val="18"/>
          <w:cs/>
          <w:lang w:val="en-GB"/>
        </w:rPr>
        <w:t xml:space="preserve"> </w:t>
      </w:r>
      <w:r w:rsidRPr="00247F0F">
        <w:rPr>
          <w:rFonts w:ascii="Arial" w:hAnsi="Arial" w:cs="Arial"/>
          <w:sz w:val="18"/>
          <w:szCs w:val="18"/>
          <w:lang w:val="en-GB"/>
        </w:rPr>
        <w:t>28 June 2022, 18 July 2022, and 2 December 2022 the Company paid for outstanding shares at PT RBFood Manufaktur Indonesia</w:t>
      </w:r>
      <w:r w:rsidRPr="00247F0F">
        <w:rPr>
          <w:rFonts w:ascii="Arial" w:hAnsi="Arial" w:cs="Arial"/>
          <w:sz w:val="18"/>
          <w:szCs w:val="18"/>
          <w:cs/>
          <w:lang w:val="en-GB"/>
        </w:rPr>
        <w:t xml:space="preserve"> </w:t>
      </w:r>
      <w:r w:rsidRPr="00247F0F">
        <w:rPr>
          <w:rFonts w:ascii="Arial" w:hAnsi="Arial" w:cs="Arial"/>
          <w:sz w:val="18"/>
          <w:szCs w:val="18"/>
          <w:lang w:val="en-GB"/>
        </w:rPr>
        <w:t>amounting to Baht 29.73 million, 11.99 million, 55.28 million and 78.03 million respectively. It’s principal business operations are production and distribution</w:t>
      </w:r>
      <w:r w:rsidR="00BB4D17" w:rsidRPr="00247F0F">
        <w:rPr>
          <w:rFonts w:ascii="Arial" w:hAnsi="Arial" w:cs="Arial"/>
          <w:sz w:val="18"/>
          <w:szCs w:val="18"/>
          <w:lang w:val="en-GB"/>
        </w:rPr>
        <w:t>.</w:t>
      </w:r>
    </w:p>
    <w:p w14:paraId="3504F3D4" w14:textId="77777777" w:rsidR="00AE0BF5" w:rsidRPr="00247F0F" w:rsidRDefault="00AE0BF5" w:rsidP="00E93D95">
      <w:pPr>
        <w:ind w:left="426"/>
        <w:jc w:val="both"/>
        <w:rPr>
          <w:rFonts w:ascii="Arial" w:hAnsi="Arial" w:cs="Arial"/>
          <w:sz w:val="18"/>
          <w:szCs w:val="18"/>
          <w:lang w:val="en-GB"/>
        </w:rPr>
      </w:pPr>
    </w:p>
    <w:p w14:paraId="07C41F6C" w14:textId="132A9F6B" w:rsidR="00537F17" w:rsidRPr="00247F0F" w:rsidRDefault="00AD3E40" w:rsidP="00537F17">
      <w:pPr>
        <w:pStyle w:val="block"/>
        <w:numPr>
          <w:ilvl w:val="0"/>
          <w:numId w:val="20"/>
        </w:numPr>
        <w:spacing w:after="0" w:line="240" w:lineRule="auto"/>
        <w:ind w:left="426" w:hanging="426"/>
        <w:jc w:val="both"/>
        <w:rPr>
          <w:rFonts w:ascii="Arial" w:eastAsia="MS Mincho" w:hAnsi="Arial" w:cs="Arial"/>
          <w:color w:val="C45911" w:themeColor="accent2" w:themeShade="BF"/>
          <w:sz w:val="18"/>
          <w:szCs w:val="18"/>
        </w:rPr>
      </w:pPr>
      <w:r w:rsidRPr="00247F0F">
        <w:rPr>
          <w:rFonts w:ascii="Arial" w:eastAsia="MS Mincho" w:hAnsi="Arial" w:cs="Arial"/>
          <w:color w:val="C45911" w:themeColor="accent2" w:themeShade="BF"/>
          <w:sz w:val="18"/>
          <w:szCs w:val="18"/>
          <w:lang w:val="en-US"/>
        </w:rPr>
        <w:t xml:space="preserve">R&amp;B </w:t>
      </w:r>
      <w:r w:rsidRPr="00247F0F">
        <w:rPr>
          <w:rFonts w:ascii="Arial" w:hAnsi="Arial" w:cs="Arial"/>
          <w:color w:val="C45911" w:themeColor="accent2" w:themeShade="BF"/>
          <w:sz w:val="18"/>
          <w:szCs w:val="18"/>
        </w:rPr>
        <w:t>Food Supply Vietnam</w:t>
      </w:r>
      <w:r w:rsidRPr="00247F0F">
        <w:rPr>
          <w:rFonts w:ascii="Arial" w:eastAsia="MS Mincho" w:hAnsi="Arial" w:cs="Arial"/>
          <w:color w:val="C45911" w:themeColor="accent2" w:themeShade="BF"/>
          <w:sz w:val="18"/>
          <w:szCs w:val="18"/>
          <w:lang w:val="en-US"/>
        </w:rPr>
        <w:t xml:space="preserve"> </w:t>
      </w:r>
      <w:r w:rsidRPr="00247F0F">
        <w:rPr>
          <w:rFonts w:ascii="Arial" w:hAnsi="Arial" w:cs="Arial"/>
          <w:color w:val="C45911" w:themeColor="accent2" w:themeShade="BF"/>
          <w:sz w:val="18"/>
          <w:szCs w:val="18"/>
        </w:rPr>
        <w:t>Limited Liability Company</w:t>
      </w:r>
      <w:r w:rsidRPr="00247F0F">
        <w:rPr>
          <w:rFonts w:ascii="Arial" w:eastAsia="MS Mincho" w:hAnsi="Arial" w:cs="Arial"/>
          <w:color w:val="C45911" w:themeColor="accent2" w:themeShade="BF"/>
          <w:sz w:val="18"/>
          <w:szCs w:val="18"/>
        </w:rPr>
        <w:t xml:space="preserve"> </w:t>
      </w:r>
    </w:p>
    <w:p w14:paraId="66817DE1" w14:textId="09F62F4E" w:rsidR="002E4D24" w:rsidRPr="00247F0F" w:rsidRDefault="002E4D24" w:rsidP="00BF2793">
      <w:pPr>
        <w:jc w:val="both"/>
        <w:rPr>
          <w:rFonts w:ascii="Arial" w:hAnsi="Arial" w:cs="Arial"/>
          <w:spacing w:val="-4"/>
          <w:sz w:val="18"/>
          <w:szCs w:val="18"/>
          <w:lang w:val="en-GB" w:bidi="ar-SA"/>
        </w:rPr>
      </w:pPr>
    </w:p>
    <w:p w14:paraId="6031540F" w14:textId="432A173E" w:rsidR="005E57DE" w:rsidRPr="00247F0F" w:rsidRDefault="005E57DE" w:rsidP="00537F17">
      <w:pPr>
        <w:ind w:left="426"/>
        <w:jc w:val="both"/>
        <w:rPr>
          <w:rFonts w:ascii="Arial" w:hAnsi="Arial" w:cs="Arial"/>
          <w:spacing w:val="-2"/>
          <w:sz w:val="18"/>
          <w:szCs w:val="18"/>
          <w:lang w:val="en-GB" w:bidi="ar-SA"/>
        </w:rPr>
      </w:pPr>
      <w:r w:rsidRPr="00247F0F">
        <w:rPr>
          <w:rFonts w:ascii="Arial" w:eastAsia="Arial" w:hAnsi="Arial" w:cs="Arial"/>
          <w:spacing w:val="-2"/>
          <w:sz w:val="18"/>
          <w:szCs w:val="18"/>
        </w:rPr>
        <w:t>The Board of Directors Meeting of the Company no.3/2566 held on 11 August 2023 approved the plan of convert loan to capital contribution in a subsidiary</w:t>
      </w:r>
      <w:r w:rsidRPr="00247F0F">
        <w:rPr>
          <w:rFonts w:ascii="Arial" w:eastAsia="Arial" w:hAnsi="Arial" w:cs="Arial"/>
          <w:spacing w:val="-2"/>
          <w:sz w:val="18"/>
          <w:szCs w:val="18"/>
          <w:cs/>
        </w:rPr>
        <w:t xml:space="preserve"> </w:t>
      </w:r>
      <w:r w:rsidRPr="00247F0F">
        <w:rPr>
          <w:rFonts w:ascii="Arial" w:eastAsia="Arial" w:hAnsi="Arial" w:cs="Arial"/>
          <w:spacing w:val="-2"/>
          <w:sz w:val="18"/>
          <w:szCs w:val="18"/>
        </w:rPr>
        <w:t>which is R&amp;B Food Supply Vietnam Limited Liability Company for the whole amount of Baht 114.</w:t>
      </w:r>
      <w:r w:rsidR="00E869F2" w:rsidRPr="00247F0F">
        <w:rPr>
          <w:rFonts w:ascii="Arial" w:eastAsia="Arial" w:hAnsi="Arial" w:cs="Arial"/>
          <w:spacing w:val="-2"/>
          <w:sz w:val="18"/>
          <w:szCs w:val="18"/>
        </w:rPr>
        <w:t>3</w:t>
      </w:r>
      <w:r w:rsidR="007C58FE">
        <w:rPr>
          <w:rFonts w:ascii="Arial" w:eastAsia="Arial" w:hAnsi="Arial" w:cs="Arial"/>
          <w:spacing w:val="-2"/>
          <w:sz w:val="18"/>
          <w:szCs w:val="18"/>
        </w:rPr>
        <w:t>1</w:t>
      </w:r>
      <w:r w:rsidRPr="00247F0F">
        <w:rPr>
          <w:rFonts w:ascii="Arial" w:eastAsia="Arial" w:hAnsi="Arial" w:cs="Arial"/>
          <w:spacing w:val="-2"/>
          <w:sz w:val="18"/>
          <w:szCs w:val="18"/>
        </w:rPr>
        <w:t xml:space="preserve"> million or equivalent to Dong 78,276.29 million in purpose of increase liquidity of a subsidiary 's operation and clear accumulated deficit. A subsidiary registered of capital increased on 15 November 2023</w:t>
      </w:r>
      <w:r w:rsidR="009012CB" w:rsidRPr="00247F0F">
        <w:rPr>
          <w:rFonts w:ascii="Arial" w:eastAsia="Arial" w:hAnsi="Arial" w:cs="Arial"/>
          <w:spacing w:val="-2"/>
          <w:sz w:val="18"/>
          <w:szCs w:val="18"/>
        </w:rPr>
        <w:t>.</w:t>
      </w:r>
    </w:p>
    <w:p w14:paraId="3B4114C1" w14:textId="77777777" w:rsidR="005E57DE" w:rsidRPr="00247F0F" w:rsidRDefault="005E57DE">
      <w:pPr>
        <w:rPr>
          <w:rFonts w:ascii="Arial" w:hAnsi="Arial" w:cs="Arial"/>
          <w:spacing w:val="-4"/>
          <w:sz w:val="16"/>
          <w:szCs w:val="16"/>
          <w:lang w:val="en-GB" w:bidi="ar-SA"/>
        </w:rPr>
      </w:pPr>
    </w:p>
    <w:p w14:paraId="1173D6BE" w14:textId="10A7338C" w:rsidR="005E57DE" w:rsidRPr="00247F0F" w:rsidRDefault="005E57DE" w:rsidP="005E57DE">
      <w:pPr>
        <w:pStyle w:val="block"/>
        <w:numPr>
          <w:ilvl w:val="0"/>
          <w:numId w:val="20"/>
        </w:numPr>
        <w:spacing w:after="0" w:line="240" w:lineRule="auto"/>
        <w:ind w:left="426" w:hanging="426"/>
        <w:jc w:val="both"/>
        <w:rPr>
          <w:rFonts w:ascii="Arial" w:eastAsia="MS Mincho" w:hAnsi="Arial" w:cs="Arial"/>
          <w:color w:val="C45911" w:themeColor="accent2" w:themeShade="BF"/>
          <w:sz w:val="18"/>
          <w:szCs w:val="18"/>
        </w:rPr>
      </w:pPr>
      <w:r w:rsidRPr="00247F0F">
        <w:rPr>
          <w:rFonts w:ascii="Arial" w:eastAsia="MS Mincho" w:hAnsi="Arial" w:cs="Arial"/>
          <w:color w:val="C45911" w:themeColor="accent2" w:themeShade="BF"/>
          <w:sz w:val="18"/>
          <w:szCs w:val="18"/>
          <w:lang w:val="en-US"/>
        </w:rPr>
        <w:t>Maple In</w:t>
      </w:r>
      <w:r w:rsidR="00DD5C32" w:rsidRPr="00247F0F">
        <w:rPr>
          <w:rFonts w:ascii="Arial" w:eastAsia="MS Mincho" w:hAnsi="Arial" w:cs="Arial"/>
          <w:color w:val="C45911" w:themeColor="accent2" w:themeShade="BF"/>
          <w:sz w:val="18"/>
          <w:szCs w:val="18"/>
          <w:lang w:val="en-US"/>
        </w:rPr>
        <w:t>novation</w:t>
      </w:r>
      <w:r w:rsidRPr="00247F0F">
        <w:rPr>
          <w:rFonts w:ascii="Arial" w:eastAsia="MS Mincho" w:hAnsi="Arial" w:cs="Arial"/>
          <w:color w:val="C45911" w:themeColor="accent2" w:themeShade="BF"/>
          <w:sz w:val="18"/>
          <w:szCs w:val="18"/>
          <w:lang w:val="en-US"/>
        </w:rPr>
        <w:t xml:space="preserve"> </w:t>
      </w:r>
      <w:r w:rsidRPr="00247F0F">
        <w:rPr>
          <w:rFonts w:ascii="Arial" w:hAnsi="Arial" w:cs="Arial"/>
          <w:color w:val="C45911" w:themeColor="accent2" w:themeShade="BF"/>
          <w:sz w:val="18"/>
          <w:szCs w:val="18"/>
        </w:rPr>
        <w:t>C</w:t>
      </w:r>
      <w:r w:rsidR="00DD5C32" w:rsidRPr="00247F0F">
        <w:rPr>
          <w:rFonts w:ascii="Arial" w:hAnsi="Arial" w:cs="Arial"/>
          <w:color w:val="C45911" w:themeColor="accent2" w:themeShade="BF"/>
          <w:sz w:val="18"/>
          <w:szCs w:val="18"/>
        </w:rPr>
        <w:t>o., Ltd.</w:t>
      </w:r>
    </w:p>
    <w:p w14:paraId="7971443E" w14:textId="0953FC2F" w:rsidR="00DD5C32" w:rsidRPr="00247F0F" w:rsidRDefault="00DD5C32" w:rsidP="00DD5C32">
      <w:pPr>
        <w:pStyle w:val="block"/>
        <w:spacing w:after="0" w:line="240" w:lineRule="auto"/>
        <w:ind w:left="426"/>
        <w:jc w:val="both"/>
        <w:rPr>
          <w:rFonts w:ascii="Arial" w:eastAsia="MS Mincho" w:hAnsi="Arial" w:cs="Arial"/>
          <w:color w:val="C45911" w:themeColor="accent2" w:themeShade="BF"/>
          <w:sz w:val="18"/>
          <w:szCs w:val="18"/>
          <w:lang w:val="en-US"/>
        </w:rPr>
      </w:pPr>
    </w:p>
    <w:p w14:paraId="75FE3BB6" w14:textId="64828235" w:rsidR="00DD5C32" w:rsidRPr="00247F0F" w:rsidRDefault="00DD5C32" w:rsidP="00DD5C32">
      <w:pPr>
        <w:pStyle w:val="block"/>
        <w:spacing w:after="0" w:line="240" w:lineRule="auto"/>
        <w:ind w:left="426"/>
        <w:jc w:val="both"/>
        <w:rPr>
          <w:rFonts w:ascii="Arial" w:eastAsia="MS Mincho" w:hAnsi="Arial" w:cs="Arial"/>
          <w:sz w:val="18"/>
          <w:szCs w:val="18"/>
          <w:cs/>
          <w:lang w:val="en-US" w:bidi="th-TH"/>
        </w:rPr>
      </w:pPr>
      <w:r w:rsidRPr="00247F0F">
        <w:rPr>
          <w:rStyle w:val="rynqvb"/>
          <w:rFonts w:ascii="Arial" w:hAnsi="Arial" w:cs="Arial"/>
          <w:sz w:val="18"/>
          <w:szCs w:val="18"/>
          <w:lang w:val="en"/>
        </w:rPr>
        <w:t xml:space="preserve">The </w:t>
      </w:r>
      <w:r w:rsidR="009012CB" w:rsidRPr="00247F0F">
        <w:rPr>
          <w:rStyle w:val="rynqvb"/>
          <w:rFonts w:ascii="Arial" w:hAnsi="Arial" w:cs="Arial"/>
          <w:sz w:val="18"/>
          <w:szCs w:val="18"/>
          <w:lang w:val="en"/>
        </w:rPr>
        <w:t xml:space="preserve">Company </w:t>
      </w:r>
      <w:r w:rsidRPr="00247F0F">
        <w:rPr>
          <w:rStyle w:val="rynqvb"/>
          <w:rFonts w:ascii="Arial" w:hAnsi="Arial" w:cs="Arial"/>
          <w:sz w:val="18"/>
          <w:szCs w:val="18"/>
          <w:lang w:val="en"/>
        </w:rPr>
        <w:t xml:space="preserve">has set up an impairment </w:t>
      </w:r>
      <w:r w:rsidRPr="00247F0F">
        <w:rPr>
          <w:rFonts w:ascii="Arial" w:eastAsia="MS Mincho" w:hAnsi="Arial" w:cs="Arial"/>
          <w:color w:val="000000" w:themeColor="text1"/>
          <w:sz w:val="18"/>
          <w:szCs w:val="18"/>
          <w:lang w:val="en-US"/>
        </w:rPr>
        <w:t>of Investments in subsidiaries</w:t>
      </w:r>
      <w:r w:rsidR="00F03B46" w:rsidRPr="00247F0F">
        <w:rPr>
          <w:rFonts w:ascii="Arial" w:eastAsia="MS Mincho" w:hAnsi="Arial" w:cs="Arial"/>
          <w:color w:val="000000" w:themeColor="text1"/>
          <w:sz w:val="18"/>
          <w:szCs w:val="18"/>
          <w:lang w:val="en-US"/>
        </w:rPr>
        <w:t xml:space="preserve"> 13.00 million</w:t>
      </w:r>
      <w:r w:rsidRPr="00247F0F">
        <w:rPr>
          <w:rStyle w:val="rynqvb"/>
          <w:rFonts w:ascii="Arial" w:hAnsi="Arial" w:cs="Arial"/>
          <w:sz w:val="18"/>
          <w:szCs w:val="18"/>
          <w:lang w:val="en"/>
        </w:rPr>
        <w:t>.</w:t>
      </w:r>
    </w:p>
    <w:p w14:paraId="6BC9A614" w14:textId="27456C2C" w:rsidR="007E17D3" w:rsidRPr="00247F0F" w:rsidRDefault="007E17D3">
      <w:pPr>
        <w:rPr>
          <w:rFonts w:ascii="Arial" w:hAnsi="Arial" w:cs="Arial"/>
          <w:spacing w:val="-4"/>
          <w:sz w:val="16"/>
          <w:szCs w:val="20"/>
          <w:cs/>
          <w:lang w:val="en-GB"/>
        </w:rPr>
      </w:pPr>
      <w:r w:rsidRPr="00247F0F">
        <w:rPr>
          <w:rFonts w:ascii="Arial" w:hAnsi="Arial" w:cs="Arial"/>
          <w:spacing w:val="-4"/>
          <w:sz w:val="16"/>
          <w:szCs w:val="16"/>
          <w:lang w:val="en-GB" w:bidi="ar-SA"/>
        </w:rPr>
        <w:br w:type="page"/>
      </w:r>
    </w:p>
    <w:p w14:paraId="2BD48B20" w14:textId="77777777" w:rsidR="00215BD4" w:rsidRPr="00247F0F" w:rsidRDefault="00215BD4" w:rsidP="00BF2793">
      <w:pPr>
        <w:jc w:val="both"/>
        <w:rPr>
          <w:rFonts w:ascii="Arial" w:hAnsi="Arial" w:cs="Arial"/>
          <w:spacing w:val="-4"/>
          <w:sz w:val="16"/>
          <w:szCs w:val="16"/>
          <w:lang w:val="en-GB" w:bidi="ar-SA"/>
        </w:rPr>
      </w:pPr>
    </w:p>
    <w:p w14:paraId="44B67CD0" w14:textId="3591EE87" w:rsidR="00EC33A4" w:rsidRPr="00247F0F" w:rsidRDefault="00EC33A4" w:rsidP="00EC33A4">
      <w:pPr>
        <w:pStyle w:val="block"/>
        <w:spacing w:after="0" w:line="240" w:lineRule="auto"/>
        <w:ind w:left="0"/>
        <w:jc w:val="both"/>
        <w:rPr>
          <w:rFonts w:ascii="Arial" w:eastAsia="MS Mincho" w:hAnsi="Arial" w:cs="Arial"/>
          <w:color w:val="CF4A02"/>
          <w:sz w:val="18"/>
          <w:szCs w:val="18"/>
        </w:rPr>
      </w:pPr>
      <w:r w:rsidRPr="00247F0F">
        <w:rPr>
          <w:rFonts w:ascii="Arial" w:eastAsia="MS Mincho" w:hAnsi="Arial" w:cs="Arial"/>
          <w:color w:val="CF4A02"/>
          <w:sz w:val="18"/>
          <w:szCs w:val="18"/>
        </w:rPr>
        <w:t xml:space="preserve">Summarised of financial information of the subsidiaries that have material non-controlling interests </w:t>
      </w:r>
    </w:p>
    <w:p w14:paraId="27DF2183" w14:textId="77777777" w:rsidR="00EC33A4" w:rsidRPr="00247F0F" w:rsidRDefault="00EC33A4" w:rsidP="00970684">
      <w:pPr>
        <w:jc w:val="both"/>
        <w:rPr>
          <w:rFonts w:ascii="Arial" w:hAnsi="Arial" w:cs="Arial"/>
          <w:spacing w:val="-4"/>
          <w:sz w:val="18"/>
          <w:szCs w:val="18"/>
          <w:lang w:val="en-GB" w:bidi="ar-SA"/>
        </w:rPr>
      </w:pPr>
    </w:p>
    <w:p w14:paraId="0EB7F8DD" w14:textId="36157249" w:rsidR="003C3248" w:rsidRPr="00247F0F" w:rsidRDefault="00EC33A4" w:rsidP="00970684">
      <w:pPr>
        <w:pStyle w:val="block"/>
        <w:spacing w:after="0" w:line="240" w:lineRule="auto"/>
        <w:ind w:left="0"/>
        <w:jc w:val="both"/>
        <w:rPr>
          <w:rFonts w:ascii="Arial" w:eastAsia="MS Mincho" w:hAnsi="Arial" w:cs="Arial"/>
          <w:color w:val="000000" w:themeColor="text1"/>
          <w:spacing w:val="2"/>
          <w:sz w:val="18"/>
          <w:szCs w:val="18"/>
          <w:lang w:bidi="th-TH"/>
        </w:rPr>
      </w:pPr>
      <w:r w:rsidRPr="00247F0F">
        <w:rPr>
          <w:rFonts w:ascii="Arial" w:eastAsia="MS Mincho" w:hAnsi="Arial" w:cs="Arial"/>
          <w:color w:val="000000" w:themeColor="text1"/>
          <w:spacing w:val="2"/>
          <w:sz w:val="18"/>
          <w:szCs w:val="18"/>
          <w:lang w:bidi="th-TH"/>
        </w:rPr>
        <w:t>The summary financial information of each subsidiary that non-controlling interests are significant to the Group are summarised below. The amounts disclosed for each subsidiary is shown by the amount before the inter-company elimination.</w:t>
      </w:r>
    </w:p>
    <w:p w14:paraId="3352AD80" w14:textId="05D6D73A" w:rsidR="003C3248" w:rsidRPr="00247F0F" w:rsidRDefault="003C3248" w:rsidP="00BF2793">
      <w:pPr>
        <w:jc w:val="both"/>
        <w:rPr>
          <w:rFonts w:ascii="Arial" w:hAnsi="Arial" w:cs="Arial"/>
          <w:spacing w:val="-4"/>
          <w:sz w:val="18"/>
          <w:szCs w:val="18"/>
          <w:lang w:val="en-GB" w:bidi="ar-SA"/>
        </w:rPr>
      </w:pPr>
    </w:p>
    <w:p w14:paraId="353ABE5E" w14:textId="4D3CCD49" w:rsidR="00EC33A4" w:rsidRPr="00E5240C" w:rsidRDefault="00EC33A4" w:rsidP="00EC33A4">
      <w:pPr>
        <w:pStyle w:val="block"/>
        <w:spacing w:after="0" w:line="240" w:lineRule="auto"/>
        <w:ind w:left="0"/>
        <w:rPr>
          <w:rFonts w:ascii="Arial" w:eastAsia="MS Mincho" w:hAnsi="Arial" w:cs="Arial"/>
          <w:b/>
          <w:bCs/>
          <w:color w:val="000000" w:themeColor="text1"/>
          <w:sz w:val="18"/>
          <w:szCs w:val="18"/>
          <w:lang w:bidi="th-TH"/>
        </w:rPr>
      </w:pPr>
      <w:bookmarkStart w:id="46" w:name="_Toc86937078"/>
      <w:r w:rsidRPr="00E5240C">
        <w:rPr>
          <w:rFonts w:ascii="Arial" w:eastAsia="MS Mincho" w:hAnsi="Arial" w:cs="Arial"/>
          <w:b/>
          <w:bCs/>
          <w:color w:val="000000" w:themeColor="text1"/>
          <w:sz w:val="18"/>
          <w:szCs w:val="18"/>
          <w:lang w:bidi="th-TH"/>
        </w:rPr>
        <w:t>Summarised statement of financial position</w:t>
      </w:r>
      <w:bookmarkEnd w:id="46"/>
    </w:p>
    <w:p w14:paraId="309C380C" w14:textId="77777777" w:rsidR="00380FED" w:rsidRPr="00E5240C" w:rsidRDefault="00380FED" w:rsidP="00EC33A4">
      <w:pPr>
        <w:pStyle w:val="block"/>
        <w:spacing w:after="0" w:line="240" w:lineRule="auto"/>
        <w:ind w:left="0"/>
        <w:rPr>
          <w:rFonts w:ascii="Arial" w:eastAsia="MS Mincho" w:hAnsi="Arial" w:cs="Arial"/>
          <w:b/>
          <w:bCs/>
          <w:color w:val="000000" w:themeColor="text1"/>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44612C" w:rsidRPr="00E5240C" w14:paraId="0A52F51E" w14:textId="77777777" w:rsidTr="0014424B">
        <w:trPr>
          <w:cantSplit/>
        </w:trPr>
        <w:tc>
          <w:tcPr>
            <w:tcW w:w="7020" w:type="dxa"/>
          </w:tcPr>
          <w:p w14:paraId="4FC14D55" w14:textId="77777777" w:rsidR="0044612C" w:rsidRPr="00E5240C" w:rsidRDefault="0044612C" w:rsidP="003033D2">
            <w:pPr>
              <w:ind w:right="-126"/>
              <w:rPr>
                <w:rFonts w:ascii="Arial" w:hAnsi="Arial" w:cs="Arial"/>
                <w:sz w:val="18"/>
                <w:szCs w:val="18"/>
              </w:rPr>
            </w:pPr>
          </w:p>
        </w:tc>
        <w:tc>
          <w:tcPr>
            <w:tcW w:w="2520" w:type="dxa"/>
            <w:tcBorders>
              <w:top w:val="single" w:sz="4" w:space="0" w:color="auto"/>
              <w:bottom w:val="single" w:sz="4" w:space="0" w:color="auto"/>
            </w:tcBorders>
            <w:vAlign w:val="bottom"/>
          </w:tcPr>
          <w:p w14:paraId="45C0A3A6" w14:textId="28301AF0" w:rsidR="0044612C" w:rsidRPr="00E5240C" w:rsidRDefault="0044612C" w:rsidP="000B5D3F">
            <w:pPr>
              <w:ind w:right="-72"/>
              <w:jc w:val="center"/>
              <w:rPr>
                <w:rFonts w:ascii="Arial" w:hAnsi="Arial" w:cs="Arial"/>
                <w:b/>
                <w:sz w:val="18"/>
                <w:szCs w:val="18"/>
                <w:lang w:val="en-GB"/>
              </w:rPr>
            </w:pPr>
            <w:r w:rsidRPr="00E5240C">
              <w:rPr>
                <w:rFonts w:ascii="Arial" w:hAnsi="Arial" w:cs="Arial"/>
                <w:b/>
                <w:sz w:val="18"/>
                <w:szCs w:val="18"/>
                <w:lang w:val="en-GB"/>
              </w:rPr>
              <w:t>Unaudited</w:t>
            </w:r>
          </w:p>
        </w:tc>
      </w:tr>
      <w:tr w:rsidR="00EC33A4" w:rsidRPr="00E5240C" w14:paraId="32BC2B0F" w14:textId="77777777" w:rsidTr="000B5D3F">
        <w:trPr>
          <w:cantSplit/>
        </w:trPr>
        <w:tc>
          <w:tcPr>
            <w:tcW w:w="7020" w:type="dxa"/>
          </w:tcPr>
          <w:p w14:paraId="39052DA5" w14:textId="77777777" w:rsidR="00EC33A4" w:rsidRPr="00E5240C" w:rsidRDefault="00EC33A4" w:rsidP="003033D2">
            <w:pPr>
              <w:ind w:right="-126"/>
              <w:rPr>
                <w:rFonts w:ascii="Arial" w:hAnsi="Arial" w:cs="Arial"/>
                <w:sz w:val="18"/>
                <w:szCs w:val="18"/>
              </w:rPr>
            </w:pPr>
          </w:p>
        </w:tc>
        <w:tc>
          <w:tcPr>
            <w:tcW w:w="2520" w:type="dxa"/>
            <w:tcBorders>
              <w:top w:val="single" w:sz="4" w:space="0" w:color="auto"/>
            </w:tcBorders>
            <w:vAlign w:val="bottom"/>
          </w:tcPr>
          <w:p w14:paraId="16B4D781" w14:textId="176ADBC0" w:rsidR="00EC33A4" w:rsidRPr="00E5240C" w:rsidRDefault="00EC33A4" w:rsidP="000B5D3F">
            <w:pPr>
              <w:ind w:right="-72"/>
              <w:jc w:val="center"/>
              <w:rPr>
                <w:rFonts w:ascii="Arial" w:hAnsi="Arial" w:cs="Arial"/>
                <w:b/>
                <w:bCs/>
                <w:sz w:val="18"/>
                <w:szCs w:val="18"/>
                <w:lang w:val="en-GB"/>
              </w:rPr>
            </w:pPr>
            <w:r w:rsidRPr="00E5240C">
              <w:rPr>
                <w:rFonts w:ascii="Arial" w:hAnsi="Arial" w:cs="Arial"/>
                <w:b/>
                <w:sz w:val="18"/>
                <w:szCs w:val="18"/>
                <w:lang w:val="en-GB"/>
              </w:rPr>
              <w:t>As at 31 December 202</w:t>
            </w:r>
            <w:r w:rsidR="00DC23BB" w:rsidRPr="00E5240C">
              <w:rPr>
                <w:rFonts w:ascii="Arial" w:hAnsi="Arial" w:cs="Arial"/>
                <w:b/>
                <w:sz w:val="18"/>
                <w:szCs w:val="18"/>
                <w:lang w:val="en-GB"/>
              </w:rPr>
              <w:t>3</w:t>
            </w:r>
          </w:p>
        </w:tc>
      </w:tr>
      <w:tr w:rsidR="00EC33A4" w:rsidRPr="00E5240C" w14:paraId="57DF292F" w14:textId="77777777" w:rsidTr="000B5D3F">
        <w:trPr>
          <w:cantSplit/>
        </w:trPr>
        <w:tc>
          <w:tcPr>
            <w:tcW w:w="7020" w:type="dxa"/>
          </w:tcPr>
          <w:p w14:paraId="77CCA4F4" w14:textId="77777777" w:rsidR="00EC33A4" w:rsidRPr="00E5240C" w:rsidRDefault="00EC33A4" w:rsidP="003033D2">
            <w:pPr>
              <w:ind w:right="-126"/>
              <w:rPr>
                <w:rFonts w:ascii="Arial" w:hAnsi="Arial" w:cs="Arial"/>
                <w:sz w:val="18"/>
                <w:szCs w:val="18"/>
              </w:rPr>
            </w:pPr>
          </w:p>
        </w:tc>
        <w:tc>
          <w:tcPr>
            <w:tcW w:w="2520" w:type="dxa"/>
            <w:tcBorders>
              <w:top w:val="single" w:sz="4" w:space="0" w:color="auto"/>
            </w:tcBorders>
            <w:vAlign w:val="bottom"/>
          </w:tcPr>
          <w:p w14:paraId="00E121ED" w14:textId="77777777" w:rsidR="00EC33A4" w:rsidRPr="00E5240C" w:rsidRDefault="00EC33A4" w:rsidP="0014424B">
            <w:pPr>
              <w:ind w:right="-72"/>
              <w:jc w:val="right"/>
              <w:rPr>
                <w:rFonts w:ascii="Arial" w:hAnsi="Arial" w:cs="Arial"/>
                <w:b/>
                <w:bCs/>
                <w:sz w:val="18"/>
                <w:szCs w:val="18"/>
                <w:rtl/>
                <w:cs/>
              </w:rPr>
            </w:pPr>
            <w:r w:rsidRPr="00E5240C">
              <w:rPr>
                <w:rFonts w:ascii="Arial" w:eastAsia="Arial Unicode MS" w:hAnsi="Arial" w:cs="Arial"/>
                <w:b/>
                <w:bCs/>
                <w:spacing w:val="-4"/>
                <w:sz w:val="18"/>
                <w:szCs w:val="18"/>
                <w:lang w:val="en-GB"/>
              </w:rPr>
              <w:t>Maple Innovation Co</w:t>
            </w:r>
            <w:r w:rsidRPr="00E5240C">
              <w:rPr>
                <w:rFonts w:ascii="Arial" w:eastAsia="Arial Unicode MS" w:hAnsi="Arial" w:cs="Arial"/>
                <w:b/>
                <w:bCs/>
                <w:spacing w:val="-4"/>
                <w:sz w:val="18"/>
                <w:szCs w:val="18"/>
                <w:cs/>
                <w:lang w:val="en-GB"/>
              </w:rPr>
              <w:t>.</w:t>
            </w:r>
            <w:r w:rsidRPr="00E5240C">
              <w:rPr>
                <w:rFonts w:ascii="Arial" w:eastAsia="Arial Unicode MS" w:hAnsi="Arial" w:cs="Arial"/>
                <w:b/>
                <w:bCs/>
                <w:spacing w:val="-4"/>
                <w:sz w:val="18"/>
                <w:szCs w:val="18"/>
                <w:lang w:val="en-GB"/>
              </w:rPr>
              <w:t>, Ltd</w:t>
            </w:r>
            <w:r w:rsidRPr="00E5240C">
              <w:rPr>
                <w:rFonts w:ascii="Arial" w:eastAsia="Arial Unicode MS" w:hAnsi="Arial" w:cs="Arial"/>
                <w:b/>
                <w:bCs/>
                <w:spacing w:val="-4"/>
                <w:sz w:val="18"/>
                <w:szCs w:val="18"/>
                <w:cs/>
                <w:lang w:val="en-GB"/>
              </w:rPr>
              <w:t>.</w:t>
            </w:r>
          </w:p>
        </w:tc>
      </w:tr>
      <w:tr w:rsidR="00EC33A4" w:rsidRPr="00E5240C" w14:paraId="342D47DD" w14:textId="77777777" w:rsidTr="000B5D3F">
        <w:trPr>
          <w:cantSplit/>
        </w:trPr>
        <w:tc>
          <w:tcPr>
            <w:tcW w:w="7020" w:type="dxa"/>
          </w:tcPr>
          <w:p w14:paraId="273BD0BC" w14:textId="77777777" w:rsidR="00EC33A4" w:rsidRPr="00E5240C" w:rsidRDefault="00EC33A4" w:rsidP="003033D2">
            <w:pPr>
              <w:ind w:right="-126"/>
              <w:rPr>
                <w:rFonts w:ascii="Arial" w:hAnsi="Arial" w:cs="Arial"/>
                <w:sz w:val="18"/>
                <w:szCs w:val="18"/>
              </w:rPr>
            </w:pPr>
          </w:p>
        </w:tc>
        <w:tc>
          <w:tcPr>
            <w:tcW w:w="2520" w:type="dxa"/>
            <w:tcBorders>
              <w:bottom w:val="single" w:sz="4" w:space="0" w:color="auto"/>
            </w:tcBorders>
            <w:vAlign w:val="bottom"/>
          </w:tcPr>
          <w:p w14:paraId="3CC38760" w14:textId="4221CCF3" w:rsidR="00EC33A4" w:rsidRPr="00E5240C" w:rsidRDefault="00EC33A4" w:rsidP="000B5D3F">
            <w:pPr>
              <w:ind w:right="-72"/>
              <w:jc w:val="right"/>
              <w:rPr>
                <w:rFonts w:ascii="Arial" w:hAnsi="Arial" w:cs="Arial"/>
                <w:b/>
                <w:bCs/>
                <w:sz w:val="18"/>
                <w:szCs w:val="18"/>
              </w:rPr>
            </w:pPr>
            <w:r w:rsidRPr="00E5240C">
              <w:rPr>
                <w:rFonts w:ascii="Arial" w:hAnsi="Arial" w:cs="Arial"/>
                <w:b/>
                <w:sz w:val="18"/>
                <w:szCs w:val="18"/>
                <w:lang w:val="en-GB"/>
              </w:rPr>
              <w:t>Baht</w:t>
            </w:r>
          </w:p>
        </w:tc>
      </w:tr>
      <w:tr w:rsidR="00EC33A4" w:rsidRPr="00E5240C" w14:paraId="71843A94" w14:textId="77777777" w:rsidTr="000B5D3F">
        <w:trPr>
          <w:cantSplit/>
        </w:trPr>
        <w:tc>
          <w:tcPr>
            <w:tcW w:w="7020" w:type="dxa"/>
          </w:tcPr>
          <w:p w14:paraId="482AC8E5" w14:textId="77777777" w:rsidR="00EC33A4" w:rsidRPr="00E5240C" w:rsidRDefault="00EC33A4" w:rsidP="003033D2">
            <w:pPr>
              <w:ind w:right="-126"/>
              <w:rPr>
                <w:rFonts w:ascii="Arial" w:hAnsi="Arial" w:cs="Arial"/>
                <w:sz w:val="18"/>
                <w:szCs w:val="18"/>
                <w:rtl/>
                <w:cs/>
              </w:rPr>
            </w:pPr>
          </w:p>
        </w:tc>
        <w:tc>
          <w:tcPr>
            <w:tcW w:w="2520" w:type="dxa"/>
            <w:tcBorders>
              <w:top w:val="single" w:sz="4" w:space="0" w:color="auto"/>
            </w:tcBorders>
            <w:shd w:val="clear" w:color="auto" w:fill="FAFAFA"/>
          </w:tcPr>
          <w:p w14:paraId="2C69CA57" w14:textId="77777777" w:rsidR="00EC33A4" w:rsidRPr="00E5240C" w:rsidRDefault="00EC33A4" w:rsidP="000B5D3F">
            <w:pPr>
              <w:ind w:right="-72"/>
              <w:jc w:val="center"/>
              <w:rPr>
                <w:rFonts w:ascii="Arial" w:hAnsi="Arial" w:cs="Arial"/>
                <w:b/>
                <w:bCs/>
                <w:sz w:val="18"/>
                <w:szCs w:val="18"/>
              </w:rPr>
            </w:pPr>
          </w:p>
        </w:tc>
      </w:tr>
      <w:tr w:rsidR="00EC33A4" w:rsidRPr="00E5240C" w14:paraId="1AC31960" w14:textId="77777777" w:rsidTr="00E51655">
        <w:trPr>
          <w:cantSplit/>
        </w:trPr>
        <w:tc>
          <w:tcPr>
            <w:tcW w:w="7020" w:type="dxa"/>
          </w:tcPr>
          <w:p w14:paraId="78C82AD6" w14:textId="77C66BEE" w:rsidR="00EC33A4" w:rsidRPr="00E5240C" w:rsidRDefault="00EC33A4" w:rsidP="00EC33A4">
            <w:pPr>
              <w:rPr>
                <w:rFonts w:ascii="Arial" w:hAnsi="Arial" w:cs="Arial"/>
                <w:sz w:val="18"/>
                <w:szCs w:val="18"/>
              </w:rPr>
            </w:pPr>
            <w:r w:rsidRPr="00E5240C">
              <w:rPr>
                <w:rFonts w:ascii="Arial" w:hAnsi="Arial" w:cs="Arial"/>
                <w:sz w:val="18"/>
                <w:szCs w:val="18"/>
              </w:rPr>
              <w:t>Current assets</w:t>
            </w:r>
          </w:p>
        </w:tc>
        <w:tc>
          <w:tcPr>
            <w:tcW w:w="2520" w:type="dxa"/>
            <w:shd w:val="clear" w:color="auto" w:fill="FAFAFA"/>
          </w:tcPr>
          <w:p w14:paraId="32204350" w14:textId="6CB9E96D" w:rsidR="00EC33A4" w:rsidRPr="00E5240C" w:rsidRDefault="00F76055" w:rsidP="000B5D3F">
            <w:pPr>
              <w:ind w:right="-72"/>
              <w:jc w:val="right"/>
              <w:rPr>
                <w:rFonts w:ascii="Arial" w:hAnsi="Arial" w:cs="Arial"/>
                <w:sz w:val="18"/>
                <w:szCs w:val="18"/>
              </w:rPr>
            </w:pPr>
            <w:r w:rsidRPr="00E5240C">
              <w:rPr>
                <w:rFonts w:ascii="Arial" w:hAnsi="Arial" w:cs="Arial"/>
                <w:sz w:val="18"/>
                <w:szCs w:val="18"/>
              </w:rPr>
              <w:t>6,</w:t>
            </w:r>
            <w:r w:rsidR="00E155F4" w:rsidRPr="00E5240C">
              <w:rPr>
                <w:rFonts w:ascii="Arial" w:hAnsi="Arial" w:cs="Arial"/>
                <w:sz w:val="18"/>
                <w:szCs w:val="18"/>
              </w:rPr>
              <w:t>834,507</w:t>
            </w:r>
          </w:p>
        </w:tc>
      </w:tr>
      <w:tr w:rsidR="00EC33A4" w:rsidRPr="00E5240C" w14:paraId="7990C18D" w14:textId="77777777" w:rsidTr="00E51655">
        <w:trPr>
          <w:cantSplit/>
        </w:trPr>
        <w:tc>
          <w:tcPr>
            <w:tcW w:w="7020" w:type="dxa"/>
          </w:tcPr>
          <w:p w14:paraId="49B12C06" w14:textId="0F9FEA1D" w:rsidR="00EC33A4" w:rsidRPr="00E5240C" w:rsidRDefault="00EC33A4" w:rsidP="00EC33A4">
            <w:pPr>
              <w:rPr>
                <w:rFonts w:ascii="Arial" w:hAnsi="Arial" w:cs="Arial"/>
                <w:sz w:val="18"/>
                <w:szCs w:val="18"/>
              </w:rPr>
            </w:pPr>
            <w:r w:rsidRPr="00E5240C">
              <w:rPr>
                <w:rFonts w:ascii="Arial" w:hAnsi="Arial" w:cs="Arial"/>
                <w:sz w:val="18"/>
                <w:szCs w:val="18"/>
              </w:rPr>
              <w:t>Current liabilities</w:t>
            </w:r>
          </w:p>
        </w:tc>
        <w:tc>
          <w:tcPr>
            <w:tcW w:w="2520" w:type="dxa"/>
            <w:tcBorders>
              <w:bottom w:val="single" w:sz="4" w:space="0" w:color="auto"/>
            </w:tcBorders>
            <w:shd w:val="clear" w:color="auto" w:fill="FAFAFA"/>
          </w:tcPr>
          <w:p w14:paraId="2CF2CC34" w14:textId="5800B3A5" w:rsidR="00EC33A4" w:rsidRPr="00E5240C" w:rsidRDefault="00F76055" w:rsidP="000B5D3F">
            <w:pPr>
              <w:ind w:right="-72"/>
              <w:jc w:val="right"/>
              <w:rPr>
                <w:rFonts w:ascii="Arial" w:hAnsi="Arial" w:cs="Arial"/>
                <w:sz w:val="18"/>
                <w:szCs w:val="18"/>
              </w:rPr>
            </w:pPr>
            <w:r w:rsidRPr="00E5240C">
              <w:rPr>
                <w:rFonts w:ascii="Arial" w:hAnsi="Arial" w:cs="Arial"/>
                <w:sz w:val="18"/>
                <w:szCs w:val="18"/>
              </w:rPr>
              <w:t>(5</w:t>
            </w:r>
            <w:r w:rsidR="00E155F4" w:rsidRPr="00E5240C">
              <w:rPr>
                <w:rFonts w:ascii="Arial" w:hAnsi="Arial" w:cs="Arial"/>
                <w:sz w:val="18"/>
                <w:szCs w:val="18"/>
              </w:rPr>
              <w:t>35</w:t>
            </w:r>
            <w:r w:rsidRPr="00E5240C">
              <w:rPr>
                <w:rFonts w:ascii="Arial" w:hAnsi="Arial" w:cs="Arial"/>
                <w:sz w:val="18"/>
                <w:szCs w:val="18"/>
              </w:rPr>
              <w:t>,</w:t>
            </w:r>
            <w:r w:rsidR="00E155F4" w:rsidRPr="00E5240C">
              <w:rPr>
                <w:rFonts w:ascii="Arial" w:hAnsi="Arial" w:cs="Arial"/>
                <w:sz w:val="18"/>
                <w:szCs w:val="18"/>
              </w:rPr>
              <w:t>140</w:t>
            </w:r>
            <w:r w:rsidRPr="00E5240C">
              <w:rPr>
                <w:rFonts w:ascii="Arial" w:hAnsi="Arial" w:cs="Arial"/>
                <w:sz w:val="18"/>
                <w:szCs w:val="18"/>
              </w:rPr>
              <w:t>)</w:t>
            </w:r>
          </w:p>
        </w:tc>
      </w:tr>
      <w:tr w:rsidR="00E51655" w:rsidRPr="00E5240C" w14:paraId="38E7A3AF" w14:textId="77777777" w:rsidTr="00E51655">
        <w:trPr>
          <w:cantSplit/>
        </w:trPr>
        <w:tc>
          <w:tcPr>
            <w:tcW w:w="7020" w:type="dxa"/>
          </w:tcPr>
          <w:p w14:paraId="5DBD58C1" w14:textId="77777777" w:rsidR="00E51655" w:rsidRPr="00E5240C" w:rsidRDefault="00E51655" w:rsidP="00EC33A4">
            <w:pPr>
              <w:rPr>
                <w:rFonts w:ascii="Arial" w:hAnsi="Arial" w:cs="Arial"/>
                <w:sz w:val="18"/>
                <w:szCs w:val="18"/>
              </w:rPr>
            </w:pPr>
          </w:p>
        </w:tc>
        <w:tc>
          <w:tcPr>
            <w:tcW w:w="2520" w:type="dxa"/>
            <w:tcBorders>
              <w:top w:val="single" w:sz="4" w:space="0" w:color="auto"/>
            </w:tcBorders>
            <w:shd w:val="clear" w:color="auto" w:fill="FAFAFA"/>
          </w:tcPr>
          <w:p w14:paraId="4402C260" w14:textId="77777777" w:rsidR="00E51655" w:rsidRPr="00E5240C" w:rsidRDefault="00E51655" w:rsidP="000B5D3F">
            <w:pPr>
              <w:ind w:right="-72"/>
              <w:jc w:val="right"/>
              <w:rPr>
                <w:rFonts w:ascii="Arial" w:hAnsi="Arial" w:cs="Arial"/>
                <w:sz w:val="18"/>
                <w:szCs w:val="18"/>
              </w:rPr>
            </w:pPr>
          </w:p>
        </w:tc>
      </w:tr>
      <w:tr w:rsidR="00EC33A4" w:rsidRPr="00E5240C" w14:paraId="0EFE695B" w14:textId="77777777" w:rsidTr="00E51655">
        <w:trPr>
          <w:cantSplit/>
        </w:trPr>
        <w:tc>
          <w:tcPr>
            <w:tcW w:w="7020" w:type="dxa"/>
          </w:tcPr>
          <w:p w14:paraId="415E362F" w14:textId="64DE1DA9" w:rsidR="00EC33A4" w:rsidRPr="00E5240C" w:rsidRDefault="00EC33A4" w:rsidP="00EC33A4">
            <w:pPr>
              <w:rPr>
                <w:rFonts w:ascii="Arial" w:hAnsi="Arial" w:cs="Arial"/>
                <w:sz w:val="18"/>
                <w:szCs w:val="18"/>
              </w:rPr>
            </w:pPr>
            <w:r w:rsidRPr="00E5240C">
              <w:rPr>
                <w:rFonts w:ascii="Arial" w:hAnsi="Arial" w:cs="Arial"/>
                <w:spacing w:val="-8"/>
                <w:sz w:val="18"/>
                <w:szCs w:val="18"/>
              </w:rPr>
              <w:t>Total net current assets</w:t>
            </w:r>
          </w:p>
        </w:tc>
        <w:tc>
          <w:tcPr>
            <w:tcW w:w="2520" w:type="dxa"/>
            <w:tcBorders>
              <w:bottom w:val="single" w:sz="4" w:space="0" w:color="auto"/>
            </w:tcBorders>
            <w:shd w:val="clear" w:color="auto" w:fill="FAFAFA"/>
          </w:tcPr>
          <w:p w14:paraId="56517B92" w14:textId="5AE396EC" w:rsidR="00EC33A4" w:rsidRPr="00E5240C" w:rsidRDefault="00F76055" w:rsidP="000B5D3F">
            <w:pPr>
              <w:ind w:right="-72"/>
              <w:jc w:val="right"/>
              <w:rPr>
                <w:rFonts w:ascii="Arial" w:hAnsi="Arial" w:cs="Arial"/>
                <w:sz w:val="18"/>
                <w:szCs w:val="18"/>
              </w:rPr>
            </w:pPr>
            <w:r w:rsidRPr="00E5240C">
              <w:rPr>
                <w:rFonts w:ascii="Arial" w:hAnsi="Arial" w:cs="Arial"/>
                <w:sz w:val="18"/>
                <w:szCs w:val="18"/>
              </w:rPr>
              <w:t>6,</w:t>
            </w:r>
            <w:r w:rsidR="00E155F4" w:rsidRPr="00E5240C">
              <w:rPr>
                <w:rFonts w:ascii="Arial" w:hAnsi="Arial" w:cs="Arial"/>
                <w:sz w:val="18"/>
                <w:szCs w:val="18"/>
              </w:rPr>
              <w:t>299,367</w:t>
            </w:r>
          </w:p>
        </w:tc>
      </w:tr>
      <w:tr w:rsidR="00EC33A4" w:rsidRPr="00E5240C" w14:paraId="1D39E394" w14:textId="77777777" w:rsidTr="000B5D3F">
        <w:trPr>
          <w:cantSplit/>
        </w:trPr>
        <w:tc>
          <w:tcPr>
            <w:tcW w:w="7020" w:type="dxa"/>
          </w:tcPr>
          <w:p w14:paraId="511C8F51" w14:textId="77777777" w:rsidR="00EC33A4" w:rsidRPr="00E5240C" w:rsidRDefault="00EC33A4" w:rsidP="003033D2">
            <w:pPr>
              <w:rPr>
                <w:rFonts w:ascii="Arial" w:hAnsi="Arial" w:cs="Arial"/>
                <w:sz w:val="18"/>
                <w:szCs w:val="18"/>
                <w:rtl/>
                <w:cs/>
              </w:rPr>
            </w:pPr>
          </w:p>
        </w:tc>
        <w:tc>
          <w:tcPr>
            <w:tcW w:w="2520" w:type="dxa"/>
            <w:tcBorders>
              <w:top w:val="single" w:sz="4" w:space="0" w:color="auto"/>
            </w:tcBorders>
            <w:shd w:val="clear" w:color="auto" w:fill="FAFAFA"/>
          </w:tcPr>
          <w:p w14:paraId="4FB2E64C" w14:textId="77777777" w:rsidR="00EC33A4" w:rsidRPr="00E5240C" w:rsidRDefault="00EC33A4" w:rsidP="000B5D3F">
            <w:pPr>
              <w:ind w:right="-72"/>
              <w:jc w:val="right"/>
              <w:rPr>
                <w:rFonts w:ascii="Arial" w:hAnsi="Arial" w:cs="Arial"/>
                <w:sz w:val="18"/>
                <w:szCs w:val="18"/>
              </w:rPr>
            </w:pPr>
          </w:p>
        </w:tc>
      </w:tr>
      <w:tr w:rsidR="00574797" w:rsidRPr="00E5240C" w14:paraId="4905EE23" w14:textId="77777777" w:rsidTr="00E51655">
        <w:trPr>
          <w:cantSplit/>
        </w:trPr>
        <w:tc>
          <w:tcPr>
            <w:tcW w:w="7020" w:type="dxa"/>
          </w:tcPr>
          <w:p w14:paraId="50DC62CE" w14:textId="26E432E9" w:rsidR="00574797" w:rsidRPr="00E5240C" w:rsidRDefault="00574797" w:rsidP="00574797">
            <w:pPr>
              <w:rPr>
                <w:rFonts w:ascii="Arial" w:hAnsi="Arial" w:cs="Arial"/>
                <w:sz w:val="18"/>
                <w:szCs w:val="18"/>
              </w:rPr>
            </w:pPr>
            <w:r w:rsidRPr="00E5240C">
              <w:rPr>
                <w:rFonts w:ascii="Arial" w:hAnsi="Arial" w:cs="Arial"/>
                <w:sz w:val="18"/>
                <w:szCs w:val="18"/>
                <w:lang w:val="en-GB"/>
              </w:rPr>
              <w:t>Non-current assets</w:t>
            </w:r>
          </w:p>
        </w:tc>
        <w:tc>
          <w:tcPr>
            <w:tcW w:w="2520" w:type="dxa"/>
            <w:shd w:val="clear" w:color="auto" w:fill="FAFAFA"/>
          </w:tcPr>
          <w:p w14:paraId="31C761F6" w14:textId="2A0437EE" w:rsidR="00574797" w:rsidRPr="00E5240C" w:rsidRDefault="00F76055" w:rsidP="00574797">
            <w:pPr>
              <w:ind w:right="-72"/>
              <w:jc w:val="right"/>
              <w:rPr>
                <w:rFonts w:ascii="Arial" w:hAnsi="Arial" w:cs="Arial"/>
                <w:sz w:val="18"/>
                <w:szCs w:val="18"/>
              </w:rPr>
            </w:pPr>
            <w:r w:rsidRPr="00E5240C">
              <w:rPr>
                <w:rFonts w:ascii="Arial" w:hAnsi="Arial" w:cs="Arial"/>
                <w:sz w:val="18"/>
                <w:szCs w:val="18"/>
              </w:rPr>
              <w:t>1,0</w:t>
            </w:r>
            <w:r w:rsidR="00E155F4" w:rsidRPr="00E5240C">
              <w:rPr>
                <w:rFonts w:ascii="Arial" w:hAnsi="Arial" w:cs="Arial"/>
                <w:sz w:val="18"/>
                <w:szCs w:val="18"/>
              </w:rPr>
              <w:t>22,255</w:t>
            </w:r>
          </w:p>
        </w:tc>
      </w:tr>
      <w:tr w:rsidR="00574797" w:rsidRPr="00E5240C" w14:paraId="229E0837" w14:textId="77777777" w:rsidTr="00E51655">
        <w:trPr>
          <w:cantSplit/>
        </w:trPr>
        <w:tc>
          <w:tcPr>
            <w:tcW w:w="7020" w:type="dxa"/>
          </w:tcPr>
          <w:p w14:paraId="038D9168" w14:textId="6039F8A7" w:rsidR="00574797" w:rsidRPr="00E5240C" w:rsidRDefault="00574797" w:rsidP="00574797">
            <w:pPr>
              <w:rPr>
                <w:rFonts w:ascii="Arial" w:hAnsi="Arial" w:cs="Arial"/>
                <w:sz w:val="18"/>
                <w:szCs w:val="18"/>
              </w:rPr>
            </w:pPr>
            <w:r w:rsidRPr="00E5240C">
              <w:rPr>
                <w:rFonts w:ascii="Arial" w:hAnsi="Arial" w:cs="Arial"/>
                <w:sz w:val="18"/>
                <w:szCs w:val="18"/>
                <w:lang w:val="en-GB"/>
              </w:rPr>
              <w:t>Non-current liabilities</w:t>
            </w:r>
          </w:p>
        </w:tc>
        <w:tc>
          <w:tcPr>
            <w:tcW w:w="2520" w:type="dxa"/>
            <w:tcBorders>
              <w:bottom w:val="single" w:sz="4" w:space="0" w:color="auto"/>
            </w:tcBorders>
            <w:shd w:val="clear" w:color="auto" w:fill="FAFAFA"/>
          </w:tcPr>
          <w:p w14:paraId="690FEA57" w14:textId="3F01EE65" w:rsidR="00574797" w:rsidRPr="00E5240C" w:rsidRDefault="00F76055" w:rsidP="00574797">
            <w:pPr>
              <w:ind w:right="-72"/>
              <w:jc w:val="right"/>
              <w:rPr>
                <w:rFonts w:ascii="Arial" w:hAnsi="Arial" w:cs="Arial"/>
                <w:sz w:val="18"/>
                <w:szCs w:val="18"/>
              </w:rPr>
            </w:pPr>
            <w:r w:rsidRPr="00E5240C">
              <w:rPr>
                <w:rFonts w:ascii="Arial" w:hAnsi="Arial" w:cs="Arial"/>
                <w:sz w:val="18"/>
                <w:szCs w:val="18"/>
              </w:rPr>
              <w:t>-</w:t>
            </w:r>
          </w:p>
        </w:tc>
      </w:tr>
      <w:tr w:rsidR="00E51655" w:rsidRPr="00E5240C" w14:paraId="07FA1E31" w14:textId="77777777" w:rsidTr="00E51655">
        <w:trPr>
          <w:cantSplit/>
        </w:trPr>
        <w:tc>
          <w:tcPr>
            <w:tcW w:w="7020" w:type="dxa"/>
          </w:tcPr>
          <w:p w14:paraId="609031AC" w14:textId="77777777" w:rsidR="00E51655" w:rsidRPr="00E5240C" w:rsidRDefault="00E51655" w:rsidP="00574797">
            <w:pPr>
              <w:rPr>
                <w:rFonts w:ascii="Arial" w:hAnsi="Arial" w:cs="Arial"/>
                <w:sz w:val="18"/>
                <w:szCs w:val="18"/>
                <w:lang w:val="en-GB"/>
              </w:rPr>
            </w:pPr>
          </w:p>
        </w:tc>
        <w:tc>
          <w:tcPr>
            <w:tcW w:w="2520" w:type="dxa"/>
            <w:tcBorders>
              <w:top w:val="single" w:sz="4" w:space="0" w:color="auto"/>
            </w:tcBorders>
            <w:shd w:val="clear" w:color="auto" w:fill="FAFAFA"/>
          </w:tcPr>
          <w:p w14:paraId="16CE6B61" w14:textId="77777777" w:rsidR="00E51655" w:rsidRPr="00E5240C" w:rsidRDefault="00E51655" w:rsidP="00574797">
            <w:pPr>
              <w:ind w:right="-72"/>
              <w:jc w:val="right"/>
              <w:rPr>
                <w:rFonts w:ascii="Arial" w:hAnsi="Arial" w:cs="Arial"/>
                <w:sz w:val="18"/>
                <w:szCs w:val="18"/>
              </w:rPr>
            </w:pPr>
          </w:p>
        </w:tc>
      </w:tr>
      <w:tr w:rsidR="00574797" w:rsidRPr="00E5240C" w14:paraId="4DCB24E9" w14:textId="77777777" w:rsidTr="00E51655">
        <w:trPr>
          <w:cantSplit/>
        </w:trPr>
        <w:tc>
          <w:tcPr>
            <w:tcW w:w="7020" w:type="dxa"/>
          </w:tcPr>
          <w:p w14:paraId="23ADDC15" w14:textId="01D95DAC" w:rsidR="00574797" w:rsidRPr="00E5240C" w:rsidRDefault="00574797" w:rsidP="00574797">
            <w:pPr>
              <w:ind w:right="-75"/>
              <w:rPr>
                <w:rFonts w:ascii="Arial" w:hAnsi="Arial" w:cs="Arial"/>
                <w:spacing w:val="-8"/>
                <w:sz w:val="18"/>
                <w:szCs w:val="18"/>
                <w:rtl/>
                <w:cs/>
              </w:rPr>
            </w:pPr>
            <w:r w:rsidRPr="00E5240C">
              <w:rPr>
                <w:rFonts w:ascii="Arial" w:hAnsi="Arial" w:cs="Arial"/>
                <w:sz w:val="18"/>
                <w:szCs w:val="18"/>
                <w:lang w:val="en-GB"/>
              </w:rPr>
              <w:t>Total net non-current assets</w:t>
            </w:r>
          </w:p>
        </w:tc>
        <w:tc>
          <w:tcPr>
            <w:tcW w:w="2520" w:type="dxa"/>
            <w:tcBorders>
              <w:bottom w:val="single" w:sz="4" w:space="0" w:color="auto"/>
            </w:tcBorders>
            <w:shd w:val="clear" w:color="auto" w:fill="FAFAFA"/>
          </w:tcPr>
          <w:p w14:paraId="5FE0CAA6" w14:textId="5329E2D1" w:rsidR="00574797" w:rsidRPr="00E5240C" w:rsidRDefault="00F76055" w:rsidP="00574797">
            <w:pPr>
              <w:ind w:right="-72"/>
              <w:jc w:val="right"/>
              <w:rPr>
                <w:rFonts w:ascii="Arial" w:hAnsi="Arial" w:cs="Arial"/>
                <w:sz w:val="18"/>
                <w:szCs w:val="18"/>
              </w:rPr>
            </w:pPr>
            <w:r w:rsidRPr="00E5240C">
              <w:rPr>
                <w:rFonts w:ascii="Arial" w:hAnsi="Arial" w:cs="Arial"/>
                <w:sz w:val="18"/>
                <w:szCs w:val="18"/>
              </w:rPr>
              <w:t>1,0</w:t>
            </w:r>
            <w:r w:rsidR="00E155F4" w:rsidRPr="00E5240C">
              <w:rPr>
                <w:rFonts w:ascii="Arial" w:hAnsi="Arial" w:cs="Arial"/>
                <w:sz w:val="18"/>
                <w:szCs w:val="18"/>
              </w:rPr>
              <w:t>22,255</w:t>
            </w:r>
          </w:p>
        </w:tc>
      </w:tr>
      <w:tr w:rsidR="00E51655" w:rsidRPr="00E5240C" w14:paraId="0ED2A157" w14:textId="77777777" w:rsidTr="00E51655">
        <w:trPr>
          <w:cantSplit/>
        </w:trPr>
        <w:tc>
          <w:tcPr>
            <w:tcW w:w="7020" w:type="dxa"/>
          </w:tcPr>
          <w:p w14:paraId="3C6214DE" w14:textId="77777777" w:rsidR="00E51655" w:rsidRPr="00E5240C" w:rsidRDefault="00E51655" w:rsidP="00574797">
            <w:pPr>
              <w:ind w:right="-75"/>
              <w:rPr>
                <w:rFonts w:ascii="Arial" w:hAnsi="Arial" w:cs="Arial"/>
                <w:sz w:val="18"/>
                <w:szCs w:val="18"/>
                <w:lang w:val="en-GB"/>
              </w:rPr>
            </w:pPr>
          </w:p>
        </w:tc>
        <w:tc>
          <w:tcPr>
            <w:tcW w:w="2520" w:type="dxa"/>
            <w:shd w:val="clear" w:color="auto" w:fill="FAFAFA"/>
          </w:tcPr>
          <w:p w14:paraId="19C75348" w14:textId="77777777" w:rsidR="00E51655" w:rsidRPr="00E5240C" w:rsidRDefault="00E51655" w:rsidP="00574797">
            <w:pPr>
              <w:ind w:right="-72"/>
              <w:jc w:val="right"/>
              <w:rPr>
                <w:rFonts w:ascii="Arial" w:hAnsi="Arial" w:cs="Arial"/>
                <w:sz w:val="18"/>
                <w:szCs w:val="18"/>
              </w:rPr>
            </w:pPr>
          </w:p>
        </w:tc>
      </w:tr>
      <w:tr w:rsidR="00574797" w:rsidRPr="00E5240C" w14:paraId="7981580B" w14:textId="77777777" w:rsidTr="00E51655">
        <w:trPr>
          <w:cantSplit/>
        </w:trPr>
        <w:tc>
          <w:tcPr>
            <w:tcW w:w="7020" w:type="dxa"/>
          </w:tcPr>
          <w:p w14:paraId="0553D9FC" w14:textId="7CD3DBCA" w:rsidR="00574797" w:rsidRPr="00E5240C" w:rsidRDefault="00574797" w:rsidP="00574797">
            <w:pPr>
              <w:rPr>
                <w:rFonts w:ascii="Arial" w:hAnsi="Arial" w:cs="Arial"/>
                <w:sz w:val="18"/>
                <w:szCs w:val="18"/>
              </w:rPr>
            </w:pPr>
            <w:r w:rsidRPr="00E5240C">
              <w:rPr>
                <w:rFonts w:ascii="Arial" w:hAnsi="Arial" w:cs="Arial"/>
                <w:sz w:val="18"/>
                <w:szCs w:val="18"/>
                <w:lang w:val="en-GB"/>
              </w:rPr>
              <w:t>Net assets</w:t>
            </w:r>
          </w:p>
        </w:tc>
        <w:tc>
          <w:tcPr>
            <w:tcW w:w="2520" w:type="dxa"/>
            <w:tcBorders>
              <w:bottom w:val="single" w:sz="4" w:space="0" w:color="auto"/>
            </w:tcBorders>
            <w:shd w:val="clear" w:color="auto" w:fill="FAFAFA"/>
          </w:tcPr>
          <w:p w14:paraId="7CDE5C21" w14:textId="34AA73CB" w:rsidR="00574797" w:rsidRPr="00E5240C" w:rsidRDefault="00F76055" w:rsidP="00574797">
            <w:pPr>
              <w:ind w:right="-72"/>
              <w:jc w:val="right"/>
              <w:rPr>
                <w:rFonts w:ascii="Arial" w:hAnsi="Arial" w:cs="Arial"/>
                <w:sz w:val="18"/>
                <w:szCs w:val="18"/>
              </w:rPr>
            </w:pPr>
            <w:r w:rsidRPr="00E5240C">
              <w:rPr>
                <w:rFonts w:ascii="Arial" w:hAnsi="Arial" w:cs="Arial"/>
                <w:sz w:val="18"/>
                <w:szCs w:val="18"/>
              </w:rPr>
              <w:t>7,</w:t>
            </w:r>
            <w:r w:rsidR="00E155F4" w:rsidRPr="00E5240C">
              <w:rPr>
                <w:rFonts w:ascii="Arial" w:hAnsi="Arial" w:cs="Arial"/>
                <w:sz w:val="18"/>
                <w:szCs w:val="18"/>
              </w:rPr>
              <w:t>321,622</w:t>
            </w:r>
          </w:p>
        </w:tc>
      </w:tr>
      <w:tr w:rsidR="00E51655" w:rsidRPr="00E5240C" w14:paraId="523A933A" w14:textId="77777777" w:rsidTr="00E51655">
        <w:trPr>
          <w:cantSplit/>
        </w:trPr>
        <w:tc>
          <w:tcPr>
            <w:tcW w:w="7020" w:type="dxa"/>
          </w:tcPr>
          <w:p w14:paraId="29A85ED8" w14:textId="77777777" w:rsidR="00E51655" w:rsidRPr="00E5240C" w:rsidRDefault="00E51655" w:rsidP="00574797">
            <w:pPr>
              <w:rPr>
                <w:rFonts w:ascii="Arial" w:hAnsi="Arial" w:cs="Arial"/>
                <w:sz w:val="18"/>
                <w:szCs w:val="18"/>
                <w:lang w:val="en-GB"/>
              </w:rPr>
            </w:pPr>
          </w:p>
        </w:tc>
        <w:tc>
          <w:tcPr>
            <w:tcW w:w="2520" w:type="dxa"/>
            <w:tcBorders>
              <w:top w:val="single" w:sz="4" w:space="0" w:color="auto"/>
            </w:tcBorders>
            <w:shd w:val="clear" w:color="auto" w:fill="FAFAFA"/>
          </w:tcPr>
          <w:p w14:paraId="3B4B48F4" w14:textId="77777777" w:rsidR="00E51655" w:rsidRPr="00E5240C" w:rsidRDefault="00E51655" w:rsidP="00574797">
            <w:pPr>
              <w:ind w:right="-72"/>
              <w:jc w:val="right"/>
              <w:rPr>
                <w:rFonts w:ascii="Arial" w:hAnsi="Arial" w:cs="Arial"/>
                <w:sz w:val="18"/>
                <w:szCs w:val="18"/>
              </w:rPr>
            </w:pPr>
          </w:p>
        </w:tc>
      </w:tr>
      <w:tr w:rsidR="00574797" w:rsidRPr="00E5240C" w14:paraId="1584F3C5" w14:textId="77777777" w:rsidTr="00E51655">
        <w:trPr>
          <w:cantSplit/>
        </w:trPr>
        <w:tc>
          <w:tcPr>
            <w:tcW w:w="7020" w:type="dxa"/>
          </w:tcPr>
          <w:p w14:paraId="721B9A26" w14:textId="3710695D" w:rsidR="00574797" w:rsidRPr="00E5240C" w:rsidRDefault="00574797" w:rsidP="00574797">
            <w:pPr>
              <w:ind w:left="144" w:right="-102" w:hanging="144"/>
              <w:rPr>
                <w:rFonts w:ascii="Arial" w:hAnsi="Arial" w:cs="Arial"/>
                <w:spacing w:val="-10"/>
                <w:sz w:val="18"/>
                <w:szCs w:val="18"/>
                <w:rtl/>
                <w:cs/>
              </w:rPr>
            </w:pPr>
            <w:r w:rsidRPr="00E5240C">
              <w:rPr>
                <w:rFonts w:ascii="Arial" w:hAnsi="Arial" w:cs="Arial"/>
                <w:sz w:val="18"/>
                <w:szCs w:val="18"/>
                <w:lang w:val="en-GB"/>
              </w:rPr>
              <w:t>Non-controlling interests</w:t>
            </w:r>
          </w:p>
        </w:tc>
        <w:tc>
          <w:tcPr>
            <w:tcW w:w="2520" w:type="dxa"/>
            <w:tcBorders>
              <w:bottom w:val="single" w:sz="4" w:space="0" w:color="auto"/>
            </w:tcBorders>
            <w:shd w:val="clear" w:color="auto" w:fill="FAFAFA"/>
          </w:tcPr>
          <w:p w14:paraId="27F5A342" w14:textId="7ECCC167" w:rsidR="00574797" w:rsidRPr="00E5240C" w:rsidRDefault="00E71892" w:rsidP="00574797">
            <w:pPr>
              <w:ind w:right="-72"/>
              <w:jc w:val="right"/>
              <w:rPr>
                <w:rFonts w:ascii="Arial" w:hAnsi="Arial" w:cs="Arial"/>
                <w:sz w:val="18"/>
                <w:szCs w:val="18"/>
                <w:cs/>
              </w:rPr>
            </w:pPr>
            <w:r w:rsidRPr="00E5240C">
              <w:rPr>
                <w:rFonts w:ascii="Arial" w:hAnsi="Arial" w:cs="Arial"/>
                <w:sz w:val="18"/>
                <w:szCs w:val="18"/>
              </w:rPr>
              <w:t>7,41</w:t>
            </w:r>
            <w:r w:rsidR="00E155F4" w:rsidRPr="00E5240C">
              <w:rPr>
                <w:rFonts w:ascii="Arial" w:hAnsi="Arial" w:cs="Arial"/>
                <w:sz w:val="18"/>
                <w:szCs w:val="18"/>
              </w:rPr>
              <w:t>6,159</w:t>
            </w:r>
          </w:p>
        </w:tc>
      </w:tr>
    </w:tbl>
    <w:p w14:paraId="5FCD6303" w14:textId="77777777" w:rsidR="00EC33A4" w:rsidRPr="00E5240C" w:rsidRDefault="00EC33A4" w:rsidP="00EC33A4">
      <w:pPr>
        <w:jc w:val="both"/>
        <w:rPr>
          <w:rFonts w:ascii="Arial" w:hAnsi="Arial" w:cs="Arial"/>
          <w:spacing w:val="-4"/>
          <w:sz w:val="18"/>
          <w:szCs w:val="18"/>
          <w:lang w:val="en-GB" w:bidi="ar-SA"/>
        </w:rPr>
      </w:pPr>
    </w:p>
    <w:p w14:paraId="655C6100" w14:textId="2572C838" w:rsidR="00EC33A4" w:rsidRPr="00E5240C" w:rsidRDefault="00EC33A4" w:rsidP="003E0B94">
      <w:pPr>
        <w:pStyle w:val="block"/>
        <w:spacing w:after="0" w:line="240" w:lineRule="auto"/>
        <w:ind w:left="0"/>
        <w:rPr>
          <w:rFonts w:ascii="Arial" w:eastAsia="MS Mincho" w:hAnsi="Arial" w:cs="Arial"/>
          <w:b/>
          <w:bCs/>
          <w:color w:val="000000" w:themeColor="text1"/>
          <w:sz w:val="18"/>
          <w:szCs w:val="18"/>
          <w:lang w:bidi="th-TH"/>
        </w:rPr>
      </w:pPr>
      <w:bookmarkStart w:id="47" w:name="_Toc86937079"/>
      <w:r w:rsidRPr="00E5240C">
        <w:rPr>
          <w:rFonts w:ascii="Arial" w:eastAsia="MS Mincho" w:hAnsi="Arial" w:cs="Arial"/>
          <w:b/>
          <w:bCs/>
          <w:color w:val="000000" w:themeColor="text1"/>
          <w:sz w:val="18"/>
          <w:szCs w:val="18"/>
          <w:lang w:bidi="th-TH"/>
        </w:rPr>
        <w:t>Summarised statement of comprehensive income</w:t>
      </w:r>
      <w:bookmarkEnd w:id="47"/>
    </w:p>
    <w:p w14:paraId="3F77D865" w14:textId="77777777" w:rsidR="00380FED" w:rsidRPr="00E5240C" w:rsidRDefault="00380FED" w:rsidP="003E0B94">
      <w:pPr>
        <w:pStyle w:val="block"/>
        <w:spacing w:after="0" w:line="240" w:lineRule="auto"/>
        <w:ind w:left="0"/>
        <w:rPr>
          <w:rFonts w:ascii="Arial" w:eastAsia="MS Mincho" w:hAnsi="Arial" w:cs="Arial"/>
          <w:b/>
          <w:bCs/>
          <w:color w:val="000000" w:themeColor="text1"/>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0B5D3F" w:rsidRPr="00E5240C" w14:paraId="23F18ED5" w14:textId="77777777" w:rsidTr="000B5D3F">
        <w:trPr>
          <w:cantSplit/>
        </w:trPr>
        <w:tc>
          <w:tcPr>
            <w:tcW w:w="7020" w:type="dxa"/>
          </w:tcPr>
          <w:p w14:paraId="6F030E29" w14:textId="77777777" w:rsidR="000B5D3F" w:rsidRPr="00E5240C" w:rsidRDefault="000B5D3F" w:rsidP="000B5D3F">
            <w:pPr>
              <w:ind w:right="-126"/>
              <w:rPr>
                <w:rFonts w:ascii="Arial" w:hAnsi="Arial" w:cs="Arial"/>
                <w:sz w:val="18"/>
                <w:szCs w:val="18"/>
              </w:rPr>
            </w:pPr>
          </w:p>
        </w:tc>
        <w:tc>
          <w:tcPr>
            <w:tcW w:w="2520" w:type="dxa"/>
            <w:tcBorders>
              <w:top w:val="single" w:sz="4" w:space="0" w:color="auto"/>
              <w:bottom w:val="single" w:sz="4" w:space="0" w:color="auto"/>
            </w:tcBorders>
            <w:vAlign w:val="bottom"/>
          </w:tcPr>
          <w:p w14:paraId="63433267" w14:textId="7981391C" w:rsidR="000B5D3F" w:rsidRPr="00E5240C" w:rsidRDefault="000B5D3F" w:rsidP="000B5D3F">
            <w:pPr>
              <w:ind w:right="-72"/>
              <w:jc w:val="center"/>
              <w:rPr>
                <w:rFonts w:ascii="Arial" w:hAnsi="Arial" w:cs="Arial"/>
                <w:b/>
                <w:sz w:val="18"/>
                <w:szCs w:val="18"/>
                <w:lang w:val="en-GB"/>
              </w:rPr>
            </w:pPr>
            <w:r w:rsidRPr="00E5240C">
              <w:rPr>
                <w:rFonts w:ascii="Arial" w:hAnsi="Arial" w:cs="Arial"/>
                <w:b/>
                <w:sz w:val="18"/>
                <w:szCs w:val="18"/>
                <w:lang w:val="en-GB"/>
              </w:rPr>
              <w:t>Unaudited</w:t>
            </w:r>
          </w:p>
        </w:tc>
      </w:tr>
      <w:tr w:rsidR="003E0B94" w:rsidRPr="00E5240C" w14:paraId="1992F812" w14:textId="77777777" w:rsidTr="000B5D3F">
        <w:trPr>
          <w:cantSplit/>
        </w:trPr>
        <w:tc>
          <w:tcPr>
            <w:tcW w:w="7020" w:type="dxa"/>
          </w:tcPr>
          <w:p w14:paraId="56CA649F" w14:textId="77777777" w:rsidR="003E0B94" w:rsidRPr="00E5240C" w:rsidRDefault="003E0B94" w:rsidP="000B5D3F">
            <w:pPr>
              <w:ind w:right="-126"/>
              <w:rPr>
                <w:rFonts w:ascii="Arial" w:hAnsi="Arial" w:cs="Arial"/>
                <w:sz w:val="18"/>
                <w:szCs w:val="18"/>
              </w:rPr>
            </w:pPr>
          </w:p>
        </w:tc>
        <w:tc>
          <w:tcPr>
            <w:tcW w:w="2520" w:type="dxa"/>
            <w:tcBorders>
              <w:top w:val="single" w:sz="4" w:space="0" w:color="auto"/>
              <w:bottom w:val="single" w:sz="4" w:space="0" w:color="auto"/>
            </w:tcBorders>
            <w:vAlign w:val="bottom"/>
          </w:tcPr>
          <w:p w14:paraId="39F91CFD" w14:textId="25ECDC9E" w:rsidR="000B5D3F" w:rsidRPr="00E5240C" w:rsidRDefault="003E0B94" w:rsidP="000B5D3F">
            <w:pPr>
              <w:ind w:right="-72"/>
              <w:jc w:val="center"/>
              <w:rPr>
                <w:rFonts w:ascii="Arial" w:hAnsi="Arial" w:cs="Arial"/>
                <w:b/>
                <w:sz w:val="18"/>
                <w:szCs w:val="18"/>
                <w:lang w:val="en-GB"/>
              </w:rPr>
            </w:pPr>
            <w:r w:rsidRPr="00E5240C">
              <w:rPr>
                <w:rFonts w:ascii="Arial" w:hAnsi="Arial" w:cs="Arial"/>
                <w:b/>
                <w:sz w:val="18"/>
                <w:szCs w:val="18"/>
                <w:lang w:val="en-GB"/>
              </w:rPr>
              <w:t xml:space="preserve">For the year </w:t>
            </w:r>
            <w:r w:rsidR="000B5D3F" w:rsidRPr="00E5240C">
              <w:rPr>
                <w:rFonts w:ascii="Arial" w:hAnsi="Arial" w:cs="Arial"/>
                <w:b/>
                <w:sz w:val="18"/>
                <w:szCs w:val="18"/>
                <w:lang w:val="en-GB"/>
              </w:rPr>
              <w:t>ended</w:t>
            </w:r>
          </w:p>
          <w:p w14:paraId="2D831A41" w14:textId="025C740E" w:rsidR="003E0B94" w:rsidRPr="00E5240C" w:rsidRDefault="003E0B94" w:rsidP="000B5D3F">
            <w:pPr>
              <w:ind w:right="-72"/>
              <w:jc w:val="center"/>
              <w:rPr>
                <w:rFonts w:ascii="Arial" w:hAnsi="Arial" w:cs="Arial"/>
                <w:b/>
                <w:bCs/>
                <w:sz w:val="18"/>
                <w:szCs w:val="18"/>
                <w:lang w:val="en-GB"/>
              </w:rPr>
            </w:pPr>
            <w:r w:rsidRPr="00E5240C">
              <w:rPr>
                <w:rFonts w:ascii="Arial" w:hAnsi="Arial" w:cs="Arial"/>
                <w:b/>
                <w:sz w:val="18"/>
                <w:szCs w:val="18"/>
                <w:lang w:val="en-GB"/>
              </w:rPr>
              <w:t>31 December</w:t>
            </w:r>
            <w:r w:rsidRPr="00E5240C">
              <w:rPr>
                <w:rFonts w:ascii="Arial" w:hAnsi="Arial" w:cs="Arial"/>
                <w:b/>
                <w:bCs/>
                <w:sz w:val="18"/>
                <w:szCs w:val="18"/>
                <w:lang w:val="en-GB"/>
              </w:rPr>
              <w:t xml:space="preserve"> 202</w:t>
            </w:r>
            <w:r w:rsidR="00DC23BB" w:rsidRPr="00E5240C">
              <w:rPr>
                <w:rFonts w:ascii="Arial" w:hAnsi="Arial" w:cs="Arial"/>
                <w:b/>
                <w:bCs/>
                <w:sz w:val="18"/>
                <w:szCs w:val="18"/>
                <w:lang w:val="en-GB"/>
              </w:rPr>
              <w:t>3</w:t>
            </w:r>
          </w:p>
        </w:tc>
      </w:tr>
      <w:tr w:rsidR="003E0B94" w:rsidRPr="00E5240C" w14:paraId="72E25BD2" w14:textId="77777777" w:rsidTr="000B5D3F">
        <w:trPr>
          <w:cantSplit/>
        </w:trPr>
        <w:tc>
          <w:tcPr>
            <w:tcW w:w="7020" w:type="dxa"/>
          </w:tcPr>
          <w:p w14:paraId="364396D1" w14:textId="77777777" w:rsidR="003E0B94" w:rsidRPr="00E5240C" w:rsidRDefault="003E0B94" w:rsidP="000B5D3F">
            <w:pPr>
              <w:ind w:right="-126"/>
              <w:rPr>
                <w:rFonts w:ascii="Arial" w:hAnsi="Arial" w:cs="Arial"/>
                <w:sz w:val="18"/>
                <w:szCs w:val="18"/>
              </w:rPr>
            </w:pPr>
          </w:p>
        </w:tc>
        <w:tc>
          <w:tcPr>
            <w:tcW w:w="2520" w:type="dxa"/>
            <w:tcBorders>
              <w:top w:val="single" w:sz="4" w:space="0" w:color="auto"/>
            </w:tcBorders>
            <w:vAlign w:val="bottom"/>
          </w:tcPr>
          <w:p w14:paraId="59FDA651" w14:textId="77777777" w:rsidR="003E0B94" w:rsidRPr="00E5240C" w:rsidRDefault="003E0B94" w:rsidP="0014424B">
            <w:pPr>
              <w:ind w:right="-72"/>
              <w:jc w:val="right"/>
              <w:rPr>
                <w:rFonts w:ascii="Arial" w:hAnsi="Arial" w:cs="Arial"/>
                <w:b/>
                <w:bCs/>
                <w:sz w:val="18"/>
                <w:szCs w:val="18"/>
                <w:rtl/>
                <w:cs/>
              </w:rPr>
            </w:pPr>
            <w:r w:rsidRPr="00E5240C">
              <w:rPr>
                <w:rFonts w:ascii="Arial" w:eastAsia="Arial Unicode MS" w:hAnsi="Arial" w:cs="Arial"/>
                <w:b/>
                <w:bCs/>
                <w:spacing w:val="-4"/>
                <w:sz w:val="18"/>
                <w:szCs w:val="18"/>
                <w:lang w:val="en-GB"/>
              </w:rPr>
              <w:t>Maple Innovation Co</w:t>
            </w:r>
            <w:r w:rsidRPr="00E5240C">
              <w:rPr>
                <w:rFonts w:ascii="Arial" w:eastAsia="Arial Unicode MS" w:hAnsi="Arial" w:cs="Arial"/>
                <w:b/>
                <w:bCs/>
                <w:spacing w:val="-4"/>
                <w:sz w:val="18"/>
                <w:szCs w:val="18"/>
                <w:cs/>
                <w:lang w:val="en-GB"/>
              </w:rPr>
              <w:t>.</w:t>
            </w:r>
            <w:r w:rsidRPr="00E5240C">
              <w:rPr>
                <w:rFonts w:ascii="Arial" w:eastAsia="Arial Unicode MS" w:hAnsi="Arial" w:cs="Arial"/>
                <w:b/>
                <w:bCs/>
                <w:spacing w:val="-4"/>
                <w:sz w:val="18"/>
                <w:szCs w:val="18"/>
                <w:lang w:val="en-GB"/>
              </w:rPr>
              <w:t>, Ltd</w:t>
            </w:r>
            <w:r w:rsidRPr="00E5240C">
              <w:rPr>
                <w:rFonts w:ascii="Arial" w:eastAsia="Arial Unicode MS" w:hAnsi="Arial" w:cs="Arial"/>
                <w:b/>
                <w:bCs/>
                <w:spacing w:val="-4"/>
                <w:sz w:val="18"/>
                <w:szCs w:val="18"/>
                <w:cs/>
                <w:lang w:val="en-GB"/>
              </w:rPr>
              <w:t>.</w:t>
            </w:r>
          </w:p>
        </w:tc>
      </w:tr>
      <w:tr w:rsidR="003E0B94" w:rsidRPr="00E5240C" w14:paraId="7155F0AF" w14:textId="77777777" w:rsidTr="000B5D3F">
        <w:trPr>
          <w:cantSplit/>
        </w:trPr>
        <w:tc>
          <w:tcPr>
            <w:tcW w:w="7020" w:type="dxa"/>
          </w:tcPr>
          <w:p w14:paraId="70E984CB" w14:textId="77777777" w:rsidR="003E0B94" w:rsidRPr="00E5240C" w:rsidRDefault="003E0B94" w:rsidP="000B5D3F">
            <w:pPr>
              <w:ind w:right="-126"/>
              <w:rPr>
                <w:rFonts w:ascii="Arial" w:hAnsi="Arial" w:cs="Arial"/>
                <w:sz w:val="18"/>
                <w:szCs w:val="18"/>
              </w:rPr>
            </w:pPr>
          </w:p>
        </w:tc>
        <w:tc>
          <w:tcPr>
            <w:tcW w:w="2520" w:type="dxa"/>
            <w:tcBorders>
              <w:bottom w:val="single" w:sz="4" w:space="0" w:color="auto"/>
            </w:tcBorders>
            <w:vAlign w:val="bottom"/>
          </w:tcPr>
          <w:p w14:paraId="4998432D" w14:textId="39F09FE6" w:rsidR="003E0B94" w:rsidRPr="00E5240C" w:rsidRDefault="003E0B94" w:rsidP="000B5D3F">
            <w:pPr>
              <w:ind w:right="-72"/>
              <w:jc w:val="right"/>
              <w:rPr>
                <w:rFonts w:ascii="Arial" w:hAnsi="Arial" w:cs="Arial"/>
                <w:b/>
                <w:bCs/>
                <w:sz w:val="18"/>
                <w:szCs w:val="18"/>
              </w:rPr>
            </w:pPr>
            <w:r w:rsidRPr="00E5240C">
              <w:rPr>
                <w:rFonts w:ascii="Arial" w:hAnsi="Arial" w:cs="Arial"/>
                <w:b/>
                <w:bCs/>
                <w:sz w:val="18"/>
                <w:szCs w:val="18"/>
              </w:rPr>
              <w:t>Baht</w:t>
            </w:r>
          </w:p>
        </w:tc>
      </w:tr>
      <w:tr w:rsidR="003E0B94" w:rsidRPr="00E5240C" w14:paraId="56446B55" w14:textId="77777777" w:rsidTr="000B5D3F">
        <w:trPr>
          <w:cantSplit/>
        </w:trPr>
        <w:tc>
          <w:tcPr>
            <w:tcW w:w="7020" w:type="dxa"/>
          </w:tcPr>
          <w:p w14:paraId="08FF5387" w14:textId="77777777" w:rsidR="003E0B94" w:rsidRPr="00E5240C" w:rsidRDefault="003E0B94" w:rsidP="000B5D3F">
            <w:pPr>
              <w:ind w:right="-126"/>
              <w:rPr>
                <w:rFonts w:ascii="Arial" w:hAnsi="Arial" w:cs="Arial"/>
                <w:sz w:val="18"/>
                <w:szCs w:val="18"/>
                <w:rtl/>
                <w:cs/>
              </w:rPr>
            </w:pPr>
          </w:p>
        </w:tc>
        <w:tc>
          <w:tcPr>
            <w:tcW w:w="2520" w:type="dxa"/>
            <w:tcBorders>
              <w:top w:val="single" w:sz="4" w:space="0" w:color="auto"/>
            </w:tcBorders>
            <w:shd w:val="clear" w:color="auto" w:fill="FAFAFA"/>
          </w:tcPr>
          <w:p w14:paraId="46340F86" w14:textId="77777777" w:rsidR="003E0B94" w:rsidRPr="00E5240C" w:rsidRDefault="003E0B94" w:rsidP="000B5D3F">
            <w:pPr>
              <w:ind w:right="-72"/>
              <w:jc w:val="center"/>
              <w:rPr>
                <w:rFonts w:ascii="Arial" w:hAnsi="Arial" w:cs="Arial"/>
                <w:b/>
                <w:bCs/>
                <w:sz w:val="18"/>
                <w:szCs w:val="18"/>
              </w:rPr>
            </w:pPr>
          </w:p>
        </w:tc>
      </w:tr>
      <w:tr w:rsidR="003E0B94" w:rsidRPr="00E5240C" w14:paraId="3E5F15C3" w14:textId="77777777" w:rsidTr="000B5D3F">
        <w:trPr>
          <w:cantSplit/>
        </w:trPr>
        <w:tc>
          <w:tcPr>
            <w:tcW w:w="7020" w:type="dxa"/>
          </w:tcPr>
          <w:p w14:paraId="19D68C0D" w14:textId="538D3338" w:rsidR="003E0B94" w:rsidRPr="00E5240C" w:rsidRDefault="003E0B94" w:rsidP="000B5D3F">
            <w:pPr>
              <w:rPr>
                <w:rFonts w:ascii="Arial" w:hAnsi="Arial" w:cs="Arial"/>
                <w:sz w:val="18"/>
                <w:szCs w:val="18"/>
              </w:rPr>
            </w:pPr>
            <w:r w:rsidRPr="00E5240C">
              <w:rPr>
                <w:rFonts w:ascii="Arial" w:hAnsi="Arial" w:cs="Arial"/>
                <w:sz w:val="18"/>
                <w:szCs w:val="18"/>
                <w:lang w:val="en-GB"/>
              </w:rPr>
              <w:t>Revenues</w:t>
            </w:r>
          </w:p>
        </w:tc>
        <w:tc>
          <w:tcPr>
            <w:tcW w:w="2520" w:type="dxa"/>
            <w:shd w:val="clear" w:color="auto" w:fill="FAFAFA"/>
          </w:tcPr>
          <w:p w14:paraId="56C77EFA" w14:textId="079A741C" w:rsidR="003E0B94" w:rsidRPr="00E5240C" w:rsidRDefault="00E71892" w:rsidP="000B5D3F">
            <w:pPr>
              <w:ind w:right="-72"/>
              <w:jc w:val="right"/>
              <w:rPr>
                <w:rFonts w:ascii="Arial" w:hAnsi="Arial" w:cs="Arial"/>
                <w:sz w:val="18"/>
                <w:szCs w:val="18"/>
              </w:rPr>
            </w:pPr>
            <w:r w:rsidRPr="00E5240C">
              <w:rPr>
                <w:rFonts w:ascii="Arial" w:hAnsi="Arial" w:cs="Arial"/>
                <w:sz w:val="18"/>
                <w:szCs w:val="18"/>
              </w:rPr>
              <w:t>38</w:t>
            </w:r>
            <w:r w:rsidR="0032249E" w:rsidRPr="00E5240C">
              <w:rPr>
                <w:rFonts w:ascii="Arial" w:hAnsi="Arial" w:cs="Arial"/>
                <w:sz w:val="18"/>
                <w:szCs w:val="18"/>
              </w:rPr>
              <w:t>3,9</w:t>
            </w:r>
            <w:r w:rsidR="009B0DC9" w:rsidRPr="00E5240C">
              <w:rPr>
                <w:rFonts w:ascii="Arial" w:hAnsi="Arial" w:cs="Arial"/>
                <w:sz w:val="18"/>
                <w:szCs w:val="18"/>
              </w:rPr>
              <w:t>49</w:t>
            </w:r>
          </w:p>
        </w:tc>
      </w:tr>
      <w:tr w:rsidR="003E0B94" w:rsidRPr="00E5240C" w14:paraId="4973F278" w14:textId="77777777" w:rsidTr="00E51655">
        <w:trPr>
          <w:cantSplit/>
        </w:trPr>
        <w:tc>
          <w:tcPr>
            <w:tcW w:w="7020" w:type="dxa"/>
          </w:tcPr>
          <w:p w14:paraId="60D2A49E" w14:textId="286C4BAB" w:rsidR="003E0B94" w:rsidRPr="00E5240C" w:rsidRDefault="00284105" w:rsidP="000B5D3F">
            <w:pPr>
              <w:rPr>
                <w:rFonts w:ascii="Arial" w:hAnsi="Arial" w:cs="Arial"/>
                <w:sz w:val="18"/>
                <w:szCs w:val="18"/>
              </w:rPr>
            </w:pPr>
            <w:r w:rsidRPr="00E5240C">
              <w:rPr>
                <w:rFonts w:ascii="Arial" w:hAnsi="Arial" w:cs="Arial"/>
                <w:sz w:val="18"/>
                <w:szCs w:val="18"/>
                <w:lang w:val="en-GB"/>
              </w:rPr>
              <w:t xml:space="preserve">Loss </w:t>
            </w:r>
            <w:r w:rsidR="003E0B94" w:rsidRPr="00E5240C">
              <w:rPr>
                <w:rFonts w:ascii="Arial" w:hAnsi="Arial" w:cs="Arial"/>
                <w:sz w:val="18"/>
                <w:szCs w:val="18"/>
                <w:lang w:val="en-GB"/>
              </w:rPr>
              <w:t>for the year</w:t>
            </w:r>
          </w:p>
        </w:tc>
        <w:tc>
          <w:tcPr>
            <w:tcW w:w="2520" w:type="dxa"/>
            <w:shd w:val="clear" w:color="auto" w:fill="FAFAFA"/>
          </w:tcPr>
          <w:p w14:paraId="0C0225E1" w14:textId="29E97A20" w:rsidR="003E0B94" w:rsidRPr="00E5240C" w:rsidRDefault="00E71892" w:rsidP="000B5D3F">
            <w:pPr>
              <w:ind w:right="-72"/>
              <w:jc w:val="right"/>
              <w:rPr>
                <w:rFonts w:ascii="Arial" w:hAnsi="Arial" w:cs="Arial"/>
                <w:sz w:val="18"/>
                <w:szCs w:val="18"/>
              </w:rPr>
            </w:pPr>
            <w:r w:rsidRPr="00E5240C">
              <w:rPr>
                <w:rFonts w:ascii="Arial" w:hAnsi="Arial" w:cs="Arial"/>
                <w:sz w:val="18"/>
                <w:szCs w:val="18"/>
              </w:rPr>
              <w:t>(</w:t>
            </w:r>
            <w:r w:rsidR="00AD1391" w:rsidRPr="00E5240C">
              <w:rPr>
                <w:rFonts w:ascii="Arial" w:hAnsi="Arial" w:cs="Arial"/>
                <w:sz w:val="18"/>
                <w:szCs w:val="18"/>
              </w:rPr>
              <w:t>5,753,620</w:t>
            </w:r>
            <w:r w:rsidRPr="00E5240C">
              <w:rPr>
                <w:rFonts w:ascii="Arial" w:hAnsi="Arial" w:cs="Arial"/>
                <w:sz w:val="18"/>
                <w:szCs w:val="18"/>
              </w:rPr>
              <w:t>)</w:t>
            </w:r>
          </w:p>
        </w:tc>
      </w:tr>
      <w:tr w:rsidR="000B5D3F" w:rsidRPr="00E5240C" w14:paraId="04969D14" w14:textId="77777777" w:rsidTr="00E51655">
        <w:trPr>
          <w:cantSplit/>
        </w:trPr>
        <w:tc>
          <w:tcPr>
            <w:tcW w:w="7020" w:type="dxa"/>
          </w:tcPr>
          <w:p w14:paraId="4A01A69C" w14:textId="0BA0A607" w:rsidR="000B5D3F" w:rsidRPr="00E5240C" w:rsidRDefault="000B5D3F" w:rsidP="000B5D3F">
            <w:pPr>
              <w:spacing w:line="256" w:lineRule="auto"/>
              <w:rPr>
                <w:rFonts w:ascii="Arial" w:hAnsi="Arial" w:cs="Arial"/>
                <w:sz w:val="18"/>
                <w:szCs w:val="18"/>
                <w:lang w:val="en-GB"/>
              </w:rPr>
            </w:pPr>
            <w:r w:rsidRPr="00E5240C">
              <w:rPr>
                <w:rFonts w:ascii="Arial" w:hAnsi="Arial" w:cs="Arial"/>
                <w:sz w:val="18"/>
                <w:szCs w:val="18"/>
                <w:lang w:val="en-GB"/>
              </w:rPr>
              <w:t>Other comprehensive income</w:t>
            </w:r>
          </w:p>
        </w:tc>
        <w:tc>
          <w:tcPr>
            <w:tcW w:w="2520" w:type="dxa"/>
            <w:tcBorders>
              <w:bottom w:val="single" w:sz="4" w:space="0" w:color="auto"/>
            </w:tcBorders>
            <w:shd w:val="clear" w:color="auto" w:fill="FAFAFA"/>
          </w:tcPr>
          <w:p w14:paraId="3C618776" w14:textId="250A9BA7" w:rsidR="000B5D3F" w:rsidRPr="00E5240C" w:rsidRDefault="00E71892" w:rsidP="000B5D3F">
            <w:pPr>
              <w:ind w:right="-72"/>
              <w:jc w:val="right"/>
              <w:rPr>
                <w:rFonts w:ascii="Arial" w:hAnsi="Arial" w:cs="Arial"/>
                <w:sz w:val="18"/>
                <w:szCs w:val="18"/>
              </w:rPr>
            </w:pPr>
            <w:r w:rsidRPr="00E5240C">
              <w:rPr>
                <w:rFonts w:ascii="Arial" w:hAnsi="Arial" w:cs="Arial"/>
                <w:sz w:val="18"/>
                <w:szCs w:val="18"/>
              </w:rPr>
              <w:t>-</w:t>
            </w:r>
          </w:p>
        </w:tc>
      </w:tr>
      <w:tr w:rsidR="00E51655" w:rsidRPr="00E5240C" w14:paraId="1FC081F1" w14:textId="77777777" w:rsidTr="00E51655">
        <w:trPr>
          <w:cantSplit/>
        </w:trPr>
        <w:tc>
          <w:tcPr>
            <w:tcW w:w="7020" w:type="dxa"/>
          </w:tcPr>
          <w:p w14:paraId="541E5207" w14:textId="77777777" w:rsidR="00E51655" w:rsidRPr="00E5240C" w:rsidRDefault="00E51655" w:rsidP="000B5D3F">
            <w:pPr>
              <w:spacing w:line="256" w:lineRule="auto"/>
              <w:rPr>
                <w:rFonts w:ascii="Arial" w:hAnsi="Arial" w:cs="Arial"/>
                <w:sz w:val="18"/>
                <w:szCs w:val="18"/>
                <w:lang w:val="en-GB"/>
              </w:rPr>
            </w:pPr>
          </w:p>
        </w:tc>
        <w:tc>
          <w:tcPr>
            <w:tcW w:w="2520" w:type="dxa"/>
            <w:tcBorders>
              <w:top w:val="single" w:sz="4" w:space="0" w:color="auto"/>
            </w:tcBorders>
            <w:shd w:val="clear" w:color="auto" w:fill="FAFAFA"/>
          </w:tcPr>
          <w:p w14:paraId="2A3DCBCF" w14:textId="77777777" w:rsidR="00E51655" w:rsidRPr="00E5240C" w:rsidRDefault="00E51655" w:rsidP="000B5D3F">
            <w:pPr>
              <w:ind w:right="-72"/>
              <w:jc w:val="right"/>
              <w:rPr>
                <w:rFonts w:ascii="Arial" w:hAnsi="Arial" w:cs="Arial"/>
                <w:sz w:val="18"/>
                <w:szCs w:val="18"/>
              </w:rPr>
            </w:pPr>
          </w:p>
        </w:tc>
      </w:tr>
      <w:tr w:rsidR="003E0B94" w:rsidRPr="00E5240C" w14:paraId="32598CE6" w14:textId="77777777" w:rsidTr="00E51655">
        <w:trPr>
          <w:cantSplit/>
        </w:trPr>
        <w:tc>
          <w:tcPr>
            <w:tcW w:w="7020" w:type="dxa"/>
          </w:tcPr>
          <w:p w14:paraId="0029B53F" w14:textId="66236A27" w:rsidR="003E0B94" w:rsidRPr="00E5240C" w:rsidRDefault="00D04FF8" w:rsidP="000B5D3F">
            <w:pPr>
              <w:spacing w:line="256" w:lineRule="auto"/>
              <w:rPr>
                <w:rFonts w:ascii="Arial" w:hAnsi="Arial" w:cs="Arial"/>
                <w:sz w:val="18"/>
                <w:szCs w:val="18"/>
                <w:lang w:val="en-GB"/>
              </w:rPr>
            </w:pPr>
            <w:r w:rsidRPr="00E5240C">
              <w:rPr>
                <w:rFonts w:ascii="Arial" w:hAnsi="Arial" w:cs="Arial"/>
                <w:sz w:val="18"/>
                <w:szCs w:val="18"/>
                <w:lang w:val="en-GB"/>
              </w:rPr>
              <w:t>Loss</w:t>
            </w:r>
            <w:r w:rsidR="003E0B94" w:rsidRPr="00E5240C">
              <w:rPr>
                <w:rFonts w:ascii="Arial" w:hAnsi="Arial" w:cs="Arial"/>
                <w:sz w:val="18"/>
                <w:szCs w:val="18"/>
                <w:lang w:val="en-GB"/>
              </w:rPr>
              <w:t xml:space="preserve"> attributable to non-controlling interests</w:t>
            </w:r>
          </w:p>
        </w:tc>
        <w:tc>
          <w:tcPr>
            <w:tcW w:w="2520" w:type="dxa"/>
            <w:tcBorders>
              <w:bottom w:val="single" w:sz="4" w:space="0" w:color="auto"/>
            </w:tcBorders>
            <w:shd w:val="clear" w:color="auto" w:fill="FAFAFA"/>
          </w:tcPr>
          <w:p w14:paraId="5B1AE895" w14:textId="267E115F" w:rsidR="003E0B94" w:rsidRPr="00E5240C" w:rsidRDefault="00E71892" w:rsidP="000B5D3F">
            <w:pPr>
              <w:ind w:right="-72"/>
              <w:jc w:val="right"/>
              <w:rPr>
                <w:rFonts w:ascii="Arial" w:hAnsi="Arial" w:cs="Arial"/>
                <w:sz w:val="18"/>
                <w:szCs w:val="18"/>
              </w:rPr>
            </w:pPr>
            <w:r w:rsidRPr="00E5240C">
              <w:rPr>
                <w:rFonts w:ascii="Arial" w:hAnsi="Arial" w:cs="Arial"/>
                <w:sz w:val="18"/>
                <w:szCs w:val="18"/>
              </w:rPr>
              <w:t>(2,3</w:t>
            </w:r>
            <w:r w:rsidR="0032249E" w:rsidRPr="00E5240C">
              <w:rPr>
                <w:rFonts w:ascii="Arial" w:hAnsi="Arial" w:cs="Arial"/>
                <w:sz w:val="18"/>
                <w:szCs w:val="18"/>
              </w:rPr>
              <w:t>01,448</w:t>
            </w:r>
            <w:r w:rsidRPr="00E5240C">
              <w:rPr>
                <w:rFonts w:ascii="Arial" w:hAnsi="Arial" w:cs="Arial"/>
                <w:sz w:val="18"/>
                <w:szCs w:val="18"/>
              </w:rPr>
              <w:t>)</w:t>
            </w:r>
          </w:p>
        </w:tc>
      </w:tr>
    </w:tbl>
    <w:p w14:paraId="605BE69E" w14:textId="77777777" w:rsidR="00380FED" w:rsidRPr="00E5240C" w:rsidRDefault="00380FED" w:rsidP="00E44E2F">
      <w:pPr>
        <w:pStyle w:val="block"/>
        <w:spacing w:after="0" w:line="240" w:lineRule="auto"/>
        <w:ind w:left="0"/>
        <w:rPr>
          <w:rFonts w:ascii="Arial" w:eastAsia="MS Mincho" w:hAnsi="Arial" w:cs="Arial"/>
          <w:b/>
          <w:bCs/>
          <w:color w:val="000000" w:themeColor="text1"/>
          <w:sz w:val="18"/>
          <w:szCs w:val="18"/>
          <w:lang w:bidi="th-TH"/>
        </w:rPr>
      </w:pPr>
      <w:bookmarkStart w:id="48" w:name="_Toc86937080"/>
    </w:p>
    <w:p w14:paraId="32DE7EA5" w14:textId="741EE59E" w:rsidR="00EC33A4" w:rsidRPr="00E5240C" w:rsidRDefault="00EC33A4" w:rsidP="00E44E2F">
      <w:pPr>
        <w:pStyle w:val="block"/>
        <w:spacing w:after="0" w:line="240" w:lineRule="auto"/>
        <w:ind w:left="0"/>
        <w:rPr>
          <w:rFonts w:ascii="Arial" w:eastAsia="MS Mincho" w:hAnsi="Arial" w:cs="Arial"/>
          <w:b/>
          <w:bCs/>
          <w:color w:val="000000" w:themeColor="text1"/>
          <w:sz w:val="18"/>
          <w:szCs w:val="18"/>
          <w:lang w:bidi="th-TH"/>
        </w:rPr>
      </w:pPr>
      <w:r w:rsidRPr="00E5240C">
        <w:rPr>
          <w:rFonts w:ascii="Arial" w:eastAsia="MS Mincho" w:hAnsi="Arial" w:cs="Arial"/>
          <w:b/>
          <w:bCs/>
          <w:color w:val="000000" w:themeColor="text1"/>
          <w:sz w:val="18"/>
          <w:szCs w:val="18"/>
          <w:lang w:bidi="th-TH"/>
        </w:rPr>
        <w:t>Summarised statement of cash flow</w:t>
      </w:r>
      <w:bookmarkEnd w:id="48"/>
    </w:p>
    <w:p w14:paraId="155DDEE6" w14:textId="77777777" w:rsidR="00380FED" w:rsidRPr="00E5240C" w:rsidRDefault="00380FED" w:rsidP="00E44E2F">
      <w:pPr>
        <w:pStyle w:val="block"/>
        <w:spacing w:after="0" w:line="240" w:lineRule="auto"/>
        <w:ind w:left="0"/>
        <w:rPr>
          <w:rFonts w:ascii="Arial" w:eastAsia="MS Mincho" w:hAnsi="Arial" w:cs="Arial"/>
          <w:b/>
          <w:bCs/>
          <w:color w:val="000000" w:themeColor="text1"/>
          <w:sz w:val="18"/>
          <w:szCs w:val="18"/>
          <w:lang w:bidi="th-TH"/>
        </w:rPr>
      </w:pPr>
    </w:p>
    <w:tbl>
      <w:tblPr>
        <w:tblW w:w="9540" w:type="dxa"/>
        <w:tblInd w:w="-90" w:type="dxa"/>
        <w:tblLayout w:type="fixed"/>
        <w:tblLook w:val="0000" w:firstRow="0" w:lastRow="0" w:firstColumn="0" w:lastColumn="0" w:noHBand="0" w:noVBand="0"/>
      </w:tblPr>
      <w:tblGrid>
        <w:gridCol w:w="7020"/>
        <w:gridCol w:w="2520"/>
      </w:tblGrid>
      <w:tr w:rsidR="000B5D3F" w:rsidRPr="00E5240C" w14:paraId="4CE32A16" w14:textId="77777777" w:rsidTr="000B5D3F">
        <w:trPr>
          <w:cantSplit/>
        </w:trPr>
        <w:tc>
          <w:tcPr>
            <w:tcW w:w="7020" w:type="dxa"/>
          </w:tcPr>
          <w:p w14:paraId="6AA61ED1" w14:textId="77777777" w:rsidR="000B5D3F" w:rsidRPr="00E5240C" w:rsidRDefault="000B5D3F" w:rsidP="003033D2">
            <w:pPr>
              <w:ind w:right="-126"/>
              <w:rPr>
                <w:rFonts w:ascii="Arial" w:hAnsi="Arial" w:cs="Arial"/>
                <w:sz w:val="18"/>
                <w:szCs w:val="18"/>
              </w:rPr>
            </w:pPr>
          </w:p>
        </w:tc>
        <w:tc>
          <w:tcPr>
            <w:tcW w:w="2520" w:type="dxa"/>
            <w:tcBorders>
              <w:top w:val="single" w:sz="4" w:space="0" w:color="auto"/>
              <w:bottom w:val="single" w:sz="4" w:space="0" w:color="auto"/>
            </w:tcBorders>
            <w:vAlign w:val="bottom"/>
          </w:tcPr>
          <w:p w14:paraId="01F91D3C" w14:textId="30CD75F7" w:rsidR="000B5D3F" w:rsidRPr="00E5240C" w:rsidRDefault="000B5D3F" w:rsidP="000B5D3F">
            <w:pPr>
              <w:ind w:right="-72"/>
              <w:jc w:val="center"/>
              <w:rPr>
                <w:rFonts w:ascii="Arial" w:hAnsi="Arial" w:cs="Arial"/>
                <w:b/>
                <w:bCs/>
                <w:sz w:val="18"/>
                <w:szCs w:val="18"/>
              </w:rPr>
            </w:pPr>
            <w:r w:rsidRPr="00E5240C">
              <w:rPr>
                <w:rFonts w:ascii="Arial" w:hAnsi="Arial" w:cs="Arial"/>
                <w:b/>
                <w:sz w:val="18"/>
                <w:szCs w:val="18"/>
                <w:lang w:val="en-GB"/>
              </w:rPr>
              <w:t>Unaudited</w:t>
            </w:r>
          </w:p>
        </w:tc>
      </w:tr>
      <w:tr w:rsidR="00E44E2F" w:rsidRPr="00E5240C" w14:paraId="65236006" w14:textId="77777777" w:rsidTr="000B5D3F">
        <w:trPr>
          <w:cantSplit/>
        </w:trPr>
        <w:tc>
          <w:tcPr>
            <w:tcW w:w="7020" w:type="dxa"/>
          </w:tcPr>
          <w:p w14:paraId="35273552" w14:textId="77777777" w:rsidR="00E44E2F" w:rsidRPr="00E5240C" w:rsidRDefault="00E44E2F" w:rsidP="003033D2">
            <w:pPr>
              <w:ind w:right="-126"/>
              <w:rPr>
                <w:rFonts w:ascii="Arial" w:hAnsi="Arial" w:cs="Arial"/>
                <w:sz w:val="18"/>
                <w:szCs w:val="18"/>
              </w:rPr>
            </w:pPr>
          </w:p>
        </w:tc>
        <w:tc>
          <w:tcPr>
            <w:tcW w:w="2520" w:type="dxa"/>
            <w:tcBorders>
              <w:top w:val="single" w:sz="4" w:space="0" w:color="auto"/>
              <w:bottom w:val="single" w:sz="4" w:space="0" w:color="auto"/>
            </w:tcBorders>
            <w:vAlign w:val="bottom"/>
          </w:tcPr>
          <w:p w14:paraId="4E5A06DC" w14:textId="77777777" w:rsidR="000B5D3F" w:rsidRPr="00E5240C" w:rsidRDefault="00E44E2F" w:rsidP="000B5D3F">
            <w:pPr>
              <w:ind w:right="-72"/>
              <w:jc w:val="center"/>
              <w:rPr>
                <w:rFonts w:ascii="Arial" w:hAnsi="Arial" w:cs="Arial"/>
                <w:b/>
                <w:bCs/>
                <w:sz w:val="18"/>
                <w:szCs w:val="18"/>
              </w:rPr>
            </w:pPr>
            <w:r w:rsidRPr="00E5240C">
              <w:rPr>
                <w:rFonts w:ascii="Arial" w:hAnsi="Arial" w:cs="Arial"/>
                <w:b/>
                <w:bCs/>
                <w:sz w:val="18"/>
                <w:szCs w:val="18"/>
              </w:rPr>
              <w:t xml:space="preserve">For the year ended </w:t>
            </w:r>
          </w:p>
          <w:p w14:paraId="3C3555A5" w14:textId="0D2BFB88" w:rsidR="00E44E2F" w:rsidRPr="00E5240C" w:rsidRDefault="00E44E2F" w:rsidP="000B5D3F">
            <w:pPr>
              <w:ind w:right="-72"/>
              <w:jc w:val="center"/>
              <w:rPr>
                <w:rFonts w:ascii="Arial" w:hAnsi="Arial" w:cs="Arial"/>
                <w:b/>
                <w:bCs/>
                <w:sz w:val="18"/>
                <w:szCs w:val="18"/>
                <w:lang w:val="en-GB"/>
              </w:rPr>
            </w:pPr>
            <w:r w:rsidRPr="00E5240C">
              <w:rPr>
                <w:rFonts w:ascii="Arial" w:hAnsi="Arial" w:cs="Arial"/>
                <w:b/>
                <w:bCs/>
                <w:sz w:val="18"/>
                <w:szCs w:val="18"/>
                <w:cs/>
              </w:rPr>
              <w:t xml:space="preserve">31 </w:t>
            </w:r>
            <w:r w:rsidRPr="00E5240C">
              <w:rPr>
                <w:rFonts w:ascii="Arial" w:hAnsi="Arial" w:cs="Arial"/>
                <w:b/>
                <w:bCs/>
                <w:sz w:val="18"/>
                <w:szCs w:val="18"/>
              </w:rPr>
              <w:t>December 202</w:t>
            </w:r>
            <w:r w:rsidR="00DC23BB" w:rsidRPr="00E5240C">
              <w:rPr>
                <w:rFonts w:ascii="Arial" w:hAnsi="Arial" w:cs="Arial"/>
                <w:b/>
                <w:bCs/>
                <w:sz w:val="18"/>
                <w:szCs w:val="18"/>
              </w:rPr>
              <w:t>3</w:t>
            </w:r>
          </w:p>
        </w:tc>
      </w:tr>
      <w:tr w:rsidR="00E44E2F" w:rsidRPr="00E5240C" w14:paraId="125FFB58" w14:textId="77777777" w:rsidTr="000B5D3F">
        <w:trPr>
          <w:cantSplit/>
        </w:trPr>
        <w:tc>
          <w:tcPr>
            <w:tcW w:w="7020" w:type="dxa"/>
          </w:tcPr>
          <w:p w14:paraId="1927B227" w14:textId="77777777" w:rsidR="00E44E2F" w:rsidRPr="00E5240C" w:rsidRDefault="00E44E2F" w:rsidP="003033D2">
            <w:pPr>
              <w:ind w:right="-126"/>
              <w:rPr>
                <w:rFonts w:ascii="Arial" w:hAnsi="Arial" w:cs="Arial"/>
                <w:sz w:val="18"/>
                <w:szCs w:val="18"/>
              </w:rPr>
            </w:pPr>
          </w:p>
        </w:tc>
        <w:tc>
          <w:tcPr>
            <w:tcW w:w="2520" w:type="dxa"/>
            <w:tcBorders>
              <w:top w:val="single" w:sz="4" w:space="0" w:color="auto"/>
            </w:tcBorders>
            <w:vAlign w:val="bottom"/>
          </w:tcPr>
          <w:p w14:paraId="22EA5232" w14:textId="77777777" w:rsidR="00E44E2F" w:rsidRPr="00E5240C" w:rsidRDefault="00E44E2F" w:rsidP="0014424B">
            <w:pPr>
              <w:ind w:right="-72"/>
              <w:jc w:val="right"/>
              <w:rPr>
                <w:rFonts w:ascii="Arial" w:hAnsi="Arial" w:cs="Arial"/>
                <w:b/>
                <w:bCs/>
                <w:sz w:val="18"/>
                <w:szCs w:val="18"/>
                <w:rtl/>
                <w:cs/>
              </w:rPr>
            </w:pPr>
            <w:r w:rsidRPr="00E5240C">
              <w:rPr>
                <w:rFonts w:ascii="Arial" w:eastAsia="Arial Unicode MS" w:hAnsi="Arial" w:cs="Arial"/>
                <w:b/>
                <w:bCs/>
                <w:spacing w:val="-4"/>
                <w:sz w:val="18"/>
                <w:szCs w:val="18"/>
                <w:lang w:val="en-GB"/>
              </w:rPr>
              <w:t>Maple Innovation Co</w:t>
            </w:r>
            <w:r w:rsidRPr="00E5240C">
              <w:rPr>
                <w:rFonts w:ascii="Arial" w:eastAsia="Arial Unicode MS" w:hAnsi="Arial" w:cs="Arial"/>
                <w:b/>
                <w:bCs/>
                <w:spacing w:val="-4"/>
                <w:sz w:val="18"/>
                <w:szCs w:val="18"/>
                <w:cs/>
                <w:lang w:val="en-GB"/>
              </w:rPr>
              <w:t>.</w:t>
            </w:r>
            <w:r w:rsidRPr="00E5240C">
              <w:rPr>
                <w:rFonts w:ascii="Arial" w:eastAsia="Arial Unicode MS" w:hAnsi="Arial" w:cs="Arial"/>
                <w:b/>
                <w:bCs/>
                <w:spacing w:val="-4"/>
                <w:sz w:val="18"/>
                <w:szCs w:val="18"/>
                <w:lang w:val="en-GB"/>
              </w:rPr>
              <w:t>, Ltd</w:t>
            </w:r>
            <w:r w:rsidRPr="00E5240C">
              <w:rPr>
                <w:rFonts w:ascii="Arial" w:eastAsia="Arial Unicode MS" w:hAnsi="Arial" w:cs="Arial"/>
                <w:b/>
                <w:bCs/>
                <w:spacing w:val="-4"/>
                <w:sz w:val="18"/>
                <w:szCs w:val="18"/>
                <w:cs/>
                <w:lang w:val="en-GB"/>
              </w:rPr>
              <w:t>.</w:t>
            </w:r>
          </w:p>
        </w:tc>
      </w:tr>
      <w:tr w:rsidR="00E44E2F" w:rsidRPr="00E5240C" w14:paraId="39A004FE" w14:textId="77777777" w:rsidTr="000B5D3F">
        <w:trPr>
          <w:cantSplit/>
        </w:trPr>
        <w:tc>
          <w:tcPr>
            <w:tcW w:w="7020" w:type="dxa"/>
          </w:tcPr>
          <w:p w14:paraId="073A14C5" w14:textId="77777777" w:rsidR="00E44E2F" w:rsidRPr="00E5240C" w:rsidRDefault="00E44E2F" w:rsidP="003033D2">
            <w:pPr>
              <w:ind w:right="-126"/>
              <w:rPr>
                <w:rFonts w:ascii="Arial" w:hAnsi="Arial" w:cs="Arial"/>
                <w:sz w:val="18"/>
                <w:szCs w:val="18"/>
              </w:rPr>
            </w:pPr>
          </w:p>
        </w:tc>
        <w:tc>
          <w:tcPr>
            <w:tcW w:w="2520" w:type="dxa"/>
            <w:tcBorders>
              <w:bottom w:val="single" w:sz="4" w:space="0" w:color="auto"/>
            </w:tcBorders>
            <w:vAlign w:val="bottom"/>
          </w:tcPr>
          <w:p w14:paraId="5A3B8D13" w14:textId="55170E95" w:rsidR="00E44E2F" w:rsidRPr="00E5240C" w:rsidRDefault="00E44E2F" w:rsidP="000B5D3F">
            <w:pPr>
              <w:ind w:right="-72"/>
              <w:jc w:val="right"/>
              <w:rPr>
                <w:rFonts w:ascii="Arial" w:hAnsi="Arial" w:cs="Arial"/>
                <w:b/>
                <w:bCs/>
                <w:sz w:val="18"/>
                <w:szCs w:val="18"/>
              </w:rPr>
            </w:pPr>
            <w:r w:rsidRPr="00E5240C">
              <w:rPr>
                <w:rFonts w:ascii="Arial" w:hAnsi="Arial" w:cs="Arial"/>
                <w:b/>
                <w:bCs/>
                <w:sz w:val="18"/>
                <w:szCs w:val="18"/>
              </w:rPr>
              <w:t>Baht</w:t>
            </w:r>
          </w:p>
        </w:tc>
      </w:tr>
      <w:tr w:rsidR="00E44E2F" w:rsidRPr="00E5240C" w14:paraId="7388DAA4" w14:textId="77777777" w:rsidTr="000B5D3F">
        <w:trPr>
          <w:cantSplit/>
        </w:trPr>
        <w:tc>
          <w:tcPr>
            <w:tcW w:w="7020" w:type="dxa"/>
          </w:tcPr>
          <w:p w14:paraId="4AEC5E1D" w14:textId="77777777" w:rsidR="00E44E2F" w:rsidRPr="00E5240C" w:rsidRDefault="00E44E2F" w:rsidP="003033D2">
            <w:pPr>
              <w:ind w:right="-126"/>
              <w:rPr>
                <w:rFonts w:ascii="Arial" w:hAnsi="Arial" w:cs="Arial"/>
                <w:sz w:val="18"/>
                <w:szCs w:val="18"/>
                <w:rtl/>
                <w:cs/>
              </w:rPr>
            </w:pPr>
          </w:p>
        </w:tc>
        <w:tc>
          <w:tcPr>
            <w:tcW w:w="2520" w:type="dxa"/>
            <w:tcBorders>
              <w:top w:val="single" w:sz="4" w:space="0" w:color="auto"/>
            </w:tcBorders>
            <w:shd w:val="clear" w:color="auto" w:fill="FAFAFA"/>
          </w:tcPr>
          <w:p w14:paraId="68E35034" w14:textId="77777777" w:rsidR="00E44E2F" w:rsidRPr="00E5240C" w:rsidRDefault="00E44E2F" w:rsidP="000B5D3F">
            <w:pPr>
              <w:ind w:right="-72"/>
              <w:jc w:val="right"/>
              <w:rPr>
                <w:rFonts w:ascii="Arial" w:hAnsi="Arial" w:cs="Arial"/>
                <w:sz w:val="18"/>
                <w:szCs w:val="18"/>
              </w:rPr>
            </w:pPr>
          </w:p>
        </w:tc>
      </w:tr>
      <w:tr w:rsidR="00E44E2F" w:rsidRPr="00E5240C" w14:paraId="240261DB" w14:textId="77777777" w:rsidTr="000B5D3F">
        <w:trPr>
          <w:cantSplit/>
        </w:trPr>
        <w:tc>
          <w:tcPr>
            <w:tcW w:w="7020" w:type="dxa"/>
          </w:tcPr>
          <w:p w14:paraId="6438BA2A" w14:textId="7D3A1CD5" w:rsidR="00E44E2F" w:rsidRPr="00E5240C" w:rsidRDefault="00E44E2F" w:rsidP="00E44E2F">
            <w:pPr>
              <w:rPr>
                <w:rFonts w:ascii="Arial" w:hAnsi="Arial" w:cs="Arial"/>
                <w:sz w:val="18"/>
                <w:szCs w:val="18"/>
              </w:rPr>
            </w:pPr>
            <w:r w:rsidRPr="00E5240C">
              <w:rPr>
                <w:rFonts w:ascii="Arial" w:hAnsi="Arial" w:cs="Arial"/>
                <w:sz w:val="18"/>
                <w:szCs w:val="18"/>
              </w:rPr>
              <w:t>Net cash</w:t>
            </w:r>
            <w:r w:rsidR="0091445F" w:rsidRPr="00E5240C">
              <w:rPr>
                <w:rFonts w:ascii="Arial" w:hAnsi="Arial" w:cs="Arial"/>
                <w:sz w:val="18"/>
                <w:szCs w:val="18"/>
              </w:rPr>
              <w:t xml:space="preserve"> f</w:t>
            </w:r>
            <w:r w:rsidRPr="00E5240C">
              <w:rPr>
                <w:rFonts w:ascii="Arial" w:hAnsi="Arial" w:cs="Arial"/>
                <w:sz w:val="18"/>
                <w:szCs w:val="18"/>
              </w:rPr>
              <w:t xml:space="preserve">low </w:t>
            </w:r>
            <w:r w:rsidR="00561F7E" w:rsidRPr="00E5240C">
              <w:rPr>
                <w:rFonts w:ascii="Arial" w:hAnsi="Arial" w:cs="Arial"/>
                <w:sz w:val="18"/>
                <w:szCs w:val="18"/>
              </w:rPr>
              <w:t>used in</w:t>
            </w:r>
            <w:r w:rsidRPr="00E5240C">
              <w:rPr>
                <w:rFonts w:ascii="Arial" w:hAnsi="Arial" w:cs="Arial"/>
                <w:sz w:val="18"/>
                <w:szCs w:val="18"/>
              </w:rPr>
              <w:t xml:space="preserve"> operating activities</w:t>
            </w:r>
          </w:p>
        </w:tc>
        <w:tc>
          <w:tcPr>
            <w:tcW w:w="2520" w:type="dxa"/>
            <w:shd w:val="clear" w:color="auto" w:fill="FAFAFA"/>
          </w:tcPr>
          <w:p w14:paraId="6F4ACF5F" w14:textId="10D3C1E8" w:rsidR="00E44E2F" w:rsidRPr="00E5240C" w:rsidRDefault="00DA5146" w:rsidP="000B5D3F">
            <w:pPr>
              <w:ind w:right="-72"/>
              <w:jc w:val="right"/>
              <w:rPr>
                <w:rFonts w:ascii="Arial" w:hAnsi="Arial" w:cs="Arial"/>
                <w:sz w:val="18"/>
                <w:szCs w:val="18"/>
              </w:rPr>
            </w:pPr>
            <w:r w:rsidRPr="00E5240C">
              <w:rPr>
                <w:rFonts w:ascii="Arial" w:hAnsi="Arial" w:cs="Arial"/>
                <w:sz w:val="18"/>
                <w:szCs w:val="18"/>
              </w:rPr>
              <w:t>(6,</w:t>
            </w:r>
            <w:r w:rsidR="0032249E" w:rsidRPr="00E5240C">
              <w:rPr>
                <w:rFonts w:ascii="Arial" w:hAnsi="Arial" w:cs="Arial"/>
                <w:sz w:val="18"/>
                <w:szCs w:val="18"/>
              </w:rPr>
              <w:t>244,</w:t>
            </w:r>
            <w:r w:rsidR="006C3F4E" w:rsidRPr="00E5240C">
              <w:rPr>
                <w:rFonts w:ascii="Arial" w:hAnsi="Arial" w:cs="Arial"/>
                <w:sz w:val="18"/>
                <w:szCs w:val="18"/>
              </w:rPr>
              <w:t>746</w:t>
            </w:r>
            <w:r w:rsidRPr="00E5240C">
              <w:rPr>
                <w:rFonts w:ascii="Arial" w:hAnsi="Arial" w:cs="Arial"/>
                <w:sz w:val="18"/>
                <w:szCs w:val="18"/>
              </w:rPr>
              <w:t>)</w:t>
            </w:r>
          </w:p>
        </w:tc>
      </w:tr>
      <w:tr w:rsidR="00E44E2F" w:rsidRPr="00E5240C" w14:paraId="13BC4072" w14:textId="77777777" w:rsidTr="00BB32A9">
        <w:trPr>
          <w:cantSplit/>
        </w:trPr>
        <w:tc>
          <w:tcPr>
            <w:tcW w:w="7020" w:type="dxa"/>
          </w:tcPr>
          <w:p w14:paraId="0A70C93B" w14:textId="48946AD8" w:rsidR="00E44E2F" w:rsidRPr="00E5240C" w:rsidRDefault="00E44E2F" w:rsidP="00E44E2F">
            <w:pPr>
              <w:rPr>
                <w:rFonts w:ascii="Arial" w:hAnsi="Arial" w:cs="Arial"/>
                <w:sz w:val="18"/>
                <w:szCs w:val="18"/>
              </w:rPr>
            </w:pPr>
            <w:r w:rsidRPr="00E5240C">
              <w:rPr>
                <w:rFonts w:ascii="Arial" w:hAnsi="Arial" w:cs="Arial"/>
                <w:sz w:val="18"/>
                <w:szCs w:val="18"/>
              </w:rPr>
              <w:t xml:space="preserve">Net cash </w:t>
            </w:r>
            <w:r w:rsidR="0091445F" w:rsidRPr="00E5240C">
              <w:rPr>
                <w:rFonts w:ascii="Arial" w:hAnsi="Arial" w:cs="Arial"/>
                <w:sz w:val="18"/>
                <w:szCs w:val="18"/>
              </w:rPr>
              <w:t>used in</w:t>
            </w:r>
            <w:r w:rsidRPr="00E5240C">
              <w:rPr>
                <w:rFonts w:ascii="Arial" w:hAnsi="Arial" w:cs="Arial"/>
                <w:sz w:val="18"/>
                <w:szCs w:val="18"/>
              </w:rPr>
              <w:t xml:space="preserve"> from investing activities</w:t>
            </w:r>
          </w:p>
        </w:tc>
        <w:tc>
          <w:tcPr>
            <w:tcW w:w="2520" w:type="dxa"/>
            <w:shd w:val="clear" w:color="auto" w:fill="FAFAFA"/>
          </w:tcPr>
          <w:p w14:paraId="23E49887" w14:textId="7D989A4E" w:rsidR="00E44E2F" w:rsidRPr="00E5240C" w:rsidRDefault="0070143D" w:rsidP="000B5D3F">
            <w:pPr>
              <w:ind w:right="-72"/>
              <w:jc w:val="right"/>
              <w:rPr>
                <w:rFonts w:ascii="Arial" w:hAnsi="Arial" w:cs="Arial"/>
                <w:sz w:val="18"/>
                <w:szCs w:val="18"/>
              </w:rPr>
            </w:pPr>
            <w:r w:rsidRPr="00E5240C">
              <w:rPr>
                <w:rFonts w:ascii="Arial" w:hAnsi="Arial" w:cs="Arial"/>
                <w:sz w:val="18"/>
                <w:szCs w:val="18"/>
              </w:rPr>
              <w:t>-</w:t>
            </w:r>
          </w:p>
        </w:tc>
      </w:tr>
      <w:tr w:rsidR="00E44E2F" w:rsidRPr="00E5240C" w14:paraId="27B54A5B" w14:textId="77777777" w:rsidTr="00BB32A9">
        <w:trPr>
          <w:cantSplit/>
        </w:trPr>
        <w:tc>
          <w:tcPr>
            <w:tcW w:w="7020" w:type="dxa"/>
          </w:tcPr>
          <w:p w14:paraId="3801213E" w14:textId="26B08731" w:rsidR="00E44E2F" w:rsidRPr="00E5240C" w:rsidRDefault="00E44E2F" w:rsidP="00E44E2F">
            <w:pPr>
              <w:rPr>
                <w:rFonts w:ascii="Arial" w:hAnsi="Arial" w:cs="Arial"/>
                <w:sz w:val="18"/>
                <w:szCs w:val="18"/>
              </w:rPr>
            </w:pPr>
            <w:r w:rsidRPr="00E5240C">
              <w:rPr>
                <w:rFonts w:ascii="Arial" w:hAnsi="Arial" w:cs="Arial"/>
                <w:sz w:val="18"/>
                <w:szCs w:val="18"/>
              </w:rPr>
              <w:t xml:space="preserve">Net cash </w:t>
            </w:r>
            <w:r w:rsidR="0091445F" w:rsidRPr="00E5240C">
              <w:rPr>
                <w:rFonts w:ascii="Arial" w:hAnsi="Arial" w:cs="Arial"/>
                <w:sz w:val="18"/>
                <w:szCs w:val="18"/>
              </w:rPr>
              <w:t>flow generated</w:t>
            </w:r>
            <w:r w:rsidRPr="00E5240C">
              <w:rPr>
                <w:rFonts w:ascii="Arial" w:hAnsi="Arial" w:cs="Arial"/>
                <w:sz w:val="18"/>
                <w:szCs w:val="18"/>
              </w:rPr>
              <w:t xml:space="preserve"> from financing activities</w:t>
            </w:r>
          </w:p>
        </w:tc>
        <w:tc>
          <w:tcPr>
            <w:tcW w:w="2520" w:type="dxa"/>
            <w:tcBorders>
              <w:bottom w:val="single" w:sz="4" w:space="0" w:color="auto"/>
            </w:tcBorders>
            <w:shd w:val="clear" w:color="auto" w:fill="FAFAFA"/>
          </w:tcPr>
          <w:p w14:paraId="1E651A79" w14:textId="6AB671AB" w:rsidR="00E44E2F" w:rsidRPr="00E5240C" w:rsidRDefault="0070143D" w:rsidP="000B5D3F">
            <w:pPr>
              <w:ind w:right="-72"/>
              <w:jc w:val="right"/>
              <w:rPr>
                <w:rFonts w:ascii="Arial" w:hAnsi="Arial" w:cs="Arial"/>
                <w:sz w:val="18"/>
                <w:szCs w:val="18"/>
              </w:rPr>
            </w:pPr>
            <w:r w:rsidRPr="00E5240C">
              <w:rPr>
                <w:rFonts w:ascii="Arial" w:hAnsi="Arial" w:cs="Arial"/>
                <w:sz w:val="18"/>
                <w:szCs w:val="18"/>
              </w:rPr>
              <w:t>-</w:t>
            </w:r>
          </w:p>
        </w:tc>
      </w:tr>
      <w:tr w:rsidR="00BB32A9" w:rsidRPr="00E5240C" w14:paraId="755DB020" w14:textId="77777777" w:rsidTr="00C93F0E">
        <w:trPr>
          <w:cantSplit/>
        </w:trPr>
        <w:tc>
          <w:tcPr>
            <w:tcW w:w="7020" w:type="dxa"/>
          </w:tcPr>
          <w:p w14:paraId="5EC07FD8" w14:textId="77777777" w:rsidR="00BB32A9" w:rsidRPr="00E5240C" w:rsidRDefault="00BB32A9" w:rsidP="00BB32A9">
            <w:pPr>
              <w:ind w:right="-126"/>
              <w:rPr>
                <w:rFonts w:ascii="Arial" w:hAnsi="Arial" w:cs="Arial"/>
                <w:sz w:val="18"/>
                <w:szCs w:val="18"/>
                <w:rtl/>
                <w:cs/>
              </w:rPr>
            </w:pPr>
          </w:p>
        </w:tc>
        <w:tc>
          <w:tcPr>
            <w:tcW w:w="2520" w:type="dxa"/>
            <w:tcBorders>
              <w:top w:val="single" w:sz="4" w:space="0" w:color="auto"/>
            </w:tcBorders>
            <w:shd w:val="clear" w:color="auto" w:fill="FAFAFA"/>
          </w:tcPr>
          <w:p w14:paraId="19F55F82" w14:textId="77777777" w:rsidR="00BB32A9" w:rsidRPr="00E5240C" w:rsidRDefault="00BB32A9" w:rsidP="00BB32A9">
            <w:pPr>
              <w:ind w:right="-72"/>
              <w:jc w:val="right"/>
              <w:rPr>
                <w:rFonts w:ascii="Arial" w:hAnsi="Arial" w:cs="Arial"/>
                <w:sz w:val="18"/>
                <w:szCs w:val="18"/>
              </w:rPr>
            </w:pPr>
          </w:p>
        </w:tc>
      </w:tr>
      <w:tr w:rsidR="00E44E2F" w:rsidRPr="00E5240C" w14:paraId="51A390AD" w14:textId="77777777" w:rsidTr="00C93F0E">
        <w:trPr>
          <w:cantSplit/>
        </w:trPr>
        <w:tc>
          <w:tcPr>
            <w:tcW w:w="7020" w:type="dxa"/>
          </w:tcPr>
          <w:p w14:paraId="70F259F3" w14:textId="4406F0D7" w:rsidR="00E44E2F" w:rsidRPr="00E5240C" w:rsidRDefault="00E44E2F" w:rsidP="00E44E2F">
            <w:pPr>
              <w:rPr>
                <w:rFonts w:ascii="Arial" w:hAnsi="Arial" w:cs="Arial"/>
                <w:sz w:val="18"/>
                <w:szCs w:val="18"/>
                <w:rtl/>
                <w:cs/>
              </w:rPr>
            </w:pPr>
            <w:r w:rsidRPr="00E5240C">
              <w:rPr>
                <w:rFonts w:ascii="Arial" w:hAnsi="Arial" w:cs="Arial"/>
                <w:sz w:val="18"/>
                <w:szCs w:val="18"/>
              </w:rPr>
              <w:t>Net decrease in cash and cash equivalents</w:t>
            </w:r>
          </w:p>
        </w:tc>
        <w:tc>
          <w:tcPr>
            <w:tcW w:w="2520" w:type="dxa"/>
            <w:tcBorders>
              <w:bottom w:val="single" w:sz="4" w:space="0" w:color="auto"/>
            </w:tcBorders>
            <w:shd w:val="clear" w:color="auto" w:fill="FAFAFA"/>
          </w:tcPr>
          <w:p w14:paraId="1C71B7C4" w14:textId="15806A5A" w:rsidR="00E44E2F" w:rsidRPr="00E5240C" w:rsidRDefault="0070143D" w:rsidP="000B5D3F">
            <w:pPr>
              <w:ind w:right="-72"/>
              <w:jc w:val="right"/>
              <w:rPr>
                <w:rFonts w:ascii="Arial" w:hAnsi="Arial" w:cs="Arial"/>
                <w:sz w:val="18"/>
                <w:szCs w:val="18"/>
              </w:rPr>
            </w:pPr>
            <w:r w:rsidRPr="00E5240C">
              <w:rPr>
                <w:rFonts w:ascii="Arial" w:hAnsi="Arial" w:cs="Arial"/>
                <w:sz w:val="18"/>
                <w:szCs w:val="18"/>
              </w:rPr>
              <w:t>(6,</w:t>
            </w:r>
            <w:r w:rsidR="006C3F4E" w:rsidRPr="00E5240C">
              <w:rPr>
                <w:rFonts w:ascii="Arial" w:hAnsi="Arial" w:cs="Arial"/>
                <w:sz w:val="18"/>
                <w:szCs w:val="18"/>
              </w:rPr>
              <w:t>244,746</w:t>
            </w:r>
            <w:r w:rsidRPr="00E5240C">
              <w:rPr>
                <w:rFonts w:ascii="Arial" w:hAnsi="Arial" w:cs="Arial"/>
                <w:sz w:val="18"/>
                <w:szCs w:val="18"/>
              </w:rPr>
              <w:t>)</w:t>
            </w:r>
          </w:p>
        </w:tc>
      </w:tr>
    </w:tbl>
    <w:p w14:paraId="26F3FB28" w14:textId="77777777" w:rsidR="000963B3" w:rsidRPr="00E5240C" w:rsidRDefault="000963B3" w:rsidP="00BF2793">
      <w:pPr>
        <w:jc w:val="both"/>
        <w:rPr>
          <w:rFonts w:ascii="Arial" w:hAnsi="Arial" w:cs="Arial"/>
          <w:spacing w:val="-4"/>
          <w:sz w:val="18"/>
          <w:szCs w:val="18"/>
          <w:lang w:val="en-GB" w:bidi="ar-SA"/>
        </w:rPr>
      </w:pPr>
    </w:p>
    <w:p w14:paraId="7024633E" w14:textId="7941970C" w:rsidR="000B5D3F" w:rsidRPr="00E5240C" w:rsidRDefault="000B5D3F">
      <w:pPr>
        <w:rPr>
          <w:rFonts w:ascii="Arial" w:hAnsi="Arial" w:cs="Arial"/>
          <w:spacing w:val="-4"/>
          <w:sz w:val="18"/>
          <w:szCs w:val="18"/>
          <w:lang w:val="en-GB" w:bidi="ar-SA"/>
        </w:rPr>
      </w:pPr>
      <w:r w:rsidRPr="00E5240C">
        <w:rPr>
          <w:rFonts w:ascii="Arial" w:hAnsi="Arial" w:cs="Arial"/>
          <w:spacing w:val="-4"/>
          <w:sz w:val="18"/>
          <w:szCs w:val="18"/>
          <w:lang w:val="en-GB" w:bidi="ar-SA"/>
        </w:rPr>
        <w:br w:type="page"/>
      </w:r>
    </w:p>
    <w:p w14:paraId="3F3C3642" w14:textId="349ECF86" w:rsidR="00EC31C2" w:rsidRPr="00247F0F" w:rsidRDefault="00EC31C2" w:rsidP="00E93D95">
      <w:pPr>
        <w:rPr>
          <w:rFonts w:ascii="Arial" w:hAnsi="Arial" w:cs="Arial"/>
          <w:color w:val="000000" w:themeColor="text1"/>
          <w:sz w:val="18"/>
          <w:szCs w:val="18"/>
          <w:cs/>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36E34FA0" w14:textId="77777777" w:rsidTr="00EC31C2">
        <w:trPr>
          <w:trHeight w:val="386"/>
        </w:trPr>
        <w:tc>
          <w:tcPr>
            <w:tcW w:w="9463" w:type="dxa"/>
            <w:shd w:val="clear" w:color="auto" w:fill="FFA543"/>
            <w:vAlign w:val="center"/>
          </w:tcPr>
          <w:p w14:paraId="03FA5D8B" w14:textId="12EBE9D2"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6</w:t>
            </w:r>
            <w:r w:rsidRPr="00247F0F">
              <w:rPr>
                <w:rFonts w:ascii="Arial" w:hAnsi="Arial" w:cs="Arial"/>
                <w:b/>
                <w:bCs/>
                <w:color w:val="FFFFFF" w:themeColor="background1"/>
                <w:sz w:val="18"/>
                <w:szCs w:val="18"/>
                <w:lang w:val="en-GB"/>
              </w:rPr>
              <w:tab/>
              <w:t>Investment properties</w:t>
            </w:r>
          </w:p>
        </w:tc>
      </w:tr>
    </w:tbl>
    <w:p w14:paraId="49727475" w14:textId="77777777" w:rsidR="00BF2793" w:rsidRPr="00247F0F" w:rsidRDefault="00BF2793" w:rsidP="00BF2793">
      <w:pPr>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7517"/>
        <w:gridCol w:w="1944"/>
      </w:tblGrid>
      <w:tr w:rsidR="00BF2793" w:rsidRPr="00247F0F" w14:paraId="61CE7457" w14:textId="77777777" w:rsidTr="00291674">
        <w:trPr>
          <w:cantSplit/>
          <w:trHeight w:val="349"/>
        </w:trPr>
        <w:tc>
          <w:tcPr>
            <w:tcW w:w="7517" w:type="dxa"/>
            <w:vAlign w:val="bottom"/>
          </w:tcPr>
          <w:p w14:paraId="46EA8358" w14:textId="77777777" w:rsidR="00BF2793" w:rsidRPr="00247F0F" w:rsidRDefault="00BF2793" w:rsidP="00EC31C2">
            <w:pPr>
              <w:ind w:left="-100" w:right="884"/>
              <w:rPr>
                <w:rFonts w:ascii="Arial" w:eastAsia="Arial Unicode MS" w:hAnsi="Arial" w:cs="Arial"/>
                <w:b/>
                <w:bCs/>
                <w:sz w:val="18"/>
                <w:szCs w:val="18"/>
              </w:rPr>
            </w:pPr>
          </w:p>
        </w:tc>
        <w:tc>
          <w:tcPr>
            <w:tcW w:w="1944" w:type="dxa"/>
            <w:tcBorders>
              <w:top w:val="single" w:sz="4" w:space="0" w:color="auto"/>
              <w:bottom w:val="single" w:sz="4" w:space="0" w:color="auto"/>
            </w:tcBorders>
            <w:shd w:val="clear" w:color="auto" w:fill="auto"/>
          </w:tcPr>
          <w:p w14:paraId="2DBDB4D1" w14:textId="77777777" w:rsidR="00BF2793" w:rsidRPr="00247F0F" w:rsidRDefault="00BF2793" w:rsidP="00EC31C2">
            <w:pPr>
              <w:ind w:right="-72"/>
              <w:jc w:val="center"/>
              <w:rPr>
                <w:rFonts w:ascii="Arial" w:eastAsia="Arial Unicode MS" w:hAnsi="Arial" w:cs="Arial"/>
                <w:sz w:val="18"/>
                <w:szCs w:val="18"/>
              </w:rPr>
            </w:pPr>
            <w:r w:rsidRPr="00247F0F">
              <w:rPr>
                <w:rFonts w:ascii="Arial" w:eastAsia="Arial Unicode MS" w:hAnsi="Arial" w:cs="Arial"/>
                <w:b/>
                <w:bCs/>
                <w:sz w:val="18"/>
                <w:szCs w:val="18"/>
              </w:rPr>
              <w:t>Consolidated financial statements</w:t>
            </w:r>
          </w:p>
        </w:tc>
      </w:tr>
      <w:tr w:rsidR="00BF2793" w:rsidRPr="00247F0F" w14:paraId="16F88038" w14:textId="77777777" w:rsidTr="00291674">
        <w:trPr>
          <w:cantSplit/>
        </w:trPr>
        <w:tc>
          <w:tcPr>
            <w:tcW w:w="7517" w:type="dxa"/>
            <w:vAlign w:val="bottom"/>
          </w:tcPr>
          <w:p w14:paraId="48521335" w14:textId="77777777" w:rsidR="00BF2793" w:rsidRPr="00247F0F" w:rsidRDefault="00BF2793" w:rsidP="00EC31C2">
            <w:pPr>
              <w:ind w:left="-100"/>
              <w:rPr>
                <w:rFonts w:ascii="Arial" w:eastAsia="Arial Unicode MS" w:hAnsi="Arial" w:cs="Arial"/>
                <w:b/>
                <w:bCs/>
                <w:sz w:val="18"/>
                <w:szCs w:val="18"/>
              </w:rPr>
            </w:pPr>
          </w:p>
        </w:tc>
        <w:tc>
          <w:tcPr>
            <w:tcW w:w="1944" w:type="dxa"/>
            <w:tcBorders>
              <w:top w:val="single" w:sz="4" w:space="0" w:color="auto"/>
            </w:tcBorders>
            <w:vAlign w:val="bottom"/>
          </w:tcPr>
          <w:p w14:paraId="0FB7BDC9" w14:textId="77777777" w:rsidR="00BF2793" w:rsidRPr="00247F0F" w:rsidRDefault="00BF2793" w:rsidP="00EC31C2">
            <w:pPr>
              <w:ind w:right="-72"/>
              <w:jc w:val="right"/>
              <w:rPr>
                <w:rFonts w:ascii="Arial" w:eastAsia="Arial Unicode MS" w:hAnsi="Arial" w:cs="Arial"/>
                <w:b/>
                <w:bCs/>
                <w:sz w:val="18"/>
                <w:szCs w:val="18"/>
                <w:cs/>
              </w:rPr>
            </w:pPr>
            <w:r w:rsidRPr="00247F0F">
              <w:rPr>
                <w:rFonts w:ascii="Arial" w:eastAsia="Arial Unicode MS" w:hAnsi="Arial" w:cs="Arial"/>
                <w:b/>
                <w:bCs/>
                <w:sz w:val="18"/>
                <w:szCs w:val="18"/>
              </w:rPr>
              <w:t>Land</w:t>
            </w:r>
          </w:p>
        </w:tc>
      </w:tr>
      <w:tr w:rsidR="00BF2793" w:rsidRPr="00247F0F" w14:paraId="76F799DA" w14:textId="77777777" w:rsidTr="00291674">
        <w:trPr>
          <w:cantSplit/>
        </w:trPr>
        <w:tc>
          <w:tcPr>
            <w:tcW w:w="7517" w:type="dxa"/>
            <w:vAlign w:val="bottom"/>
          </w:tcPr>
          <w:p w14:paraId="565BA0A9" w14:textId="77777777" w:rsidR="00BF2793" w:rsidRPr="00247F0F" w:rsidRDefault="00BF2793" w:rsidP="00EC31C2">
            <w:pPr>
              <w:ind w:left="-100"/>
              <w:rPr>
                <w:rFonts w:ascii="Arial" w:eastAsia="Arial Unicode MS" w:hAnsi="Arial" w:cs="Arial"/>
                <w:b/>
                <w:bCs/>
                <w:sz w:val="18"/>
                <w:szCs w:val="18"/>
                <w:cs/>
              </w:rPr>
            </w:pPr>
          </w:p>
        </w:tc>
        <w:tc>
          <w:tcPr>
            <w:tcW w:w="1944" w:type="dxa"/>
            <w:tcBorders>
              <w:bottom w:val="single" w:sz="4" w:space="0" w:color="auto"/>
            </w:tcBorders>
            <w:vAlign w:val="bottom"/>
          </w:tcPr>
          <w:p w14:paraId="142F55B4" w14:textId="77777777" w:rsidR="00BF2793" w:rsidRPr="00247F0F" w:rsidRDefault="00BF2793" w:rsidP="00EC31C2">
            <w:pPr>
              <w:tabs>
                <w:tab w:val="center" w:pos="735"/>
              </w:tabs>
              <w:ind w:right="-72"/>
              <w:jc w:val="right"/>
              <w:rPr>
                <w:rFonts w:ascii="Arial" w:eastAsia="Arial Unicode MS" w:hAnsi="Arial" w:cs="Arial"/>
                <w:b/>
                <w:bCs/>
                <w:sz w:val="18"/>
                <w:szCs w:val="18"/>
                <w:cs/>
              </w:rPr>
            </w:pPr>
            <w:r w:rsidRPr="00247F0F">
              <w:rPr>
                <w:rFonts w:ascii="Arial" w:eastAsia="Arial Unicode MS" w:hAnsi="Arial" w:cs="Arial"/>
                <w:b/>
                <w:bCs/>
                <w:sz w:val="18"/>
                <w:szCs w:val="18"/>
              </w:rPr>
              <w:t>Baht</w:t>
            </w:r>
          </w:p>
        </w:tc>
      </w:tr>
      <w:tr w:rsidR="00BF2793" w:rsidRPr="00247F0F" w14:paraId="758A511E" w14:textId="77777777" w:rsidTr="00291674">
        <w:trPr>
          <w:cantSplit/>
        </w:trPr>
        <w:tc>
          <w:tcPr>
            <w:tcW w:w="7517" w:type="dxa"/>
            <w:vAlign w:val="bottom"/>
          </w:tcPr>
          <w:p w14:paraId="13D63AA2" w14:textId="77777777" w:rsidR="00BF2793" w:rsidRPr="00247F0F" w:rsidRDefault="00BF2793" w:rsidP="00EC31C2">
            <w:pPr>
              <w:ind w:left="-100"/>
              <w:rPr>
                <w:rFonts w:ascii="Arial" w:eastAsia="Arial Unicode MS" w:hAnsi="Arial" w:cs="Arial"/>
                <w:b/>
                <w:bCs/>
                <w:sz w:val="18"/>
                <w:szCs w:val="18"/>
              </w:rPr>
            </w:pPr>
          </w:p>
        </w:tc>
        <w:tc>
          <w:tcPr>
            <w:tcW w:w="1944" w:type="dxa"/>
            <w:tcBorders>
              <w:top w:val="single" w:sz="4" w:space="0" w:color="auto"/>
            </w:tcBorders>
            <w:shd w:val="clear" w:color="auto" w:fill="auto"/>
            <w:vAlign w:val="bottom"/>
          </w:tcPr>
          <w:p w14:paraId="1C9404D6" w14:textId="77777777" w:rsidR="00BF2793" w:rsidRPr="00247F0F" w:rsidRDefault="00BF2793" w:rsidP="00EC31C2">
            <w:pPr>
              <w:ind w:right="-72"/>
              <w:jc w:val="right"/>
              <w:rPr>
                <w:rFonts w:ascii="Arial" w:eastAsia="Arial Unicode MS" w:hAnsi="Arial" w:cs="Arial"/>
                <w:sz w:val="18"/>
                <w:szCs w:val="18"/>
              </w:rPr>
            </w:pPr>
          </w:p>
        </w:tc>
      </w:tr>
      <w:tr w:rsidR="00291674" w:rsidRPr="00247F0F" w14:paraId="03D6EA40" w14:textId="77777777" w:rsidTr="00291674">
        <w:trPr>
          <w:cantSplit/>
        </w:trPr>
        <w:tc>
          <w:tcPr>
            <w:tcW w:w="7517" w:type="dxa"/>
            <w:vAlign w:val="bottom"/>
          </w:tcPr>
          <w:p w14:paraId="5656E1C2" w14:textId="0D7E612A" w:rsidR="00291674" w:rsidRPr="00247F0F" w:rsidRDefault="00291674" w:rsidP="00291674">
            <w:pPr>
              <w:ind w:left="-100"/>
              <w:rPr>
                <w:rFonts w:ascii="Arial" w:eastAsia="Arial Unicode MS" w:hAnsi="Arial" w:cs="Arial"/>
                <w:b/>
                <w:bCs/>
                <w:sz w:val="18"/>
                <w:szCs w:val="18"/>
                <w:lang w:val="en-GB"/>
              </w:rPr>
            </w:pPr>
            <w:r w:rsidRPr="00247F0F">
              <w:rPr>
                <w:rFonts w:ascii="Arial" w:eastAsia="Arial Unicode MS" w:hAnsi="Arial" w:cs="Arial"/>
                <w:b/>
                <w:bCs/>
                <w:sz w:val="18"/>
                <w:szCs w:val="18"/>
              </w:rPr>
              <w:t xml:space="preserve">As at </w:t>
            </w:r>
            <w:r w:rsidRPr="00247F0F">
              <w:rPr>
                <w:rFonts w:ascii="Arial" w:eastAsia="Arial Unicode MS" w:hAnsi="Arial" w:cs="Arial"/>
                <w:b/>
                <w:bCs/>
                <w:sz w:val="18"/>
                <w:szCs w:val="18"/>
                <w:cs/>
              </w:rPr>
              <w:t xml:space="preserve">1 </w:t>
            </w:r>
            <w:r w:rsidRPr="00247F0F">
              <w:rPr>
                <w:rFonts w:ascii="Arial" w:eastAsia="Arial Unicode MS" w:hAnsi="Arial" w:cs="Arial"/>
                <w:b/>
                <w:bCs/>
                <w:sz w:val="18"/>
                <w:szCs w:val="18"/>
              </w:rPr>
              <w:t xml:space="preserve">January </w:t>
            </w:r>
            <w:r w:rsidR="00A01E40" w:rsidRPr="00247F0F">
              <w:rPr>
                <w:rFonts w:ascii="Arial" w:eastAsia="Arial Unicode MS" w:hAnsi="Arial" w:cs="Arial"/>
                <w:b/>
                <w:bCs/>
                <w:sz w:val="18"/>
                <w:szCs w:val="18"/>
                <w:lang w:val="en-GB"/>
              </w:rPr>
              <w:t>202</w:t>
            </w:r>
            <w:r w:rsidR="00DC23BB" w:rsidRPr="00247F0F">
              <w:rPr>
                <w:rFonts w:ascii="Arial" w:eastAsia="Arial Unicode MS" w:hAnsi="Arial" w:cs="Arial"/>
                <w:b/>
                <w:bCs/>
                <w:sz w:val="18"/>
                <w:szCs w:val="18"/>
                <w:lang w:val="en-GB"/>
              </w:rPr>
              <w:t>2</w:t>
            </w:r>
          </w:p>
        </w:tc>
        <w:tc>
          <w:tcPr>
            <w:tcW w:w="1944" w:type="dxa"/>
            <w:shd w:val="clear" w:color="auto" w:fill="auto"/>
            <w:vAlign w:val="bottom"/>
          </w:tcPr>
          <w:p w14:paraId="5E1FC50A" w14:textId="77777777" w:rsidR="00291674" w:rsidRPr="00247F0F" w:rsidRDefault="00291674" w:rsidP="00291674">
            <w:pPr>
              <w:ind w:right="-72"/>
              <w:jc w:val="right"/>
              <w:rPr>
                <w:rFonts w:ascii="Arial" w:eastAsia="Arial Unicode MS" w:hAnsi="Arial" w:cs="Arial"/>
                <w:sz w:val="18"/>
                <w:szCs w:val="18"/>
              </w:rPr>
            </w:pPr>
          </w:p>
        </w:tc>
      </w:tr>
      <w:tr w:rsidR="00DC23BB" w:rsidRPr="00247F0F" w14:paraId="3464675B" w14:textId="77777777" w:rsidTr="00291674">
        <w:trPr>
          <w:cantSplit/>
        </w:trPr>
        <w:tc>
          <w:tcPr>
            <w:tcW w:w="7517" w:type="dxa"/>
          </w:tcPr>
          <w:p w14:paraId="66E55604" w14:textId="77777777" w:rsidR="00DC23BB" w:rsidRPr="00247F0F" w:rsidRDefault="00DC23BB" w:rsidP="00DC23BB">
            <w:pPr>
              <w:ind w:left="-100"/>
              <w:rPr>
                <w:rFonts w:ascii="Arial" w:hAnsi="Arial" w:cs="Arial"/>
                <w:sz w:val="18"/>
                <w:szCs w:val="18"/>
              </w:rPr>
            </w:pPr>
            <w:r w:rsidRPr="00247F0F">
              <w:rPr>
                <w:rFonts w:ascii="Arial" w:eastAsia="Arial Unicode MS" w:hAnsi="Arial" w:cs="Arial"/>
                <w:sz w:val="18"/>
                <w:szCs w:val="18"/>
              </w:rPr>
              <w:t>Cost</w:t>
            </w:r>
          </w:p>
        </w:tc>
        <w:tc>
          <w:tcPr>
            <w:tcW w:w="1944" w:type="dxa"/>
            <w:tcBorders>
              <w:bottom w:val="single" w:sz="4" w:space="0" w:color="auto"/>
            </w:tcBorders>
            <w:shd w:val="clear" w:color="auto" w:fill="auto"/>
            <w:vAlign w:val="bottom"/>
          </w:tcPr>
          <w:p w14:paraId="0721BD36" w14:textId="5B23473D" w:rsidR="00DC23BB" w:rsidRPr="00247F0F" w:rsidRDefault="00DC23BB"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color w:val="000000"/>
                <w:sz w:val="18"/>
                <w:szCs w:val="18"/>
                <w:lang w:val="en-GB"/>
              </w:rPr>
              <w:t>67,126,009</w:t>
            </w:r>
          </w:p>
        </w:tc>
      </w:tr>
      <w:tr w:rsidR="00DC23BB" w:rsidRPr="00247F0F" w14:paraId="75F0FD98" w14:textId="77777777" w:rsidTr="00291674">
        <w:trPr>
          <w:cantSplit/>
        </w:trPr>
        <w:tc>
          <w:tcPr>
            <w:tcW w:w="7517" w:type="dxa"/>
          </w:tcPr>
          <w:p w14:paraId="0ADDE461" w14:textId="77777777" w:rsidR="00DC23BB" w:rsidRPr="00247F0F" w:rsidRDefault="00DC23BB" w:rsidP="00DC23BB">
            <w:pPr>
              <w:ind w:left="-100"/>
              <w:rPr>
                <w:rFonts w:ascii="Arial" w:eastAsia="Arial Unicode MS" w:hAnsi="Arial" w:cs="Arial"/>
                <w:sz w:val="18"/>
                <w:szCs w:val="18"/>
              </w:rPr>
            </w:pPr>
          </w:p>
        </w:tc>
        <w:tc>
          <w:tcPr>
            <w:tcW w:w="1944" w:type="dxa"/>
            <w:tcBorders>
              <w:top w:val="single" w:sz="4" w:space="0" w:color="auto"/>
            </w:tcBorders>
            <w:shd w:val="clear" w:color="auto" w:fill="auto"/>
            <w:vAlign w:val="bottom"/>
          </w:tcPr>
          <w:p w14:paraId="7D8F1A4D" w14:textId="77777777" w:rsidR="00DC23BB" w:rsidRPr="00247F0F" w:rsidRDefault="00DC23BB" w:rsidP="00DC23BB">
            <w:pPr>
              <w:ind w:right="-72"/>
              <w:jc w:val="right"/>
              <w:rPr>
                <w:rFonts w:ascii="Arial" w:eastAsia="Arial Unicode MS" w:hAnsi="Arial" w:cs="Arial"/>
                <w:color w:val="000000"/>
                <w:sz w:val="18"/>
                <w:szCs w:val="18"/>
                <w:lang w:val="en-GB"/>
              </w:rPr>
            </w:pPr>
          </w:p>
        </w:tc>
      </w:tr>
      <w:tr w:rsidR="00DC23BB" w:rsidRPr="00247F0F" w14:paraId="7935F7FB" w14:textId="77777777" w:rsidTr="00291674">
        <w:trPr>
          <w:cantSplit/>
        </w:trPr>
        <w:tc>
          <w:tcPr>
            <w:tcW w:w="7517" w:type="dxa"/>
            <w:vAlign w:val="bottom"/>
          </w:tcPr>
          <w:p w14:paraId="393DB9B7" w14:textId="77777777" w:rsidR="00DC23BB" w:rsidRPr="00247F0F" w:rsidRDefault="00DC23BB" w:rsidP="00DC23BB">
            <w:pPr>
              <w:ind w:left="-100"/>
              <w:rPr>
                <w:rFonts w:ascii="Arial" w:eastAsia="Arial Unicode MS" w:hAnsi="Arial" w:cs="Arial"/>
                <w:sz w:val="18"/>
                <w:szCs w:val="18"/>
              </w:rPr>
            </w:pPr>
            <w:r w:rsidRPr="00247F0F">
              <w:rPr>
                <w:rFonts w:ascii="Arial" w:eastAsia="Arial Unicode MS" w:hAnsi="Arial" w:cs="Arial"/>
                <w:sz w:val="18"/>
                <w:szCs w:val="18"/>
              </w:rPr>
              <w:t>Net book amount</w:t>
            </w:r>
          </w:p>
        </w:tc>
        <w:tc>
          <w:tcPr>
            <w:tcW w:w="1944" w:type="dxa"/>
            <w:tcBorders>
              <w:bottom w:val="single" w:sz="4" w:space="0" w:color="auto"/>
            </w:tcBorders>
            <w:shd w:val="clear" w:color="auto" w:fill="auto"/>
            <w:vAlign w:val="bottom"/>
          </w:tcPr>
          <w:p w14:paraId="100A60F3" w14:textId="7370E41F"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color w:val="000000"/>
                <w:sz w:val="18"/>
                <w:szCs w:val="18"/>
                <w:lang w:val="en-GB"/>
              </w:rPr>
              <w:t>67,126,009</w:t>
            </w:r>
          </w:p>
        </w:tc>
      </w:tr>
      <w:tr w:rsidR="00DC23BB" w:rsidRPr="00247F0F" w14:paraId="169BB8A1" w14:textId="77777777" w:rsidTr="00291674">
        <w:trPr>
          <w:cantSplit/>
        </w:trPr>
        <w:tc>
          <w:tcPr>
            <w:tcW w:w="7517" w:type="dxa"/>
            <w:vAlign w:val="bottom"/>
          </w:tcPr>
          <w:p w14:paraId="267750BF" w14:textId="77777777" w:rsidR="00DC23BB" w:rsidRPr="00247F0F" w:rsidRDefault="00DC23BB" w:rsidP="00DC23BB">
            <w:pPr>
              <w:ind w:left="-100"/>
              <w:rPr>
                <w:rFonts w:ascii="Arial" w:eastAsia="Arial Unicode MS" w:hAnsi="Arial" w:cs="Arial"/>
                <w:b/>
                <w:bCs/>
                <w:sz w:val="18"/>
                <w:szCs w:val="18"/>
              </w:rPr>
            </w:pPr>
          </w:p>
        </w:tc>
        <w:tc>
          <w:tcPr>
            <w:tcW w:w="1944" w:type="dxa"/>
            <w:tcBorders>
              <w:top w:val="single" w:sz="4" w:space="0" w:color="auto"/>
            </w:tcBorders>
            <w:shd w:val="clear" w:color="auto" w:fill="auto"/>
            <w:vAlign w:val="bottom"/>
          </w:tcPr>
          <w:p w14:paraId="4A616CE7"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02EDABB9" w14:textId="77777777" w:rsidTr="00291674">
        <w:trPr>
          <w:cantSplit/>
        </w:trPr>
        <w:tc>
          <w:tcPr>
            <w:tcW w:w="7517" w:type="dxa"/>
            <w:vAlign w:val="bottom"/>
          </w:tcPr>
          <w:p w14:paraId="6F06C2BD" w14:textId="05EE203E" w:rsidR="00DC23BB" w:rsidRPr="00247F0F" w:rsidRDefault="00DC23BB" w:rsidP="00DC23BB">
            <w:pPr>
              <w:ind w:left="-100"/>
              <w:rPr>
                <w:rFonts w:ascii="Arial" w:eastAsia="Arial Unicode MS" w:hAnsi="Arial" w:cs="Arial"/>
                <w:b/>
                <w:bCs/>
                <w:sz w:val="18"/>
                <w:szCs w:val="18"/>
              </w:rPr>
            </w:pPr>
            <w:r w:rsidRPr="00247F0F">
              <w:rPr>
                <w:rFonts w:ascii="Arial" w:eastAsia="Arial Unicode MS" w:hAnsi="Arial" w:cs="Arial"/>
                <w:b/>
                <w:bCs/>
                <w:sz w:val="18"/>
                <w:szCs w:val="18"/>
              </w:rPr>
              <w:t xml:space="preserve">For the year ended 31 December </w:t>
            </w:r>
            <w:r w:rsidRPr="00247F0F">
              <w:rPr>
                <w:rFonts w:ascii="Arial" w:eastAsia="Arial Unicode MS" w:hAnsi="Arial" w:cs="Arial"/>
                <w:b/>
                <w:bCs/>
                <w:sz w:val="18"/>
                <w:szCs w:val="18"/>
                <w:lang w:val="en-GB"/>
              </w:rPr>
              <w:t>2022</w:t>
            </w:r>
          </w:p>
        </w:tc>
        <w:tc>
          <w:tcPr>
            <w:tcW w:w="1944" w:type="dxa"/>
            <w:shd w:val="clear" w:color="auto" w:fill="auto"/>
            <w:vAlign w:val="bottom"/>
          </w:tcPr>
          <w:p w14:paraId="7169CD16"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1403219C" w14:textId="77777777" w:rsidTr="00291674">
        <w:trPr>
          <w:cantSplit/>
        </w:trPr>
        <w:tc>
          <w:tcPr>
            <w:tcW w:w="7517" w:type="dxa"/>
            <w:vAlign w:val="bottom"/>
          </w:tcPr>
          <w:p w14:paraId="72E18CE1" w14:textId="77777777" w:rsidR="00DC23BB" w:rsidRPr="00247F0F" w:rsidRDefault="00DC23BB" w:rsidP="00DC23BB">
            <w:pPr>
              <w:ind w:left="-100"/>
              <w:rPr>
                <w:rFonts w:ascii="Arial" w:eastAsia="Arial Unicode MS" w:hAnsi="Arial" w:cs="Arial"/>
                <w:sz w:val="18"/>
                <w:szCs w:val="18"/>
              </w:rPr>
            </w:pPr>
            <w:r w:rsidRPr="00247F0F">
              <w:rPr>
                <w:rFonts w:ascii="Arial" w:eastAsia="Arial Unicode MS" w:hAnsi="Arial" w:cs="Arial"/>
                <w:sz w:val="18"/>
                <w:szCs w:val="18"/>
              </w:rPr>
              <w:t>Opening net book amount</w:t>
            </w:r>
          </w:p>
        </w:tc>
        <w:tc>
          <w:tcPr>
            <w:tcW w:w="1944" w:type="dxa"/>
            <w:shd w:val="clear" w:color="auto" w:fill="auto"/>
            <w:vAlign w:val="bottom"/>
          </w:tcPr>
          <w:p w14:paraId="51E6882E" w14:textId="7BDA4DB8" w:rsidR="00DC23BB" w:rsidRPr="00247F0F" w:rsidRDefault="0070143D" w:rsidP="00DC23BB">
            <w:pPr>
              <w:ind w:right="-72"/>
              <w:jc w:val="right"/>
              <w:rPr>
                <w:rFonts w:ascii="Arial" w:eastAsia="Arial Unicode MS" w:hAnsi="Arial" w:cs="Arial"/>
                <w:sz w:val="18"/>
                <w:szCs w:val="18"/>
              </w:rPr>
            </w:pPr>
            <w:r w:rsidRPr="00247F0F">
              <w:rPr>
                <w:rFonts w:ascii="Arial" w:eastAsia="Arial Unicode MS" w:hAnsi="Arial" w:cs="Arial"/>
                <w:sz w:val="18"/>
                <w:szCs w:val="18"/>
              </w:rPr>
              <w:t>67,126,009</w:t>
            </w:r>
          </w:p>
        </w:tc>
      </w:tr>
      <w:tr w:rsidR="00DC23BB" w:rsidRPr="00247F0F" w14:paraId="38E576F9" w14:textId="77777777" w:rsidTr="00291674">
        <w:trPr>
          <w:cantSplit/>
        </w:trPr>
        <w:tc>
          <w:tcPr>
            <w:tcW w:w="7517" w:type="dxa"/>
            <w:vAlign w:val="bottom"/>
          </w:tcPr>
          <w:p w14:paraId="572D096E" w14:textId="4D950F54" w:rsidR="00DC23BB" w:rsidRPr="00247F0F" w:rsidRDefault="00DC23BB" w:rsidP="00DC23BB">
            <w:pPr>
              <w:ind w:left="-100"/>
              <w:rPr>
                <w:rFonts w:ascii="Arial" w:eastAsia="Arial Unicode MS" w:hAnsi="Arial" w:cs="Arial"/>
                <w:sz w:val="18"/>
                <w:szCs w:val="18"/>
              </w:rPr>
            </w:pPr>
            <w:r w:rsidRPr="00247F0F">
              <w:rPr>
                <w:rFonts w:ascii="Arial" w:eastAsia="Arial Unicode MS" w:hAnsi="Arial" w:cs="Arial"/>
                <w:sz w:val="18"/>
                <w:szCs w:val="18"/>
              </w:rPr>
              <w:t xml:space="preserve">Transferred in </w:t>
            </w:r>
          </w:p>
        </w:tc>
        <w:tc>
          <w:tcPr>
            <w:tcW w:w="1944" w:type="dxa"/>
            <w:tcBorders>
              <w:bottom w:val="single" w:sz="4" w:space="0" w:color="auto"/>
            </w:tcBorders>
            <w:shd w:val="clear" w:color="auto" w:fill="auto"/>
            <w:vAlign w:val="bottom"/>
          </w:tcPr>
          <w:p w14:paraId="75CF9DCB" w14:textId="7383BDFB" w:rsidR="00DC23BB" w:rsidRPr="00247F0F" w:rsidRDefault="0070143D" w:rsidP="00DC23BB">
            <w:pPr>
              <w:ind w:right="-72"/>
              <w:jc w:val="right"/>
              <w:rPr>
                <w:rFonts w:ascii="Arial" w:eastAsia="Arial Unicode MS" w:hAnsi="Arial" w:cs="Arial"/>
                <w:sz w:val="18"/>
                <w:szCs w:val="18"/>
              </w:rPr>
            </w:pPr>
            <w:r w:rsidRPr="00247F0F">
              <w:rPr>
                <w:rFonts w:ascii="Arial" w:eastAsia="Arial Unicode MS" w:hAnsi="Arial" w:cs="Arial"/>
                <w:sz w:val="18"/>
                <w:szCs w:val="18"/>
              </w:rPr>
              <w:t>-</w:t>
            </w:r>
          </w:p>
        </w:tc>
      </w:tr>
      <w:tr w:rsidR="00DC23BB" w:rsidRPr="00247F0F" w14:paraId="33E8A59A" w14:textId="77777777" w:rsidTr="00291674">
        <w:trPr>
          <w:cantSplit/>
        </w:trPr>
        <w:tc>
          <w:tcPr>
            <w:tcW w:w="7517" w:type="dxa"/>
            <w:vAlign w:val="bottom"/>
          </w:tcPr>
          <w:p w14:paraId="5611FC9B" w14:textId="77777777" w:rsidR="00DC23BB" w:rsidRPr="00247F0F" w:rsidRDefault="00DC23BB" w:rsidP="00DC23BB">
            <w:pPr>
              <w:ind w:left="-100"/>
              <w:rPr>
                <w:rFonts w:ascii="Arial" w:eastAsia="Arial Unicode MS" w:hAnsi="Arial" w:cs="Arial"/>
                <w:sz w:val="18"/>
                <w:szCs w:val="18"/>
              </w:rPr>
            </w:pPr>
          </w:p>
        </w:tc>
        <w:tc>
          <w:tcPr>
            <w:tcW w:w="1944" w:type="dxa"/>
            <w:tcBorders>
              <w:top w:val="single" w:sz="4" w:space="0" w:color="auto"/>
            </w:tcBorders>
            <w:shd w:val="clear" w:color="auto" w:fill="auto"/>
            <w:vAlign w:val="bottom"/>
          </w:tcPr>
          <w:p w14:paraId="0B14B176"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1B7CAE09" w14:textId="77777777" w:rsidTr="00291674">
        <w:trPr>
          <w:cantSplit/>
        </w:trPr>
        <w:tc>
          <w:tcPr>
            <w:tcW w:w="7517" w:type="dxa"/>
            <w:vAlign w:val="bottom"/>
          </w:tcPr>
          <w:p w14:paraId="7F25E573" w14:textId="77777777" w:rsidR="00DC23BB" w:rsidRPr="00247F0F" w:rsidRDefault="00DC23BB" w:rsidP="00DC23BB">
            <w:pPr>
              <w:ind w:left="-100"/>
              <w:rPr>
                <w:rFonts w:ascii="Arial" w:eastAsia="Arial Unicode MS" w:hAnsi="Arial" w:cs="Arial"/>
                <w:sz w:val="18"/>
                <w:szCs w:val="18"/>
              </w:rPr>
            </w:pPr>
            <w:r w:rsidRPr="00247F0F">
              <w:rPr>
                <w:rFonts w:ascii="Arial" w:eastAsia="Arial Unicode MS" w:hAnsi="Arial" w:cs="Arial"/>
                <w:sz w:val="18"/>
                <w:szCs w:val="18"/>
              </w:rPr>
              <w:t>Closing net book amount</w:t>
            </w:r>
          </w:p>
        </w:tc>
        <w:tc>
          <w:tcPr>
            <w:tcW w:w="1944" w:type="dxa"/>
            <w:tcBorders>
              <w:bottom w:val="single" w:sz="4" w:space="0" w:color="auto"/>
            </w:tcBorders>
            <w:shd w:val="clear" w:color="auto" w:fill="auto"/>
            <w:vAlign w:val="bottom"/>
          </w:tcPr>
          <w:p w14:paraId="6BE06B2E" w14:textId="2783924F" w:rsidR="00DC23BB" w:rsidRPr="00247F0F" w:rsidRDefault="0070143D" w:rsidP="00DC23BB">
            <w:pPr>
              <w:ind w:right="-72"/>
              <w:jc w:val="right"/>
              <w:rPr>
                <w:rFonts w:ascii="Arial" w:eastAsia="Arial Unicode MS" w:hAnsi="Arial" w:cs="Arial"/>
                <w:sz w:val="18"/>
                <w:szCs w:val="18"/>
              </w:rPr>
            </w:pPr>
            <w:r w:rsidRPr="00247F0F">
              <w:rPr>
                <w:rFonts w:ascii="Arial" w:eastAsia="Arial Unicode MS" w:hAnsi="Arial" w:cs="Arial"/>
                <w:sz w:val="18"/>
                <w:szCs w:val="18"/>
              </w:rPr>
              <w:t>67,126,009</w:t>
            </w:r>
          </w:p>
        </w:tc>
      </w:tr>
      <w:tr w:rsidR="00DC23BB" w:rsidRPr="00247F0F" w14:paraId="75C4CDDA" w14:textId="77777777" w:rsidTr="00291674">
        <w:trPr>
          <w:cantSplit/>
        </w:trPr>
        <w:tc>
          <w:tcPr>
            <w:tcW w:w="7517" w:type="dxa"/>
            <w:vAlign w:val="bottom"/>
          </w:tcPr>
          <w:p w14:paraId="192D5F85" w14:textId="77777777" w:rsidR="00DC23BB" w:rsidRPr="00247F0F" w:rsidRDefault="00DC23BB" w:rsidP="00DC23BB">
            <w:pPr>
              <w:ind w:left="-100"/>
              <w:rPr>
                <w:rFonts w:ascii="Arial" w:eastAsia="Arial Unicode MS" w:hAnsi="Arial" w:cs="Arial"/>
                <w:b/>
                <w:bCs/>
                <w:sz w:val="18"/>
                <w:szCs w:val="18"/>
              </w:rPr>
            </w:pPr>
          </w:p>
        </w:tc>
        <w:tc>
          <w:tcPr>
            <w:tcW w:w="1944" w:type="dxa"/>
            <w:tcBorders>
              <w:top w:val="single" w:sz="4" w:space="0" w:color="auto"/>
            </w:tcBorders>
            <w:shd w:val="clear" w:color="auto" w:fill="auto"/>
            <w:vAlign w:val="bottom"/>
          </w:tcPr>
          <w:p w14:paraId="7CB63965"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4DC6A9AA" w14:textId="77777777" w:rsidTr="00291674">
        <w:trPr>
          <w:cantSplit/>
        </w:trPr>
        <w:tc>
          <w:tcPr>
            <w:tcW w:w="7517" w:type="dxa"/>
            <w:vAlign w:val="bottom"/>
          </w:tcPr>
          <w:p w14:paraId="1A1A0F45" w14:textId="3D269402" w:rsidR="00DC23BB" w:rsidRPr="00247F0F" w:rsidRDefault="00DC23BB" w:rsidP="00DC23BB">
            <w:pPr>
              <w:ind w:left="-100"/>
              <w:rPr>
                <w:rFonts w:ascii="Arial" w:eastAsia="Arial Unicode MS" w:hAnsi="Arial" w:cs="Arial"/>
                <w:b/>
                <w:bCs/>
                <w:sz w:val="18"/>
                <w:szCs w:val="18"/>
                <w:lang w:val="en-GB"/>
              </w:rPr>
            </w:pPr>
            <w:r w:rsidRPr="00247F0F">
              <w:rPr>
                <w:rFonts w:ascii="Arial" w:eastAsia="Arial Unicode MS" w:hAnsi="Arial" w:cs="Arial"/>
                <w:b/>
                <w:bCs/>
                <w:sz w:val="18"/>
                <w:szCs w:val="18"/>
              </w:rPr>
              <w:t xml:space="preserve">As at 31 December </w:t>
            </w:r>
            <w:r w:rsidRPr="00247F0F">
              <w:rPr>
                <w:rFonts w:ascii="Arial" w:eastAsia="Arial Unicode MS" w:hAnsi="Arial" w:cs="Arial"/>
                <w:b/>
                <w:bCs/>
                <w:sz w:val="18"/>
                <w:szCs w:val="18"/>
                <w:lang w:val="en-GB"/>
              </w:rPr>
              <w:t>202</w:t>
            </w:r>
            <w:r w:rsidR="00561F7E" w:rsidRPr="00247F0F">
              <w:rPr>
                <w:rFonts w:ascii="Arial" w:eastAsia="Arial Unicode MS" w:hAnsi="Arial" w:cs="Arial"/>
                <w:b/>
                <w:bCs/>
                <w:sz w:val="18"/>
                <w:szCs w:val="18"/>
                <w:lang w:val="en-GB"/>
              </w:rPr>
              <w:t>2</w:t>
            </w:r>
          </w:p>
        </w:tc>
        <w:tc>
          <w:tcPr>
            <w:tcW w:w="1944" w:type="dxa"/>
            <w:shd w:val="clear" w:color="auto" w:fill="auto"/>
            <w:vAlign w:val="bottom"/>
          </w:tcPr>
          <w:p w14:paraId="74C89345"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2399B330" w14:textId="77777777" w:rsidTr="00291674">
        <w:trPr>
          <w:cantSplit/>
        </w:trPr>
        <w:tc>
          <w:tcPr>
            <w:tcW w:w="7517" w:type="dxa"/>
          </w:tcPr>
          <w:p w14:paraId="5967B24D" w14:textId="77777777" w:rsidR="00DC23BB" w:rsidRPr="00247F0F" w:rsidRDefault="00DC23BB" w:rsidP="00DC23BB">
            <w:pPr>
              <w:ind w:left="-100"/>
              <w:rPr>
                <w:rFonts w:ascii="Arial" w:hAnsi="Arial" w:cs="Arial"/>
                <w:sz w:val="18"/>
                <w:szCs w:val="18"/>
              </w:rPr>
            </w:pPr>
            <w:r w:rsidRPr="00247F0F">
              <w:rPr>
                <w:rFonts w:ascii="Arial" w:eastAsia="Arial Unicode MS" w:hAnsi="Arial" w:cs="Arial"/>
                <w:sz w:val="18"/>
                <w:szCs w:val="18"/>
              </w:rPr>
              <w:t>Cost</w:t>
            </w:r>
          </w:p>
        </w:tc>
        <w:tc>
          <w:tcPr>
            <w:tcW w:w="1944" w:type="dxa"/>
            <w:tcBorders>
              <w:bottom w:val="single" w:sz="4" w:space="0" w:color="auto"/>
            </w:tcBorders>
            <w:shd w:val="clear" w:color="auto" w:fill="auto"/>
            <w:vAlign w:val="bottom"/>
          </w:tcPr>
          <w:p w14:paraId="7A30221D" w14:textId="346810C5" w:rsidR="00DC23BB" w:rsidRPr="00247F0F" w:rsidRDefault="0070143D"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67,126,009</w:t>
            </w:r>
          </w:p>
        </w:tc>
      </w:tr>
      <w:tr w:rsidR="00DC23BB" w:rsidRPr="00247F0F" w14:paraId="4BA8AC66" w14:textId="77777777" w:rsidTr="00291674">
        <w:trPr>
          <w:cantSplit/>
        </w:trPr>
        <w:tc>
          <w:tcPr>
            <w:tcW w:w="7517" w:type="dxa"/>
          </w:tcPr>
          <w:p w14:paraId="5A7C0DA1" w14:textId="77777777" w:rsidR="00DC23BB" w:rsidRPr="00247F0F" w:rsidRDefault="00DC23BB" w:rsidP="00DC23BB">
            <w:pPr>
              <w:ind w:left="-100"/>
              <w:rPr>
                <w:rFonts w:ascii="Arial" w:eastAsia="Arial Unicode MS" w:hAnsi="Arial" w:cs="Arial"/>
                <w:sz w:val="18"/>
                <w:szCs w:val="18"/>
              </w:rPr>
            </w:pPr>
          </w:p>
        </w:tc>
        <w:tc>
          <w:tcPr>
            <w:tcW w:w="1944" w:type="dxa"/>
            <w:tcBorders>
              <w:top w:val="single" w:sz="4" w:space="0" w:color="auto"/>
            </w:tcBorders>
            <w:shd w:val="clear" w:color="auto" w:fill="auto"/>
            <w:vAlign w:val="bottom"/>
          </w:tcPr>
          <w:p w14:paraId="6423C77B" w14:textId="77777777" w:rsidR="00DC23BB" w:rsidRPr="00247F0F" w:rsidRDefault="00DC23BB" w:rsidP="00DC23BB">
            <w:pPr>
              <w:ind w:right="-72"/>
              <w:jc w:val="right"/>
              <w:rPr>
                <w:rFonts w:ascii="Arial" w:eastAsia="Arial Unicode MS" w:hAnsi="Arial" w:cs="Arial"/>
                <w:color w:val="000000"/>
                <w:sz w:val="18"/>
                <w:szCs w:val="18"/>
                <w:lang w:val="en-GB"/>
              </w:rPr>
            </w:pPr>
          </w:p>
        </w:tc>
      </w:tr>
      <w:tr w:rsidR="00DC23BB" w:rsidRPr="00247F0F" w14:paraId="2A22D08A" w14:textId="77777777" w:rsidTr="00291674">
        <w:trPr>
          <w:cantSplit/>
        </w:trPr>
        <w:tc>
          <w:tcPr>
            <w:tcW w:w="7517" w:type="dxa"/>
            <w:vAlign w:val="bottom"/>
          </w:tcPr>
          <w:p w14:paraId="20EAA26B" w14:textId="77777777" w:rsidR="00DC23BB" w:rsidRPr="00247F0F" w:rsidRDefault="00DC23BB" w:rsidP="00DC23BB">
            <w:pPr>
              <w:ind w:left="-100"/>
              <w:rPr>
                <w:rFonts w:ascii="Arial" w:eastAsia="Arial Unicode MS" w:hAnsi="Arial" w:cs="Arial"/>
                <w:sz w:val="18"/>
                <w:szCs w:val="18"/>
              </w:rPr>
            </w:pPr>
            <w:r w:rsidRPr="00247F0F">
              <w:rPr>
                <w:rFonts w:ascii="Arial" w:eastAsia="Arial Unicode MS" w:hAnsi="Arial" w:cs="Arial"/>
                <w:sz w:val="18"/>
                <w:szCs w:val="18"/>
              </w:rPr>
              <w:t>Net book amount</w:t>
            </w:r>
          </w:p>
        </w:tc>
        <w:tc>
          <w:tcPr>
            <w:tcW w:w="1944" w:type="dxa"/>
            <w:tcBorders>
              <w:bottom w:val="single" w:sz="4" w:space="0" w:color="auto"/>
            </w:tcBorders>
            <w:shd w:val="clear" w:color="auto" w:fill="auto"/>
            <w:vAlign w:val="bottom"/>
          </w:tcPr>
          <w:p w14:paraId="6465A2C8" w14:textId="17583481" w:rsidR="00DC23BB" w:rsidRPr="00247F0F" w:rsidRDefault="0070143D" w:rsidP="00DC23BB">
            <w:pPr>
              <w:ind w:right="-72"/>
              <w:jc w:val="right"/>
              <w:rPr>
                <w:rFonts w:ascii="Arial" w:eastAsia="Arial Unicode MS" w:hAnsi="Arial" w:cs="Arial"/>
                <w:sz w:val="18"/>
                <w:szCs w:val="18"/>
              </w:rPr>
            </w:pPr>
            <w:r w:rsidRPr="00247F0F">
              <w:rPr>
                <w:rFonts w:ascii="Arial" w:eastAsia="Arial Unicode MS" w:hAnsi="Arial" w:cs="Arial"/>
                <w:sz w:val="18"/>
                <w:szCs w:val="18"/>
              </w:rPr>
              <w:t>67,126,009</w:t>
            </w:r>
          </w:p>
        </w:tc>
      </w:tr>
      <w:tr w:rsidR="00DC23BB" w:rsidRPr="00247F0F" w14:paraId="12AD839D" w14:textId="77777777" w:rsidTr="00291674">
        <w:trPr>
          <w:cantSplit/>
        </w:trPr>
        <w:tc>
          <w:tcPr>
            <w:tcW w:w="7517" w:type="dxa"/>
            <w:vAlign w:val="bottom"/>
          </w:tcPr>
          <w:p w14:paraId="14A6F79B" w14:textId="77777777" w:rsidR="00DC23BB" w:rsidRPr="00247F0F" w:rsidRDefault="00DC23BB" w:rsidP="00DC23BB">
            <w:pPr>
              <w:ind w:left="-100"/>
              <w:rPr>
                <w:rFonts w:ascii="Arial" w:eastAsia="Arial Unicode MS" w:hAnsi="Arial" w:cs="Arial"/>
                <w:b/>
                <w:bCs/>
                <w:sz w:val="18"/>
                <w:szCs w:val="18"/>
              </w:rPr>
            </w:pPr>
          </w:p>
        </w:tc>
        <w:tc>
          <w:tcPr>
            <w:tcW w:w="1944" w:type="dxa"/>
            <w:tcBorders>
              <w:top w:val="single" w:sz="4" w:space="0" w:color="auto"/>
            </w:tcBorders>
            <w:shd w:val="clear" w:color="auto" w:fill="auto"/>
            <w:vAlign w:val="bottom"/>
          </w:tcPr>
          <w:p w14:paraId="6475B4FF"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09551AF2" w14:textId="77777777" w:rsidTr="0070143D">
        <w:trPr>
          <w:cantSplit/>
        </w:trPr>
        <w:tc>
          <w:tcPr>
            <w:tcW w:w="7517" w:type="dxa"/>
            <w:vAlign w:val="bottom"/>
          </w:tcPr>
          <w:p w14:paraId="259EE3DF" w14:textId="1BF92475" w:rsidR="00DC23BB" w:rsidRPr="00247F0F" w:rsidRDefault="00561F7E" w:rsidP="00DC23BB">
            <w:pPr>
              <w:ind w:left="-100"/>
              <w:rPr>
                <w:rFonts w:ascii="Arial" w:eastAsia="Arial Unicode MS" w:hAnsi="Arial" w:cs="Arial"/>
                <w:b/>
                <w:bCs/>
                <w:sz w:val="18"/>
                <w:szCs w:val="18"/>
              </w:rPr>
            </w:pPr>
            <w:r w:rsidRPr="00247F0F">
              <w:rPr>
                <w:rFonts w:ascii="Arial" w:eastAsia="Arial Unicode MS" w:hAnsi="Arial" w:cs="Arial"/>
                <w:b/>
                <w:bCs/>
                <w:sz w:val="18"/>
                <w:szCs w:val="18"/>
              </w:rPr>
              <w:t xml:space="preserve">For the year ended 31 December </w:t>
            </w:r>
            <w:r w:rsidRPr="00247F0F">
              <w:rPr>
                <w:rFonts w:ascii="Arial" w:eastAsia="Arial Unicode MS" w:hAnsi="Arial" w:cs="Arial"/>
                <w:b/>
                <w:bCs/>
                <w:sz w:val="18"/>
                <w:szCs w:val="18"/>
                <w:lang w:val="en-GB"/>
              </w:rPr>
              <w:t>2023</w:t>
            </w:r>
          </w:p>
        </w:tc>
        <w:tc>
          <w:tcPr>
            <w:tcW w:w="1944" w:type="dxa"/>
            <w:shd w:val="clear" w:color="auto" w:fill="FAFAFA"/>
            <w:vAlign w:val="bottom"/>
          </w:tcPr>
          <w:p w14:paraId="5B98A093"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4728275C" w14:textId="77777777" w:rsidTr="0070143D">
        <w:trPr>
          <w:cantSplit/>
        </w:trPr>
        <w:tc>
          <w:tcPr>
            <w:tcW w:w="7517" w:type="dxa"/>
          </w:tcPr>
          <w:p w14:paraId="20F76CD7" w14:textId="1B5B7268" w:rsidR="00DC23BB" w:rsidRPr="00247F0F" w:rsidRDefault="00FC4992" w:rsidP="00DC23BB">
            <w:pPr>
              <w:ind w:left="-100"/>
              <w:rPr>
                <w:rFonts w:ascii="Arial" w:eastAsia="Arial Unicode MS" w:hAnsi="Arial" w:cs="Arial"/>
                <w:sz w:val="18"/>
                <w:szCs w:val="18"/>
              </w:rPr>
            </w:pPr>
            <w:r w:rsidRPr="00247F0F">
              <w:rPr>
                <w:rFonts w:ascii="Arial" w:eastAsia="Arial Unicode MS" w:hAnsi="Arial" w:cs="Arial"/>
                <w:sz w:val="18"/>
                <w:szCs w:val="18"/>
              </w:rPr>
              <w:t>Opening net book amount</w:t>
            </w:r>
          </w:p>
        </w:tc>
        <w:tc>
          <w:tcPr>
            <w:tcW w:w="1944" w:type="dxa"/>
            <w:shd w:val="clear" w:color="auto" w:fill="FAFAFA"/>
            <w:vAlign w:val="bottom"/>
          </w:tcPr>
          <w:p w14:paraId="4F172D0D" w14:textId="5FEF77F8" w:rsidR="00DC23BB" w:rsidRPr="00247F0F" w:rsidRDefault="0070143D"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67,126,009</w:t>
            </w:r>
          </w:p>
        </w:tc>
      </w:tr>
      <w:tr w:rsidR="0070143D" w:rsidRPr="00247F0F" w14:paraId="18A9FDEE" w14:textId="77777777" w:rsidTr="0070143D">
        <w:trPr>
          <w:cantSplit/>
        </w:trPr>
        <w:tc>
          <w:tcPr>
            <w:tcW w:w="7517" w:type="dxa"/>
          </w:tcPr>
          <w:p w14:paraId="02ECB66C" w14:textId="470F16B3" w:rsidR="0070143D" w:rsidRPr="00247F0F" w:rsidRDefault="0070143D" w:rsidP="00DC23BB">
            <w:pPr>
              <w:ind w:left="-100"/>
              <w:rPr>
                <w:rFonts w:ascii="Arial" w:eastAsia="Arial Unicode MS" w:hAnsi="Arial" w:cs="Arial"/>
                <w:sz w:val="18"/>
                <w:szCs w:val="18"/>
              </w:rPr>
            </w:pPr>
            <w:r w:rsidRPr="00247F0F">
              <w:rPr>
                <w:rFonts w:ascii="Arial" w:eastAsia="Arial Unicode MS" w:hAnsi="Arial" w:cs="Arial"/>
                <w:sz w:val="18"/>
                <w:szCs w:val="18"/>
              </w:rPr>
              <w:t>Reclassification (Note1</w:t>
            </w:r>
            <w:r w:rsidR="00561F7E" w:rsidRPr="00247F0F">
              <w:rPr>
                <w:rFonts w:ascii="Arial" w:eastAsia="Arial Unicode MS" w:hAnsi="Arial" w:cs="Arial"/>
                <w:sz w:val="18"/>
                <w:szCs w:val="18"/>
              </w:rPr>
              <w:t>7</w:t>
            </w:r>
            <w:r w:rsidRPr="00247F0F">
              <w:rPr>
                <w:rFonts w:ascii="Arial" w:eastAsia="Arial Unicode MS" w:hAnsi="Arial" w:cs="Arial"/>
                <w:sz w:val="18"/>
                <w:szCs w:val="18"/>
              </w:rPr>
              <w:t>)</w:t>
            </w:r>
          </w:p>
        </w:tc>
        <w:tc>
          <w:tcPr>
            <w:tcW w:w="1944" w:type="dxa"/>
            <w:tcBorders>
              <w:bottom w:val="single" w:sz="4" w:space="0" w:color="auto"/>
            </w:tcBorders>
            <w:shd w:val="clear" w:color="auto" w:fill="FAFAFA"/>
            <w:vAlign w:val="bottom"/>
          </w:tcPr>
          <w:p w14:paraId="4E1F0FB2" w14:textId="55E668C4" w:rsidR="0070143D" w:rsidRPr="00247F0F" w:rsidRDefault="0070143D"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color w:val="000000"/>
                <w:sz w:val="18"/>
                <w:szCs w:val="18"/>
                <w:lang w:val="en-GB"/>
              </w:rPr>
              <w:t>25,200,035</w:t>
            </w:r>
          </w:p>
        </w:tc>
      </w:tr>
      <w:tr w:rsidR="00DC23BB" w:rsidRPr="00247F0F" w14:paraId="1C25FC48" w14:textId="77777777" w:rsidTr="00291674">
        <w:trPr>
          <w:cantSplit/>
        </w:trPr>
        <w:tc>
          <w:tcPr>
            <w:tcW w:w="7517" w:type="dxa"/>
          </w:tcPr>
          <w:p w14:paraId="6A7AD3E1" w14:textId="77777777" w:rsidR="00DC23BB" w:rsidRPr="00247F0F" w:rsidRDefault="00DC23BB" w:rsidP="00DC23BB">
            <w:pPr>
              <w:ind w:left="-100"/>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51F4851" w14:textId="77777777" w:rsidR="00DC23BB" w:rsidRPr="00247F0F" w:rsidRDefault="00DC23BB" w:rsidP="00DC23BB">
            <w:pPr>
              <w:ind w:right="-72"/>
              <w:jc w:val="right"/>
              <w:rPr>
                <w:rFonts w:ascii="Arial" w:eastAsia="Arial Unicode MS" w:hAnsi="Arial" w:cs="Arial"/>
                <w:color w:val="000000"/>
                <w:sz w:val="18"/>
                <w:szCs w:val="18"/>
                <w:lang w:val="en-GB"/>
              </w:rPr>
            </w:pPr>
          </w:p>
        </w:tc>
      </w:tr>
      <w:tr w:rsidR="00DC23BB" w:rsidRPr="00247F0F" w14:paraId="0B05B72B" w14:textId="77777777" w:rsidTr="00291674">
        <w:trPr>
          <w:cantSplit/>
        </w:trPr>
        <w:tc>
          <w:tcPr>
            <w:tcW w:w="7517" w:type="dxa"/>
            <w:vAlign w:val="bottom"/>
          </w:tcPr>
          <w:p w14:paraId="784C1A1D" w14:textId="2411A59D" w:rsidR="00DC23BB" w:rsidRPr="00247F0F" w:rsidRDefault="00FC4992" w:rsidP="00DC23BB">
            <w:pPr>
              <w:ind w:left="-100"/>
              <w:rPr>
                <w:rFonts w:ascii="Arial" w:eastAsia="Arial Unicode MS" w:hAnsi="Arial" w:cs="Arial"/>
                <w:sz w:val="18"/>
                <w:szCs w:val="18"/>
              </w:rPr>
            </w:pPr>
            <w:r w:rsidRPr="00247F0F">
              <w:rPr>
                <w:rFonts w:ascii="Arial" w:eastAsia="Arial Unicode MS" w:hAnsi="Arial" w:cs="Arial"/>
                <w:sz w:val="18"/>
                <w:szCs w:val="18"/>
              </w:rPr>
              <w:t>Closing net book amount</w:t>
            </w:r>
          </w:p>
        </w:tc>
        <w:tc>
          <w:tcPr>
            <w:tcW w:w="1944" w:type="dxa"/>
            <w:tcBorders>
              <w:bottom w:val="single" w:sz="4" w:space="0" w:color="auto"/>
            </w:tcBorders>
            <w:shd w:val="clear" w:color="auto" w:fill="FAFAFA"/>
            <w:vAlign w:val="bottom"/>
          </w:tcPr>
          <w:p w14:paraId="1A92C113" w14:textId="6411F90E" w:rsidR="00DC23BB" w:rsidRPr="00247F0F" w:rsidRDefault="0070143D" w:rsidP="00DC23BB">
            <w:pPr>
              <w:ind w:right="-72"/>
              <w:jc w:val="right"/>
              <w:rPr>
                <w:rFonts w:ascii="Arial" w:eastAsia="Arial Unicode MS" w:hAnsi="Arial" w:cs="Arial"/>
                <w:sz w:val="18"/>
                <w:szCs w:val="18"/>
              </w:rPr>
            </w:pPr>
            <w:r w:rsidRPr="00247F0F">
              <w:rPr>
                <w:rFonts w:ascii="Arial" w:eastAsia="Arial Unicode MS" w:hAnsi="Arial" w:cs="Arial"/>
                <w:sz w:val="18"/>
                <w:szCs w:val="18"/>
              </w:rPr>
              <w:t>92,326,044</w:t>
            </w:r>
          </w:p>
        </w:tc>
      </w:tr>
      <w:tr w:rsidR="00DC23BB" w:rsidRPr="00247F0F" w14:paraId="7F69F7E0" w14:textId="77777777" w:rsidTr="00E42247">
        <w:trPr>
          <w:cantSplit/>
        </w:trPr>
        <w:tc>
          <w:tcPr>
            <w:tcW w:w="7517" w:type="dxa"/>
            <w:vAlign w:val="bottom"/>
          </w:tcPr>
          <w:p w14:paraId="7550A81C" w14:textId="77777777" w:rsidR="00DC23BB" w:rsidRPr="00247F0F" w:rsidRDefault="00DC23BB" w:rsidP="00DC23BB">
            <w:pPr>
              <w:ind w:left="-100"/>
              <w:rPr>
                <w:rFonts w:ascii="Arial" w:eastAsia="Arial Unicode MS" w:hAnsi="Arial" w:cs="Arial"/>
                <w:b/>
                <w:bCs/>
                <w:sz w:val="18"/>
                <w:szCs w:val="18"/>
                <w:cs/>
              </w:rPr>
            </w:pPr>
          </w:p>
        </w:tc>
        <w:tc>
          <w:tcPr>
            <w:tcW w:w="1944" w:type="dxa"/>
            <w:tcBorders>
              <w:top w:val="single" w:sz="4" w:space="0" w:color="auto"/>
            </w:tcBorders>
            <w:shd w:val="clear" w:color="auto" w:fill="F9F9F9"/>
            <w:vAlign w:val="bottom"/>
          </w:tcPr>
          <w:p w14:paraId="324E42EB" w14:textId="77777777" w:rsidR="00DC23BB" w:rsidRPr="00247F0F" w:rsidRDefault="00DC23BB" w:rsidP="00DC23BB">
            <w:pPr>
              <w:ind w:right="-72"/>
              <w:jc w:val="right"/>
              <w:rPr>
                <w:rFonts w:ascii="Arial" w:eastAsia="Arial Unicode MS" w:hAnsi="Arial" w:cs="Arial"/>
                <w:b/>
                <w:bCs/>
                <w:sz w:val="18"/>
                <w:szCs w:val="18"/>
              </w:rPr>
            </w:pPr>
          </w:p>
        </w:tc>
      </w:tr>
      <w:tr w:rsidR="00561F7E" w:rsidRPr="00247F0F" w14:paraId="455B5A69" w14:textId="77777777" w:rsidTr="00FC4992">
        <w:trPr>
          <w:cantSplit/>
        </w:trPr>
        <w:tc>
          <w:tcPr>
            <w:tcW w:w="7517" w:type="dxa"/>
            <w:vAlign w:val="bottom"/>
          </w:tcPr>
          <w:p w14:paraId="0BE28CAE" w14:textId="32734C70" w:rsidR="00561F7E" w:rsidRPr="00247F0F" w:rsidRDefault="00561F7E" w:rsidP="00561F7E">
            <w:pPr>
              <w:ind w:left="-100"/>
              <w:rPr>
                <w:rFonts w:ascii="Arial" w:eastAsia="Arial Unicode MS" w:hAnsi="Arial" w:cs="Arial"/>
                <w:b/>
                <w:bCs/>
                <w:sz w:val="18"/>
                <w:szCs w:val="18"/>
                <w:cs/>
              </w:rPr>
            </w:pPr>
            <w:r w:rsidRPr="00247F0F">
              <w:rPr>
                <w:rFonts w:ascii="Arial" w:eastAsia="Arial Unicode MS" w:hAnsi="Arial" w:cs="Arial"/>
                <w:b/>
                <w:bCs/>
                <w:sz w:val="18"/>
                <w:szCs w:val="18"/>
              </w:rPr>
              <w:t xml:space="preserve">As at 31 December </w:t>
            </w:r>
            <w:r w:rsidRPr="00247F0F">
              <w:rPr>
                <w:rFonts w:ascii="Arial" w:eastAsia="Arial Unicode MS" w:hAnsi="Arial" w:cs="Arial"/>
                <w:b/>
                <w:bCs/>
                <w:sz w:val="18"/>
                <w:szCs w:val="18"/>
                <w:lang w:val="en-GB"/>
              </w:rPr>
              <w:t>2023</w:t>
            </w:r>
          </w:p>
        </w:tc>
        <w:tc>
          <w:tcPr>
            <w:tcW w:w="1944" w:type="dxa"/>
            <w:shd w:val="clear" w:color="auto" w:fill="F9F9F9"/>
            <w:vAlign w:val="bottom"/>
          </w:tcPr>
          <w:p w14:paraId="0D3BACA8" w14:textId="34940C75" w:rsidR="00561F7E" w:rsidRPr="00247F0F" w:rsidRDefault="00561F7E" w:rsidP="00561F7E">
            <w:pPr>
              <w:ind w:right="-72"/>
              <w:jc w:val="right"/>
              <w:rPr>
                <w:rFonts w:ascii="Arial" w:eastAsia="Arial Unicode MS" w:hAnsi="Arial" w:cs="Arial"/>
                <w:sz w:val="18"/>
                <w:szCs w:val="18"/>
              </w:rPr>
            </w:pPr>
          </w:p>
        </w:tc>
      </w:tr>
      <w:tr w:rsidR="00561F7E" w:rsidRPr="00247F0F" w14:paraId="25AEB41A" w14:textId="77777777" w:rsidTr="00FC4992">
        <w:trPr>
          <w:cantSplit/>
        </w:trPr>
        <w:tc>
          <w:tcPr>
            <w:tcW w:w="7517" w:type="dxa"/>
          </w:tcPr>
          <w:p w14:paraId="6C00A807" w14:textId="25162453" w:rsidR="00561F7E" w:rsidRPr="00247F0F" w:rsidRDefault="00561F7E" w:rsidP="00561F7E">
            <w:pPr>
              <w:ind w:left="-100"/>
              <w:rPr>
                <w:rFonts w:ascii="Arial" w:eastAsia="Arial Unicode MS" w:hAnsi="Arial" w:cs="Arial"/>
                <w:b/>
                <w:bCs/>
                <w:sz w:val="18"/>
                <w:szCs w:val="18"/>
                <w:cs/>
              </w:rPr>
            </w:pPr>
            <w:r w:rsidRPr="00247F0F">
              <w:rPr>
                <w:rFonts w:ascii="Arial" w:eastAsia="Arial Unicode MS" w:hAnsi="Arial" w:cs="Arial"/>
                <w:sz w:val="18"/>
                <w:szCs w:val="18"/>
              </w:rPr>
              <w:t>Cost</w:t>
            </w:r>
          </w:p>
        </w:tc>
        <w:tc>
          <w:tcPr>
            <w:tcW w:w="1944" w:type="dxa"/>
            <w:tcBorders>
              <w:bottom w:val="single" w:sz="4" w:space="0" w:color="auto"/>
            </w:tcBorders>
            <w:shd w:val="clear" w:color="auto" w:fill="F9F9F9"/>
            <w:vAlign w:val="bottom"/>
          </w:tcPr>
          <w:p w14:paraId="703B1558" w14:textId="62CAEAF8" w:rsidR="00561F7E" w:rsidRPr="00247F0F" w:rsidRDefault="00561F7E" w:rsidP="00561F7E">
            <w:pPr>
              <w:ind w:right="-72"/>
              <w:jc w:val="right"/>
              <w:rPr>
                <w:rFonts w:ascii="Arial" w:eastAsia="Arial Unicode MS" w:hAnsi="Arial" w:cs="Arial"/>
                <w:sz w:val="18"/>
                <w:szCs w:val="18"/>
              </w:rPr>
            </w:pPr>
            <w:r w:rsidRPr="00247F0F">
              <w:rPr>
                <w:rFonts w:ascii="Arial" w:eastAsia="Arial Unicode MS" w:hAnsi="Arial" w:cs="Arial"/>
                <w:sz w:val="18"/>
                <w:szCs w:val="18"/>
              </w:rPr>
              <w:t>92,326,044</w:t>
            </w:r>
          </w:p>
        </w:tc>
      </w:tr>
      <w:tr w:rsidR="00561F7E" w:rsidRPr="00247F0F" w14:paraId="5391396C" w14:textId="77777777" w:rsidTr="00FC4992">
        <w:trPr>
          <w:cantSplit/>
        </w:trPr>
        <w:tc>
          <w:tcPr>
            <w:tcW w:w="7517" w:type="dxa"/>
          </w:tcPr>
          <w:p w14:paraId="583CDE1C" w14:textId="77777777" w:rsidR="00561F7E" w:rsidRPr="00247F0F" w:rsidRDefault="00561F7E" w:rsidP="00561F7E">
            <w:pPr>
              <w:ind w:left="-100"/>
              <w:rPr>
                <w:rFonts w:ascii="Arial" w:eastAsia="Arial Unicode MS" w:hAnsi="Arial" w:cs="Arial"/>
                <w:b/>
                <w:bCs/>
                <w:sz w:val="18"/>
                <w:szCs w:val="18"/>
                <w:cs/>
              </w:rPr>
            </w:pPr>
          </w:p>
        </w:tc>
        <w:tc>
          <w:tcPr>
            <w:tcW w:w="1944" w:type="dxa"/>
            <w:tcBorders>
              <w:top w:val="single" w:sz="4" w:space="0" w:color="auto"/>
            </w:tcBorders>
            <w:shd w:val="clear" w:color="auto" w:fill="F9F9F9"/>
            <w:vAlign w:val="bottom"/>
          </w:tcPr>
          <w:p w14:paraId="3221BE60" w14:textId="77777777" w:rsidR="00561F7E" w:rsidRPr="00247F0F" w:rsidRDefault="00561F7E" w:rsidP="00561F7E">
            <w:pPr>
              <w:ind w:right="-72"/>
              <w:jc w:val="right"/>
              <w:rPr>
                <w:rFonts w:ascii="Arial" w:eastAsia="Arial Unicode MS" w:hAnsi="Arial" w:cs="Arial"/>
                <w:sz w:val="18"/>
                <w:szCs w:val="18"/>
              </w:rPr>
            </w:pPr>
          </w:p>
        </w:tc>
      </w:tr>
      <w:tr w:rsidR="00561F7E" w:rsidRPr="00247F0F" w14:paraId="3F4E0249" w14:textId="77777777" w:rsidTr="00FC4992">
        <w:trPr>
          <w:cantSplit/>
        </w:trPr>
        <w:tc>
          <w:tcPr>
            <w:tcW w:w="7517" w:type="dxa"/>
            <w:vAlign w:val="bottom"/>
          </w:tcPr>
          <w:p w14:paraId="0AB233DB" w14:textId="5D7C44E4" w:rsidR="00561F7E" w:rsidRPr="00247F0F" w:rsidRDefault="00561F7E" w:rsidP="00561F7E">
            <w:pPr>
              <w:ind w:left="-100"/>
              <w:rPr>
                <w:rFonts w:ascii="Arial" w:eastAsia="Arial Unicode MS" w:hAnsi="Arial" w:cs="Arial"/>
                <w:b/>
                <w:bCs/>
                <w:sz w:val="18"/>
                <w:szCs w:val="18"/>
                <w:cs/>
              </w:rPr>
            </w:pPr>
            <w:r w:rsidRPr="00247F0F">
              <w:rPr>
                <w:rFonts w:ascii="Arial" w:eastAsia="Arial Unicode MS" w:hAnsi="Arial" w:cs="Arial"/>
                <w:sz w:val="18"/>
                <w:szCs w:val="18"/>
              </w:rPr>
              <w:t>Net book amount</w:t>
            </w:r>
          </w:p>
        </w:tc>
        <w:tc>
          <w:tcPr>
            <w:tcW w:w="1944" w:type="dxa"/>
            <w:shd w:val="clear" w:color="auto" w:fill="F9F9F9"/>
            <w:vAlign w:val="bottom"/>
          </w:tcPr>
          <w:p w14:paraId="717C0EBB" w14:textId="0A9D9DD4" w:rsidR="00561F7E" w:rsidRPr="00247F0F" w:rsidRDefault="00561F7E" w:rsidP="00561F7E">
            <w:pPr>
              <w:ind w:right="-72"/>
              <w:jc w:val="right"/>
              <w:rPr>
                <w:rFonts w:ascii="Arial" w:eastAsia="Arial Unicode MS" w:hAnsi="Arial" w:cs="Arial"/>
                <w:sz w:val="18"/>
                <w:szCs w:val="18"/>
              </w:rPr>
            </w:pPr>
            <w:r w:rsidRPr="00247F0F">
              <w:rPr>
                <w:rFonts w:ascii="Arial" w:eastAsia="Arial Unicode MS" w:hAnsi="Arial" w:cs="Arial"/>
                <w:sz w:val="18"/>
                <w:szCs w:val="18"/>
              </w:rPr>
              <w:t>92,326,044</w:t>
            </w:r>
          </w:p>
        </w:tc>
      </w:tr>
      <w:tr w:rsidR="00561F7E" w:rsidRPr="00247F0F" w14:paraId="173A7078" w14:textId="77777777" w:rsidTr="00E42247">
        <w:trPr>
          <w:cantSplit/>
        </w:trPr>
        <w:tc>
          <w:tcPr>
            <w:tcW w:w="7517" w:type="dxa"/>
            <w:vAlign w:val="bottom"/>
          </w:tcPr>
          <w:p w14:paraId="385B6C83" w14:textId="77777777" w:rsidR="00561F7E" w:rsidRPr="00247F0F" w:rsidRDefault="00561F7E" w:rsidP="00561F7E">
            <w:pPr>
              <w:ind w:left="-100"/>
              <w:rPr>
                <w:rFonts w:ascii="Arial" w:eastAsia="Arial Unicode MS" w:hAnsi="Arial" w:cs="Arial"/>
                <w:b/>
                <w:bCs/>
                <w:sz w:val="18"/>
                <w:szCs w:val="18"/>
                <w:cs/>
              </w:rPr>
            </w:pPr>
          </w:p>
        </w:tc>
        <w:tc>
          <w:tcPr>
            <w:tcW w:w="1944" w:type="dxa"/>
            <w:tcBorders>
              <w:top w:val="single" w:sz="4" w:space="0" w:color="auto"/>
            </w:tcBorders>
            <w:shd w:val="clear" w:color="auto" w:fill="auto"/>
            <w:vAlign w:val="bottom"/>
          </w:tcPr>
          <w:p w14:paraId="265EA05A" w14:textId="77777777" w:rsidR="00561F7E" w:rsidRPr="00247F0F" w:rsidRDefault="00561F7E" w:rsidP="00561F7E">
            <w:pPr>
              <w:ind w:right="-72"/>
              <w:jc w:val="right"/>
              <w:rPr>
                <w:rFonts w:ascii="Arial" w:eastAsia="Arial Unicode MS" w:hAnsi="Arial" w:cs="Arial"/>
                <w:b/>
                <w:bCs/>
                <w:sz w:val="18"/>
                <w:szCs w:val="18"/>
              </w:rPr>
            </w:pPr>
          </w:p>
        </w:tc>
      </w:tr>
      <w:tr w:rsidR="00561F7E" w:rsidRPr="00247F0F" w14:paraId="1E9ACF58" w14:textId="77777777" w:rsidTr="00E42247">
        <w:trPr>
          <w:cantSplit/>
          <w:trHeight w:val="81"/>
        </w:trPr>
        <w:tc>
          <w:tcPr>
            <w:tcW w:w="7517" w:type="dxa"/>
            <w:vAlign w:val="bottom"/>
          </w:tcPr>
          <w:p w14:paraId="1F5749A8" w14:textId="0CEC6E66" w:rsidR="00561F7E" w:rsidRPr="00247F0F" w:rsidRDefault="00561F7E" w:rsidP="00561F7E">
            <w:pPr>
              <w:ind w:left="-100"/>
              <w:rPr>
                <w:rFonts w:ascii="Arial" w:eastAsia="Arial Unicode MS" w:hAnsi="Arial" w:cs="Arial"/>
                <w:sz w:val="18"/>
                <w:szCs w:val="18"/>
              </w:rPr>
            </w:pPr>
            <w:r w:rsidRPr="00247F0F">
              <w:rPr>
                <w:rFonts w:ascii="Arial" w:eastAsia="Arial Unicode MS" w:hAnsi="Arial" w:cs="Arial"/>
                <w:sz w:val="18"/>
                <w:szCs w:val="18"/>
              </w:rPr>
              <w:t xml:space="preserve">Fair value as at 31 December </w:t>
            </w:r>
            <w:r w:rsidRPr="00247F0F">
              <w:rPr>
                <w:rFonts w:ascii="Arial" w:eastAsia="Arial Unicode MS" w:hAnsi="Arial" w:cs="Arial"/>
                <w:sz w:val="18"/>
                <w:szCs w:val="18"/>
                <w:lang w:val="en-GB"/>
              </w:rPr>
              <w:t>2022</w:t>
            </w:r>
          </w:p>
        </w:tc>
        <w:tc>
          <w:tcPr>
            <w:tcW w:w="1944" w:type="dxa"/>
            <w:shd w:val="clear" w:color="auto" w:fill="auto"/>
            <w:vAlign w:val="bottom"/>
          </w:tcPr>
          <w:p w14:paraId="72B1807A" w14:textId="3BF36B5D" w:rsidR="00561F7E" w:rsidRPr="00247F0F" w:rsidRDefault="00561F7E" w:rsidP="00561F7E">
            <w:pPr>
              <w:ind w:right="-72"/>
              <w:jc w:val="right"/>
              <w:rPr>
                <w:rFonts w:ascii="Arial" w:eastAsia="Arial Unicode MS" w:hAnsi="Arial" w:cs="Arial"/>
                <w:sz w:val="18"/>
                <w:szCs w:val="18"/>
                <w:lang w:val="en-GB"/>
              </w:rPr>
            </w:pPr>
            <w:r w:rsidRPr="00247F0F">
              <w:rPr>
                <w:rFonts w:ascii="Arial" w:eastAsia="Arial Unicode MS" w:hAnsi="Arial" w:cs="Arial"/>
                <w:sz w:val="18"/>
                <w:szCs w:val="18"/>
                <w:lang w:val="en-GB"/>
              </w:rPr>
              <w:t>126,800,000</w:t>
            </w:r>
          </w:p>
        </w:tc>
      </w:tr>
      <w:tr w:rsidR="00561F7E" w:rsidRPr="00247F0F" w14:paraId="72FB2C73" w14:textId="77777777" w:rsidTr="00FC4992">
        <w:trPr>
          <w:cantSplit/>
          <w:trHeight w:val="81"/>
        </w:trPr>
        <w:tc>
          <w:tcPr>
            <w:tcW w:w="7517" w:type="dxa"/>
            <w:vAlign w:val="bottom"/>
          </w:tcPr>
          <w:p w14:paraId="341122BC" w14:textId="604CDFEC" w:rsidR="00561F7E" w:rsidRPr="00247F0F" w:rsidRDefault="00561F7E" w:rsidP="00561F7E">
            <w:pPr>
              <w:ind w:left="-100"/>
              <w:rPr>
                <w:rFonts w:ascii="Arial" w:eastAsia="Arial Unicode MS" w:hAnsi="Arial" w:cs="Arial"/>
                <w:sz w:val="18"/>
                <w:szCs w:val="18"/>
                <w:cs/>
                <w:lang w:val="en-GB"/>
              </w:rPr>
            </w:pPr>
            <w:r w:rsidRPr="00247F0F">
              <w:rPr>
                <w:rFonts w:ascii="Arial" w:eastAsia="Arial Unicode MS" w:hAnsi="Arial" w:cs="Arial"/>
                <w:sz w:val="18"/>
                <w:szCs w:val="18"/>
              </w:rPr>
              <w:t xml:space="preserve">Fair value as at 31 December </w:t>
            </w:r>
            <w:r w:rsidRPr="00247F0F">
              <w:rPr>
                <w:rFonts w:ascii="Arial" w:eastAsia="Arial Unicode MS" w:hAnsi="Arial" w:cs="Arial"/>
                <w:sz w:val="18"/>
                <w:szCs w:val="18"/>
                <w:lang w:val="en-GB"/>
              </w:rPr>
              <w:t>2023</w:t>
            </w:r>
          </w:p>
        </w:tc>
        <w:tc>
          <w:tcPr>
            <w:tcW w:w="1944" w:type="dxa"/>
            <w:shd w:val="clear" w:color="auto" w:fill="F9F9F9"/>
            <w:vAlign w:val="bottom"/>
          </w:tcPr>
          <w:p w14:paraId="106E4FE1" w14:textId="5894E5B3" w:rsidR="00561F7E" w:rsidRPr="00247F0F" w:rsidRDefault="00561F7E" w:rsidP="00561F7E">
            <w:pPr>
              <w:ind w:right="-72"/>
              <w:jc w:val="right"/>
              <w:rPr>
                <w:rFonts w:ascii="Arial" w:eastAsia="Arial Unicode MS" w:hAnsi="Arial" w:cs="Arial"/>
                <w:sz w:val="18"/>
                <w:szCs w:val="18"/>
                <w:lang w:val="en-GB"/>
              </w:rPr>
            </w:pPr>
            <w:r w:rsidRPr="00247F0F">
              <w:rPr>
                <w:rFonts w:ascii="Arial" w:eastAsia="Arial Unicode MS" w:hAnsi="Arial" w:cs="Arial"/>
                <w:sz w:val="18"/>
                <w:szCs w:val="18"/>
                <w:lang w:val="en-GB"/>
              </w:rPr>
              <w:t>2</w:t>
            </w:r>
            <w:r w:rsidR="007C19B3" w:rsidRPr="00247F0F">
              <w:rPr>
                <w:rFonts w:ascii="Arial" w:eastAsia="Arial Unicode MS" w:hAnsi="Arial" w:cs="Arial"/>
                <w:sz w:val="18"/>
                <w:szCs w:val="18"/>
                <w:lang w:val="en-GB"/>
              </w:rPr>
              <w:t>69</w:t>
            </w:r>
            <w:r w:rsidRPr="00247F0F">
              <w:rPr>
                <w:rFonts w:ascii="Arial" w:eastAsia="Arial Unicode MS" w:hAnsi="Arial" w:cs="Arial"/>
                <w:sz w:val="18"/>
                <w:szCs w:val="18"/>
                <w:lang w:val="en-GB"/>
              </w:rPr>
              <w:t>,</w:t>
            </w:r>
            <w:r w:rsidR="007C19B3" w:rsidRPr="00247F0F">
              <w:rPr>
                <w:rFonts w:ascii="Arial" w:eastAsia="Arial Unicode MS" w:hAnsi="Arial" w:cs="Arial"/>
                <w:sz w:val="18"/>
                <w:szCs w:val="18"/>
                <w:lang w:val="en-GB"/>
              </w:rPr>
              <w:t>05</w:t>
            </w:r>
            <w:r w:rsidRPr="00247F0F">
              <w:rPr>
                <w:rFonts w:ascii="Arial" w:eastAsia="Arial Unicode MS" w:hAnsi="Arial" w:cs="Arial"/>
                <w:sz w:val="18"/>
                <w:szCs w:val="18"/>
                <w:lang w:val="en-GB"/>
              </w:rPr>
              <w:t>0,000</w:t>
            </w:r>
          </w:p>
        </w:tc>
      </w:tr>
    </w:tbl>
    <w:p w14:paraId="28E51D15" w14:textId="77777777" w:rsidR="00EC31C2" w:rsidRPr="00247F0F" w:rsidRDefault="00EC31C2" w:rsidP="00BF2793">
      <w:pPr>
        <w:rPr>
          <w:rFonts w:ascii="Arial" w:hAnsi="Arial" w:cs="Arial"/>
          <w:color w:val="000000" w:themeColor="text1"/>
          <w:sz w:val="18"/>
          <w:szCs w:val="18"/>
          <w:lang w:val="en-GB"/>
        </w:rPr>
      </w:pPr>
    </w:p>
    <w:p w14:paraId="32A85133" w14:textId="77777777" w:rsidR="00CA1E54" w:rsidRPr="00247F0F" w:rsidRDefault="00CA1E54">
      <w:pPr>
        <w:rPr>
          <w:rFonts w:ascii="Arial" w:hAnsi="Arial" w:cs="Arial"/>
          <w:color w:val="000000" w:themeColor="text1"/>
          <w:sz w:val="18"/>
          <w:szCs w:val="18"/>
          <w:lang w:val="en-GB"/>
        </w:rPr>
      </w:pPr>
    </w:p>
    <w:p w14:paraId="7E3FF2DB" w14:textId="77777777" w:rsidR="006D23A2" w:rsidRPr="00247F0F" w:rsidRDefault="006D23A2">
      <w:pPr>
        <w:rPr>
          <w:rFonts w:ascii="Arial" w:hAnsi="Arial" w:cs="Arial"/>
          <w:color w:val="000000" w:themeColor="text1"/>
          <w:sz w:val="18"/>
          <w:szCs w:val="18"/>
          <w:lang w:val="en-GB"/>
        </w:rPr>
      </w:pPr>
    </w:p>
    <w:p w14:paraId="7654B9E2" w14:textId="77777777" w:rsidR="006D23A2" w:rsidRPr="00247F0F" w:rsidRDefault="006D23A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2B6C1CE5" w14:textId="77777777" w:rsidR="006D23A2" w:rsidRPr="00247F0F" w:rsidRDefault="006D23A2">
      <w:pPr>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828"/>
        <w:gridCol w:w="1275"/>
        <w:gridCol w:w="1276"/>
        <w:gridCol w:w="1559"/>
        <w:gridCol w:w="1512"/>
      </w:tblGrid>
      <w:tr w:rsidR="00BF2793" w:rsidRPr="00247F0F" w14:paraId="4417101E" w14:textId="77777777" w:rsidTr="00EC31C2">
        <w:trPr>
          <w:cantSplit/>
          <w:trHeight w:val="255"/>
        </w:trPr>
        <w:tc>
          <w:tcPr>
            <w:tcW w:w="3828" w:type="dxa"/>
            <w:vAlign w:val="bottom"/>
          </w:tcPr>
          <w:p w14:paraId="6D9D5887" w14:textId="77777777" w:rsidR="00BF2793" w:rsidRPr="00247F0F" w:rsidRDefault="00BF2793" w:rsidP="00EC31C2">
            <w:pPr>
              <w:ind w:left="-104" w:right="884"/>
              <w:rPr>
                <w:rFonts w:ascii="Arial" w:eastAsia="Arial Unicode MS" w:hAnsi="Arial" w:cs="Arial"/>
                <w:b/>
                <w:bCs/>
                <w:sz w:val="18"/>
                <w:szCs w:val="18"/>
              </w:rPr>
            </w:pPr>
          </w:p>
        </w:tc>
        <w:tc>
          <w:tcPr>
            <w:tcW w:w="5622" w:type="dxa"/>
            <w:gridSpan w:val="4"/>
            <w:tcBorders>
              <w:top w:val="single" w:sz="4" w:space="0" w:color="auto"/>
              <w:bottom w:val="single" w:sz="4" w:space="0" w:color="auto"/>
            </w:tcBorders>
            <w:shd w:val="clear" w:color="auto" w:fill="auto"/>
          </w:tcPr>
          <w:p w14:paraId="485A1CFE" w14:textId="77777777" w:rsidR="00BF2793" w:rsidRPr="00247F0F" w:rsidRDefault="00BF2793" w:rsidP="00EC31C2">
            <w:pPr>
              <w:ind w:right="-72"/>
              <w:jc w:val="center"/>
              <w:rPr>
                <w:rFonts w:ascii="Arial" w:eastAsia="Arial Unicode MS" w:hAnsi="Arial" w:cs="Arial"/>
                <w:sz w:val="18"/>
                <w:szCs w:val="18"/>
              </w:rPr>
            </w:pPr>
            <w:r w:rsidRPr="00247F0F">
              <w:rPr>
                <w:rFonts w:ascii="Arial" w:hAnsi="Arial" w:cs="Arial"/>
                <w:b/>
                <w:bCs/>
                <w:sz w:val="18"/>
                <w:szCs w:val="18"/>
                <w:lang w:val="en-GB"/>
              </w:rPr>
              <w:t>Separate</w:t>
            </w:r>
            <w:r w:rsidRPr="00247F0F">
              <w:rPr>
                <w:rFonts w:ascii="Arial" w:hAnsi="Arial" w:cs="Arial"/>
                <w:b/>
                <w:bCs/>
                <w:sz w:val="18"/>
                <w:szCs w:val="18"/>
              </w:rPr>
              <w:t xml:space="preserve"> financial </w:t>
            </w:r>
            <w:r w:rsidRPr="00247F0F">
              <w:rPr>
                <w:rFonts w:ascii="Arial" w:hAnsi="Arial" w:cs="Arial"/>
                <w:b/>
                <w:bCs/>
                <w:spacing w:val="-4"/>
                <w:sz w:val="18"/>
                <w:szCs w:val="18"/>
              </w:rPr>
              <w:t>statements</w:t>
            </w:r>
          </w:p>
        </w:tc>
      </w:tr>
      <w:tr w:rsidR="00BF2793" w:rsidRPr="00247F0F" w14:paraId="36A0B4DF" w14:textId="77777777" w:rsidTr="00EC31C2">
        <w:trPr>
          <w:cantSplit/>
        </w:trPr>
        <w:tc>
          <w:tcPr>
            <w:tcW w:w="3828" w:type="dxa"/>
            <w:vAlign w:val="bottom"/>
          </w:tcPr>
          <w:p w14:paraId="43D2328E" w14:textId="77777777" w:rsidR="00BF2793" w:rsidRPr="00247F0F" w:rsidRDefault="00BF2793" w:rsidP="00EC31C2">
            <w:pPr>
              <w:ind w:left="-104"/>
              <w:rPr>
                <w:rFonts w:ascii="Arial" w:eastAsia="Arial Unicode MS" w:hAnsi="Arial" w:cs="Arial"/>
                <w:b/>
                <w:bCs/>
                <w:sz w:val="18"/>
                <w:szCs w:val="18"/>
              </w:rPr>
            </w:pPr>
          </w:p>
        </w:tc>
        <w:tc>
          <w:tcPr>
            <w:tcW w:w="1275" w:type="dxa"/>
            <w:tcBorders>
              <w:top w:val="single" w:sz="4" w:space="0" w:color="auto"/>
            </w:tcBorders>
            <w:vAlign w:val="bottom"/>
          </w:tcPr>
          <w:p w14:paraId="71EA3B63" w14:textId="77777777" w:rsidR="00BF2793" w:rsidRPr="00247F0F" w:rsidRDefault="00BF2793" w:rsidP="00EC31C2">
            <w:pPr>
              <w:ind w:right="-72"/>
              <w:jc w:val="right"/>
              <w:rPr>
                <w:rFonts w:ascii="Arial" w:eastAsia="Arial Unicode MS" w:hAnsi="Arial" w:cs="Arial"/>
                <w:b/>
                <w:bCs/>
                <w:sz w:val="18"/>
                <w:szCs w:val="18"/>
                <w:cs/>
              </w:rPr>
            </w:pPr>
          </w:p>
        </w:tc>
        <w:tc>
          <w:tcPr>
            <w:tcW w:w="1276" w:type="dxa"/>
            <w:tcBorders>
              <w:top w:val="single" w:sz="4" w:space="0" w:color="auto"/>
            </w:tcBorders>
            <w:vAlign w:val="bottom"/>
          </w:tcPr>
          <w:p w14:paraId="41F541F2" w14:textId="77777777" w:rsidR="00BF2793" w:rsidRPr="00247F0F" w:rsidRDefault="00BF2793" w:rsidP="00EC31C2">
            <w:pPr>
              <w:pStyle w:val="a0"/>
              <w:ind w:right="-72"/>
              <w:jc w:val="right"/>
              <w:rPr>
                <w:rFonts w:cs="Arial"/>
                <w:color w:val="000000" w:themeColor="text1"/>
                <w:sz w:val="18"/>
                <w:szCs w:val="18"/>
                <w:lang w:val="en-GB"/>
              </w:rPr>
            </w:pPr>
            <w:r w:rsidRPr="00247F0F">
              <w:rPr>
                <w:rFonts w:cs="Arial"/>
                <w:color w:val="000000" w:themeColor="text1"/>
                <w:sz w:val="18"/>
                <w:szCs w:val="18"/>
                <w:lang w:val="en-US"/>
              </w:rPr>
              <w:t>Factory,</w:t>
            </w:r>
            <w:r w:rsidRPr="00247F0F">
              <w:rPr>
                <w:rFonts w:cs="Arial"/>
                <w:color w:val="000000" w:themeColor="text1"/>
                <w:sz w:val="18"/>
                <w:szCs w:val="18"/>
                <w:cs/>
                <w:lang w:val="en-US"/>
              </w:rPr>
              <w:t xml:space="preserve"> </w:t>
            </w:r>
          </w:p>
        </w:tc>
        <w:tc>
          <w:tcPr>
            <w:tcW w:w="1559" w:type="dxa"/>
            <w:vAlign w:val="bottom"/>
          </w:tcPr>
          <w:p w14:paraId="78EFB9DA" w14:textId="77777777" w:rsidR="00BF2793" w:rsidRPr="00247F0F" w:rsidRDefault="00BF2793" w:rsidP="00EC31C2">
            <w:pPr>
              <w:pStyle w:val="a0"/>
              <w:ind w:right="-72"/>
              <w:jc w:val="right"/>
              <w:rPr>
                <w:rFonts w:cs="Arial"/>
                <w:color w:val="000000" w:themeColor="text1"/>
                <w:sz w:val="18"/>
                <w:szCs w:val="18"/>
                <w:lang w:val="en-GB"/>
              </w:rPr>
            </w:pPr>
          </w:p>
        </w:tc>
        <w:tc>
          <w:tcPr>
            <w:tcW w:w="1512" w:type="dxa"/>
            <w:tcBorders>
              <w:top w:val="single" w:sz="4" w:space="0" w:color="auto"/>
            </w:tcBorders>
            <w:vAlign w:val="bottom"/>
          </w:tcPr>
          <w:p w14:paraId="1FB9D157" w14:textId="77777777" w:rsidR="00BF2793" w:rsidRPr="00247F0F" w:rsidRDefault="00BF2793" w:rsidP="00EC31C2">
            <w:pPr>
              <w:ind w:right="-72"/>
              <w:jc w:val="right"/>
              <w:rPr>
                <w:rFonts w:ascii="Arial" w:eastAsia="Arial Unicode MS" w:hAnsi="Arial" w:cs="Arial"/>
                <w:b/>
                <w:bCs/>
                <w:sz w:val="18"/>
                <w:szCs w:val="18"/>
              </w:rPr>
            </w:pPr>
          </w:p>
        </w:tc>
      </w:tr>
      <w:tr w:rsidR="00BF2793" w:rsidRPr="00247F0F" w14:paraId="604CAA68" w14:textId="77777777" w:rsidTr="00EC31C2">
        <w:trPr>
          <w:cantSplit/>
        </w:trPr>
        <w:tc>
          <w:tcPr>
            <w:tcW w:w="3828" w:type="dxa"/>
            <w:vAlign w:val="bottom"/>
          </w:tcPr>
          <w:p w14:paraId="4E47A6AD" w14:textId="77777777" w:rsidR="00BF2793" w:rsidRPr="00247F0F" w:rsidRDefault="00BF2793" w:rsidP="00EC31C2">
            <w:pPr>
              <w:ind w:left="-104"/>
              <w:rPr>
                <w:rFonts w:ascii="Arial" w:eastAsia="Arial Unicode MS" w:hAnsi="Arial" w:cs="Arial"/>
                <w:b/>
                <w:bCs/>
                <w:sz w:val="18"/>
                <w:szCs w:val="18"/>
              </w:rPr>
            </w:pPr>
          </w:p>
        </w:tc>
        <w:tc>
          <w:tcPr>
            <w:tcW w:w="1275" w:type="dxa"/>
            <w:vAlign w:val="bottom"/>
          </w:tcPr>
          <w:p w14:paraId="2DD2289E" w14:textId="77777777" w:rsidR="00BF2793" w:rsidRPr="00247F0F" w:rsidRDefault="00BF2793" w:rsidP="00EC31C2">
            <w:pPr>
              <w:ind w:right="-72"/>
              <w:jc w:val="right"/>
              <w:rPr>
                <w:rFonts w:ascii="Arial" w:eastAsia="Arial Unicode MS" w:hAnsi="Arial" w:cs="Arial"/>
                <w:b/>
                <w:bCs/>
                <w:sz w:val="18"/>
                <w:szCs w:val="18"/>
                <w:cs/>
              </w:rPr>
            </w:pPr>
            <w:r w:rsidRPr="00247F0F">
              <w:rPr>
                <w:rFonts w:ascii="Arial" w:eastAsia="Arial Unicode MS" w:hAnsi="Arial" w:cs="Arial"/>
                <w:b/>
                <w:bCs/>
                <w:sz w:val="18"/>
                <w:szCs w:val="18"/>
              </w:rPr>
              <w:t>Land</w:t>
            </w:r>
          </w:p>
        </w:tc>
        <w:tc>
          <w:tcPr>
            <w:tcW w:w="1276" w:type="dxa"/>
            <w:vAlign w:val="bottom"/>
          </w:tcPr>
          <w:p w14:paraId="726D1335" w14:textId="77777777" w:rsidR="00BF2793" w:rsidRPr="00247F0F" w:rsidRDefault="00BF2793" w:rsidP="00EC31C2">
            <w:pPr>
              <w:pStyle w:val="a0"/>
              <w:ind w:left="-119" w:right="-72"/>
              <w:jc w:val="right"/>
              <w:rPr>
                <w:rFonts w:cs="Arial"/>
                <w:color w:val="000000" w:themeColor="text1"/>
                <w:sz w:val="18"/>
                <w:szCs w:val="18"/>
                <w:lang w:val="en-US"/>
              </w:rPr>
            </w:pPr>
            <w:r w:rsidRPr="00247F0F">
              <w:rPr>
                <w:rFonts w:cs="Arial"/>
                <w:color w:val="000000" w:themeColor="text1"/>
                <w:sz w:val="18"/>
                <w:szCs w:val="18"/>
                <w:lang w:val="en-GB"/>
              </w:rPr>
              <w:t>office and</w:t>
            </w:r>
            <w:r w:rsidRPr="00247F0F">
              <w:rPr>
                <w:rFonts w:cs="Arial"/>
                <w:color w:val="000000" w:themeColor="text1"/>
                <w:sz w:val="18"/>
                <w:szCs w:val="18"/>
                <w:lang w:val="en-US"/>
              </w:rPr>
              <w:t xml:space="preserve"> building</w:t>
            </w:r>
          </w:p>
        </w:tc>
        <w:tc>
          <w:tcPr>
            <w:tcW w:w="1559" w:type="dxa"/>
            <w:vAlign w:val="bottom"/>
          </w:tcPr>
          <w:p w14:paraId="5D86C1FA" w14:textId="77777777" w:rsidR="00BF2793" w:rsidRPr="00247F0F" w:rsidRDefault="000C44F8" w:rsidP="00EC31C2">
            <w:pPr>
              <w:pStyle w:val="a0"/>
              <w:ind w:right="-72"/>
              <w:jc w:val="right"/>
              <w:rPr>
                <w:rFonts w:cs="Arial"/>
                <w:color w:val="000000" w:themeColor="text1"/>
                <w:sz w:val="18"/>
                <w:szCs w:val="18"/>
                <w:lang w:val="en-US"/>
              </w:rPr>
            </w:pPr>
            <w:r w:rsidRPr="00247F0F">
              <w:rPr>
                <w:rFonts w:cs="Arial"/>
                <w:color w:val="000000" w:themeColor="text1"/>
                <w:sz w:val="18"/>
                <w:szCs w:val="18"/>
                <w:lang w:val="en-GB"/>
              </w:rPr>
              <w:t>Building</w:t>
            </w:r>
            <w:r w:rsidRPr="00247F0F">
              <w:rPr>
                <w:rFonts w:cs="Arial"/>
                <w:color w:val="000000" w:themeColor="text1"/>
                <w:spacing w:val="-6"/>
                <w:sz w:val="18"/>
                <w:szCs w:val="18"/>
                <w:lang w:val="en-US"/>
              </w:rPr>
              <w:t xml:space="preserve"> </w:t>
            </w:r>
            <w:r w:rsidR="00BF2793" w:rsidRPr="00247F0F">
              <w:rPr>
                <w:rFonts w:cs="Arial"/>
                <w:color w:val="000000" w:themeColor="text1"/>
                <w:spacing w:val="-6"/>
                <w:sz w:val="18"/>
                <w:szCs w:val="18"/>
                <w:lang w:val="en-US"/>
              </w:rPr>
              <w:t>improvements</w:t>
            </w:r>
          </w:p>
        </w:tc>
        <w:tc>
          <w:tcPr>
            <w:tcW w:w="1512" w:type="dxa"/>
            <w:vAlign w:val="bottom"/>
          </w:tcPr>
          <w:p w14:paraId="15CC790D" w14:textId="77777777" w:rsidR="00BF2793" w:rsidRPr="00247F0F" w:rsidRDefault="00BF2793" w:rsidP="00EC31C2">
            <w:pPr>
              <w:ind w:right="-72"/>
              <w:jc w:val="right"/>
              <w:rPr>
                <w:rFonts w:ascii="Arial" w:eastAsia="Arial Unicode MS" w:hAnsi="Arial" w:cs="Arial"/>
                <w:b/>
                <w:bCs/>
                <w:sz w:val="18"/>
                <w:szCs w:val="18"/>
                <w:cs/>
              </w:rPr>
            </w:pPr>
            <w:r w:rsidRPr="00247F0F">
              <w:rPr>
                <w:rFonts w:ascii="Arial" w:eastAsia="Arial Unicode MS" w:hAnsi="Arial" w:cs="Arial"/>
                <w:b/>
                <w:bCs/>
                <w:sz w:val="18"/>
                <w:szCs w:val="18"/>
              </w:rPr>
              <w:t>Total</w:t>
            </w:r>
          </w:p>
        </w:tc>
      </w:tr>
      <w:tr w:rsidR="00BF2793" w:rsidRPr="00247F0F" w14:paraId="3060BF53" w14:textId="77777777" w:rsidTr="00EC31C2">
        <w:trPr>
          <w:cantSplit/>
        </w:trPr>
        <w:tc>
          <w:tcPr>
            <w:tcW w:w="3828" w:type="dxa"/>
            <w:vAlign w:val="bottom"/>
          </w:tcPr>
          <w:p w14:paraId="78324AF1" w14:textId="77777777" w:rsidR="00BF2793" w:rsidRPr="00247F0F" w:rsidRDefault="00BF2793" w:rsidP="00EC31C2">
            <w:pPr>
              <w:ind w:left="-104"/>
              <w:rPr>
                <w:rFonts w:ascii="Arial" w:eastAsia="Arial Unicode MS" w:hAnsi="Arial" w:cs="Arial"/>
                <w:b/>
                <w:bCs/>
                <w:sz w:val="18"/>
                <w:szCs w:val="18"/>
                <w:cs/>
              </w:rPr>
            </w:pPr>
          </w:p>
        </w:tc>
        <w:tc>
          <w:tcPr>
            <w:tcW w:w="1275" w:type="dxa"/>
            <w:tcBorders>
              <w:bottom w:val="single" w:sz="4" w:space="0" w:color="auto"/>
            </w:tcBorders>
            <w:vAlign w:val="bottom"/>
          </w:tcPr>
          <w:p w14:paraId="3C7206B9" w14:textId="77777777" w:rsidR="00BF2793" w:rsidRPr="00247F0F" w:rsidRDefault="00BF2793" w:rsidP="00EC31C2">
            <w:pPr>
              <w:tabs>
                <w:tab w:val="center" w:pos="735"/>
              </w:tabs>
              <w:ind w:right="-72"/>
              <w:jc w:val="right"/>
              <w:rPr>
                <w:rFonts w:ascii="Arial" w:eastAsia="Arial Unicode MS" w:hAnsi="Arial" w:cs="Arial"/>
                <w:b/>
                <w:bCs/>
                <w:sz w:val="18"/>
                <w:szCs w:val="18"/>
                <w:cs/>
              </w:rPr>
            </w:pPr>
            <w:r w:rsidRPr="00247F0F">
              <w:rPr>
                <w:rFonts w:ascii="Arial" w:eastAsia="Arial Unicode MS" w:hAnsi="Arial" w:cs="Arial"/>
                <w:b/>
                <w:bCs/>
                <w:sz w:val="18"/>
                <w:szCs w:val="18"/>
              </w:rPr>
              <w:t>Baht</w:t>
            </w:r>
          </w:p>
        </w:tc>
        <w:tc>
          <w:tcPr>
            <w:tcW w:w="1276" w:type="dxa"/>
            <w:tcBorders>
              <w:bottom w:val="single" w:sz="4" w:space="0" w:color="auto"/>
            </w:tcBorders>
            <w:vAlign w:val="bottom"/>
          </w:tcPr>
          <w:p w14:paraId="7D78B4C1" w14:textId="77777777" w:rsidR="00BF2793" w:rsidRPr="00247F0F" w:rsidRDefault="00BF2793" w:rsidP="00EC31C2">
            <w:pPr>
              <w:tabs>
                <w:tab w:val="center" w:pos="735"/>
              </w:tabs>
              <w:ind w:right="-72"/>
              <w:jc w:val="right"/>
              <w:rPr>
                <w:rFonts w:ascii="Arial" w:eastAsia="Arial Unicode MS" w:hAnsi="Arial" w:cs="Arial"/>
                <w:b/>
                <w:bCs/>
                <w:sz w:val="18"/>
                <w:szCs w:val="18"/>
                <w:cs/>
              </w:rPr>
            </w:pPr>
            <w:r w:rsidRPr="00247F0F">
              <w:rPr>
                <w:rFonts w:ascii="Arial" w:eastAsia="Arial Unicode MS" w:hAnsi="Arial" w:cs="Arial"/>
                <w:b/>
                <w:bCs/>
                <w:sz w:val="18"/>
                <w:szCs w:val="18"/>
              </w:rPr>
              <w:t>Baht</w:t>
            </w:r>
          </w:p>
        </w:tc>
        <w:tc>
          <w:tcPr>
            <w:tcW w:w="1559" w:type="dxa"/>
            <w:tcBorders>
              <w:bottom w:val="single" w:sz="4" w:space="0" w:color="auto"/>
            </w:tcBorders>
            <w:vAlign w:val="bottom"/>
          </w:tcPr>
          <w:p w14:paraId="1ABB503E" w14:textId="77777777" w:rsidR="00BF2793" w:rsidRPr="00247F0F" w:rsidRDefault="00BF2793" w:rsidP="00EC31C2">
            <w:pPr>
              <w:tabs>
                <w:tab w:val="center" w:pos="735"/>
              </w:tabs>
              <w:ind w:right="-72"/>
              <w:jc w:val="right"/>
              <w:rPr>
                <w:rFonts w:ascii="Arial" w:eastAsia="Arial Unicode MS" w:hAnsi="Arial" w:cs="Arial"/>
                <w:b/>
                <w:bCs/>
                <w:sz w:val="18"/>
                <w:szCs w:val="18"/>
                <w:cs/>
              </w:rPr>
            </w:pPr>
            <w:r w:rsidRPr="00247F0F">
              <w:rPr>
                <w:rFonts w:ascii="Arial" w:eastAsia="Arial Unicode MS" w:hAnsi="Arial" w:cs="Arial"/>
                <w:b/>
                <w:bCs/>
                <w:sz w:val="18"/>
                <w:szCs w:val="18"/>
              </w:rPr>
              <w:t>Baht</w:t>
            </w:r>
          </w:p>
        </w:tc>
        <w:tc>
          <w:tcPr>
            <w:tcW w:w="1512" w:type="dxa"/>
            <w:tcBorders>
              <w:bottom w:val="single" w:sz="4" w:space="0" w:color="auto"/>
            </w:tcBorders>
            <w:vAlign w:val="bottom"/>
          </w:tcPr>
          <w:p w14:paraId="1F022561" w14:textId="77777777" w:rsidR="00BF2793" w:rsidRPr="00247F0F" w:rsidRDefault="00BF2793" w:rsidP="00EC31C2">
            <w:pPr>
              <w:tabs>
                <w:tab w:val="center" w:pos="735"/>
              </w:tabs>
              <w:ind w:right="-72"/>
              <w:jc w:val="right"/>
              <w:rPr>
                <w:rFonts w:ascii="Arial" w:eastAsia="Arial Unicode MS" w:hAnsi="Arial" w:cs="Arial"/>
                <w:b/>
                <w:bCs/>
                <w:sz w:val="18"/>
                <w:szCs w:val="18"/>
                <w:cs/>
              </w:rPr>
            </w:pPr>
            <w:r w:rsidRPr="00247F0F">
              <w:rPr>
                <w:rFonts w:ascii="Arial" w:eastAsia="Arial Unicode MS" w:hAnsi="Arial" w:cs="Arial"/>
                <w:b/>
                <w:bCs/>
                <w:sz w:val="18"/>
                <w:szCs w:val="18"/>
              </w:rPr>
              <w:t>Baht</w:t>
            </w:r>
          </w:p>
        </w:tc>
      </w:tr>
      <w:tr w:rsidR="00BA2278" w:rsidRPr="00247F0F" w14:paraId="0288136B" w14:textId="77777777" w:rsidTr="00ED2793">
        <w:trPr>
          <w:cantSplit/>
        </w:trPr>
        <w:tc>
          <w:tcPr>
            <w:tcW w:w="3828" w:type="dxa"/>
            <w:vAlign w:val="bottom"/>
          </w:tcPr>
          <w:p w14:paraId="0A9898C4" w14:textId="77777777" w:rsidR="00BA2278" w:rsidRPr="00247F0F" w:rsidRDefault="00BA2278" w:rsidP="00EC31C2">
            <w:pPr>
              <w:ind w:left="-104"/>
              <w:rPr>
                <w:rFonts w:ascii="Arial" w:eastAsia="Arial Unicode MS" w:hAnsi="Arial" w:cs="Arial"/>
                <w:b/>
                <w:bCs/>
                <w:sz w:val="10"/>
                <w:szCs w:val="10"/>
              </w:rPr>
            </w:pPr>
          </w:p>
        </w:tc>
        <w:tc>
          <w:tcPr>
            <w:tcW w:w="1275" w:type="dxa"/>
            <w:tcBorders>
              <w:top w:val="single" w:sz="4" w:space="0" w:color="auto"/>
            </w:tcBorders>
            <w:shd w:val="clear" w:color="auto" w:fill="auto"/>
            <w:vAlign w:val="bottom"/>
          </w:tcPr>
          <w:p w14:paraId="1B2940DE" w14:textId="77777777" w:rsidR="00BA2278" w:rsidRPr="00247F0F" w:rsidRDefault="00BA2278" w:rsidP="00EC31C2">
            <w:pPr>
              <w:ind w:right="-72"/>
              <w:jc w:val="right"/>
              <w:rPr>
                <w:rFonts w:ascii="Arial" w:eastAsia="Arial Unicode MS" w:hAnsi="Arial" w:cs="Arial"/>
                <w:sz w:val="10"/>
                <w:szCs w:val="10"/>
              </w:rPr>
            </w:pPr>
          </w:p>
        </w:tc>
        <w:tc>
          <w:tcPr>
            <w:tcW w:w="1276" w:type="dxa"/>
            <w:tcBorders>
              <w:top w:val="single" w:sz="4" w:space="0" w:color="auto"/>
            </w:tcBorders>
            <w:shd w:val="clear" w:color="auto" w:fill="auto"/>
          </w:tcPr>
          <w:p w14:paraId="18AA37D4" w14:textId="77777777" w:rsidR="00BA2278" w:rsidRPr="00247F0F" w:rsidRDefault="00BA2278" w:rsidP="00EC31C2">
            <w:pPr>
              <w:ind w:right="-72"/>
              <w:jc w:val="right"/>
              <w:rPr>
                <w:rFonts w:ascii="Arial" w:eastAsia="Arial Unicode MS" w:hAnsi="Arial" w:cs="Arial"/>
                <w:sz w:val="10"/>
                <w:szCs w:val="10"/>
              </w:rPr>
            </w:pPr>
          </w:p>
        </w:tc>
        <w:tc>
          <w:tcPr>
            <w:tcW w:w="1559" w:type="dxa"/>
            <w:tcBorders>
              <w:top w:val="single" w:sz="4" w:space="0" w:color="auto"/>
            </w:tcBorders>
            <w:shd w:val="clear" w:color="auto" w:fill="auto"/>
            <w:vAlign w:val="bottom"/>
          </w:tcPr>
          <w:p w14:paraId="552C75D0" w14:textId="77777777" w:rsidR="00BA2278" w:rsidRPr="00247F0F" w:rsidRDefault="00BA2278" w:rsidP="00EC31C2">
            <w:pPr>
              <w:ind w:right="-72"/>
              <w:jc w:val="right"/>
              <w:rPr>
                <w:rFonts w:ascii="Arial" w:eastAsia="Arial Unicode MS" w:hAnsi="Arial" w:cs="Arial"/>
                <w:sz w:val="10"/>
                <w:szCs w:val="10"/>
              </w:rPr>
            </w:pPr>
          </w:p>
        </w:tc>
        <w:tc>
          <w:tcPr>
            <w:tcW w:w="1512" w:type="dxa"/>
            <w:tcBorders>
              <w:top w:val="single" w:sz="4" w:space="0" w:color="auto"/>
            </w:tcBorders>
            <w:shd w:val="clear" w:color="auto" w:fill="auto"/>
            <w:vAlign w:val="bottom"/>
          </w:tcPr>
          <w:p w14:paraId="25B09670" w14:textId="77777777" w:rsidR="00BA2278" w:rsidRPr="00247F0F" w:rsidRDefault="00BA2278" w:rsidP="00EC31C2">
            <w:pPr>
              <w:ind w:right="-72"/>
              <w:jc w:val="right"/>
              <w:rPr>
                <w:rFonts w:ascii="Arial" w:eastAsia="Arial Unicode MS" w:hAnsi="Arial" w:cs="Arial"/>
                <w:sz w:val="10"/>
                <w:szCs w:val="10"/>
              </w:rPr>
            </w:pPr>
          </w:p>
        </w:tc>
      </w:tr>
      <w:tr w:rsidR="00BA2278" w:rsidRPr="00247F0F" w14:paraId="5103B8CC" w14:textId="77777777" w:rsidTr="00ED2793">
        <w:trPr>
          <w:cantSplit/>
        </w:trPr>
        <w:tc>
          <w:tcPr>
            <w:tcW w:w="3828" w:type="dxa"/>
            <w:vAlign w:val="bottom"/>
          </w:tcPr>
          <w:p w14:paraId="395DA359" w14:textId="0D7184F3" w:rsidR="00BA2278" w:rsidRPr="00247F0F" w:rsidRDefault="00BA2278" w:rsidP="00BA2278">
            <w:pPr>
              <w:ind w:left="-104"/>
              <w:rPr>
                <w:rFonts w:ascii="Arial" w:eastAsia="Arial Unicode MS" w:hAnsi="Arial" w:cs="Arial"/>
                <w:b/>
                <w:bCs/>
                <w:sz w:val="18"/>
                <w:szCs w:val="18"/>
                <w:lang w:val="en-GB"/>
              </w:rPr>
            </w:pPr>
            <w:r w:rsidRPr="00247F0F">
              <w:rPr>
                <w:rFonts w:ascii="Arial" w:eastAsia="Arial Unicode MS" w:hAnsi="Arial" w:cs="Arial"/>
                <w:b/>
                <w:bCs/>
                <w:sz w:val="18"/>
                <w:szCs w:val="18"/>
              </w:rPr>
              <w:t xml:space="preserve">As at </w:t>
            </w:r>
            <w:r w:rsidRPr="00247F0F">
              <w:rPr>
                <w:rFonts w:ascii="Arial" w:eastAsia="Arial Unicode MS" w:hAnsi="Arial" w:cs="Arial"/>
                <w:b/>
                <w:bCs/>
                <w:sz w:val="18"/>
                <w:szCs w:val="18"/>
                <w:cs/>
              </w:rPr>
              <w:t xml:space="preserve">1 </w:t>
            </w:r>
            <w:r w:rsidRPr="00247F0F">
              <w:rPr>
                <w:rFonts w:ascii="Arial" w:eastAsia="Arial Unicode MS" w:hAnsi="Arial" w:cs="Arial"/>
                <w:b/>
                <w:bCs/>
                <w:sz w:val="18"/>
                <w:szCs w:val="18"/>
              </w:rPr>
              <w:t xml:space="preserve">January </w:t>
            </w:r>
            <w:r w:rsidR="00A01E40" w:rsidRPr="00247F0F">
              <w:rPr>
                <w:rFonts w:ascii="Arial" w:eastAsia="Arial Unicode MS" w:hAnsi="Arial" w:cs="Arial"/>
                <w:b/>
                <w:bCs/>
                <w:sz w:val="18"/>
                <w:szCs w:val="18"/>
                <w:lang w:val="en-GB"/>
              </w:rPr>
              <w:t>202</w:t>
            </w:r>
            <w:r w:rsidR="00DC23BB" w:rsidRPr="00247F0F">
              <w:rPr>
                <w:rFonts w:ascii="Arial" w:eastAsia="Arial Unicode MS" w:hAnsi="Arial" w:cs="Arial"/>
                <w:b/>
                <w:bCs/>
                <w:sz w:val="18"/>
                <w:szCs w:val="18"/>
                <w:lang w:val="en-GB"/>
              </w:rPr>
              <w:t>2</w:t>
            </w:r>
          </w:p>
        </w:tc>
        <w:tc>
          <w:tcPr>
            <w:tcW w:w="1275" w:type="dxa"/>
            <w:shd w:val="clear" w:color="auto" w:fill="auto"/>
            <w:vAlign w:val="bottom"/>
          </w:tcPr>
          <w:p w14:paraId="58505F01" w14:textId="77777777" w:rsidR="00BA2278" w:rsidRPr="00247F0F" w:rsidRDefault="00BA2278" w:rsidP="00BA2278">
            <w:pPr>
              <w:ind w:right="-72"/>
              <w:jc w:val="right"/>
              <w:rPr>
                <w:rFonts w:ascii="Arial" w:eastAsia="Arial Unicode MS" w:hAnsi="Arial" w:cs="Arial"/>
                <w:sz w:val="18"/>
                <w:szCs w:val="18"/>
              </w:rPr>
            </w:pPr>
          </w:p>
        </w:tc>
        <w:tc>
          <w:tcPr>
            <w:tcW w:w="1276" w:type="dxa"/>
            <w:shd w:val="clear" w:color="auto" w:fill="auto"/>
          </w:tcPr>
          <w:p w14:paraId="1E5999C2" w14:textId="77777777" w:rsidR="00BA2278" w:rsidRPr="00247F0F" w:rsidRDefault="00BA2278" w:rsidP="00BA2278">
            <w:pPr>
              <w:ind w:right="-72"/>
              <w:jc w:val="right"/>
              <w:rPr>
                <w:rFonts w:ascii="Arial" w:eastAsia="Arial Unicode MS" w:hAnsi="Arial" w:cs="Arial"/>
                <w:sz w:val="18"/>
                <w:szCs w:val="18"/>
              </w:rPr>
            </w:pPr>
          </w:p>
        </w:tc>
        <w:tc>
          <w:tcPr>
            <w:tcW w:w="1559" w:type="dxa"/>
            <w:shd w:val="clear" w:color="auto" w:fill="auto"/>
            <w:vAlign w:val="bottom"/>
          </w:tcPr>
          <w:p w14:paraId="6E6C6CA2" w14:textId="77777777" w:rsidR="00BA2278" w:rsidRPr="00247F0F" w:rsidRDefault="00BA2278" w:rsidP="00BA2278">
            <w:pPr>
              <w:ind w:right="-72"/>
              <w:jc w:val="right"/>
              <w:rPr>
                <w:rFonts w:ascii="Arial" w:eastAsia="Arial Unicode MS" w:hAnsi="Arial" w:cs="Arial"/>
                <w:sz w:val="18"/>
                <w:szCs w:val="18"/>
              </w:rPr>
            </w:pPr>
          </w:p>
        </w:tc>
        <w:tc>
          <w:tcPr>
            <w:tcW w:w="1512" w:type="dxa"/>
            <w:shd w:val="clear" w:color="auto" w:fill="auto"/>
            <w:vAlign w:val="bottom"/>
          </w:tcPr>
          <w:p w14:paraId="509075CA" w14:textId="77777777" w:rsidR="00BA2278" w:rsidRPr="00247F0F" w:rsidRDefault="00BA2278" w:rsidP="00BA2278">
            <w:pPr>
              <w:ind w:right="-72"/>
              <w:jc w:val="right"/>
              <w:rPr>
                <w:rFonts w:ascii="Arial" w:eastAsia="Arial Unicode MS" w:hAnsi="Arial" w:cs="Arial"/>
                <w:sz w:val="18"/>
                <w:szCs w:val="18"/>
              </w:rPr>
            </w:pPr>
          </w:p>
        </w:tc>
      </w:tr>
      <w:tr w:rsidR="00DC23BB" w:rsidRPr="00247F0F" w14:paraId="638F3079" w14:textId="77777777" w:rsidTr="0097697B">
        <w:trPr>
          <w:cantSplit/>
        </w:trPr>
        <w:tc>
          <w:tcPr>
            <w:tcW w:w="3828" w:type="dxa"/>
          </w:tcPr>
          <w:p w14:paraId="16D551F6" w14:textId="77777777" w:rsidR="00DC23BB" w:rsidRPr="00247F0F" w:rsidRDefault="00DC23BB" w:rsidP="00DC23BB">
            <w:pPr>
              <w:ind w:left="-104"/>
              <w:rPr>
                <w:rFonts w:ascii="Arial" w:eastAsia="Arial Unicode MS" w:hAnsi="Arial" w:cs="Arial"/>
                <w:sz w:val="18"/>
                <w:szCs w:val="18"/>
              </w:rPr>
            </w:pPr>
            <w:r w:rsidRPr="00247F0F">
              <w:rPr>
                <w:rFonts w:ascii="Arial" w:eastAsia="Arial Unicode MS" w:hAnsi="Arial" w:cs="Arial"/>
                <w:sz w:val="18"/>
                <w:szCs w:val="18"/>
              </w:rPr>
              <w:t>Cost</w:t>
            </w:r>
          </w:p>
        </w:tc>
        <w:tc>
          <w:tcPr>
            <w:tcW w:w="1275" w:type="dxa"/>
            <w:shd w:val="clear" w:color="auto" w:fill="auto"/>
            <w:vAlign w:val="bottom"/>
          </w:tcPr>
          <w:p w14:paraId="10B61AC5" w14:textId="4784932A" w:rsidR="00DC23BB" w:rsidRPr="00247F0F" w:rsidRDefault="00DC23BB"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32,565,208</w:t>
            </w:r>
          </w:p>
        </w:tc>
        <w:tc>
          <w:tcPr>
            <w:tcW w:w="1276" w:type="dxa"/>
            <w:shd w:val="clear" w:color="auto" w:fill="auto"/>
          </w:tcPr>
          <w:p w14:paraId="352DA739" w14:textId="440E807C" w:rsidR="00DC23BB" w:rsidRPr="00247F0F" w:rsidRDefault="00DC23BB"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93,261,960</w:t>
            </w:r>
          </w:p>
        </w:tc>
        <w:tc>
          <w:tcPr>
            <w:tcW w:w="1559" w:type="dxa"/>
            <w:shd w:val="clear" w:color="auto" w:fill="auto"/>
            <w:vAlign w:val="bottom"/>
          </w:tcPr>
          <w:p w14:paraId="3374FD44" w14:textId="7B63E0CC" w:rsidR="00DC23BB" w:rsidRPr="00247F0F" w:rsidRDefault="00DC23BB"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8,370,018</w:t>
            </w:r>
          </w:p>
        </w:tc>
        <w:tc>
          <w:tcPr>
            <w:tcW w:w="1512" w:type="dxa"/>
            <w:shd w:val="clear" w:color="auto" w:fill="auto"/>
            <w:vAlign w:val="bottom"/>
          </w:tcPr>
          <w:p w14:paraId="2A24DF17" w14:textId="41B3E473" w:rsidR="00DC23BB" w:rsidRPr="00247F0F" w:rsidRDefault="00DC23BB" w:rsidP="00DC23BB">
            <w:pPr>
              <w:ind w:right="-72"/>
              <w:jc w:val="right"/>
              <w:rPr>
                <w:rFonts w:ascii="Arial" w:eastAsia="Arial Unicode MS" w:hAnsi="Arial" w:cs="Arial"/>
                <w:color w:val="000000"/>
                <w:sz w:val="18"/>
                <w:szCs w:val="18"/>
                <w:lang w:val="en-GB"/>
              </w:rPr>
            </w:pPr>
            <w:r w:rsidRPr="00247F0F">
              <w:rPr>
                <w:rFonts w:ascii="Arial" w:eastAsia="Arial Unicode MS" w:hAnsi="Arial" w:cs="Arial"/>
                <w:sz w:val="18"/>
                <w:szCs w:val="18"/>
              </w:rPr>
              <w:t>134,197,186</w:t>
            </w:r>
          </w:p>
        </w:tc>
      </w:tr>
      <w:tr w:rsidR="00DC23BB" w:rsidRPr="00247F0F" w14:paraId="32E8A4CD" w14:textId="77777777" w:rsidTr="0097697B">
        <w:trPr>
          <w:cantSplit/>
        </w:trPr>
        <w:tc>
          <w:tcPr>
            <w:tcW w:w="3828" w:type="dxa"/>
          </w:tcPr>
          <w:p w14:paraId="074377DD" w14:textId="77777777" w:rsidR="00DC23BB" w:rsidRPr="00247F0F" w:rsidRDefault="00DC23BB" w:rsidP="00DC23BB">
            <w:pPr>
              <w:ind w:left="-104"/>
              <w:rPr>
                <w:rFonts w:ascii="Arial" w:eastAsia="Arial Unicode MS" w:hAnsi="Arial" w:cs="Arial"/>
                <w:sz w:val="18"/>
                <w:szCs w:val="18"/>
                <w:cs/>
              </w:rPr>
            </w:pPr>
            <w:r w:rsidRPr="00247F0F">
              <w:rPr>
                <w:rFonts w:ascii="Arial" w:eastAsia="Arial Unicode MS" w:hAnsi="Arial" w:cs="Arial"/>
                <w:sz w:val="18"/>
                <w:szCs w:val="18"/>
                <w:u w:val="single"/>
              </w:rPr>
              <w:t>Less</w:t>
            </w:r>
            <w:r w:rsidRPr="00247F0F">
              <w:rPr>
                <w:rFonts w:ascii="Arial" w:eastAsia="Arial Unicode MS" w:hAnsi="Arial" w:cs="Arial"/>
                <w:sz w:val="18"/>
                <w:szCs w:val="18"/>
              </w:rPr>
              <w:t xml:space="preserve">  Accumulated depreciation</w:t>
            </w:r>
          </w:p>
        </w:tc>
        <w:tc>
          <w:tcPr>
            <w:tcW w:w="1275" w:type="dxa"/>
            <w:tcBorders>
              <w:bottom w:val="single" w:sz="4" w:space="0" w:color="auto"/>
            </w:tcBorders>
            <w:shd w:val="clear" w:color="auto" w:fill="auto"/>
            <w:vAlign w:val="bottom"/>
          </w:tcPr>
          <w:p w14:paraId="425A0DF6" w14:textId="2D4FF0D0"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w:t>
            </w:r>
          </w:p>
        </w:tc>
        <w:tc>
          <w:tcPr>
            <w:tcW w:w="1276" w:type="dxa"/>
            <w:tcBorders>
              <w:bottom w:val="single" w:sz="4" w:space="0" w:color="auto"/>
            </w:tcBorders>
            <w:shd w:val="clear" w:color="auto" w:fill="auto"/>
          </w:tcPr>
          <w:p w14:paraId="13D66472" w14:textId="6ED617A7"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(33,937,338)</w:t>
            </w:r>
          </w:p>
        </w:tc>
        <w:tc>
          <w:tcPr>
            <w:tcW w:w="1559" w:type="dxa"/>
            <w:tcBorders>
              <w:bottom w:val="single" w:sz="4" w:space="0" w:color="auto"/>
            </w:tcBorders>
            <w:shd w:val="clear" w:color="auto" w:fill="auto"/>
            <w:vAlign w:val="bottom"/>
          </w:tcPr>
          <w:p w14:paraId="22D8273B" w14:textId="2656556F"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(4,425,625)</w:t>
            </w:r>
          </w:p>
        </w:tc>
        <w:tc>
          <w:tcPr>
            <w:tcW w:w="1512" w:type="dxa"/>
            <w:tcBorders>
              <w:bottom w:val="single" w:sz="4" w:space="0" w:color="auto"/>
            </w:tcBorders>
            <w:shd w:val="clear" w:color="auto" w:fill="auto"/>
            <w:vAlign w:val="bottom"/>
          </w:tcPr>
          <w:p w14:paraId="5965D6A7" w14:textId="59184F3A"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(38,362,963)</w:t>
            </w:r>
          </w:p>
        </w:tc>
      </w:tr>
      <w:tr w:rsidR="00DC23BB" w:rsidRPr="00247F0F" w14:paraId="79AD2FE9" w14:textId="77777777" w:rsidTr="0097697B">
        <w:trPr>
          <w:cantSplit/>
        </w:trPr>
        <w:tc>
          <w:tcPr>
            <w:tcW w:w="3828" w:type="dxa"/>
          </w:tcPr>
          <w:p w14:paraId="2207280A" w14:textId="77777777" w:rsidR="00DC23BB" w:rsidRPr="00247F0F" w:rsidRDefault="00DC23BB" w:rsidP="00DC23BB">
            <w:pPr>
              <w:ind w:left="-104"/>
              <w:rPr>
                <w:rFonts w:ascii="Arial" w:eastAsia="Arial Unicode MS" w:hAnsi="Arial" w:cs="Arial"/>
                <w:sz w:val="10"/>
                <w:szCs w:val="10"/>
              </w:rPr>
            </w:pPr>
          </w:p>
        </w:tc>
        <w:tc>
          <w:tcPr>
            <w:tcW w:w="1275" w:type="dxa"/>
            <w:tcBorders>
              <w:top w:val="single" w:sz="4" w:space="0" w:color="auto"/>
            </w:tcBorders>
            <w:shd w:val="clear" w:color="auto" w:fill="auto"/>
            <w:vAlign w:val="bottom"/>
          </w:tcPr>
          <w:p w14:paraId="0797B9C3" w14:textId="77777777" w:rsidR="00DC23BB" w:rsidRPr="00247F0F" w:rsidRDefault="00DC23BB" w:rsidP="00DC23BB">
            <w:pPr>
              <w:ind w:right="-72"/>
              <w:jc w:val="right"/>
              <w:rPr>
                <w:rFonts w:ascii="Arial" w:eastAsia="Arial Unicode MS" w:hAnsi="Arial" w:cs="Arial"/>
                <w:sz w:val="10"/>
                <w:szCs w:val="10"/>
              </w:rPr>
            </w:pPr>
          </w:p>
        </w:tc>
        <w:tc>
          <w:tcPr>
            <w:tcW w:w="1276" w:type="dxa"/>
            <w:tcBorders>
              <w:top w:val="single" w:sz="4" w:space="0" w:color="auto"/>
            </w:tcBorders>
            <w:shd w:val="clear" w:color="auto" w:fill="auto"/>
          </w:tcPr>
          <w:p w14:paraId="62BE352B" w14:textId="77777777" w:rsidR="00DC23BB" w:rsidRPr="00247F0F" w:rsidRDefault="00DC23BB" w:rsidP="00DC23BB">
            <w:pPr>
              <w:ind w:right="-72"/>
              <w:jc w:val="right"/>
              <w:rPr>
                <w:rFonts w:ascii="Arial" w:eastAsia="Arial Unicode MS" w:hAnsi="Arial" w:cs="Arial"/>
                <w:sz w:val="10"/>
                <w:szCs w:val="10"/>
              </w:rPr>
            </w:pPr>
          </w:p>
        </w:tc>
        <w:tc>
          <w:tcPr>
            <w:tcW w:w="1559" w:type="dxa"/>
            <w:tcBorders>
              <w:top w:val="single" w:sz="4" w:space="0" w:color="auto"/>
            </w:tcBorders>
            <w:shd w:val="clear" w:color="auto" w:fill="auto"/>
            <w:vAlign w:val="bottom"/>
          </w:tcPr>
          <w:p w14:paraId="360AAFD4" w14:textId="77777777" w:rsidR="00DC23BB" w:rsidRPr="00247F0F" w:rsidRDefault="00DC23BB" w:rsidP="00DC23BB">
            <w:pPr>
              <w:ind w:right="-72"/>
              <w:jc w:val="right"/>
              <w:rPr>
                <w:rFonts w:ascii="Arial" w:eastAsia="Arial Unicode MS" w:hAnsi="Arial" w:cs="Arial"/>
                <w:sz w:val="10"/>
                <w:szCs w:val="10"/>
              </w:rPr>
            </w:pPr>
          </w:p>
        </w:tc>
        <w:tc>
          <w:tcPr>
            <w:tcW w:w="1512" w:type="dxa"/>
            <w:tcBorders>
              <w:top w:val="single" w:sz="4" w:space="0" w:color="auto"/>
            </w:tcBorders>
            <w:shd w:val="clear" w:color="auto" w:fill="auto"/>
            <w:vAlign w:val="bottom"/>
          </w:tcPr>
          <w:p w14:paraId="53081F7F" w14:textId="77777777" w:rsidR="00DC23BB" w:rsidRPr="00247F0F" w:rsidRDefault="00DC23BB" w:rsidP="00DC23BB">
            <w:pPr>
              <w:ind w:right="-72"/>
              <w:jc w:val="right"/>
              <w:rPr>
                <w:rFonts w:ascii="Arial" w:eastAsia="Arial Unicode MS" w:hAnsi="Arial" w:cs="Arial"/>
                <w:sz w:val="10"/>
                <w:szCs w:val="10"/>
              </w:rPr>
            </w:pPr>
          </w:p>
        </w:tc>
      </w:tr>
      <w:tr w:rsidR="00DC23BB" w:rsidRPr="00247F0F" w14:paraId="5B7E5B36" w14:textId="77777777" w:rsidTr="0097697B">
        <w:trPr>
          <w:cantSplit/>
        </w:trPr>
        <w:tc>
          <w:tcPr>
            <w:tcW w:w="3828" w:type="dxa"/>
            <w:vAlign w:val="bottom"/>
          </w:tcPr>
          <w:p w14:paraId="0414099D" w14:textId="77777777" w:rsidR="00DC23BB" w:rsidRPr="00247F0F" w:rsidRDefault="00DC23BB" w:rsidP="00DC23BB">
            <w:pPr>
              <w:ind w:left="-104"/>
              <w:rPr>
                <w:rFonts w:ascii="Arial" w:eastAsia="Arial Unicode MS" w:hAnsi="Arial" w:cs="Arial"/>
                <w:sz w:val="18"/>
                <w:szCs w:val="18"/>
              </w:rPr>
            </w:pPr>
            <w:r w:rsidRPr="00247F0F">
              <w:rPr>
                <w:rFonts w:ascii="Arial" w:eastAsia="Arial Unicode MS" w:hAnsi="Arial" w:cs="Arial"/>
                <w:sz w:val="18"/>
                <w:szCs w:val="18"/>
              </w:rPr>
              <w:t>Net book amount</w:t>
            </w:r>
          </w:p>
        </w:tc>
        <w:tc>
          <w:tcPr>
            <w:tcW w:w="1275" w:type="dxa"/>
            <w:tcBorders>
              <w:bottom w:val="single" w:sz="4" w:space="0" w:color="auto"/>
            </w:tcBorders>
            <w:shd w:val="clear" w:color="auto" w:fill="auto"/>
            <w:vAlign w:val="bottom"/>
          </w:tcPr>
          <w:p w14:paraId="0FC18B34" w14:textId="14A43DFD"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tcBorders>
              <w:bottom w:val="single" w:sz="4" w:space="0" w:color="auto"/>
            </w:tcBorders>
            <w:shd w:val="clear" w:color="auto" w:fill="auto"/>
          </w:tcPr>
          <w:p w14:paraId="0F060217" w14:textId="7BEAC52F"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59,324,622</w:t>
            </w:r>
          </w:p>
        </w:tc>
        <w:tc>
          <w:tcPr>
            <w:tcW w:w="1559" w:type="dxa"/>
            <w:tcBorders>
              <w:bottom w:val="single" w:sz="4" w:space="0" w:color="auto"/>
            </w:tcBorders>
            <w:shd w:val="clear" w:color="auto" w:fill="auto"/>
            <w:vAlign w:val="bottom"/>
          </w:tcPr>
          <w:p w14:paraId="748AE8AB" w14:textId="789B97B4"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3,944,393</w:t>
            </w:r>
          </w:p>
        </w:tc>
        <w:tc>
          <w:tcPr>
            <w:tcW w:w="1512" w:type="dxa"/>
            <w:tcBorders>
              <w:bottom w:val="single" w:sz="4" w:space="0" w:color="auto"/>
            </w:tcBorders>
            <w:shd w:val="clear" w:color="auto" w:fill="auto"/>
            <w:vAlign w:val="bottom"/>
          </w:tcPr>
          <w:p w14:paraId="100CF0CB" w14:textId="0417C982"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95,834,223</w:t>
            </w:r>
          </w:p>
        </w:tc>
      </w:tr>
      <w:tr w:rsidR="00DC23BB" w:rsidRPr="00247F0F" w14:paraId="3D1C2D87" w14:textId="77777777" w:rsidTr="00ED2793">
        <w:trPr>
          <w:cantSplit/>
        </w:trPr>
        <w:tc>
          <w:tcPr>
            <w:tcW w:w="3828" w:type="dxa"/>
            <w:vAlign w:val="bottom"/>
          </w:tcPr>
          <w:p w14:paraId="197DFAB0" w14:textId="77777777" w:rsidR="00DC23BB" w:rsidRPr="00247F0F" w:rsidRDefault="00DC23BB" w:rsidP="00DC23BB">
            <w:pPr>
              <w:ind w:left="-104"/>
              <w:rPr>
                <w:rFonts w:ascii="Arial" w:eastAsia="Arial Unicode MS" w:hAnsi="Arial" w:cs="Arial"/>
                <w:b/>
                <w:bCs/>
                <w:sz w:val="18"/>
                <w:szCs w:val="18"/>
              </w:rPr>
            </w:pPr>
          </w:p>
        </w:tc>
        <w:tc>
          <w:tcPr>
            <w:tcW w:w="1275" w:type="dxa"/>
            <w:tcBorders>
              <w:top w:val="single" w:sz="4" w:space="0" w:color="auto"/>
            </w:tcBorders>
            <w:shd w:val="clear" w:color="auto" w:fill="auto"/>
            <w:vAlign w:val="center"/>
          </w:tcPr>
          <w:p w14:paraId="11070423" w14:textId="77777777" w:rsidR="00DC23BB" w:rsidRPr="00247F0F" w:rsidRDefault="00DC23BB" w:rsidP="00DC23BB">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center"/>
          </w:tcPr>
          <w:p w14:paraId="55367028" w14:textId="77777777" w:rsidR="00DC23BB" w:rsidRPr="00247F0F" w:rsidRDefault="00DC23BB" w:rsidP="00DC23BB">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center"/>
          </w:tcPr>
          <w:p w14:paraId="24798646" w14:textId="77777777" w:rsidR="00DC23BB" w:rsidRPr="00247F0F" w:rsidRDefault="00DC23BB" w:rsidP="00DC23BB">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center"/>
          </w:tcPr>
          <w:p w14:paraId="6520F9CE"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2CB3DE09" w14:textId="77777777" w:rsidTr="00ED2793">
        <w:trPr>
          <w:cantSplit/>
        </w:trPr>
        <w:tc>
          <w:tcPr>
            <w:tcW w:w="3828" w:type="dxa"/>
            <w:vAlign w:val="bottom"/>
          </w:tcPr>
          <w:p w14:paraId="7D0B57C6" w14:textId="1FCFA02F" w:rsidR="00DC23BB" w:rsidRPr="00247F0F" w:rsidRDefault="00DC23BB" w:rsidP="00DC23BB">
            <w:pPr>
              <w:ind w:left="-104"/>
              <w:rPr>
                <w:rFonts w:ascii="Arial" w:eastAsia="Arial Unicode MS" w:hAnsi="Arial" w:cs="Arial"/>
                <w:b/>
                <w:bCs/>
                <w:sz w:val="18"/>
                <w:szCs w:val="18"/>
                <w:cs/>
              </w:rPr>
            </w:pPr>
            <w:r w:rsidRPr="00247F0F">
              <w:rPr>
                <w:rFonts w:ascii="Arial" w:eastAsia="Arial Unicode MS" w:hAnsi="Arial" w:cs="Arial"/>
                <w:b/>
                <w:bCs/>
                <w:sz w:val="18"/>
                <w:szCs w:val="18"/>
                <w:lang w:val="en-GB"/>
              </w:rPr>
              <w:t xml:space="preserve">For the year ended </w:t>
            </w:r>
            <w:r w:rsidRPr="00247F0F">
              <w:rPr>
                <w:rFonts w:ascii="Arial" w:eastAsia="Arial Unicode MS" w:hAnsi="Arial" w:cs="Arial"/>
                <w:b/>
                <w:bCs/>
                <w:sz w:val="18"/>
                <w:szCs w:val="18"/>
                <w:cs/>
                <w:lang w:val="en-GB"/>
              </w:rPr>
              <w:t xml:space="preserve">31 </w:t>
            </w:r>
            <w:r w:rsidRPr="00247F0F">
              <w:rPr>
                <w:rFonts w:ascii="Arial" w:eastAsia="Arial Unicode MS" w:hAnsi="Arial" w:cs="Arial"/>
                <w:b/>
                <w:bCs/>
                <w:sz w:val="18"/>
                <w:szCs w:val="18"/>
                <w:lang w:val="en-GB"/>
              </w:rPr>
              <w:t>December 2022</w:t>
            </w:r>
          </w:p>
        </w:tc>
        <w:tc>
          <w:tcPr>
            <w:tcW w:w="1275" w:type="dxa"/>
            <w:shd w:val="clear" w:color="auto" w:fill="auto"/>
            <w:vAlign w:val="center"/>
          </w:tcPr>
          <w:p w14:paraId="37334EED" w14:textId="77777777" w:rsidR="00DC23BB" w:rsidRPr="00247F0F" w:rsidRDefault="00DC23BB" w:rsidP="00DC23BB">
            <w:pPr>
              <w:ind w:right="-72"/>
              <w:jc w:val="right"/>
              <w:rPr>
                <w:rFonts w:ascii="Arial" w:eastAsia="Arial Unicode MS" w:hAnsi="Arial" w:cs="Arial"/>
                <w:b/>
                <w:bCs/>
                <w:sz w:val="18"/>
                <w:szCs w:val="18"/>
              </w:rPr>
            </w:pPr>
          </w:p>
        </w:tc>
        <w:tc>
          <w:tcPr>
            <w:tcW w:w="1276" w:type="dxa"/>
            <w:shd w:val="clear" w:color="auto" w:fill="auto"/>
            <w:vAlign w:val="center"/>
          </w:tcPr>
          <w:p w14:paraId="4667A7A6" w14:textId="77777777" w:rsidR="00DC23BB" w:rsidRPr="00247F0F" w:rsidRDefault="00DC23BB" w:rsidP="00DC23BB">
            <w:pPr>
              <w:ind w:right="-72"/>
              <w:jc w:val="right"/>
              <w:rPr>
                <w:rFonts w:ascii="Arial" w:eastAsia="Arial Unicode MS" w:hAnsi="Arial" w:cs="Arial"/>
                <w:b/>
                <w:bCs/>
                <w:sz w:val="18"/>
                <w:szCs w:val="18"/>
              </w:rPr>
            </w:pPr>
          </w:p>
        </w:tc>
        <w:tc>
          <w:tcPr>
            <w:tcW w:w="1559" w:type="dxa"/>
            <w:shd w:val="clear" w:color="auto" w:fill="auto"/>
            <w:vAlign w:val="center"/>
          </w:tcPr>
          <w:p w14:paraId="11976512" w14:textId="77777777" w:rsidR="00DC23BB" w:rsidRPr="00247F0F" w:rsidRDefault="00DC23BB" w:rsidP="00DC23BB">
            <w:pPr>
              <w:ind w:right="-72"/>
              <w:jc w:val="right"/>
              <w:rPr>
                <w:rFonts w:ascii="Arial" w:eastAsia="Arial Unicode MS" w:hAnsi="Arial" w:cs="Arial"/>
                <w:b/>
                <w:bCs/>
                <w:sz w:val="18"/>
                <w:szCs w:val="18"/>
              </w:rPr>
            </w:pPr>
          </w:p>
        </w:tc>
        <w:tc>
          <w:tcPr>
            <w:tcW w:w="1512" w:type="dxa"/>
            <w:shd w:val="clear" w:color="auto" w:fill="auto"/>
            <w:vAlign w:val="center"/>
          </w:tcPr>
          <w:p w14:paraId="780D2E3D" w14:textId="77777777" w:rsidR="00DC23BB" w:rsidRPr="00247F0F" w:rsidRDefault="00DC23BB" w:rsidP="00DC23BB">
            <w:pPr>
              <w:ind w:right="-72"/>
              <w:jc w:val="right"/>
              <w:rPr>
                <w:rFonts w:ascii="Arial" w:eastAsia="Arial Unicode MS" w:hAnsi="Arial" w:cs="Arial"/>
                <w:b/>
                <w:bCs/>
                <w:sz w:val="18"/>
                <w:szCs w:val="18"/>
              </w:rPr>
            </w:pPr>
          </w:p>
        </w:tc>
      </w:tr>
      <w:tr w:rsidR="00DC23BB" w:rsidRPr="00247F0F" w14:paraId="4818B2F9" w14:textId="77777777" w:rsidTr="0097697B">
        <w:trPr>
          <w:cantSplit/>
        </w:trPr>
        <w:tc>
          <w:tcPr>
            <w:tcW w:w="3828" w:type="dxa"/>
            <w:vAlign w:val="bottom"/>
          </w:tcPr>
          <w:p w14:paraId="0B59CD20" w14:textId="77777777" w:rsidR="00DC23BB" w:rsidRPr="00247F0F" w:rsidRDefault="00DC23BB" w:rsidP="00DC23BB">
            <w:pPr>
              <w:ind w:left="-104"/>
              <w:rPr>
                <w:rFonts w:ascii="Arial" w:eastAsia="Arial Unicode MS" w:hAnsi="Arial" w:cs="Arial"/>
                <w:sz w:val="18"/>
                <w:szCs w:val="18"/>
                <w:cs/>
                <w:lang w:val="en-GB"/>
              </w:rPr>
            </w:pPr>
            <w:r w:rsidRPr="00247F0F">
              <w:rPr>
                <w:rFonts w:ascii="Arial" w:eastAsia="Arial Unicode MS" w:hAnsi="Arial" w:cs="Arial"/>
                <w:sz w:val="18"/>
                <w:szCs w:val="18"/>
                <w:lang w:val="en-GB"/>
              </w:rPr>
              <w:t>Opening net book amount</w:t>
            </w:r>
          </w:p>
        </w:tc>
        <w:tc>
          <w:tcPr>
            <w:tcW w:w="1275" w:type="dxa"/>
            <w:shd w:val="clear" w:color="auto" w:fill="auto"/>
            <w:vAlign w:val="bottom"/>
          </w:tcPr>
          <w:p w14:paraId="0F1EED8A" w14:textId="026B64C4"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shd w:val="clear" w:color="auto" w:fill="auto"/>
          </w:tcPr>
          <w:p w14:paraId="308B815A" w14:textId="6D0574D6"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59,324,622</w:t>
            </w:r>
          </w:p>
        </w:tc>
        <w:tc>
          <w:tcPr>
            <w:tcW w:w="1559" w:type="dxa"/>
            <w:shd w:val="clear" w:color="auto" w:fill="auto"/>
            <w:vAlign w:val="bottom"/>
          </w:tcPr>
          <w:p w14:paraId="72EE38B4" w14:textId="05603A72"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3,944,393</w:t>
            </w:r>
          </w:p>
        </w:tc>
        <w:tc>
          <w:tcPr>
            <w:tcW w:w="1512" w:type="dxa"/>
            <w:shd w:val="clear" w:color="auto" w:fill="auto"/>
            <w:vAlign w:val="bottom"/>
          </w:tcPr>
          <w:p w14:paraId="38023785" w14:textId="57AEE5D4"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95,834,223</w:t>
            </w:r>
          </w:p>
        </w:tc>
      </w:tr>
      <w:tr w:rsidR="00DC23BB" w:rsidRPr="00247F0F" w14:paraId="4260C5FE" w14:textId="77777777" w:rsidTr="0097697B">
        <w:trPr>
          <w:cantSplit/>
        </w:trPr>
        <w:tc>
          <w:tcPr>
            <w:tcW w:w="3828" w:type="dxa"/>
            <w:vAlign w:val="bottom"/>
          </w:tcPr>
          <w:p w14:paraId="7696C322" w14:textId="77777777" w:rsidR="00DC23BB" w:rsidRPr="00247F0F" w:rsidRDefault="00DC23BB" w:rsidP="00DC23BB">
            <w:pPr>
              <w:ind w:left="-104"/>
              <w:rPr>
                <w:rFonts w:ascii="Arial" w:eastAsia="Arial Unicode MS" w:hAnsi="Arial" w:cs="Arial"/>
                <w:sz w:val="18"/>
                <w:szCs w:val="18"/>
                <w:cs/>
              </w:rPr>
            </w:pPr>
            <w:r w:rsidRPr="00247F0F">
              <w:rPr>
                <w:rFonts w:ascii="Arial" w:eastAsia="Arial Unicode MS" w:hAnsi="Arial" w:cs="Arial"/>
                <w:sz w:val="18"/>
                <w:szCs w:val="18"/>
              </w:rPr>
              <w:t>Depreciation</w:t>
            </w:r>
          </w:p>
        </w:tc>
        <w:tc>
          <w:tcPr>
            <w:tcW w:w="1275" w:type="dxa"/>
            <w:tcBorders>
              <w:bottom w:val="single" w:sz="4" w:space="0" w:color="auto"/>
            </w:tcBorders>
            <w:shd w:val="clear" w:color="auto" w:fill="auto"/>
            <w:vAlign w:val="bottom"/>
          </w:tcPr>
          <w:p w14:paraId="10C8F6E6" w14:textId="6BB3DB9E" w:rsidR="00DC23BB" w:rsidRPr="00247F0F" w:rsidRDefault="00DC23BB" w:rsidP="00DC23BB">
            <w:pPr>
              <w:ind w:right="-72"/>
              <w:jc w:val="right"/>
              <w:rPr>
                <w:rFonts w:ascii="Arial" w:eastAsia="Arial Unicode MS" w:hAnsi="Arial" w:cs="Arial"/>
                <w:sz w:val="18"/>
                <w:szCs w:val="18"/>
                <w:lang w:val="en-GB"/>
              </w:rPr>
            </w:pPr>
            <w:r w:rsidRPr="00247F0F">
              <w:rPr>
                <w:rFonts w:ascii="Arial" w:eastAsia="Arial Unicode MS" w:hAnsi="Arial" w:cs="Arial"/>
                <w:sz w:val="18"/>
                <w:szCs w:val="18"/>
              </w:rPr>
              <w:t>-</w:t>
            </w:r>
          </w:p>
        </w:tc>
        <w:tc>
          <w:tcPr>
            <w:tcW w:w="1276" w:type="dxa"/>
            <w:tcBorders>
              <w:bottom w:val="single" w:sz="4" w:space="0" w:color="auto"/>
            </w:tcBorders>
            <w:shd w:val="clear" w:color="auto" w:fill="auto"/>
          </w:tcPr>
          <w:p w14:paraId="08B49FAA" w14:textId="6DFD21EC"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(3,096,998)</w:t>
            </w:r>
          </w:p>
        </w:tc>
        <w:tc>
          <w:tcPr>
            <w:tcW w:w="1559" w:type="dxa"/>
            <w:tcBorders>
              <w:bottom w:val="single" w:sz="4" w:space="0" w:color="auto"/>
            </w:tcBorders>
            <w:shd w:val="clear" w:color="auto" w:fill="auto"/>
            <w:vAlign w:val="bottom"/>
          </w:tcPr>
          <w:p w14:paraId="145DE286" w14:textId="230B5FBC" w:rsidR="00DC23BB" w:rsidRPr="00247F0F" w:rsidRDefault="00DC23BB" w:rsidP="00DC23BB">
            <w:pPr>
              <w:ind w:right="-72"/>
              <w:jc w:val="right"/>
              <w:rPr>
                <w:rFonts w:ascii="Arial" w:eastAsia="Arial Unicode MS" w:hAnsi="Arial" w:cs="Arial"/>
                <w:sz w:val="18"/>
                <w:szCs w:val="18"/>
                <w:cs/>
              </w:rPr>
            </w:pPr>
            <w:r w:rsidRPr="00247F0F">
              <w:rPr>
                <w:rFonts w:ascii="Arial" w:eastAsia="Arial Unicode MS" w:hAnsi="Arial" w:cs="Arial"/>
                <w:sz w:val="18"/>
                <w:szCs w:val="18"/>
              </w:rPr>
              <w:t>(696,095)</w:t>
            </w:r>
          </w:p>
        </w:tc>
        <w:tc>
          <w:tcPr>
            <w:tcW w:w="1512" w:type="dxa"/>
            <w:tcBorders>
              <w:bottom w:val="single" w:sz="4" w:space="0" w:color="auto"/>
            </w:tcBorders>
            <w:shd w:val="clear" w:color="auto" w:fill="auto"/>
            <w:vAlign w:val="bottom"/>
          </w:tcPr>
          <w:p w14:paraId="70C7F722" w14:textId="066472A9"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(3,793,093)</w:t>
            </w:r>
          </w:p>
        </w:tc>
      </w:tr>
      <w:tr w:rsidR="00DC23BB" w:rsidRPr="00247F0F" w14:paraId="6F11BAF7" w14:textId="77777777" w:rsidTr="0097697B">
        <w:trPr>
          <w:cantSplit/>
        </w:trPr>
        <w:tc>
          <w:tcPr>
            <w:tcW w:w="3828" w:type="dxa"/>
            <w:vAlign w:val="bottom"/>
          </w:tcPr>
          <w:p w14:paraId="159877D2" w14:textId="77777777" w:rsidR="00DC23BB" w:rsidRPr="00247F0F" w:rsidRDefault="00DC23BB" w:rsidP="00DC23BB">
            <w:pPr>
              <w:ind w:left="-104"/>
              <w:rPr>
                <w:rFonts w:ascii="Arial" w:eastAsia="Arial Unicode MS" w:hAnsi="Arial" w:cs="Arial"/>
                <w:sz w:val="10"/>
                <w:szCs w:val="10"/>
              </w:rPr>
            </w:pPr>
          </w:p>
        </w:tc>
        <w:tc>
          <w:tcPr>
            <w:tcW w:w="1275" w:type="dxa"/>
            <w:tcBorders>
              <w:top w:val="single" w:sz="4" w:space="0" w:color="auto"/>
            </w:tcBorders>
            <w:shd w:val="clear" w:color="auto" w:fill="auto"/>
            <w:vAlign w:val="bottom"/>
          </w:tcPr>
          <w:p w14:paraId="15395EE6" w14:textId="77777777" w:rsidR="00DC23BB" w:rsidRPr="00247F0F" w:rsidRDefault="00DC23BB" w:rsidP="00DC23BB">
            <w:pPr>
              <w:ind w:right="-72"/>
              <w:jc w:val="right"/>
              <w:rPr>
                <w:rFonts w:ascii="Arial" w:eastAsia="Arial Unicode MS" w:hAnsi="Arial" w:cs="Arial"/>
                <w:sz w:val="10"/>
                <w:szCs w:val="10"/>
                <w:lang w:val="en-GB"/>
              </w:rPr>
            </w:pPr>
          </w:p>
        </w:tc>
        <w:tc>
          <w:tcPr>
            <w:tcW w:w="1276" w:type="dxa"/>
            <w:tcBorders>
              <w:top w:val="single" w:sz="4" w:space="0" w:color="auto"/>
            </w:tcBorders>
            <w:shd w:val="clear" w:color="auto" w:fill="auto"/>
          </w:tcPr>
          <w:p w14:paraId="54FA6C74" w14:textId="77777777" w:rsidR="00DC23BB" w:rsidRPr="00247F0F" w:rsidRDefault="00DC23BB" w:rsidP="00DC23BB">
            <w:pPr>
              <w:ind w:right="-72"/>
              <w:jc w:val="right"/>
              <w:rPr>
                <w:rFonts w:ascii="Arial" w:eastAsia="Arial Unicode MS" w:hAnsi="Arial" w:cs="Arial"/>
                <w:sz w:val="10"/>
                <w:szCs w:val="10"/>
              </w:rPr>
            </w:pPr>
          </w:p>
        </w:tc>
        <w:tc>
          <w:tcPr>
            <w:tcW w:w="1559" w:type="dxa"/>
            <w:tcBorders>
              <w:top w:val="single" w:sz="4" w:space="0" w:color="auto"/>
            </w:tcBorders>
            <w:shd w:val="clear" w:color="auto" w:fill="auto"/>
            <w:vAlign w:val="bottom"/>
          </w:tcPr>
          <w:p w14:paraId="261F823F" w14:textId="77777777" w:rsidR="00DC23BB" w:rsidRPr="00247F0F" w:rsidRDefault="00DC23BB" w:rsidP="00DC23BB">
            <w:pPr>
              <w:ind w:right="-72"/>
              <w:jc w:val="right"/>
              <w:rPr>
                <w:rFonts w:ascii="Arial" w:eastAsia="Arial Unicode MS" w:hAnsi="Arial" w:cs="Arial"/>
                <w:sz w:val="10"/>
                <w:szCs w:val="10"/>
              </w:rPr>
            </w:pPr>
          </w:p>
        </w:tc>
        <w:tc>
          <w:tcPr>
            <w:tcW w:w="1512" w:type="dxa"/>
            <w:tcBorders>
              <w:top w:val="single" w:sz="4" w:space="0" w:color="auto"/>
            </w:tcBorders>
            <w:shd w:val="clear" w:color="auto" w:fill="auto"/>
            <w:vAlign w:val="bottom"/>
          </w:tcPr>
          <w:p w14:paraId="21D47824" w14:textId="77777777" w:rsidR="00DC23BB" w:rsidRPr="00247F0F" w:rsidRDefault="00DC23BB" w:rsidP="00DC23BB">
            <w:pPr>
              <w:ind w:right="-72"/>
              <w:jc w:val="right"/>
              <w:rPr>
                <w:rFonts w:ascii="Arial" w:eastAsia="Arial Unicode MS" w:hAnsi="Arial" w:cs="Arial"/>
                <w:sz w:val="10"/>
                <w:szCs w:val="10"/>
              </w:rPr>
            </w:pPr>
          </w:p>
        </w:tc>
      </w:tr>
      <w:tr w:rsidR="00DC23BB" w:rsidRPr="00247F0F" w14:paraId="20ABD2F4" w14:textId="77777777" w:rsidTr="00ED2793">
        <w:trPr>
          <w:cantSplit/>
        </w:trPr>
        <w:tc>
          <w:tcPr>
            <w:tcW w:w="3828" w:type="dxa"/>
          </w:tcPr>
          <w:p w14:paraId="163E9749" w14:textId="77777777" w:rsidR="00DC23BB" w:rsidRPr="00247F0F" w:rsidRDefault="00DC23BB" w:rsidP="00DC23BB">
            <w:pPr>
              <w:ind w:left="-104"/>
              <w:rPr>
                <w:rFonts w:ascii="Arial" w:hAnsi="Arial" w:cs="Arial"/>
                <w:sz w:val="18"/>
                <w:szCs w:val="18"/>
              </w:rPr>
            </w:pPr>
            <w:r w:rsidRPr="00247F0F">
              <w:rPr>
                <w:rFonts w:ascii="Arial" w:eastAsia="Arial Unicode MS" w:hAnsi="Arial" w:cs="Arial"/>
                <w:sz w:val="18"/>
                <w:szCs w:val="18"/>
              </w:rPr>
              <w:t>Closing net book amount</w:t>
            </w:r>
          </w:p>
        </w:tc>
        <w:tc>
          <w:tcPr>
            <w:tcW w:w="1275" w:type="dxa"/>
            <w:tcBorders>
              <w:bottom w:val="single" w:sz="4" w:space="0" w:color="auto"/>
            </w:tcBorders>
            <w:shd w:val="clear" w:color="auto" w:fill="auto"/>
            <w:vAlign w:val="bottom"/>
          </w:tcPr>
          <w:p w14:paraId="7A3E813D" w14:textId="568F7C2F"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tcBorders>
              <w:bottom w:val="single" w:sz="4" w:space="0" w:color="auto"/>
            </w:tcBorders>
            <w:shd w:val="clear" w:color="auto" w:fill="auto"/>
          </w:tcPr>
          <w:p w14:paraId="4AF10A6E" w14:textId="599BF927"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56,227,624</w:t>
            </w:r>
          </w:p>
        </w:tc>
        <w:tc>
          <w:tcPr>
            <w:tcW w:w="1559" w:type="dxa"/>
            <w:tcBorders>
              <w:bottom w:val="single" w:sz="4" w:space="0" w:color="auto"/>
            </w:tcBorders>
            <w:shd w:val="clear" w:color="auto" w:fill="auto"/>
            <w:vAlign w:val="bottom"/>
          </w:tcPr>
          <w:p w14:paraId="1C29EED0" w14:textId="4FB24474"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3,248,298</w:t>
            </w:r>
          </w:p>
        </w:tc>
        <w:tc>
          <w:tcPr>
            <w:tcW w:w="1512" w:type="dxa"/>
            <w:tcBorders>
              <w:bottom w:val="single" w:sz="4" w:space="0" w:color="auto"/>
            </w:tcBorders>
            <w:shd w:val="clear" w:color="auto" w:fill="auto"/>
            <w:vAlign w:val="bottom"/>
          </w:tcPr>
          <w:p w14:paraId="0FBB54AB" w14:textId="04F8F694"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92,041,130</w:t>
            </w:r>
          </w:p>
        </w:tc>
      </w:tr>
      <w:tr w:rsidR="00DC23BB" w:rsidRPr="00247F0F" w14:paraId="0CD096DB" w14:textId="77777777" w:rsidTr="005D494C">
        <w:trPr>
          <w:cantSplit/>
        </w:trPr>
        <w:tc>
          <w:tcPr>
            <w:tcW w:w="3828" w:type="dxa"/>
            <w:vAlign w:val="bottom"/>
          </w:tcPr>
          <w:p w14:paraId="7AC8A245" w14:textId="77777777" w:rsidR="00DC23BB" w:rsidRPr="00247F0F" w:rsidRDefault="00DC23BB" w:rsidP="00DC23BB">
            <w:pPr>
              <w:ind w:left="-104"/>
              <w:rPr>
                <w:rFonts w:ascii="Arial" w:eastAsia="Arial Unicode MS" w:hAnsi="Arial" w:cs="Arial"/>
                <w:b/>
                <w:bCs/>
                <w:sz w:val="18"/>
                <w:szCs w:val="18"/>
              </w:rPr>
            </w:pPr>
          </w:p>
        </w:tc>
        <w:tc>
          <w:tcPr>
            <w:tcW w:w="1275" w:type="dxa"/>
            <w:tcBorders>
              <w:top w:val="single" w:sz="4" w:space="0" w:color="auto"/>
            </w:tcBorders>
            <w:shd w:val="clear" w:color="auto" w:fill="auto"/>
            <w:vAlign w:val="bottom"/>
          </w:tcPr>
          <w:p w14:paraId="7E0623C7" w14:textId="77777777" w:rsidR="00DC23BB" w:rsidRPr="00247F0F" w:rsidRDefault="00DC23BB" w:rsidP="00DC23BB">
            <w:pPr>
              <w:ind w:right="-72"/>
              <w:jc w:val="right"/>
              <w:rPr>
                <w:rFonts w:ascii="Arial" w:eastAsia="Arial Unicode MS" w:hAnsi="Arial" w:cs="Arial"/>
                <w:sz w:val="18"/>
                <w:szCs w:val="18"/>
              </w:rPr>
            </w:pPr>
          </w:p>
        </w:tc>
        <w:tc>
          <w:tcPr>
            <w:tcW w:w="1276" w:type="dxa"/>
            <w:tcBorders>
              <w:top w:val="single" w:sz="4" w:space="0" w:color="auto"/>
            </w:tcBorders>
            <w:shd w:val="clear" w:color="auto" w:fill="auto"/>
          </w:tcPr>
          <w:p w14:paraId="4C978D17" w14:textId="77777777" w:rsidR="00DC23BB" w:rsidRPr="00247F0F" w:rsidRDefault="00DC23BB" w:rsidP="00DC23BB">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6D0C98AC" w14:textId="77777777" w:rsidR="00DC23BB" w:rsidRPr="00247F0F" w:rsidRDefault="00DC23BB" w:rsidP="00DC23BB">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49FF37"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24319C9E" w14:textId="77777777" w:rsidTr="00ED2793">
        <w:trPr>
          <w:cantSplit/>
        </w:trPr>
        <w:tc>
          <w:tcPr>
            <w:tcW w:w="3828" w:type="dxa"/>
            <w:vAlign w:val="bottom"/>
          </w:tcPr>
          <w:p w14:paraId="39381A0A" w14:textId="03AF0D00" w:rsidR="00DC23BB" w:rsidRPr="00247F0F" w:rsidRDefault="00DC23BB" w:rsidP="00DC23BB">
            <w:pPr>
              <w:ind w:left="-104"/>
              <w:rPr>
                <w:rFonts w:ascii="Arial" w:eastAsia="Arial Unicode MS" w:hAnsi="Arial" w:cs="Arial"/>
                <w:b/>
                <w:bCs/>
                <w:sz w:val="18"/>
                <w:szCs w:val="18"/>
                <w:lang w:val="en-GB"/>
              </w:rPr>
            </w:pPr>
            <w:r w:rsidRPr="00247F0F">
              <w:rPr>
                <w:rFonts w:ascii="Arial" w:eastAsia="Arial Unicode MS" w:hAnsi="Arial" w:cs="Arial"/>
                <w:b/>
                <w:bCs/>
                <w:sz w:val="18"/>
                <w:szCs w:val="18"/>
              </w:rPr>
              <w:t xml:space="preserve">As at 31 December </w:t>
            </w:r>
            <w:r w:rsidRPr="00247F0F">
              <w:rPr>
                <w:rFonts w:ascii="Arial" w:eastAsia="Arial Unicode MS" w:hAnsi="Arial" w:cs="Arial"/>
                <w:b/>
                <w:bCs/>
                <w:sz w:val="18"/>
                <w:szCs w:val="18"/>
                <w:lang w:val="en-GB"/>
              </w:rPr>
              <w:t>2022</w:t>
            </w:r>
          </w:p>
        </w:tc>
        <w:tc>
          <w:tcPr>
            <w:tcW w:w="1275" w:type="dxa"/>
            <w:shd w:val="clear" w:color="auto" w:fill="auto"/>
            <w:vAlign w:val="bottom"/>
          </w:tcPr>
          <w:p w14:paraId="384BBA3D" w14:textId="77777777" w:rsidR="00DC23BB" w:rsidRPr="00247F0F" w:rsidRDefault="00DC23BB" w:rsidP="00DC23BB">
            <w:pPr>
              <w:ind w:right="-72"/>
              <w:jc w:val="right"/>
              <w:rPr>
                <w:rFonts w:ascii="Arial" w:eastAsia="Arial Unicode MS" w:hAnsi="Arial" w:cs="Arial"/>
                <w:sz w:val="18"/>
                <w:szCs w:val="18"/>
              </w:rPr>
            </w:pPr>
          </w:p>
        </w:tc>
        <w:tc>
          <w:tcPr>
            <w:tcW w:w="1276" w:type="dxa"/>
            <w:shd w:val="clear" w:color="auto" w:fill="auto"/>
          </w:tcPr>
          <w:p w14:paraId="4C349060" w14:textId="77777777" w:rsidR="00DC23BB" w:rsidRPr="00247F0F" w:rsidRDefault="00DC23BB" w:rsidP="00DC23BB">
            <w:pPr>
              <w:ind w:right="-72"/>
              <w:jc w:val="right"/>
              <w:rPr>
                <w:rFonts w:ascii="Arial" w:eastAsia="Arial Unicode MS" w:hAnsi="Arial" w:cs="Arial"/>
                <w:sz w:val="18"/>
                <w:szCs w:val="18"/>
              </w:rPr>
            </w:pPr>
          </w:p>
        </w:tc>
        <w:tc>
          <w:tcPr>
            <w:tcW w:w="1559" w:type="dxa"/>
            <w:shd w:val="clear" w:color="auto" w:fill="auto"/>
            <w:vAlign w:val="bottom"/>
          </w:tcPr>
          <w:p w14:paraId="17938107" w14:textId="77777777" w:rsidR="00DC23BB" w:rsidRPr="00247F0F" w:rsidRDefault="00DC23BB" w:rsidP="00DC23BB">
            <w:pPr>
              <w:ind w:right="-72"/>
              <w:jc w:val="right"/>
              <w:rPr>
                <w:rFonts w:ascii="Arial" w:eastAsia="Arial Unicode MS" w:hAnsi="Arial" w:cs="Arial"/>
                <w:sz w:val="18"/>
                <w:szCs w:val="18"/>
              </w:rPr>
            </w:pPr>
          </w:p>
        </w:tc>
        <w:tc>
          <w:tcPr>
            <w:tcW w:w="1512" w:type="dxa"/>
            <w:shd w:val="clear" w:color="auto" w:fill="auto"/>
            <w:vAlign w:val="bottom"/>
          </w:tcPr>
          <w:p w14:paraId="10C9AE55"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7C93A30D" w14:textId="77777777" w:rsidTr="00ED2793">
        <w:trPr>
          <w:cantSplit/>
        </w:trPr>
        <w:tc>
          <w:tcPr>
            <w:tcW w:w="3828" w:type="dxa"/>
          </w:tcPr>
          <w:p w14:paraId="1E52138C" w14:textId="77777777" w:rsidR="00DC23BB" w:rsidRPr="00247F0F" w:rsidRDefault="00DC23BB" w:rsidP="00DC23BB">
            <w:pPr>
              <w:ind w:left="-104"/>
              <w:rPr>
                <w:rFonts w:ascii="Arial" w:eastAsia="Arial Unicode MS" w:hAnsi="Arial" w:cs="Arial"/>
                <w:sz w:val="18"/>
                <w:szCs w:val="18"/>
              </w:rPr>
            </w:pPr>
            <w:r w:rsidRPr="00247F0F">
              <w:rPr>
                <w:rFonts w:ascii="Arial" w:eastAsia="Arial Unicode MS" w:hAnsi="Arial" w:cs="Arial"/>
                <w:sz w:val="18"/>
                <w:szCs w:val="18"/>
              </w:rPr>
              <w:t>Cost</w:t>
            </w:r>
          </w:p>
        </w:tc>
        <w:tc>
          <w:tcPr>
            <w:tcW w:w="1275" w:type="dxa"/>
            <w:shd w:val="clear" w:color="auto" w:fill="auto"/>
            <w:vAlign w:val="bottom"/>
          </w:tcPr>
          <w:p w14:paraId="4DC49389" w14:textId="5E183679"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shd w:val="clear" w:color="auto" w:fill="auto"/>
          </w:tcPr>
          <w:p w14:paraId="095CD906" w14:textId="61EEAE53"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93,261,960</w:t>
            </w:r>
          </w:p>
        </w:tc>
        <w:tc>
          <w:tcPr>
            <w:tcW w:w="1559" w:type="dxa"/>
            <w:shd w:val="clear" w:color="auto" w:fill="auto"/>
            <w:vAlign w:val="bottom"/>
          </w:tcPr>
          <w:p w14:paraId="49FE5E05" w14:textId="1CA29559"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8,370,018</w:t>
            </w:r>
          </w:p>
        </w:tc>
        <w:tc>
          <w:tcPr>
            <w:tcW w:w="1512" w:type="dxa"/>
            <w:shd w:val="clear" w:color="auto" w:fill="auto"/>
            <w:vAlign w:val="bottom"/>
          </w:tcPr>
          <w:p w14:paraId="3E69D16A" w14:textId="24484017"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134,197,186</w:t>
            </w:r>
          </w:p>
        </w:tc>
      </w:tr>
      <w:tr w:rsidR="00DC23BB" w:rsidRPr="00247F0F" w14:paraId="618683B3" w14:textId="77777777" w:rsidTr="00ED2793">
        <w:trPr>
          <w:cantSplit/>
        </w:trPr>
        <w:tc>
          <w:tcPr>
            <w:tcW w:w="3828" w:type="dxa"/>
          </w:tcPr>
          <w:p w14:paraId="46E317DE" w14:textId="77777777" w:rsidR="00DC23BB" w:rsidRPr="00247F0F" w:rsidRDefault="00DC23BB" w:rsidP="00DC23BB">
            <w:pPr>
              <w:ind w:left="-104"/>
              <w:rPr>
                <w:rFonts w:ascii="Arial" w:eastAsia="Arial Unicode MS" w:hAnsi="Arial" w:cs="Arial"/>
                <w:sz w:val="18"/>
                <w:szCs w:val="18"/>
                <w:cs/>
              </w:rPr>
            </w:pPr>
            <w:r w:rsidRPr="00247F0F">
              <w:rPr>
                <w:rFonts w:ascii="Arial" w:eastAsia="Arial Unicode MS" w:hAnsi="Arial" w:cs="Arial"/>
                <w:sz w:val="18"/>
                <w:szCs w:val="18"/>
                <w:u w:val="single"/>
              </w:rPr>
              <w:t>Less</w:t>
            </w:r>
            <w:r w:rsidRPr="00247F0F">
              <w:rPr>
                <w:rFonts w:ascii="Arial" w:eastAsia="Arial Unicode MS" w:hAnsi="Arial" w:cs="Arial"/>
                <w:sz w:val="18"/>
                <w:szCs w:val="18"/>
              </w:rPr>
              <w:t xml:space="preserve">  Accumulated depreciation</w:t>
            </w:r>
          </w:p>
        </w:tc>
        <w:tc>
          <w:tcPr>
            <w:tcW w:w="1275" w:type="dxa"/>
            <w:tcBorders>
              <w:bottom w:val="single" w:sz="4" w:space="0" w:color="auto"/>
            </w:tcBorders>
            <w:shd w:val="clear" w:color="auto" w:fill="auto"/>
            <w:vAlign w:val="bottom"/>
          </w:tcPr>
          <w:p w14:paraId="11177A17" w14:textId="02CF7426"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w:t>
            </w:r>
          </w:p>
        </w:tc>
        <w:tc>
          <w:tcPr>
            <w:tcW w:w="1276" w:type="dxa"/>
            <w:tcBorders>
              <w:bottom w:val="single" w:sz="4" w:space="0" w:color="auto"/>
            </w:tcBorders>
            <w:shd w:val="clear" w:color="auto" w:fill="auto"/>
          </w:tcPr>
          <w:p w14:paraId="4CB3810C" w14:textId="6BA77559"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(37,034,336)</w:t>
            </w:r>
          </w:p>
        </w:tc>
        <w:tc>
          <w:tcPr>
            <w:tcW w:w="1559" w:type="dxa"/>
            <w:tcBorders>
              <w:bottom w:val="single" w:sz="4" w:space="0" w:color="auto"/>
            </w:tcBorders>
            <w:shd w:val="clear" w:color="auto" w:fill="auto"/>
            <w:vAlign w:val="bottom"/>
          </w:tcPr>
          <w:p w14:paraId="1D6A8825" w14:textId="124DC33C"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(5,121,720)</w:t>
            </w:r>
          </w:p>
        </w:tc>
        <w:tc>
          <w:tcPr>
            <w:tcW w:w="1512" w:type="dxa"/>
            <w:tcBorders>
              <w:bottom w:val="single" w:sz="4" w:space="0" w:color="auto"/>
            </w:tcBorders>
            <w:shd w:val="clear" w:color="auto" w:fill="auto"/>
            <w:vAlign w:val="bottom"/>
          </w:tcPr>
          <w:p w14:paraId="1AF5C4AB" w14:textId="4C478E91"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(42,156,056)</w:t>
            </w:r>
          </w:p>
        </w:tc>
      </w:tr>
      <w:tr w:rsidR="00DC23BB" w:rsidRPr="00247F0F" w14:paraId="34C44151" w14:textId="77777777" w:rsidTr="00ED2793">
        <w:trPr>
          <w:cantSplit/>
        </w:trPr>
        <w:tc>
          <w:tcPr>
            <w:tcW w:w="3828" w:type="dxa"/>
          </w:tcPr>
          <w:p w14:paraId="007750FC" w14:textId="77777777" w:rsidR="00DC23BB" w:rsidRPr="00247F0F" w:rsidRDefault="00DC23BB" w:rsidP="00DC23BB">
            <w:pPr>
              <w:ind w:left="-104"/>
              <w:rPr>
                <w:rFonts w:ascii="Arial" w:eastAsia="Arial Unicode MS" w:hAnsi="Arial" w:cs="Arial"/>
                <w:sz w:val="10"/>
                <w:szCs w:val="10"/>
              </w:rPr>
            </w:pPr>
          </w:p>
        </w:tc>
        <w:tc>
          <w:tcPr>
            <w:tcW w:w="1275" w:type="dxa"/>
            <w:tcBorders>
              <w:top w:val="single" w:sz="4" w:space="0" w:color="auto"/>
            </w:tcBorders>
            <w:shd w:val="clear" w:color="auto" w:fill="auto"/>
            <w:vAlign w:val="bottom"/>
          </w:tcPr>
          <w:p w14:paraId="7C6A76AF" w14:textId="77777777" w:rsidR="00DC23BB" w:rsidRPr="00247F0F" w:rsidRDefault="00DC23BB" w:rsidP="00DC23BB">
            <w:pPr>
              <w:ind w:right="-72"/>
              <w:jc w:val="right"/>
              <w:rPr>
                <w:rFonts w:ascii="Arial" w:eastAsia="Arial Unicode MS" w:hAnsi="Arial" w:cs="Arial"/>
                <w:sz w:val="10"/>
                <w:szCs w:val="10"/>
              </w:rPr>
            </w:pPr>
          </w:p>
        </w:tc>
        <w:tc>
          <w:tcPr>
            <w:tcW w:w="1276" w:type="dxa"/>
            <w:tcBorders>
              <w:top w:val="single" w:sz="4" w:space="0" w:color="auto"/>
            </w:tcBorders>
            <w:shd w:val="clear" w:color="auto" w:fill="auto"/>
          </w:tcPr>
          <w:p w14:paraId="1B581F0C" w14:textId="77777777" w:rsidR="00DC23BB" w:rsidRPr="00247F0F" w:rsidRDefault="00DC23BB" w:rsidP="00DC23BB">
            <w:pPr>
              <w:ind w:right="-72"/>
              <w:jc w:val="right"/>
              <w:rPr>
                <w:rFonts w:ascii="Arial" w:eastAsia="Arial Unicode MS" w:hAnsi="Arial" w:cs="Arial"/>
                <w:sz w:val="10"/>
                <w:szCs w:val="10"/>
              </w:rPr>
            </w:pPr>
          </w:p>
        </w:tc>
        <w:tc>
          <w:tcPr>
            <w:tcW w:w="1559" w:type="dxa"/>
            <w:tcBorders>
              <w:top w:val="single" w:sz="4" w:space="0" w:color="auto"/>
            </w:tcBorders>
            <w:shd w:val="clear" w:color="auto" w:fill="auto"/>
            <w:vAlign w:val="bottom"/>
          </w:tcPr>
          <w:p w14:paraId="1EABDDF6" w14:textId="77777777" w:rsidR="00DC23BB" w:rsidRPr="00247F0F" w:rsidRDefault="00DC23BB" w:rsidP="00DC23BB">
            <w:pPr>
              <w:ind w:right="-72"/>
              <w:jc w:val="right"/>
              <w:rPr>
                <w:rFonts w:ascii="Arial" w:eastAsia="Arial Unicode MS" w:hAnsi="Arial" w:cs="Arial"/>
                <w:sz w:val="10"/>
                <w:szCs w:val="10"/>
              </w:rPr>
            </w:pPr>
          </w:p>
        </w:tc>
        <w:tc>
          <w:tcPr>
            <w:tcW w:w="1512" w:type="dxa"/>
            <w:tcBorders>
              <w:top w:val="single" w:sz="4" w:space="0" w:color="auto"/>
            </w:tcBorders>
            <w:shd w:val="clear" w:color="auto" w:fill="auto"/>
            <w:vAlign w:val="bottom"/>
          </w:tcPr>
          <w:p w14:paraId="426EEE99" w14:textId="77777777" w:rsidR="00DC23BB" w:rsidRPr="00247F0F" w:rsidRDefault="00DC23BB" w:rsidP="00DC23BB">
            <w:pPr>
              <w:ind w:right="-72"/>
              <w:jc w:val="right"/>
              <w:rPr>
                <w:rFonts w:ascii="Arial" w:eastAsia="Arial Unicode MS" w:hAnsi="Arial" w:cs="Arial"/>
                <w:sz w:val="10"/>
                <w:szCs w:val="10"/>
              </w:rPr>
            </w:pPr>
          </w:p>
        </w:tc>
      </w:tr>
      <w:tr w:rsidR="00DC23BB" w:rsidRPr="00247F0F" w14:paraId="3E37CFD3" w14:textId="77777777" w:rsidTr="00ED2793">
        <w:trPr>
          <w:cantSplit/>
        </w:trPr>
        <w:tc>
          <w:tcPr>
            <w:tcW w:w="3828" w:type="dxa"/>
            <w:vAlign w:val="bottom"/>
          </w:tcPr>
          <w:p w14:paraId="680AA32E" w14:textId="77777777" w:rsidR="00DC23BB" w:rsidRPr="00247F0F" w:rsidRDefault="00DC23BB" w:rsidP="00DC23BB">
            <w:pPr>
              <w:ind w:left="-104"/>
              <w:rPr>
                <w:rFonts w:ascii="Arial" w:eastAsia="Arial Unicode MS" w:hAnsi="Arial" w:cs="Arial"/>
                <w:sz w:val="18"/>
                <w:szCs w:val="18"/>
              </w:rPr>
            </w:pPr>
            <w:r w:rsidRPr="00247F0F">
              <w:rPr>
                <w:rFonts w:ascii="Arial" w:eastAsia="Arial Unicode MS" w:hAnsi="Arial" w:cs="Arial"/>
                <w:sz w:val="18"/>
                <w:szCs w:val="18"/>
              </w:rPr>
              <w:t>Net book amount</w:t>
            </w:r>
          </w:p>
        </w:tc>
        <w:tc>
          <w:tcPr>
            <w:tcW w:w="1275" w:type="dxa"/>
            <w:tcBorders>
              <w:bottom w:val="single" w:sz="4" w:space="0" w:color="auto"/>
            </w:tcBorders>
            <w:shd w:val="clear" w:color="auto" w:fill="auto"/>
            <w:vAlign w:val="bottom"/>
          </w:tcPr>
          <w:p w14:paraId="7B2304FB" w14:textId="70352C3C"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tcBorders>
              <w:bottom w:val="single" w:sz="4" w:space="0" w:color="auto"/>
            </w:tcBorders>
            <w:shd w:val="clear" w:color="auto" w:fill="auto"/>
          </w:tcPr>
          <w:p w14:paraId="09831942" w14:textId="42EEF8A7"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56,227,624</w:t>
            </w:r>
          </w:p>
        </w:tc>
        <w:tc>
          <w:tcPr>
            <w:tcW w:w="1559" w:type="dxa"/>
            <w:tcBorders>
              <w:bottom w:val="single" w:sz="4" w:space="0" w:color="auto"/>
            </w:tcBorders>
            <w:shd w:val="clear" w:color="auto" w:fill="auto"/>
            <w:vAlign w:val="bottom"/>
          </w:tcPr>
          <w:p w14:paraId="056CA710" w14:textId="64C5E613"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3,248,298</w:t>
            </w:r>
          </w:p>
        </w:tc>
        <w:tc>
          <w:tcPr>
            <w:tcW w:w="1512" w:type="dxa"/>
            <w:tcBorders>
              <w:bottom w:val="single" w:sz="4" w:space="0" w:color="auto"/>
            </w:tcBorders>
            <w:shd w:val="clear" w:color="auto" w:fill="auto"/>
            <w:vAlign w:val="bottom"/>
          </w:tcPr>
          <w:p w14:paraId="3451B920" w14:textId="171844B7" w:rsidR="00DC23BB" w:rsidRPr="00247F0F" w:rsidRDefault="00DC23BB" w:rsidP="00DC23BB">
            <w:pPr>
              <w:ind w:right="-72"/>
              <w:jc w:val="right"/>
              <w:rPr>
                <w:rFonts w:ascii="Arial" w:eastAsia="Arial Unicode MS" w:hAnsi="Arial" w:cs="Arial"/>
                <w:sz w:val="18"/>
                <w:szCs w:val="18"/>
              </w:rPr>
            </w:pPr>
            <w:r w:rsidRPr="00247F0F">
              <w:rPr>
                <w:rFonts w:ascii="Arial" w:eastAsia="Arial Unicode MS" w:hAnsi="Arial" w:cs="Arial"/>
                <w:sz w:val="18"/>
                <w:szCs w:val="18"/>
              </w:rPr>
              <w:t>92,041,130</w:t>
            </w:r>
          </w:p>
        </w:tc>
      </w:tr>
      <w:tr w:rsidR="00DC23BB" w:rsidRPr="00247F0F" w14:paraId="326A87E1" w14:textId="77777777" w:rsidTr="00ED2793">
        <w:trPr>
          <w:cantSplit/>
        </w:trPr>
        <w:tc>
          <w:tcPr>
            <w:tcW w:w="3828" w:type="dxa"/>
            <w:vAlign w:val="bottom"/>
          </w:tcPr>
          <w:p w14:paraId="7E2CAB43" w14:textId="77777777" w:rsidR="00DC23BB" w:rsidRPr="00247F0F" w:rsidRDefault="00DC23BB" w:rsidP="00DC23BB">
            <w:pPr>
              <w:ind w:left="-104"/>
              <w:rPr>
                <w:rFonts w:ascii="Arial" w:eastAsia="Arial Unicode MS" w:hAnsi="Arial" w:cs="Arial"/>
                <w:b/>
                <w:bCs/>
                <w:sz w:val="18"/>
                <w:szCs w:val="18"/>
              </w:rPr>
            </w:pPr>
          </w:p>
        </w:tc>
        <w:tc>
          <w:tcPr>
            <w:tcW w:w="1275" w:type="dxa"/>
            <w:tcBorders>
              <w:top w:val="single" w:sz="4" w:space="0" w:color="auto"/>
            </w:tcBorders>
            <w:shd w:val="clear" w:color="auto" w:fill="auto"/>
            <w:vAlign w:val="bottom"/>
          </w:tcPr>
          <w:p w14:paraId="12B332D6" w14:textId="77777777" w:rsidR="00DC23BB" w:rsidRPr="00247F0F" w:rsidRDefault="00DC23BB" w:rsidP="00DC23BB">
            <w:pPr>
              <w:ind w:right="-72"/>
              <w:jc w:val="right"/>
              <w:rPr>
                <w:rFonts w:ascii="Arial" w:eastAsia="Arial Unicode MS" w:hAnsi="Arial" w:cs="Arial"/>
                <w:sz w:val="18"/>
                <w:szCs w:val="18"/>
              </w:rPr>
            </w:pPr>
          </w:p>
        </w:tc>
        <w:tc>
          <w:tcPr>
            <w:tcW w:w="1276" w:type="dxa"/>
            <w:tcBorders>
              <w:top w:val="single" w:sz="4" w:space="0" w:color="auto"/>
            </w:tcBorders>
            <w:shd w:val="clear" w:color="auto" w:fill="auto"/>
          </w:tcPr>
          <w:p w14:paraId="7FB1FB34" w14:textId="77777777" w:rsidR="00DC23BB" w:rsidRPr="00247F0F" w:rsidRDefault="00DC23BB" w:rsidP="00DC23BB">
            <w:pPr>
              <w:ind w:right="-72"/>
              <w:jc w:val="right"/>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69FEF452" w14:textId="77777777" w:rsidR="00DC23BB" w:rsidRPr="00247F0F" w:rsidRDefault="00DC23BB" w:rsidP="00DC23BB">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4EFE67F" w14:textId="77777777" w:rsidR="00DC23BB" w:rsidRPr="00247F0F" w:rsidRDefault="00DC23BB" w:rsidP="00DC23BB">
            <w:pPr>
              <w:ind w:right="-72"/>
              <w:jc w:val="right"/>
              <w:rPr>
                <w:rFonts w:ascii="Arial" w:eastAsia="Arial Unicode MS" w:hAnsi="Arial" w:cs="Arial"/>
                <w:sz w:val="18"/>
                <w:szCs w:val="18"/>
              </w:rPr>
            </w:pPr>
          </w:p>
        </w:tc>
      </w:tr>
      <w:tr w:rsidR="00DC23BB" w:rsidRPr="00247F0F" w14:paraId="67BD0EBE" w14:textId="77777777" w:rsidTr="00EC31C2">
        <w:trPr>
          <w:cantSplit/>
        </w:trPr>
        <w:tc>
          <w:tcPr>
            <w:tcW w:w="3828" w:type="dxa"/>
            <w:vAlign w:val="bottom"/>
          </w:tcPr>
          <w:p w14:paraId="3BEB9263" w14:textId="25F94EC0" w:rsidR="00DC23BB" w:rsidRPr="00247F0F" w:rsidRDefault="00DC23BB" w:rsidP="00DC23BB">
            <w:pPr>
              <w:ind w:left="-104"/>
              <w:rPr>
                <w:rFonts w:ascii="Arial" w:eastAsia="Arial Unicode MS" w:hAnsi="Arial" w:cs="Arial"/>
                <w:b/>
                <w:bCs/>
                <w:sz w:val="18"/>
                <w:szCs w:val="18"/>
                <w:cs/>
              </w:rPr>
            </w:pPr>
            <w:r w:rsidRPr="00247F0F">
              <w:rPr>
                <w:rFonts w:ascii="Arial" w:eastAsia="Arial Unicode MS" w:hAnsi="Arial" w:cs="Arial"/>
                <w:b/>
                <w:bCs/>
                <w:sz w:val="18"/>
                <w:szCs w:val="18"/>
                <w:lang w:val="en-GB"/>
              </w:rPr>
              <w:t xml:space="preserve">For the year ended </w:t>
            </w:r>
            <w:r w:rsidRPr="00247F0F">
              <w:rPr>
                <w:rFonts w:ascii="Arial" w:eastAsia="Arial Unicode MS" w:hAnsi="Arial" w:cs="Arial"/>
                <w:b/>
                <w:bCs/>
                <w:sz w:val="18"/>
                <w:szCs w:val="18"/>
                <w:cs/>
                <w:lang w:val="en-GB"/>
              </w:rPr>
              <w:t xml:space="preserve">31 </w:t>
            </w:r>
            <w:r w:rsidRPr="00247F0F">
              <w:rPr>
                <w:rFonts w:ascii="Arial" w:eastAsia="Arial Unicode MS" w:hAnsi="Arial" w:cs="Arial"/>
                <w:b/>
                <w:bCs/>
                <w:sz w:val="18"/>
                <w:szCs w:val="18"/>
                <w:lang w:val="en-GB"/>
              </w:rPr>
              <w:t>December 2023</w:t>
            </w:r>
          </w:p>
        </w:tc>
        <w:tc>
          <w:tcPr>
            <w:tcW w:w="1275" w:type="dxa"/>
            <w:shd w:val="clear" w:color="auto" w:fill="FAFAFA"/>
            <w:vAlign w:val="bottom"/>
          </w:tcPr>
          <w:p w14:paraId="575BBD06" w14:textId="77777777" w:rsidR="00DC23BB" w:rsidRPr="00247F0F" w:rsidRDefault="00DC23BB" w:rsidP="00DC23BB">
            <w:pPr>
              <w:ind w:right="-72"/>
              <w:jc w:val="right"/>
              <w:rPr>
                <w:rFonts w:ascii="Arial" w:eastAsia="Arial Unicode MS" w:hAnsi="Arial" w:cs="Arial"/>
                <w:b/>
                <w:bCs/>
                <w:sz w:val="18"/>
                <w:szCs w:val="18"/>
              </w:rPr>
            </w:pPr>
          </w:p>
        </w:tc>
        <w:tc>
          <w:tcPr>
            <w:tcW w:w="1276" w:type="dxa"/>
            <w:shd w:val="clear" w:color="auto" w:fill="FAFAFA"/>
          </w:tcPr>
          <w:p w14:paraId="756F7FF2" w14:textId="77777777" w:rsidR="00DC23BB" w:rsidRPr="00247F0F" w:rsidRDefault="00DC23BB" w:rsidP="00DC23BB">
            <w:pPr>
              <w:ind w:right="-72"/>
              <w:jc w:val="right"/>
              <w:rPr>
                <w:rFonts w:ascii="Arial" w:eastAsia="Arial Unicode MS" w:hAnsi="Arial" w:cs="Arial"/>
                <w:b/>
                <w:bCs/>
                <w:sz w:val="18"/>
                <w:szCs w:val="18"/>
              </w:rPr>
            </w:pPr>
          </w:p>
        </w:tc>
        <w:tc>
          <w:tcPr>
            <w:tcW w:w="1559" w:type="dxa"/>
            <w:shd w:val="clear" w:color="auto" w:fill="FAFAFA"/>
            <w:vAlign w:val="bottom"/>
          </w:tcPr>
          <w:p w14:paraId="518C4EEA" w14:textId="77777777" w:rsidR="00DC23BB" w:rsidRPr="00247F0F" w:rsidRDefault="00DC23BB" w:rsidP="00DC23BB">
            <w:pPr>
              <w:ind w:right="-72"/>
              <w:jc w:val="right"/>
              <w:rPr>
                <w:rFonts w:ascii="Arial" w:eastAsia="Arial Unicode MS" w:hAnsi="Arial" w:cs="Arial"/>
                <w:b/>
                <w:bCs/>
                <w:sz w:val="18"/>
                <w:szCs w:val="18"/>
              </w:rPr>
            </w:pPr>
          </w:p>
        </w:tc>
        <w:tc>
          <w:tcPr>
            <w:tcW w:w="1512" w:type="dxa"/>
            <w:shd w:val="clear" w:color="auto" w:fill="FAFAFA"/>
            <w:vAlign w:val="bottom"/>
          </w:tcPr>
          <w:p w14:paraId="0EBC4559" w14:textId="77777777" w:rsidR="00DC23BB" w:rsidRPr="00247F0F" w:rsidRDefault="00DC23BB" w:rsidP="00DC23BB">
            <w:pPr>
              <w:ind w:right="-72"/>
              <w:jc w:val="right"/>
              <w:rPr>
                <w:rFonts w:ascii="Arial" w:eastAsia="Arial Unicode MS" w:hAnsi="Arial" w:cs="Arial"/>
                <w:b/>
                <w:bCs/>
                <w:sz w:val="18"/>
                <w:szCs w:val="18"/>
              </w:rPr>
            </w:pPr>
          </w:p>
        </w:tc>
      </w:tr>
      <w:tr w:rsidR="00B227FC" w:rsidRPr="00247F0F" w14:paraId="6C90FD97" w14:textId="77777777" w:rsidTr="00BA2278">
        <w:trPr>
          <w:cantSplit/>
        </w:trPr>
        <w:tc>
          <w:tcPr>
            <w:tcW w:w="3828" w:type="dxa"/>
            <w:vAlign w:val="bottom"/>
          </w:tcPr>
          <w:p w14:paraId="5AEB7DB1" w14:textId="77777777" w:rsidR="00B227FC" w:rsidRPr="00247F0F" w:rsidRDefault="00B227FC" w:rsidP="00B227FC">
            <w:pPr>
              <w:ind w:left="-104"/>
              <w:rPr>
                <w:rFonts w:ascii="Arial" w:eastAsia="Arial Unicode MS" w:hAnsi="Arial" w:cs="Arial"/>
                <w:sz w:val="18"/>
                <w:szCs w:val="18"/>
                <w:cs/>
                <w:lang w:val="en-GB"/>
              </w:rPr>
            </w:pPr>
            <w:r w:rsidRPr="00247F0F">
              <w:rPr>
                <w:rFonts w:ascii="Arial" w:eastAsia="Arial Unicode MS" w:hAnsi="Arial" w:cs="Arial"/>
                <w:sz w:val="18"/>
                <w:szCs w:val="18"/>
                <w:lang w:val="en-GB"/>
              </w:rPr>
              <w:t>Opening net book amount</w:t>
            </w:r>
          </w:p>
        </w:tc>
        <w:tc>
          <w:tcPr>
            <w:tcW w:w="1275" w:type="dxa"/>
            <w:shd w:val="clear" w:color="auto" w:fill="FAFAFA"/>
            <w:vAlign w:val="bottom"/>
          </w:tcPr>
          <w:p w14:paraId="1741D402" w14:textId="4D170BF0"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shd w:val="clear" w:color="auto" w:fill="FAFAFA"/>
          </w:tcPr>
          <w:p w14:paraId="536F08FF" w14:textId="4AF316C1"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56,227,624</w:t>
            </w:r>
          </w:p>
        </w:tc>
        <w:tc>
          <w:tcPr>
            <w:tcW w:w="1559" w:type="dxa"/>
            <w:shd w:val="clear" w:color="auto" w:fill="FAFAFA"/>
            <w:vAlign w:val="bottom"/>
          </w:tcPr>
          <w:p w14:paraId="65B90849" w14:textId="6ABCD209"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3,248,298</w:t>
            </w:r>
          </w:p>
        </w:tc>
        <w:tc>
          <w:tcPr>
            <w:tcW w:w="1512" w:type="dxa"/>
            <w:shd w:val="clear" w:color="auto" w:fill="FAFAFA"/>
            <w:vAlign w:val="bottom"/>
          </w:tcPr>
          <w:p w14:paraId="067FB6B5" w14:textId="68D2A0FF"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92,041,130</w:t>
            </w:r>
          </w:p>
        </w:tc>
      </w:tr>
      <w:tr w:rsidR="00B227FC" w:rsidRPr="00247F0F" w14:paraId="3CA237DD" w14:textId="77777777" w:rsidTr="00BA2278">
        <w:trPr>
          <w:cantSplit/>
        </w:trPr>
        <w:tc>
          <w:tcPr>
            <w:tcW w:w="3828" w:type="dxa"/>
            <w:vAlign w:val="bottom"/>
          </w:tcPr>
          <w:p w14:paraId="115D80C5" w14:textId="77777777"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rPr>
              <w:t>Depreciation</w:t>
            </w:r>
          </w:p>
        </w:tc>
        <w:tc>
          <w:tcPr>
            <w:tcW w:w="1275" w:type="dxa"/>
            <w:tcBorders>
              <w:bottom w:val="single" w:sz="4" w:space="0" w:color="auto"/>
            </w:tcBorders>
            <w:shd w:val="clear" w:color="auto" w:fill="FAFAFA"/>
            <w:vAlign w:val="bottom"/>
          </w:tcPr>
          <w:p w14:paraId="4B21C33B" w14:textId="0831E5FC"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w:t>
            </w:r>
          </w:p>
        </w:tc>
        <w:tc>
          <w:tcPr>
            <w:tcW w:w="1276" w:type="dxa"/>
            <w:tcBorders>
              <w:bottom w:val="single" w:sz="4" w:space="0" w:color="auto"/>
            </w:tcBorders>
            <w:shd w:val="clear" w:color="auto" w:fill="FAFAFA"/>
          </w:tcPr>
          <w:p w14:paraId="694B9B14" w14:textId="360928AD"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(3,096,997)</w:t>
            </w:r>
          </w:p>
        </w:tc>
        <w:tc>
          <w:tcPr>
            <w:tcW w:w="1559" w:type="dxa"/>
            <w:tcBorders>
              <w:bottom w:val="single" w:sz="4" w:space="0" w:color="auto"/>
            </w:tcBorders>
            <w:shd w:val="clear" w:color="auto" w:fill="FAFAFA"/>
            <w:vAlign w:val="bottom"/>
          </w:tcPr>
          <w:p w14:paraId="148936A5" w14:textId="31E75D67" w:rsidR="00B227FC" w:rsidRPr="00247F0F" w:rsidRDefault="00B227FC" w:rsidP="00B227FC">
            <w:pPr>
              <w:ind w:right="-72"/>
              <w:jc w:val="right"/>
              <w:rPr>
                <w:rFonts w:ascii="Arial" w:eastAsia="Arial Unicode MS" w:hAnsi="Arial" w:cs="Arial"/>
                <w:sz w:val="18"/>
                <w:szCs w:val="18"/>
                <w:cs/>
              </w:rPr>
            </w:pPr>
            <w:r w:rsidRPr="00247F0F">
              <w:rPr>
                <w:rFonts w:ascii="Arial" w:eastAsia="Arial Unicode MS" w:hAnsi="Arial" w:cs="Arial"/>
                <w:sz w:val="18"/>
                <w:szCs w:val="18"/>
              </w:rPr>
              <w:t>(696,091)</w:t>
            </w:r>
          </w:p>
        </w:tc>
        <w:tc>
          <w:tcPr>
            <w:tcW w:w="1512" w:type="dxa"/>
            <w:tcBorders>
              <w:bottom w:val="single" w:sz="4" w:space="0" w:color="auto"/>
            </w:tcBorders>
            <w:shd w:val="clear" w:color="auto" w:fill="FAFAFA"/>
            <w:vAlign w:val="bottom"/>
          </w:tcPr>
          <w:p w14:paraId="6F020C63" w14:textId="31502602"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(3,793,088)</w:t>
            </w:r>
          </w:p>
        </w:tc>
      </w:tr>
      <w:tr w:rsidR="00B227FC" w:rsidRPr="00247F0F" w14:paraId="07534419" w14:textId="77777777" w:rsidTr="00BA2278">
        <w:trPr>
          <w:cantSplit/>
        </w:trPr>
        <w:tc>
          <w:tcPr>
            <w:tcW w:w="3828" w:type="dxa"/>
            <w:vAlign w:val="bottom"/>
          </w:tcPr>
          <w:p w14:paraId="3645E38A" w14:textId="77777777" w:rsidR="00B227FC" w:rsidRPr="00247F0F" w:rsidRDefault="00B227FC" w:rsidP="00B227FC">
            <w:pPr>
              <w:ind w:left="-104"/>
              <w:rPr>
                <w:rFonts w:ascii="Arial" w:eastAsia="Arial Unicode MS" w:hAnsi="Arial" w:cs="Arial"/>
                <w:sz w:val="10"/>
                <w:szCs w:val="10"/>
              </w:rPr>
            </w:pPr>
          </w:p>
        </w:tc>
        <w:tc>
          <w:tcPr>
            <w:tcW w:w="1275" w:type="dxa"/>
            <w:tcBorders>
              <w:top w:val="single" w:sz="4" w:space="0" w:color="auto"/>
            </w:tcBorders>
            <w:shd w:val="clear" w:color="auto" w:fill="FAFAFA"/>
            <w:vAlign w:val="bottom"/>
          </w:tcPr>
          <w:p w14:paraId="3236FF33" w14:textId="77777777" w:rsidR="00B227FC" w:rsidRPr="00247F0F" w:rsidRDefault="00B227FC" w:rsidP="00B227FC">
            <w:pPr>
              <w:ind w:right="-72"/>
              <w:jc w:val="right"/>
              <w:rPr>
                <w:rFonts w:ascii="Arial" w:eastAsia="Arial Unicode MS" w:hAnsi="Arial" w:cs="Arial"/>
                <w:sz w:val="10"/>
                <w:szCs w:val="10"/>
                <w:lang w:val="en-GB"/>
              </w:rPr>
            </w:pPr>
          </w:p>
        </w:tc>
        <w:tc>
          <w:tcPr>
            <w:tcW w:w="1276" w:type="dxa"/>
            <w:tcBorders>
              <w:top w:val="single" w:sz="4" w:space="0" w:color="auto"/>
            </w:tcBorders>
            <w:shd w:val="clear" w:color="auto" w:fill="FAFAFA"/>
          </w:tcPr>
          <w:p w14:paraId="02E907BF" w14:textId="77777777" w:rsidR="00B227FC" w:rsidRPr="00247F0F" w:rsidRDefault="00B227FC" w:rsidP="00B227FC">
            <w:pPr>
              <w:ind w:right="-72"/>
              <w:jc w:val="right"/>
              <w:rPr>
                <w:rFonts w:ascii="Arial" w:eastAsia="Arial Unicode MS" w:hAnsi="Arial" w:cs="Arial"/>
                <w:sz w:val="10"/>
                <w:szCs w:val="10"/>
              </w:rPr>
            </w:pPr>
          </w:p>
        </w:tc>
        <w:tc>
          <w:tcPr>
            <w:tcW w:w="1559" w:type="dxa"/>
            <w:tcBorders>
              <w:top w:val="single" w:sz="4" w:space="0" w:color="auto"/>
            </w:tcBorders>
            <w:shd w:val="clear" w:color="auto" w:fill="FAFAFA"/>
            <w:vAlign w:val="bottom"/>
          </w:tcPr>
          <w:p w14:paraId="40DAD10D" w14:textId="77777777" w:rsidR="00B227FC" w:rsidRPr="00247F0F" w:rsidRDefault="00B227FC" w:rsidP="00B227FC">
            <w:pPr>
              <w:ind w:right="-72"/>
              <w:jc w:val="right"/>
              <w:rPr>
                <w:rFonts w:ascii="Arial" w:eastAsia="Arial Unicode MS" w:hAnsi="Arial" w:cs="Arial"/>
                <w:sz w:val="10"/>
                <w:szCs w:val="10"/>
              </w:rPr>
            </w:pPr>
          </w:p>
        </w:tc>
        <w:tc>
          <w:tcPr>
            <w:tcW w:w="1512" w:type="dxa"/>
            <w:tcBorders>
              <w:top w:val="single" w:sz="4" w:space="0" w:color="auto"/>
            </w:tcBorders>
            <w:shd w:val="clear" w:color="auto" w:fill="FAFAFA"/>
            <w:vAlign w:val="bottom"/>
          </w:tcPr>
          <w:p w14:paraId="2592AF13" w14:textId="77777777" w:rsidR="00B227FC" w:rsidRPr="00247F0F" w:rsidRDefault="00B227FC" w:rsidP="00B227FC">
            <w:pPr>
              <w:ind w:right="-72"/>
              <w:jc w:val="right"/>
              <w:rPr>
                <w:rFonts w:ascii="Arial" w:eastAsia="Arial Unicode MS" w:hAnsi="Arial" w:cs="Arial"/>
                <w:sz w:val="10"/>
                <w:szCs w:val="10"/>
              </w:rPr>
            </w:pPr>
          </w:p>
        </w:tc>
      </w:tr>
      <w:tr w:rsidR="00B227FC" w:rsidRPr="00247F0F" w14:paraId="1B8CB468" w14:textId="77777777" w:rsidTr="00BA2278">
        <w:trPr>
          <w:cantSplit/>
        </w:trPr>
        <w:tc>
          <w:tcPr>
            <w:tcW w:w="3828" w:type="dxa"/>
            <w:tcBorders>
              <w:top w:val="nil"/>
              <w:left w:val="nil"/>
              <w:bottom w:val="nil"/>
              <w:right w:val="nil"/>
            </w:tcBorders>
          </w:tcPr>
          <w:p w14:paraId="20681E8B" w14:textId="77777777" w:rsidR="00B227FC" w:rsidRPr="00247F0F" w:rsidRDefault="00B227FC" w:rsidP="00B227FC">
            <w:pPr>
              <w:ind w:left="-104"/>
              <w:rPr>
                <w:rFonts w:ascii="Arial" w:hAnsi="Arial" w:cs="Arial"/>
                <w:sz w:val="18"/>
                <w:szCs w:val="18"/>
              </w:rPr>
            </w:pPr>
            <w:r w:rsidRPr="00247F0F">
              <w:rPr>
                <w:rFonts w:ascii="Arial" w:eastAsia="Arial Unicode MS" w:hAnsi="Arial" w:cs="Arial"/>
                <w:sz w:val="18"/>
                <w:szCs w:val="18"/>
              </w:rPr>
              <w:t>Closing net book amount</w:t>
            </w:r>
          </w:p>
        </w:tc>
        <w:tc>
          <w:tcPr>
            <w:tcW w:w="1275" w:type="dxa"/>
            <w:tcBorders>
              <w:bottom w:val="single" w:sz="4" w:space="0" w:color="auto"/>
            </w:tcBorders>
            <w:shd w:val="clear" w:color="auto" w:fill="FAFAFA"/>
            <w:vAlign w:val="bottom"/>
          </w:tcPr>
          <w:p w14:paraId="55687B75" w14:textId="6D981700"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tcBorders>
              <w:bottom w:val="single" w:sz="4" w:space="0" w:color="auto"/>
            </w:tcBorders>
            <w:shd w:val="clear" w:color="auto" w:fill="FAFAFA"/>
          </w:tcPr>
          <w:p w14:paraId="245523DA" w14:textId="3FAD3AE1"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53,130,627</w:t>
            </w:r>
          </w:p>
        </w:tc>
        <w:tc>
          <w:tcPr>
            <w:tcW w:w="1559" w:type="dxa"/>
            <w:tcBorders>
              <w:bottom w:val="single" w:sz="4" w:space="0" w:color="auto"/>
            </w:tcBorders>
            <w:shd w:val="clear" w:color="auto" w:fill="FAFAFA"/>
            <w:vAlign w:val="bottom"/>
          </w:tcPr>
          <w:p w14:paraId="714D2EB2" w14:textId="52F6D6C8"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2,552,207</w:t>
            </w:r>
          </w:p>
        </w:tc>
        <w:tc>
          <w:tcPr>
            <w:tcW w:w="1512" w:type="dxa"/>
            <w:tcBorders>
              <w:bottom w:val="single" w:sz="4" w:space="0" w:color="auto"/>
            </w:tcBorders>
            <w:shd w:val="clear" w:color="auto" w:fill="FAFAFA"/>
            <w:vAlign w:val="bottom"/>
          </w:tcPr>
          <w:p w14:paraId="39054DF6" w14:textId="0D5F96D4"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88,248,042</w:t>
            </w:r>
          </w:p>
        </w:tc>
      </w:tr>
      <w:tr w:rsidR="00B227FC" w:rsidRPr="00247F0F" w14:paraId="5161102A" w14:textId="77777777" w:rsidTr="00BA2278">
        <w:trPr>
          <w:cantSplit/>
        </w:trPr>
        <w:tc>
          <w:tcPr>
            <w:tcW w:w="3828" w:type="dxa"/>
            <w:vAlign w:val="bottom"/>
          </w:tcPr>
          <w:p w14:paraId="7FF1ABAE" w14:textId="77777777" w:rsidR="00B227FC" w:rsidRPr="00247F0F" w:rsidRDefault="00B227FC" w:rsidP="00B227FC">
            <w:pPr>
              <w:ind w:left="-104"/>
              <w:rPr>
                <w:rFonts w:ascii="Arial" w:eastAsia="Arial Unicode MS" w:hAnsi="Arial" w:cs="Arial"/>
                <w:b/>
                <w:bCs/>
                <w:sz w:val="18"/>
                <w:szCs w:val="18"/>
                <w:cs/>
              </w:rPr>
            </w:pPr>
          </w:p>
        </w:tc>
        <w:tc>
          <w:tcPr>
            <w:tcW w:w="1275" w:type="dxa"/>
            <w:tcBorders>
              <w:top w:val="single" w:sz="4" w:space="0" w:color="auto"/>
            </w:tcBorders>
            <w:shd w:val="clear" w:color="auto" w:fill="FAFAFA"/>
            <w:vAlign w:val="bottom"/>
          </w:tcPr>
          <w:p w14:paraId="7554315C" w14:textId="77777777" w:rsidR="00B227FC" w:rsidRPr="00247F0F" w:rsidRDefault="00B227FC" w:rsidP="00B227F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9F6A011" w14:textId="77777777" w:rsidR="00B227FC" w:rsidRPr="00247F0F" w:rsidRDefault="00B227FC" w:rsidP="00B227FC">
            <w:pPr>
              <w:ind w:right="-72"/>
              <w:jc w:val="right"/>
              <w:rPr>
                <w:rFonts w:ascii="Arial" w:eastAsia="Arial Unicode MS" w:hAnsi="Arial" w:cs="Arial"/>
                <w:b/>
                <w:bCs/>
                <w:sz w:val="18"/>
                <w:szCs w:val="18"/>
              </w:rPr>
            </w:pPr>
          </w:p>
        </w:tc>
        <w:tc>
          <w:tcPr>
            <w:tcW w:w="1559" w:type="dxa"/>
            <w:tcBorders>
              <w:top w:val="single" w:sz="4" w:space="0" w:color="auto"/>
            </w:tcBorders>
            <w:shd w:val="clear" w:color="auto" w:fill="FAFAFA"/>
            <w:vAlign w:val="bottom"/>
          </w:tcPr>
          <w:p w14:paraId="45677994" w14:textId="77777777" w:rsidR="00B227FC" w:rsidRPr="00247F0F" w:rsidRDefault="00B227FC" w:rsidP="00B227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2DAFEE98" w14:textId="77777777" w:rsidR="00B227FC" w:rsidRPr="00247F0F" w:rsidRDefault="00B227FC" w:rsidP="00B227FC">
            <w:pPr>
              <w:ind w:right="-72"/>
              <w:jc w:val="right"/>
              <w:rPr>
                <w:rFonts w:ascii="Arial" w:eastAsia="Arial Unicode MS" w:hAnsi="Arial" w:cs="Arial"/>
                <w:b/>
                <w:bCs/>
                <w:sz w:val="18"/>
                <w:szCs w:val="18"/>
              </w:rPr>
            </w:pPr>
          </w:p>
        </w:tc>
      </w:tr>
      <w:tr w:rsidR="00B227FC" w:rsidRPr="00247F0F" w14:paraId="34606A80" w14:textId="77777777" w:rsidTr="00EC31C2">
        <w:trPr>
          <w:cantSplit/>
        </w:trPr>
        <w:tc>
          <w:tcPr>
            <w:tcW w:w="3828" w:type="dxa"/>
            <w:vAlign w:val="bottom"/>
          </w:tcPr>
          <w:p w14:paraId="13B5F806" w14:textId="380DF514" w:rsidR="00B227FC" w:rsidRPr="00247F0F" w:rsidRDefault="00B227FC" w:rsidP="00B227FC">
            <w:pPr>
              <w:ind w:left="-104"/>
              <w:rPr>
                <w:rFonts w:ascii="Arial" w:eastAsia="Arial Unicode MS" w:hAnsi="Arial" w:cs="Arial"/>
                <w:b/>
                <w:bCs/>
                <w:sz w:val="18"/>
                <w:szCs w:val="18"/>
              </w:rPr>
            </w:pPr>
            <w:r w:rsidRPr="00247F0F">
              <w:rPr>
                <w:rFonts w:ascii="Arial" w:eastAsia="Arial Unicode MS" w:hAnsi="Arial" w:cs="Arial"/>
                <w:b/>
                <w:bCs/>
                <w:sz w:val="18"/>
                <w:szCs w:val="18"/>
              </w:rPr>
              <w:t xml:space="preserve">As at </w:t>
            </w:r>
            <w:r w:rsidRPr="00247F0F">
              <w:rPr>
                <w:rFonts w:ascii="Arial" w:eastAsia="Arial Unicode MS" w:hAnsi="Arial" w:cs="Arial"/>
                <w:b/>
                <w:bCs/>
                <w:sz w:val="18"/>
                <w:szCs w:val="18"/>
                <w:cs/>
              </w:rPr>
              <w:t xml:space="preserve">31 </w:t>
            </w:r>
            <w:r w:rsidRPr="00247F0F">
              <w:rPr>
                <w:rFonts w:ascii="Arial" w:eastAsia="Arial Unicode MS" w:hAnsi="Arial" w:cs="Arial"/>
                <w:b/>
                <w:bCs/>
                <w:sz w:val="18"/>
                <w:szCs w:val="18"/>
              </w:rPr>
              <w:t xml:space="preserve">December </w:t>
            </w:r>
            <w:r w:rsidRPr="00247F0F">
              <w:rPr>
                <w:rFonts w:ascii="Arial" w:eastAsia="Arial Unicode MS" w:hAnsi="Arial" w:cs="Arial"/>
                <w:b/>
                <w:bCs/>
                <w:sz w:val="18"/>
                <w:szCs w:val="18"/>
                <w:lang w:val="en-GB"/>
              </w:rPr>
              <w:t>2023</w:t>
            </w:r>
          </w:p>
        </w:tc>
        <w:tc>
          <w:tcPr>
            <w:tcW w:w="1275" w:type="dxa"/>
            <w:shd w:val="clear" w:color="auto" w:fill="FAFAFA"/>
            <w:vAlign w:val="bottom"/>
          </w:tcPr>
          <w:p w14:paraId="46F8ACB6"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FAFAFA"/>
          </w:tcPr>
          <w:p w14:paraId="4D06943D"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FAFAFA"/>
            <w:vAlign w:val="bottom"/>
          </w:tcPr>
          <w:p w14:paraId="1071C500" w14:textId="77777777" w:rsidR="00B227FC" w:rsidRPr="00247F0F" w:rsidRDefault="00B227FC" w:rsidP="00B227FC">
            <w:pPr>
              <w:ind w:right="-72"/>
              <w:jc w:val="right"/>
              <w:rPr>
                <w:rFonts w:ascii="Arial" w:eastAsia="Arial Unicode MS" w:hAnsi="Arial" w:cs="Arial"/>
                <w:sz w:val="18"/>
                <w:szCs w:val="18"/>
              </w:rPr>
            </w:pPr>
          </w:p>
        </w:tc>
        <w:tc>
          <w:tcPr>
            <w:tcW w:w="1512" w:type="dxa"/>
            <w:shd w:val="clear" w:color="auto" w:fill="FAFAFA"/>
            <w:vAlign w:val="bottom"/>
          </w:tcPr>
          <w:p w14:paraId="779F467F" w14:textId="77777777" w:rsidR="00B227FC" w:rsidRPr="00247F0F" w:rsidRDefault="00B227FC" w:rsidP="00B227FC">
            <w:pPr>
              <w:ind w:right="-72"/>
              <w:jc w:val="right"/>
              <w:rPr>
                <w:rFonts w:ascii="Arial" w:eastAsia="Arial Unicode MS" w:hAnsi="Arial" w:cs="Arial"/>
                <w:sz w:val="18"/>
                <w:szCs w:val="18"/>
              </w:rPr>
            </w:pPr>
          </w:p>
        </w:tc>
      </w:tr>
      <w:tr w:rsidR="00B227FC" w:rsidRPr="00247F0F" w14:paraId="4A2FF13E" w14:textId="77777777" w:rsidTr="00BA2278">
        <w:trPr>
          <w:cantSplit/>
        </w:trPr>
        <w:tc>
          <w:tcPr>
            <w:tcW w:w="3828" w:type="dxa"/>
          </w:tcPr>
          <w:p w14:paraId="71E28DC8" w14:textId="77777777" w:rsidR="00B227FC" w:rsidRPr="00247F0F" w:rsidRDefault="00B227FC" w:rsidP="00B227FC">
            <w:pPr>
              <w:ind w:left="-104"/>
              <w:rPr>
                <w:rFonts w:ascii="Arial" w:eastAsia="Arial Unicode MS" w:hAnsi="Arial" w:cs="Arial"/>
                <w:sz w:val="18"/>
                <w:szCs w:val="18"/>
              </w:rPr>
            </w:pPr>
            <w:r w:rsidRPr="00247F0F">
              <w:rPr>
                <w:rFonts w:ascii="Arial" w:eastAsia="Arial Unicode MS" w:hAnsi="Arial" w:cs="Arial"/>
                <w:sz w:val="18"/>
                <w:szCs w:val="18"/>
              </w:rPr>
              <w:t>Cost</w:t>
            </w:r>
          </w:p>
        </w:tc>
        <w:tc>
          <w:tcPr>
            <w:tcW w:w="1275" w:type="dxa"/>
            <w:shd w:val="clear" w:color="auto" w:fill="FAFAFA"/>
            <w:vAlign w:val="bottom"/>
          </w:tcPr>
          <w:p w14:paraId="1B663755" w14:textId="00400B77"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shd w:val="clear" w:color="auto" w:fill="FAFAFA"/>
          </w:tcPr>
          <w:p w14:paraId="3B656D27" w14:textId="2CCFEA20"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93,261,960</w:t>
            </w:r>
          </w:p>
        </w:tc>
        <w:tc>
          <w:tcPr>
            <w:tcW w:w="1559" w:type="dxa"/>
            <w:shd w:val="clear" w:color="auto" w:fill="FAFAFA"/>
            <w:vAlign w:val="bottom"/>
          </w:tcPr>
          <w:p w14:paraId="3D1950A1" w14:textId="3F55ABCF"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8,370,018</w:t>
            </w:r>
          </w:p>
        </w:tc>
        <w:tc>
          <w:tcPr>
            <w:tcW w:w="1512" w:type="dxa"/>
            <w:shd w:val="clear" w:color="auto" w:fill="FAFAFA"/>
            <w:vAlign w:val="bottom"/>
          </w:tcPr>
          <w:p w14:paraId="0F36F3B4" w14:textId="54AD0A67"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134,197,186</w:t>
            </w:r>
          </w:p>
        </w:tc>
      </w:tr>
      <w:tr w:rsidR="00B227FC" w:rsidRPr="00247F0F" w14:paraId="2725F385" w14:textId="77777777" w:rsidTr="00BA2278">
        <w:trPr>
          <w:cantSplit/>
        </w:trPr>
        <w:tc>
          <w:tcPr>
            <w:tcW w:w="3828" w:type="dxa"/>
          </w:tcPr>
          <w:p w14:paraId="2C46C1D9" w14:textId="77777777"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u w:val="single"/>
              </w:rPr>
              <w:t>Less</w:t>
            </w:r>
            <w:r w:rsidRPr="00247F0F">
              <w:rPr>
                <w:rFonts w:ascii="Arial" w:eastAsia="Arial Unicode MS" w:hAnsi="Arial" w:cs="Arial"/>
                <w:sz w:val="18"/>
                <w:szCs w:val="18"/>
              </w:rPr>
              <w:t xml:space="preserve">  Accumulated depreciation</w:t>
            </w:r>
          </w:p>
        </w:tc>
        <w:tc>
          <w:tcPr>
            <w:tcW w:w="1275" w:type="dxa"/>
            <w:tcBorders>
              <w:bottom w:val="single" w:sz="4" w:space="0" w:color="auto"/>
            </w:tcBorders>
            <w:shd w:val="clear" w:color="auto" w:fill="FAFAFA"/>
            <w:vAlign w:val="bottom"/>
          </w:tcPr>
          <w:p w14:paraId="31877202" w14:textId="3404962B"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w:t>
            </w:r>
          </w:p>
        </w:tc>
        <w:tc>
          <w:tcPr>
            <w:tcW w:w="1276" w:type="dxa"/>
            <w:tcBorders>
              <w:bottom w:val="single" w:sz="4" w:space="0" w:color="auto"/>
            </w:tcBorders>
            <w:shd w:val="clear" w:color="auto" w:fill="FAFAFA"/>
          </w:tcPr>
          <w:p w14:paraId="342D77D7" w14:textId="5675E9C4"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(40,131,333)</w:t>
            </w:r>
          </w:p>
        </w:tc>
        <w:tc>
          <w:tcPr>
            <w:tcW w:w="1559" w:type="dxa"/>
            <w:tcBorders>
              <w:bottom w:val="single" w:sz="4" w:space="0" w:color="auto"/>
            </w:tcBorders>
            <w:shd w:val="clear" w:color="auto" w:fill="FAFAFA"/>
            <w:vAlign w:val="bottom"/>
          </w:tcPr>
          <w:p w14:paraId="4F5B4706" w14:textId="75740D08"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(5,817,811)</w:t>
            </w:r>
          </w:p>
        </w:tc>
        <w:tc>
          <w:tcPr>
            <w:tcW w:w="1512" w:type="dxa"/>
            <w:tcBorders>
              <w:bottom w:val="single" w:sz="4" w:space="0" w:color="auto"/>
            </w:tcBorders>
            <w:shd w:val="clear" w:color="auto" w:fill="FAFAFA"/>
            <w:vAlign w:val="bottom"/>
          </w:tcPr>
          <w:p w14:paraId="7BC09BCD" w14:textId="249EBC08"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(45,949,144)</w:t>
            </w:r>
          </w:p>
        </w:tc>
      </w:tr>
      <w:tr w:rsidR="00B227FC" w:rsidRPr="00247F0F" w14:paraId="003E94E4" w14:textId="77777777" w:rsidTr="00BA2278">
        <w:trPr>
          <w:cantSplit/>
        </w:trPr>
        <w:tc>
          <w:tcPr>
            <w:tcW w:w="3828" w:type="dxa"/>
          </w:tcPr>
          <w:p w14:paraId="75FC0C74" w14:textId="77777777" w:rsidR="00B227FC" w:rsidRPr="00247F0F" w:rsidRDefault="00B227FC" w:rsidP="00B227FC">
            <w:pPr>
              <w:ind w:left="-104"/>
              <w:rPr>
                <w:rFonts w:ascii="Arial" w:eastAsia="Arial Unicode MS" w:hAnsi="Arial" w:cs="Arial"/>
                <w:sz w:val="10"/>
                <w:szCs w:val="10"/>
              </w:rPr>
            </w:pPr>
          </w:p>
        </w:tc>
        <w:tc>
          <w:tcPr>
            <w:tcW w:w="1275" w:type="dxa"/>
            <w:tcBorders>
              <w:top w:val="single" w:sz="4" w:space="0" w:color="auto"/>
            </w:tcBorders>
            <w:shd w:val="clear" w:color="auto" w:fill="FAFAFA"/>
            <w:vAlign w:val="bottom"/>
          </w:tcPr>
          <w:p w14:paraId="6176C7DB" w14:textId="77777777" w:rsidR="00B227FC" w:rsidRPr="00247F0F" w:rsidRDefault="00B227FC" w:rsidP="00B227FC">
            <w:pPr>
              <w:ind w:right="-72"/>
              <w:jc w:val="right"/>
              <w:rPr>
                <w:rFonts w:ascii="Arial" w:eastAsia="Arial Unicode MS" w:hAnsi="Arial" w:cs="Arial"/>
                <w:sz w:val="10"/>
                <w:szCs w:val="10"/>
              </w:rPr>
            </w:pPr>
          </w:p>
        </w:tc>
        <w:tc>
          <w:tcPr>
            <w:tcW w:w="1276" w:type="dxa"/>
            <w:tcBorders>
              <w:top w:val="single" w:sz="4" w:space="0" w:color="auto"/>
            </w:tcBorders>
            <w:shd w:val="clear" w:color="auto" w:fill="FAFAFA"/>
          </w:tcPr>
          <w:p w14:paraId="24DE175E" w14:textId="77777777" w:rsidR="00B227FC" w:rsidRPr="00247F0F" w:rsidRDefault="00B227FC" w:rsidP="00B227FC">
            <w:pPr>
              <w:ind w:right="-72"/>
              <w:jc w:val="right"/>
              <w:rPr>
                <w:rFonts w:ascii="Arial" w:eastAsia="Arial Unicode MS" w:hAnsi="Arial" w:cs="Arial"/>
                <w:sz w:val="10"/>
                <w:szCs w:val="10"/>
              </w:rPr>
            </w:pPr>
          </w:p>
        </w:tc>
        <w:tc>
          <w:tcPr>
            <w:tcW w:w="1559" w:type="dxa"/>
            <w:tcBorders>
              <w:top w:val="single" w:sz="4" w:space="0" w:color="auto"/>
            </w:tcBorders>
            <w:shd w:val="clear" w:color="auto" w:fill="FAFAFA"/>
            <w:vAlign w:val="bottom"/>
          </w:tcPr>
          <w:p w14:paraId="77333FD2" w14:textId="77777777" w:rsidR="00B227FC" w:rsidRPr="00247F0F" w:rsidRDefault="00B227FC" w:rsidP="00B227FC">
            <w:pPr>
              <w:ind w:right="-72"/>
              <w:jc w:val="right"/>
              <w:rPr>
                <w:rFonts w:ascii="Arial" w:eastAsia="Arial Unicode MS" w:hAnsi="Arial" w:cs="Arial"/>
                <w:sz w:val="10"/>
                <w:szCs w:val="10"/>
              </w:rPr>
            </w:pPr>
          </w:p>
        </w:tc>
        <w:tc>
          <w:tcPr>
            <w:tcW w:w="1512" w:type="dxa"/>
            <w:tcBorders>
              <w:top w:val="single" w:sz="4" w:space="0" w:color="auto"/>
            </w:tcBorders>
            <w:shd w:val="clear" w:color="auto" w:fill="FAFAFA"/>
            <w:vAlign w:val="bottom"/>
          </w:tcPr>
          <w:p w14:paraId="042450DB" w14:textId="77777777" w:rsidR="00B227FC" w:rsidRPr="00247F0F" w:rsidRDefault="00B227FC" w:rsidP="00B227FC">
            <w:pPr>
              <w:ind w:right="-72"/>
              <w:jc w:val="right"/>
              <w:rPr>
                <w:rFonts w:ascii="Arial" w:eastAsia="Arial Unicode MS" w:hAnsi="Arial" w:cs="Arial"/>
                <w:sz w:val="10"/>
                <w:szCs w:val="10"/>
              </w:rPr>
            </w:pPr>
          </w:p>
        </w:tc>
      </w:tr>
      <w:tr w:rsidR="00B227FC" w:rsidRPr="00247F0F" w14:paraId="2B189CC4" w14:textId="77777777" w:rsidTr="00BA2278">
        <w:trPr>
          <w:cantSplit/>
        </w:trPr>
        <w:tc>
          <w:tcPr>
            <w:tcW w:w="3828" w:type="dxa"/>
            <w:vAlign w:val="bottom"/>
          </w:tcPr>
          <w:p w14:paraId="7BE28C32" w14:textId="77777777" w:rsidR="00B227FC" w:rsidRPr="00247F0F" w:rsidRDefault="00B227FC" w:rsidP="00B227FC">
            <w:pPr>
              <w:ind w:left="-104"/>
              <w:rPr>
                <w:rFonts w:ascii="Arial" w:eastAsia="Arial Unicode MS" w:hAnsi="Arial" w:cs="Arial"/>
                <w:sz w:val="18"/>
                <w:szCs w:val="18"/>
              </w:rPr>
            </w:pPr>
            <w:r w:rsidRPr="00247F0F">
              <w:rPr>
                <w:rFonts w:ascii="Arial" w:eastAsia="Arial Unicode MS" w:hAnsi="Arial" w:cs="Arial"/>
                <w:sz w:val="18"/>
                <w:szCs w:val="18"/>
              </w:rPr>
              <w:t>Net book amount</w:t>
            </w:r>
          </w:p>
        </w:tc>
        <w:tc>
          <w:tcPr>
            <w:tcW w:w="1275" w:type="dxa"/>
            <w:tcBorders>
              <w:bottom w:val="single" w:sz="4" w:space="0" w:color="auto"/>
            </w:tcBorders>
            <w:shd w:val="clear" w:color="auto" w:fill="FAFAFA"/>
            <w:vAlign w:val="bottom"/>
          </w:tcPr>
          <w:p w14:paraId="3D296229" w14:textId="1993FB52"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32,565,208</w:t>
            </w:r>
          </w:p>
        </w:tc>
        <w:tc>
          <w:tcPr>
            <w:tcW w:w="1276" w:type="dxa"/>
            <w:tcBorders>
              <w:bottom w:val="single" w:sz="4" w:space="0" w:color="auto"/>
            </w:tcBorders>
            <w:shd w:val="clear" w:color="auto" w:fill="FAFAFA"/>
          </w:tcPr>
          <w:p w14:paraId="77A79AD4" w14:textId="5CA923D7"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53,130,627</w:t>
            </w:r>
          </w:p>
        </w:tc>
        <w:tc>
          <w:tcPr>
            <w:tcW w:w="1559" w:type="dxa"/>
            <w:tcBorders>
              <w:bottom w:val="single" w:sz="4" w:space="0" w:color="auto"/>
            </w:tcBorders>
            <w:shd w:val="clear" w:color="auto" w:fill="FAFAFA"/>
            <w:vAlign w:val="bottom"/>
          </w:tcPr>
          <w:p w14:paraId="73EBB258" w14:textId="6FA892A9"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2,552,207</w:t>
            </w:r>
          </w:p>
        </w:tc>
        <w:tc>
          <w:tcPr>
            <w:tcW w:w="1512" w:type="dxa"/>
            <w:tcBorders>
              <w:bottom w:val="single" w:sz="4" w:space="0" w:color="auto"/>
            </w:tcBorders>
            <w:shd w:val="clear" w:color="auto" w:fill="FAFAFA"/>
            <w:vAlign w:val="bottom"/>
          </w:tcPr>
          <w:p w14:paraId="3425D993" w14:textId="60F0E3DC"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88,248,042</w:t>
            </w:r>
          </w:p>
        </w:tc>
      </w:tr>
      <w:tr w:rsidR="00B227FC" w:rsidRPr="00247F0F" w14:paraId="13F5FFCA" w14:textId="77777777" w:rsidTr="008F6CD0">
        <w:trPr>
          <w:cantSplit/>
        </w:trPr>
        <w:tc>
          <w:tcPr>
            <w:tcW w:w="3828" w:type="dxa"/>
            <w:vAlign w:val="bottom"/>
          </w:tcPr>
          <w:p w14:paraId="6A42E62A" w14:textId="77777777" w:rsidR="00B227FC" w:rsidRPr="00247F0F" w:rsidRDefault="00B227FC" w:rsidP="00B227FC">
            <w:pPr>
              <w:ind w:left="-104"/>
              <w:rPr>
                <w:rFonts w:ascii="Arial" w:eastAsia="Arial Unicode MS" w:hAnsi="Arial" w:cs="Arial"/>
                <w:b/>
                <w:bCs/>
                <w:sz w:val="18"/>
                <w:szCs w:val="18"/>
                <w:cs/>
              </w:rPr>
            </w:pPr>
          </w:p>
        </w:tc>
        <w:tc>
          <w:tcPr>
            <w:tcW w:w="1275" w:type="dxa"/>
            <w:tcBorders>
              <w:top w:val="single" w:sz="4" w:space="0" w:color="auto"/>
            </w:tcBorders>
            <w:shd w:val="clear" w:color="auto" w:fill="auto"/>
            <w:vAlign w:val="bottom"/>
          </w:tcPr>
          <w:p w14:paraId="2384C6BB" w14:textId="77777777" w:rsidR="00B227FC" w:rsidRPr="00247F0F" w:rsidRDefault="00B227FC" w:rsidP="00B227F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7C8B5DF" w14:textId="77777777" w:rsidR="00B227FC" w:rsidRPr="00247F0F" w:rsidRDefault="00B227FC" w:rsidP="00B227FC">
            <w:pPr>
              <w:ind w:right="-72"/>
              <w:jc w:val="right"/>
              <w:rPr>
                <w:rFonts w:ascii="Arial" w:eastAsia="Arial Unicode MS" w:hAnsi="Arial" w:cs="Arial"/>
                <w:b/>
                <w:bCs/>
                <w:sz w:val="18"/>
                <w:szCs w:val="18"/>
              </w:rPr>
            </w:pPr>
          </w:p>
        </w:tc>
        <w:tc>
          <w:tcPr>
            <w:tcW w:w="1559" w:type="dxa"/>
            <w:tcBorders>
              <w:top w:val="single" w:sz="4" w:space="0" w:color="auto"/>
            </w:tcBorders>
            <w:shd w:val="clear" w:color="auto" w:fill="auto"/>
            <w:vAlign w:val="bottom"/>
          </w:tcPr>
          <w:p w14:paraId="29F5FFDC" w14:textId="77777777" w:rsidR="00B227FC" w:rsidRPr="00247F0F" w:rsidRDefault="00B227FC" w:rsidP="00B227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D655836" w14:textId="77777777" w:rsidR="00B227FC" w:rsidRPr="00247F0F" w:rsidRDefault="00B227FC" w:rsidP="00B227FC">
            <w:pPr>
              <w:ind w:right="-72"/>
              <w:jc w:val="right"/>
              <w:rPr>
                <w:rFonts w:ascii="Arial" w:eastAsia="Arial Unicode MS" w:hAnsi="Arial" w:cs="Arial"/>
                <w:b/>
                <w:bCs/>
                <w:sz w:val="18"/>
                <w:szCs w:val="18"/>
              </w:rPr>
            </w:pPr>
          </w:p>
        </w:tc>
      </w:tr>
      <w:tr w:rsidR="00B227FC" w:rsidRPr="00247F0F" w14:paraId="387692B3" w14:textId="77777777" w:rsidTr="008F6CD0">
        <w:trPr>
          <w:cantSplit/>
        </w:trPr>
        <w:tc>
          <w:tcPr>
            <w:tcW w:w="3828" w:type="dxa"/>
            <w:vAlign w:val="bottom"/>
          </w:tcPr>
          <w:p w14:paraId="5F6298A3" w14:textId="77777777"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rPr>
              <w:t>Fair value - Land</w:t>
            </w:r>
          </w:p>
        </w:tc>
        <w:tc>
          <w:tcPr>
            <w:tcW w:w="1275" w:type="dxa"/>
            <w:shd w:val="clear" w:color="auto" w:fill="auto"/>
            <w:vAlign w:val="bottom"/>
          </w:tcPr>
          <w:p w14:paraId="64867E27"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16A28F50"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7560AE2D" w14:textId="77777777" w:rsidR="00B227FC" w:rsidRPr="00247F0F" w:rsidRDefault="00B227FC" w:rsidP="00B227FC">
            <w:pPr>
              <w:ind w:right="-72"/>
              <w:jc w:val="right"/>
              <w:rPr>
                <w:rFonts w:ascii="Arial" w:eastAsia="Arial Unicode MS" w:hAnsi="Arial" w:cs="Arial"/>
                <w:sz w:val="18"/>
                <w:szCs w:val="18"/>
              </w:rPr>
            </w:pPr>
          </w:p>
        </w:tc>
        <w:tc>
          <w:tcPr>
            <w:tcW w:w="1512" w:type="dxa"/>
            <w:shd w:val="clear" w:color="auto" w:fill="auto"/>
            <w:vAlign w:val="bottom"/>
          </w:tcPr>
          <w:p w14:paraId="1906E471" w14:textId="018DE2C8"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63,400,000</w:t>
            </w:r>
          </w:p>
        </w:tc>
      </w:tr>
      <w:tr w:rsidR="00B227FC" w:rsidRPr="00247F0F" w14:paraId="5E4F8581" w14:textId="77777777" w:rsidTr="008F6CD0">
        <w:trPr>
          <w:cantSplit/>
        </w:trPr>
        <w:tc>
          <w:tcPr>
            <w:tcW w:w="3828" w:type="dxa"/>
            <w:vAlign w:val="bottom"/>
          </w:tcPr>
          <w:p w14:paraId="37E6BA17" w14:textId="77777777"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rPr>
              <w:t>Fair value - Building and building improvement</w:t>
            </w:r>
          </w:p>
        </w:tc>
        <w:tc>
          <w:tcPr>
            <w:tcW w:w="1275" w:type="dxa"/>
            <w:shd w:val="clear" w:color="auto" w:fill="auto"/>
            <w:vAlign w:val="bottom"/>
          </w:tcPr>
          <w:p w14:paraId="297DCEC3"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5A71D07A"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5B57B6A7" w14:textId="77777777" w:rsidR="00B227FC" w:rsidRPr="00247F0F" w:rsidRDefault="00B227FC" w:rsidP="00B227FC">
            <w:pPr>
              <w:ind w:right="-72"/>
              <w:jc w:val="righ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4F0718CE" w14:textId="3B41C72E" w:rsidR="00B227FC" w:rsidRPr="00247F0F" w:rsidRDefault="00B227FC" w:rsidP="00B227FC">
            <w:pPr>
              <w:ind w:right="-72"/>
              <w:jc w:val="right"/>
              <w:rPr>
                <w:rFonts w:ascii="Arial" w:eastAsia="Arial Unicode MS" w:hAnsi="Arial" w:cs="Arial"/>
                <w:sz w:val="18"/>
                <w:szCs w:val="18"/>
                <w:cs/>
              </w:rPr>
            </w:pPr>
            <w:r w:rsidRPr="00247F0F">
              <w:rPr>
                <w:rFonts w:ascii="Arial" w:eastAsia="Arial Unicode MS" w:hAnsi="Arial" w:cs="Arial"/>
                <w:sz w:val="18"/>
                <w:szCs w:val="18"/>
              </w:rPr>
              <w:t>66,317,550</w:t>
            </w:r>
          </w:p>
        </w:tc>
      </w:tr>
      <w:tr w:rsidR="00B227FC" w:rsidRPr="00247F0F" w14:paraId="7B8B4413" w14:textId="77777777" w:rsidTr="008F6CD0">
        <w:trPr>
          <w:cantSplit/>
        </w:trPr>
        <w:tc>
          <w:tcPr>
            <w:tcW w:w="3828" w:type="dxa"/>
            <w:vAlign w:val="bottom"/>
          </w:tcPr>
          <w:p w14:paraId="2BC18A92" w14:textId="77777777" w:rsidR="00B227FC" w:rsidRPr="00247F0F" w:rsidRDefault="00B227FC" w:rsidP="00B227FC">
            <w:pPr>
              <w:ind w:left="-104"/>
              <w:rPr>
                <w:rFonts w:ascii="Arial" w:eastAsia="Arial Unicode MS" w:hAnsi="Arial" w:cs="Arial"/>
                <w:sz w:val="10"/>
                <w:szCs w:val="10"/>
              </w:rPr>
            </w:pPr>
          </w:p>
        </w:tc>
        <w:tc>
          <w:tcPr>
            <w:tcW w:w="1275" w:type="dxa"/>
            <w:shd w:val="clear" w:color="auto" w:fill="auto"/>
            <w:vAlign w:val="bottom"/>
          </w:tcPr>
          <w:p w14:paraId="3AEDBB50" w14:textId="77777777" w:rsidR="00B227FC" w:rsidRPr="00247F0F" w:rsidRDefault="00B227FC" w:rsidP="00B227FC">
            <w:pPr>
              <w:ind w:right="-72"/>
              <w:jc w:val="right"/>
              <w:rPr>
                <w:rFonts w:ascii="Arial" w:eastAsia="Arial Unicode MS" w:hAnsi="Arial" w:cs="Arial"/>
                <w:sz w:val="10"/>
                <w:szCs w:val="10"/>
              </w:rPr>
            </w:pPr>
          </w:p>
        </w:tc>
        <w:tc>
          <w:tcPr>
            <w:tcW w:w="1276" w:type="dxa"/>
            <w:shd w:val="clear" w:color="auto" w:fill="auto"/>
          </w:tcPr>
          <w:p w14:paraId="4D37AF59" w14:textId="77777777" w:rsidR="00B227FC" w:rsidRPr="00247F0F" w:rsidRDefault="00B227FC" w:rsidP="00B227FC">
            <w:pPr>
              <w:ind w:right="-72"/>
              <w:jc w:val="right"/>
              <w:rPr>
                <w:rFonts w:ascii="Arial" w:eastAsia="Arial Unicode MS" w:hAnsi="Arial" w:cs="Arial"/>
                <w:sz w:val="10"/>
                <w:szCs w:val="10"/>
              </w:rPr>
            </w:pPr>
          </w:p>
        </w:tc>
        <w:tc>
          <w:tcPr>
            <w:tcW w:w="1559" w:type="dxa"/>
            <w:shd w:val="clear" w:color="auto" w:fill="auto"/>
            <w:vAlign w:val="bottom"/>
          </w:tcPr>
          <w:p w14:paraId="6C4EC784" w14:textId="77777777" w:rsidR="00B227FC" w:rsidRPr="00247F0F" w:rsidRDefault="00B227FC" w:rsidP="00B227FC">
            <w:pPr>
              <w:ind w:right="-72"/>
              <w:jc w:val="right"/>
              <w:rPr>
                <w:rFonts w:ascii="Arial" w:eastAsia="Arial Unicode MS" w:hAnsi="Arial" w:cs="Arial"/>
                <w:sz w:val="10"/>
                <w:szCs w:val="10"/>
              </w:rPr>
            </w:pPr>
          </w:p>
        </w:tc>
        <w:tc>
          <w:tcPr>
            <w:tcW w:w="1512" w:type="dxa"/>
            <w:tcBorders>
              <w:top w:val="single" w:sz="4" w:space="0" w:color="auto"/>
            </w:tcBorders>
            <w:shd w:val="clear" w:color="auto" w:fill="auto"/>
            <w:vAlign w:val="bottom"/>
          </w:tcPr>
          <w:p w14:paraId="2548F928" w14:textId="77777777" w:rsidR="00B227FC" w:rsidRPr="00247F0F" w:rsidRDefault="00B227FC" w:rsidP="00B227FC">
            <w:pPr>
              <w:ind w:right="-72"/>
              <w:jc w:val="right"/>
              <w:rPr>
                <w:rFonts w:ascii="Arial" w:eastAsia="Arial Unicode MS" w:hAnsi="Arial" w:cs="Arial"/>
                <w:sz w:val="10"/>
                <w:szCs w:val="10"/>
                <w:cs/>
                <w:lang w:val="en-GB"/>
              </w:rPr>
            </w:pPr>
          </w:p>
        </w:tc>
      </w:tr>
      <w:tr w:rsidR="00B227FC" w:rsidRPr="00247F0F" w14:paraId="40DA621C" w14:textId="77777777" w:rsidTr="008F6CD0">
        <w:trPr>
          <w:cantSplit/>
        </w:trPr>
        <w:tc>
          <w:tcPr>
            <w:tcW w:w="3828" w:type="dxa"/>
            <w:vAlign w:val="bottom"/>
          </w:tcPr>
          <w:p w14:paraId="28BF9739" w14:textId="67773D1D" w:rsidR="00B227FC" w:rsidRPr="00247F0F" w:rsidRDefault="00B227FC" w:rsidP="00B227FC">
            <w:pPr>
              <w:ind w:left="-104"/>
              <w:rPr>
                <w:rFonts w:ascii="Arial" w:eastAsia="Arial Unicode MS" w:hAnsi="Arial" w:cs="Arial"/>
                <w:sz w:val="18"/>
                <w:szCs w:val="18"/>
              </w:rPr>
            </w:pPr>
            <w:r w:rsidRPr="00247F0F">
              <w:rPr>
                <w:rFonts w:ascii="Arial" w:eastAsia="Arial Unicode MS" w:hAnsi="Arial" w:cs="Arial"/>
                <w:sz w:val="18"/>
                <w:szCs w:val="18"/>
              </w:rPr>
              <w:t xml:space="preserve">Fair value as at 31 December </w:t>
            </w:r>
            <w:r w:rsidRPr="00247F0F">
              <w:rPr>
                <w:rFonts w:ascii="Arial" w:eastAsia="Arial Unicode MS" w:hAnsi="Arial" w:cs="Arial"/>
                <w:sz w:val="18"/>
                <w:szCs w:val="18"/>
                <w:lang w:val="en-GB"/>
              </w:rPr>
              <w:t>2022</w:t>
            </w:r>
          </w:p>
        </w:tc>
        <w:tc>
          <w:tcPr>
            <w:tcW w:w="1275" w:type="dxa"/>
            <w:shd w:val="clear" w:color="auto" w:fill="auto"/>
            <w:vAlign w:val="bottom"/>
          </w:tcPr>
          <w:p w14:paraId="5919252C"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34B3DD0E"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73343448" w14:textId="77777777" w:rsidR="00B227FC" w:rsidRPr="00247F0F" w:rsidRDefault="00B227FC" w:rsidP="00B227FC">
            <w:pPr>
              <w:ind w:right="-72"/>
              <w:jc w:val="righ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34C691F6" w14:textId="65831636" w:rsidR="00B227FC" w:rsidRPr="00247F0F" w:rsidRDefault="00B227FC" w:rsidP="00B227FC">
            <w:pPr>
              <w:ind w:right="-72"/>
              <w:jc w:val="right"/>
              <w:rPr>
                <w:rFonts w:ascii="Arial" w:eastAsia="Arial Unicode MS" w:hAnsi="Arial" w:cs="Arial"/>
                <w:sz w:val="18"/>
                <w:szCs w:val="18"/>
                <w:cs/>
                <w:lang w:val="en-GB"/>
              </w:rPr>
            </w:pPr>
            <w:r w:rsidRPr="00247F0F">
              <w:rPr>
                <w:rFonts w:ascii="Arial" w:eastAsia="Arial Unicode MS" w:hAnsi="Arial" w:cs="Arial"/>
                <w:sz w:val="18"/>
                <w:szCs w:val="18"/>
                <w:lang w:val="en-GB"/>
              </w:rPr>
              <w:t>129,717,550</w:t>
            </w:r>
          </w:p>
        </w:tc>
      </w:tr>
      <w:tr w:rsidR="00B227FC" w:rsidRPr="00247F0F" w14:paraId="47D8BCF8" w14:textId="77777777" w:rsidTr="008F6CD0">
        <w:trPr>
          <w:cantSplit/>
        </w:trPr>
        <w:tc>
          <w:tcPr>
            <w:tcW w:w="3828" w:type="dxa"/>
            <w:vAlign w:val="bottom"/>
          </w:tcPr>
          <w:p w14:paraId="14F29A8D" w14:textId="77777777" w:rsidR="00B227FC" w:rsidRPr="00247F0F" w:rsidRDefault="00B227FC" w:rsidP="00B227FC">
            <w:pPr>
              <w:ind w:left="-104"/>
              <w:rPr>
                <w:rFonts w:ascii="Arial" w:eastAsia="Arial Unicode MS" w:hAnsi="Arial" w:cs="Arial"/>
                <w:sz w:val="18"/>
                <w:szCs w:val="18"/>
              </w:rPr>
            </w:pPr>
          </w:p>
        </w:tc>
        <w:tc>
          <w:tcPr>
            <w:tcW w:w="1275" w:type="dxa"/>
            <w:shd w:val="clear" w:color="auto" w:fill="auto"/>
            <w:vAlign w:val="bottom"/>
          </w:tcPr>
          <w:p w14:paraId="3A1FC68D"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7010D2F5"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5079E2A3" w14:textId="77777777" w:rsidR="00B227FC" w:rsidRPr="00247F0F" w:rsidRDefault="00B227FC" w:rsidP="00B227FC">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EF854C3" w14:textId="77777777" w:rsidR="00B227FC" w:rsidRPr="00247F0F" w:rsidRDefault="00B227FC" w:rsidP="00B227FC">
            <w:pPr>
              <w:ind w:right="-72"/>
              <w:jc w:val="right"/>
              <w:rPr>
                <w:rFonts w:ascii="Arial" w:eastAsia="Arial Unicode MS" w:hAnsi="Arial" w:cs="Arial"/>
                <w:sz w:val="18"/>
                <w:szCs w:val="18"/>
              </w:rPr>
            </w:pPr>
          </w:p>
        </w:tc>
      </w:tr>
      <w:tr w:rsidR="00B227FC" w:rsidRPr="00247F0F" w14:paraId="5A0533FA" w14:textId="77777777" w:rsidTr="00B2453A">
        <w:trPr>
          <w:cantSplit/>
        </w:trPr>
        <w:tc>
          <w:tcPr>
            <w:tcW w:w="3828" w:type="dxa"/>
            <w:vAlign w:val="bottom"/>
          </w:tcPr>
          <w:p w14:paraId="60D640F2" w14:textId="46BAB502"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rPr>
              <w:t>Fair value - Land</w:t>
            </w:r>
          </w:p>
        </w:tc>
        <w:tc>
          <w:tcPr>
            <w:tcW w:w="1275" w:type="dxa"/>
            <w:shd w:val="clear" w:color="auto" w:fill="auto"/>
            <w:vAlign w:val="bottom"/>
          </w:tcPr>
          <w:p w14:paraId="16866F5D"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3E6B0865"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2B2DDAB7" w14:textId="77777777" w:rsidR="00B227FC" w:rsidRPr="00247F0F" w:rsidRDefault="00B227FC" w:rsidP="00B227FC">
            <w:pPr>
              <w:ind w:right="-72"/>
              <w:jc w:val="right"/>
              <w:rPr>
                <w:rFonts w:ascii="Arial" w:eastAsia="Arial Unicode MS" w:hAnsi="Arial" w:cs="Arial"/>
                <w:sz w:val="18"/>
                <w:szCs w:val="18"/>
              </w:rPr>
            </w:pPr>
          </w:p>
        </w:tc>
        <w:tc>
          <w:tcPr>
            <w:tcW w:w="1512" w:type="dxa"/>
            <w:shd w:val="clear" w:color="auto" w:fill="FAFAFA"/>
            <w:vAlign w:val="bottom"/>
          </w:tcPr>
          <w:p w14:paraId="192C7806" w14:textId="5E60D3EB" w:rsidR="00B227FC" w:rsidRPr="00247F0F" w:rsidRDefault="00B227FC" w:rsidP="00B227FC">
            <w:pPr>
              <w:ind w:right="-72"/>
              <w:jc w:val="right"/>
              <w:rPr>
                <w:rFonts w:ascii="Arial" w:eastAsia="Arial Unicode MS" w:hAnsi="Arial" w:cs="Arial"/>
                <w:sz w:val="18"/>
                <w:szCs w:val="18"/>
              </w:rPr>
            </w:pPr>
            <w:r w:rsidRPr="00247F0F">
              <w:rPr>
                <w:rFonts w:ascii="Arial" w:eastAsia="Arial Unicode MS" w:hAnsi="Arial" w:cs="Arial"/>
                <w:sz w:val="18"/>
                <w:szCs w:val="18"/>
              </w:rPr>
              <w:t>63,400,000</w:t>
            </w:r>
          </w:p>
        </w:tc>
      </w:tr>
      <w:tr w:rsidR="00B227FC" w:rsidRPr="00247F0F" w14:paraId="4278A671" w14:textId="77777777" w:rsidTr="00B2453A">
        <w:trPr>
          <w:cantSplit/>
        </w:trPr>
        <w:tc>
          <w:tcPr>
            <w:tcW w:w="3828" w:type="dxa"/>
            <w:vAlign w:val="bottom"/>
          </w:tcPr>
          <w:p w14:paraId="14A7E7B2" w14:textId="77777777" w:rsidR="00B227FC" w:rsidRPr="00247F0F" w:rsidRDefault="00B227FC" w:rsidP="00B227FC">
            <w:pPr>
              <w:ind w:left="-104"/>
              <w:rPr>
                <w:rFonts w:ascii="Arial" w:eastAsia="Arial Unicode MS" w:hAnsi="Arial" w:cs="Arial"/>
                <w:sz w:val="18"/>
                <w:szCs w:val="18"/>
                <w:cs/>
              </w:rPr>
            </w:pPr>
            <w:r w:rsidRPr="00247F0F">
              <w:rPr>
                <w:rFonts w:ascii="Arial" w:eastAsia="Arial Unicode MS" w:hAnsi="Arial" w:cs="Arial"/>
                <w:sz w:val="18"/>
                <w:szCs w:val="18"/>
              </w:rPr>
              <w:t>Fair value - Building and building improvement</w:t>
            </w:r>
          </w:p>
        </w:tc>
        <w:tc>
          <w:tcPr>
            <w:tcW w:w="1275" w:type="dxa"/>
            <w:shd w:val="clear" w:color="auto" w:fill="auto"/>
            <w:vAlign w:val="bottom"/>
          </w:tcPr>
          <w:p w14:paraId="08706465"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5AC82A2A"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4C06854B" w14:textId="77777777" w:rsidR="00B227FC" w:rsidRPr="00247F0F" w:rsidRDefault="00B227FC" w:rsidP="00B227FC">
            <w:pPr>
              <w:ind w:right="-72"/>
              <w:jc w:val="right"/>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313467A3" w14:textId="43AED090" w:rsidR="00B227FC" w:rsidRPr="00247F0F" w:rsidRDefault="00B227FC" w:rsidP="00B227FC">
            <w:pPr>
              <w:ind w:right="-72"/>
              <w:jc w:val="right"/>
              <w:rPr>
                <w:rFonts w:ascii="Arial" w:eastAsia="Arial Unicode MS" w:hAnsi="Arial" w:cs="Arial"/>
                <w:sz w:val="18"/>
                <w:szCs w:val="18"/>
                <w:cs/>
              </w:rPr>
            </w:pPr>
            <w:r w:rsidRPr="00247F0F">
              <w:rPr>
                <w:rFonts w:ascii="Arial" w:eastAsia="Arial Unicode MS" w:hAnsi="Arial" w:cs="Arial"/>
                <w:sz w:val="18"/>
                <w:szCs w:val="18"/>
              </w:rPr>
              <w:t>66,317,550</w:t>
            </w:r>
          </w:p>
        </w:tc>
      </w:tr>
      <w:tr w:rsidR="00B227FC" w:rsidRPr="00247F0F" w14:paraId="4C43DD90" w14:textId="77777777" w:rsidTr="00B2453A">
        <w:trPr>
          <w:cantSplit/>
        </w:trPr>
        <w:tc>
          <w:tcPr>
            <w:tcW w:w="3828" w:type="dxa"/>
            <w:vAlign w:val="bottom"/>
          </w:tcPr>
          <w:p w14:paraId="299608CE" w14:textId="77777777" w:rsidR="00B227FC" w:rsidRPr="00247F0F" w:rsidRDefault="00B227FC" w:rsidP="00B227FC">
            <w:pPr>
              <w:ind w:left="-104"/>
              <w:rPr>
                <w:rFonts w:ascii="Arial" w:eastAsia="Arial Unicode MS" w:hAnsi="Arial" w:cs="Arial"/>
                <w:sz w:val="10"/>
                <w:szCs w:val="10"/>
              </w:rPr>
            </w:pPr>
          </w:p>
        </w:tc>
        <w:tc>
          <w:tcPr>
            <w:tcW w:w="1275" w:type="dxa"/>
            <w:shd w:val="clear" w:color="auto" w:fill="auto"/>
            <w:vAlign w:val="bottom"/>
          </w:tcPr>
          <w:p w14:paraId="7BDC92CF" w14:textId="77777777" w:rsidR="00B227FC" w:rsidRPr="00247F0F" w:rsidRDefault="00B227FC" w:rsidP="00B227FC">
            <w:pPr>
              <w:ind w:right="-72"/>
              <w:jc w:val="right"/>
              <w:rPr>
                <w:rFonts w:ascii="Arial" w:eastAsia="Arial Unicode MS" w:hAnsi="Arial" w:cs="Arial"/>
                <w:sz w:val="10"/>
                <w:szCs w:val="10"/>
              </w:rPr>
            </w:pPr>
          </w:p>
        </w:tc>
        <w:tc>
          <w:tcPr>
            <w:tcW w:w="1276" w:type="dxa"/>
            <w:shd w:val="clear" w:color="auto" w:fill="auto"/>
          </w:tcPr>
          <w:p w14:paraId="57F91672" w14:textId="77777777" w:rsidR="00B227FC" w:rsidRPr="00247F0F" w:rsidRDefault="00B227FC" w:rsidP="00B227FC">
            <w:pPr>
              <w:ind w:right="-72"/>
              <w:jc w:val="right"/>
              <w:rPr>
                <w:rFonts w:ascii="Arial" w:eastAsia="Arial Unicode MS" w:hAnsi="Arial" w:cs="Arial"/>
                <w:sz w:val="10"/>
                <w:szCs w:val="10"/>
              </w:rPr>
            </w:pPr>
          </w:p>
        </w:tc>
        <w:tc>
          <w:tcPr>
            <w:tcW w:w="1559" w:type="dxa"/>
            <w:shd w:val="clear" w:color="auto" w:fill="auto"/>
            <w:vAlign w:val="bottom"/>
          </w:tcPr>
          <w:p w14:paraId="09DEE803" w14:textId="77777777" w:rsidR="00B227FC" w:rsidRPr="00247F0F" w:rsidRDefault="00B227FC" w:rsidP="00B227FC">
            <w:pPr>
              <w:ind w:right="-72"/>
              <w:jc w:val="right"/>
              <w:rPr>
                <w:rFonts w:ascii="Arial" w:eastAsia="Arial Unicode MS" w:hAnsi="Arial" w:cs="Arial"/>
                <w:sz w:val="10"/>
                <w:szCs w:val="10"/>
              </w:rPr>
            </w:pPr>
          </w:p>
        </w:tc>
        <w:tc>
          <w:tcPr>
            <w:tcW w:w="1512" w:type="dxa"/>
            <w:tcBorders>
              <w:top w:val="single" w:sz="4" w:space="0" w:color="auto"/>
            </w:tcBorders>
            <w:shd w:val="clear" w:color="auto" w:fill="FAFAFA"/>
            <w:vAlign w:val="bottom"/>
          </w:tcPr>
          <w:p w14:paraId="47777156" w14:textId="77777777" w:rsidR="00B227FC" w:rsidRPr="00247F0F" w:rsidRDefault="00B227FC" w:rsidP="00B227FC">
            <w:pPr>
              <w:ind w:right="-72"/>
              <w:jc w:val="right"/>
              <w:rPr>
                <w:rFonts w:ascii="Arial" w:eastAsia="Arial Unicode MS" w:hAnsi="Arial" w:cs="Arial"/>
                <w:sz w:val="10"/>
                <w:szCs w:val="10"/>
                <w:cs/>
                <w:lang w:val="en-GB"/>
              </w:rPr>
            </w:pPr>
          </w:p>
        </w:tc>
      </w:tr>
      <w:tr w:rsidR="00B227FC" w:rsidRPr="00247F0F" w14:paraId="6C9EFC74" w14:textId="77777777" w:rsidTr="00B2453A">
        <w:trPr>
          <w:cantSplit/>
        </w:trPr>
        <w:tc>
          <w:tcPr>
            <w:tcW w:w="3828" w:type="dxa"/>
            <w:vAlign w:val="bottom"/>
          </w:tcPr>
          <w:p w14:paraId="6297B7AD" w14:textId="49A712EC" w:rsidR="00B227FC" w:rsidRPr="00247F0F" w:rsidRDefault="00B227FC" w:rsidP="00B227FC">
            <w:pPr>
              <w:ind w:left="-104"/>
              <w:rPr>
                <w:rFonts w:ascii="Arial" w:eastAsia="Arial Unicode MS" w:hAnsi="Arial" w:cs="Arial"/>
                <w:sz w:val="18"/>
                <w:szCs w:val="18"/>
              </w:rPr>
            </w:pPr>
            <w:r w:rsidRPr="00247F0F">
              <w:rPr>
                <w:rFonts w:ascii="Arial" w:eastAsia="Arial Unicode MS" w:hAnsi="Arial" w:cs="Arial"/>
                <w:sz w:val="18"/>
                <w:szCs w:val="18"/>
              </w:rPr>
              <w:t xml:space="preserve">Fair value as at 31 December </w:t>
            </w:r>
            <w:r w:rsidRPr="00247F0F">
              <w:rPr>
                <w:rFonts w:ascii="Arial" w:eastAsia="Arial Unicode MS" w:hAnsi="Arial" w:cs="Arial"/>
                <w:sz w:val="18"/>
                <w:szCs w:val="18"/>
                <w:lang w:val="en-GB"/>
              </w:rPr>
              <w:t>2023</w:t>
            </w:r>
          </w:p>
        </w:tc>
        <w:tc>
          <w:tcPr>
            <w:tcW w:w="1275" w:type="dxa"/>
            <w:shd w:val="clear" w:color="auto" w:fill="auto"/>
            <w:vAlign w:val="bottom"/>
          </w:tcPr>
          <w:p w14:paraId="716E43EF" w14:textId="77777777" w:rsidR="00B227FC" w:rsidRPr="00247F0F" w:rsidRDefault="00B227FC" w:rsidP="00B227FC">
            <w:pPr>
              <w:ind w:right="-72"/>
              <w:jc w:val="right"/>
              <w:rPr>
                <w:rFonts w:ascii="Arial" w:eastAsia="Arial Unicode MS" w:hAnsi="Arial" w:cs="Arial"/>
                <w:sz w:val="18"/>
                <w:szCs w:val="18"/>
              </w:rPr>
            </w:pPr>
          </w:p>
        </w:tc>
        <w:tc>
          <w:tcPr>
            <w:tcW w:w="1276" w:type="dxa"/>
            <w:shd w:val="clear" w:color="auto" w:fill="auto"/>
          </w:tcPr>
          <w:p w14:paraId="2E310ABB" w14:textId="77777777" w:rsidR="00B227FC" w:rsidRPr="00247F0F" w:rsidRDefault="00B227FC" w:rsidP="00B227FC">
            <w:pPr>
              <w:ind w:right="-72"/>
              <w:jc w:val="right"/>
              <w:rPr>
                <w:rFonts w:ascii="Arial" w:eastAsia="Arial Unicode MS" w:hAnsi="Arial" w:cs="Arial"/>
                <w:sz w:val="18"/>
                <w:szCs w:val="18"/>
              </w:rPr>
            </w:pPr>
          </w:p>
        </w:tc>
        <w:tc>
          <w:tcPr>
            <w:tcW w:w="1559" w:type="dxa"/>
            <w:shd w:val="clear" w:color="auto" w:fill="auto"/>
            <w:vAlign w:val="bottom"/>
          </w:tcPr>
          <w:p w14:paraId="2A7578C8" w14:textId="77777777" w:rsidR="00B227FC" w:rsidRPr="00247F0F" w:rsidRDefault="00B227FC" w:rsidP="00B227FC">
            <w:pPr>
              <w:ind w:right="-72"/>
              <w:jc w:val="right"/>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77A76A1E" w14:textId="2483F743" w:rsidR="00B227FC" w:rsidRPr="00247F0F" w:rsidRDefault="00B227FC" w:rsidP="00B227FC">
            <w:pPr>
              <w:ind w:right="-72"/>
              <w:jc w:val="right"/>
              <w:rPr>
                <w:rFonts w:ascii="Arial" w:eastAsia="Arial Unicode MS" w:hAnsi="Arial" w:cs="Arial"/>
                <w:sz w:val="18"/>
                <w:szCs w:val="18"/>
                <w:cs/>
                <w:lang w:val="en-GB"/>
              </w:rPr>
            </w:pPr>
            <w:r w:rsidRPr="00247F0F">
              <w:rPr>
                <w:rFonts w:ascii="Arial" w:eastAsia="Arial Unicode MS" w:hAnsi="Arial" w:cs="Arial"/>
                <w:sz w:val="18"/>
                <w:szCs w:val="18"/>
                <w:lang w:val="en-GB"/>
              </w:rPr>
              <w:t>129,717,550</w:t>
            </w:r>
          </w:p>
        </w:tc>
      </w:tr>
    </w:tbl>
    <w:p w14:paraId="2A47DC36" w14:textId="77777777" w:rsidR="00BF2793" w:rsidRPr="00247F0F" w:rsidRDefault="00BF2793" w:rsidP="00BF2793">
      <w:pPr>
        <w:jc w:val="both"/>
        <w:rPr>
          <w:rFonts w:ascii="Arial" w:hAnsi="Arial" w:cs="Arial"/>
          <w:spacing w:val="-4"/>
          <w:sz w:val="18"/>
          <w:szCs w:val="18"/>
          <w:lang w:val="en-GB"/>
        </w:rPr>
      </w:pPr>
    </w:p>
    <w:p w14:paraId="21D7D704" w14:textId="77777777" w:rsidR="00BF2793" w:rsidRPr="00247F0F" w:rsidRDefault="00BF2793" w:rsidP="00BF2793">
      <w:pPr>
        <w:jc w:val="both"/>
        <w:rPr>
          <w:rFonts w:ascii="Arial" w:hAnsi="Arial" w:cs="Arial"/>
          <w:sz w:val="18"/>
          <w:szCs w:val="18"/>
          <w:lang w:val="en-GB"/>
        </w:rPr>
      </w:pPr>
      <w:r w:rsidRPr="00247F0F">
        <w:rPr>
          <w:rFonts w:ascii="Arial" w:hAnsi="Arial" w:cs="Arial"/>
          <w:spacing w:val="-4"/>
          <w:sz w:val="18"/>
          <w:szCs w:val="18"/>
          <w:lang w:val="en-GB"/>
        </w:rPr>
        <w:t>The fair value of investment properties of the Group and the Company consist of land</w:t>
      </w:r>
      <w:r w:rsidR="00BA19BE" w:rsidRPr="00247F0F">
        <w:rPr>
          <w:rFonts w:ascii="Arial" w:hAnsi="Arial" w:cs="Arial"/>
          <w:spacing w:val="-4"/>
          <w:sz w:val="18"/>
          <w:szCs w:val="18"/>
          <w:lang w:val="en-GB"/>
        </w:rPr>
        <w:t xml:space="preserve"> held for a currently undetermined future use</w:t>
      </w:r>
      <w:r w:rsidRPr="00247F0F">
        <w:rPr>
          <w:rFonts w:ascii="Arial" w:hAnsi="Arial" w:cs="Arial"/>
          <w:spacing w:val="-4"/>
          <w:sz w:val="18"/>
          <w:szCs w:val="18"/>
          <w:lang w:val="en-GB"/>
        </w:rPr>
        <w:t>, building and building improvements</w:t>
      </w:r>
      <w:r w:rsidR="00BA19BE" w:rsidRPr="00247F0F">
        <w:rPr>
          <w:rFonts w:ascii="Arial" w:hAnsi="Arial" w:cs="Arial"/>
          <w:spacing w:val="-4"/>
          <w:sz w:val="18"/>
          <w:szCs w:val="18"/>
          <w:lang w:val="en-GB"/>
        </w:rPr>
        <w:t xml:space="preserve"> for rent</w:t>
      </w:r>
      <w:r w:rsidRPr="00247F0F">
        <w:rPr>
          <w:rFonts w:ascii="Arial" w:hAnsi="Arial" w:cs="Arial"/>
          <w:sz w:val="18"/>
          <w:szCs w:val="18"/>
          <w:lang w:val="en-GB"/>
        </w:rPr>
        <w:t xml:space="preserve">. Land is assessed using market comparison approach.  In addition, building and building improvements are assessed using income approach. The main input used by the Company pertains to the discount rate for investment property is estimated based on discounted cash flow projections, which reflects rental income at market rate. Net cash outflows that could be expected in respect of the property and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12% per annum. </w:t>
      </w:r>
    </w:p>
    <w:p w14:paraId="70606E4C" w14:textId="77777777" w:rsidR="00BF2793" w:rsidRPr="00247F0F" w:rsidRDefault="00BF2793" w:rsidP="00BF2793">
      <w:pPr>
        <w:rPr>
          <w:rFonts w:ascii="Arial" w:hAnsi="Arial" w:cs="Arial"/>
          <w:color w:val="000000" w:themeColor="text1"/>
          <w:sz w:val="18"/>
          <w:szCs w:val="18"/>
          <w:lang w:val="en-GB"/>
        </w:rPr>
      </w:pPr>
    </w:p>
    <w:p w14:paraId="3E743C24" w14:textId="77777777" w:rsidR="00BF2793" w:rsidRPr="00247F0F" w:rsidRDefault="00BF2793" w:rsidP="00BF2793">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Amounts recognised in profit and loss that are related to investment property are as follows:</w:t>
      </w:r>
    </w:p>
    <w:p w14:paraId="0C340587" w14:textId="77777777" w:rsidR="00BF2793" w:rsidRPr="00247F0F" w:rsidRDefault="00BF2793" w:rsidP="00BF2793">
      <w:pPr>
        <w:rPr>
          <w:rFonts w:ascii="Arial" w:hAnsi="Arial" w:cs="Arial"/>
          <w:color w:val="000000" w:themeColor="text1"/>
          <w:sz w:val="18"/>
          <w:szCs w:val="18"/>
          <w:lang w:val="en-GB"/>
        </w:rPr>
      </w:pPr>
    </w:p>
    <w:tbl>
      <w:tblPr>
        <w:tblW w:w="9459" w:type="dxa"/>
        <w:tblLayout w:type="fixed"/>
        <w:tblLook w:val="04A0" w:firstRow="1" w:lastRow="0" w:firstColumn="1" w:lastColumn="0" w:noHBand="0" w:noVBand="1"/>
      </w:tblPr>
      <w:tblGrid>
        <w:gridCol w:w="3987"/>
        <w:gridCol w:w="1368"/>
        <w:gridCol w:w="1368"/>
        <w:gridCol w:w="1368"/>
        <w:gridCol w:w="1368"/>
      </w:tblGrid>
      <w:tr w:rsidR="00BF2793" w:rsidRPr="00247F0F" w14:paraId="7807FE12" w14:textId="77777777" w:rsidTr="007F36E0">
        <w:tc>
          <w:tcPr>
            <w:tcW w:w="3987" w:type="dxa"/>
            <w:shd w:val="clear" w:color="auto" w:fill="auto"/>
          </w:tcPr>
          <w:p w14:paraId="42C4B45B" w14:textId="77777777" w:rsidR="00BF2793" w:rsidRPr="00247F0F" w:rsidRDefault="00BF2793" w:rsidP="00EC31C2">
            <w:pPr>
              <w:ind w:left="-104"/>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shd w:val="clear" w:color="auto" w:fill="auto"/>
          </w:tcPr>
          <w:p w14:paraId="0F47D643" w14:textId="77777777" w:rsidR="00BF2793" w:rsidRPr="00247F0F" w:rsidRDefault="00BF2793" w:rsidP="00EC31C2">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51F37B97" w14:textId="77777777" w:rsidR="00BF2793" w:rsidRPr="00247F0F" w:rsidRDefault="00BF2793" w:rsidP="00EC31C2">
            <w:pPr>
              <w:jc w:val="center"/>
              <w:rPr>
                <w:rFonts w:ascii="Arial" w:hAnsi="Arial" w:cs="Arial"/>
                <w:color w:val="000000" w:themeColor="text1"/>
                <w:sz w:val="18"/>
                <w:szCs w:val="18"/>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center"/>
          </w:tcPr>
          <w:p w14:paraId="04D932FD" w14:textId="77777777" w:rsidR="00BF2793" w:rsidRPr="00247F0F" w:rsidRDefault="00BF2793" w:rsidP="00EC31C2">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1B85D34D" w14:textId="77777777" w:rsidR="00BF2793" w:rsidRPr="00247F0F" w:rsidRDefault="00BF2793" w:rsidP="00EC31C2">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r>
      <w:tr w:rsidR="002479FC" w:rsidRPr="00247F0F" w14:paraId="0FB05C2D" w14:textId="77777777" w:rsidTr="007F36E0">
        <w:tc>
          <w:tcPr>
            <w:tcW w:w="3987" w:type="dxa"/>
            <w:shd w:val="clear" w:color="auto" w:fill="auto"/>
          </w:tcPr>
          <w:p w14:paraId="65AAF538" w14:textId="77777777" w:rsidR="002479FC" w:rsidRPr="00247F0F" w:rsidRDefault="002479FC" w:rsidP="002479FC">
            <w:pPr>
              <w:ind w:left="-104"/>
              <w:rPr>
                <w:rFonts w:ascii="Arial" w:hAnsi="Arial" w:cs="Arial"/>
                <w:color w:val="000000" w:themeColor="text1"/>
                <w:sz w:val="18"/>
                <w:szCs w:val="18"/>
              </w:rPr>
            </w:pPr>
          </w:p>
        </w:tc>
        <w:tc>
          <w:tcPr>
            <w:tcW w:w="1368" w:type="dxa"/>
            <w:vAlign w:val="bottom"/>
          </w:tcPr>
          <w:p w14:paraId="6A8E48C5" w14:textId="11749D57" w:rsidR="002479FC" w:rsidRPr="00247F0F" w:rsidRDefault="002479FC" w:rsidP="002479FC">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DC23BB" w:rsidRPr="00247F0F">
              <w:rPr>
                <w:rFonts w:ascii="Arial" w:eastAsia="Arial" w:hAnsi="Arial" w:cs="Arial"/>
                <w:b/>
                <w:bCs/>
                <w:sz w:val="18"/>
                <w:szCs w:val="18"/>
                <w:lang w:val="en-GB" w:eastAsia="en-GB"/>
              </w:rPr>
              <w:t>3</w:t>
            </w:r>
          </w:p>
        </w:tc>
        <w:tc>
          <w:tcPr>
            <w:tcW w:w="1368" w:type="dxa"/>
            <w:vAlign w:val="bottom"/>
          </w:tcPr>
          <w:p w14:paraId="6F8AAF31" w14:textId="37A78601" w:rsidR="002479FC" w:rsidRPr="00247F0F" w:rsidRDefault="002479FC" w:rsidP="002479FC">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DC23BB" w:rsidRPr="00247F0F">
              <w:rPr>
                <w:rFonts w:ascii="Arial" w:eastAsia="Arial" w:hAnsi="Arial" w:cs="Arial"/>
                <w:b/>
                <w:bCs/>
                <w:sz w:val="18"/>
                <w:szCs w:val="18"/>
                <w:lang w:val="en-GB" w:eastAsia="en-GB"/>
              </w:rPr>
              <w:t>2</w:t>
            </w:r>
          </w:p>
        </w:tc>
        <w:tc>
          <w:tcPr>
            <w:tcW w:w="1368" w:type="dxa"/>
            <w:vAlign w:val="bottom"/>
          </w:tcPr>
          <w:p w14:paraId="366FCDC8" w14:textId="37385315" w:rsidR="002479FC" w:rsidRPr="00247F0F" w:rsidRDefault="002479FC" w:rsidP="002479FC">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DC23BB" w:rsidRPr="00247F0F">
              <w:rPr>
                <w:rFonts w:ascii="Arial" w:eastAsia="Arial" w:hAnsi="Arial" w:cs="Arial"/>
                <w:b/>
                <w:bCs/>
                <w:sz w:val="18"/>
                <w:szCs w:val="18"/>
                <w:lang w:val="en-GB" w:eastAsia="en-GB"/>
              </w:rPr>
              <w:t>3</w:t>
            </w:r>
          </w:p>
        </w:tc>
        <w:tc>
          <w:tcPr>
            <w:tcW w:w="1368" w:type="dxa"/>
            <w:vAlign w:val="bottom"/>
          </w:tcPr>
          <w:p w14:paraId="7A36498B" w14:textId="29F001CE" w:rsidR="002479FC" w:rsidRPr="00247F0F" w:rsidRDefault="002479FC" w:rsidP="002479FC">
            <w:pPr>
              <w:ind w:right="-72"/>
              <w:jc w:val="right"/>
              <w:rPr>
                <w:rFonts w:ascii="Arial" w:hAnsi="Arial" w:cs="Arial"/>
                <w:b/>
                <w:bCs/>
                <w:color w:val="000000" w:themeColor="text1"/>
                <w:sz w:val="18"/>
                <w:szCs w:val="18"/>
              </w:rPr>
            </w:pPr>
            <w:r w:rsidRPr="00247F0F">
              <w:rPr>
                <w:rFonts w:ascii="Arial" w:eastAsia="Arial" w:hAnsi="Arial" w:cs="Arial"/>
                <w:b/>
                <w:bCs/>
                <w:sz w:val="18"/>
                <w:szCs w:val="18"/>
                <w:lang w:val="en-GB" w:eastAsia="en-GB"/>
              </w:rPr>
              <w:t>202</w:t>
            </w:r>
            <w:r w:rsidR="00DC23BB" w:rsidRPr="00247F0F">
              <w:rPr>
                <w:rFonts w:ascii="Arial" w:eastAsia="Arial" w:hAnsi="Arial" w:cs="Arial"/>
                <w:b/>
                <w:bCs/>
                <w:sz w:val="18"/>
                <w:szCs w:val="18"/>
                <w:lang w:val="en-GB" w:eastAsia="en-GB"/>
              </w:rPr>
              <w:t>2</w:t>
            </w:r>
          </w:p>
        </w:tc>
      </w:tr>
      <w:tr w:rsidR="00BF2793" w:rsidRPr="00247F0F" w14:paraId="0D780A1F" w14:textId="77777777" w:rsidTr="007F36E0">
        <w:tc>
          <w:tcPr>
            <w:tcW w:w="3987" w:type="dxa"/>
            <w:shd w:val="clear" w:color="auto" w:fill="auto"/>
          </w:tcPr>
          <w:p w14:paraId="7BCCD56E" w14:textId="77777777" w:rsidR="00BF2793" w:rsidRPr="00247F0F" w:rsidRDefault="00BF2793" w:rsidP="00EC31C2">
            <w:pPr>
              <w:ind w:left="-104"/>
              <w:rPr>
                <w:rFonts w:ascii="Arial" w:hAnsi="Arial" w:cs="Arial"/>
                <w:color w:val="000000" w:themeColor="text1"/>
                <w:sz w:val="18"/>
                <w:szCs w:val="18"/>
              </w:rPr>
            </w:pPr>
          </w:p>
        </w:tc>
        <w:tc>
          <w:tcPr>
            <w:tcW w:w="1368" w:type="dxa"/>
            <w:tcBorders>
              <w:bottom w:val="single" w:sz="4" w:space="0" w:color="auto"/>
            </w:tcBorders>
            <w:shd w:val="clear" w:color="auto" w:fill="auto"/>
          </w:tcPr>
          <w:p w14:paraId="7C24C7CE"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shd w:val="clear" w:color="auto" w:fill="auto"/>
          </w:tcPr>
          <w:p w14:paraId="2A122AF0"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shd w:val="clear" w:color="auto" w:fill="auto"/>
          </w:tcPr>
          <w:p w14:paraId="160611D5"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shd w:val="clear" w:color="auto" w:fill="auto"/>
          </w:tcPr>
          <w:p w14:paraId="01E6C74A" w14:textId="77777777" w:rsidR="00BF2793" w:rsidRPr="00247F0F" w:rsidRDefault="00BF2793" w:rsidP="00EC31C2">
            <w:pPr>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Baht</w:t>
            </w:r>
          </w:p>
        </w:tc>
      </w:tr>
      <w:tr w:rsidR="00BF2793" w:rsidRPr="00247F0F" w14:paraId="4B6D8D58" w14:textId="77777777" w:rsidTr="007F36E0">
        <w:tc>
          <w:tcPr>
            <w:tcW w:w="3987" w:type="dxa"/>
            <w:shd w:val="clear" w:color="auto" w:fill="auto"/>
          </w:tcPr>
          <w:p w14:paraId="51290F7F" w14:textId="77777777" w:rsidR="00BF2793" w:rsidRPr="00247F0F" w:rsidRDefault="00BF2793" w:rsidP="00EC31C2">
            <w:pPr>
              <w:ind w:left="-104"/>
              <w:rPr>
                <w:rFonts w:ascii="Arial" w:hAnsi="Arial" w:cs="Arial"/>
                <w:color w:val="000000" w:themeColor="text1"/>
                <w:sz w:val="18"/>
                <w:szCs w:val="18"/>
              </w:rPr>
            </w:pPr>
          </w:p>
        </w:tc>
        <w:tc>
          <w:tcPr>
            <w:tcW w:w="1368" w:type="dxa"/>
            <w:tcBorders>
              <w:top w:val="single" w:sz="4" w:space="0" w:color="auto"/>
            </w:tcBorders>
            <w:shd w:val="clear" w:color="auto" w:fill="FAFAFA"/>
          </w:tcPr>
          <w:p w14:paraId="2F444983" w14:textId="77777777" w:rsidR="00BF2793" w:rsidRPr="00247F0F" w:rsidRDefault="00BF2793" w:rsidP="00EC31C2">
            <w:pPr>
              <w:ind w:left="-104" w:right="-72"/>
              <w:jc w:val="right"/>
              <w:rPr>
                <w:rFonts w:ascii="Arial" w:hAnsi="Arial" w:cs="Arial"/>
                <w:color w:val="000000" w:themeColor="text1"/>
                <w:sz w:val="18"/>
                <w:szCs w:val="18"/>
              </w:rPr>
            </w:pPr>
          </w:p>
        </w:tc>
        <w:tc>
          <w:tcPr>
            <w:tcW w:w="1368" w:type="dxa"/>
            <w:tcBorders>
              <w:top w:val="single" w:sz="4" w:space="0" w:color="auto"/>
            </w:tcBorders>
            <w:shd w:val="clear" w:color="auto" w:fill="auto"/>
          </w:tcPr>
          <w:p w14:paraId="69C50047" w14:textId="77777777" w:rsidR="00BF2793" w:rsidRPr="00247F0F" w:rsidRDefault="00BF2793" w:rsidP="00EC31C2">
            <w:pPr>
              <w:ind w:left="-104"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14:paraId="45A88DE4" w14:textId="77777777" w:rsidR="00BF2793" w:rsidRPr="00247F0F" w:rsidRDefault="00BF2793" w:rsidP="00EC31C2">
            <w:pPr>
              <w:ind w:right="-72"/>
              <w:jc w:val="right"/>
              <w:rPr>
                <w:rFonts w:ascii="Arial" w:hAnsi="Arial" w:cs="Arial"/>
                <w:b/>
                <w:bCs/>
                <w:color w:val="000000" w:themeColor="text1"/>
                <w:sz w:val="18"/>
                <w:szCs w:val="18"/>
              </w:rPr>
            </w:pPr>
          </w:p>
        </w:tc>
        <w:tc>
          <w:tcPr>
            <w:tcW w:w="1368" w:type="dxa"/>
            <w:tcBorders>
              <w:top w:val="single" w:sz="4" w:space="0" w:color="auto"/>
            </w:tcBorders>
            <w:shd w:val="clear" w:color="auto" w:fill="auto"/>
          </w:tcPr>
          <w:p w14:paraId="6E584575" w14:textId="77777777" w:rsidR="00BF2793" w:rsidRPr="00247F0F" w:rsidRDefault="00BF2793" w:rsidP="00EC31C2">
            <w:pPr>
              <w:ind w:right="-72"/>
              <w:jc w:val="right"/>
              <w:rPr>
                <w:rFonts w:ascii="Arial" w:hAnsi="Arial" w:cs="Arial"/>
                <w:b/>
                <w:bCs/>
                <w:color w:val="000000" w:themeColor="text1"/>
                <w:sz w:val="18"/>
                <w:szCs w:val="18"/>
              </w:rPr>
            </w:pPr>
          </w:p>
        </w:tc>
      </w:tr>
      <w:tr w:rsidR="00DC23BB" w:rsidRPr="00247F0F" w14:paraId="69DFC73F" w14:textId="77777777" w:rsidTr="007F36E0">
        <w:tc>
          <w:tcPr>
            <w:tcW w:w="3987" w:type="dxa"/>
            <w:shd w:val="clear" w:color="auto" w:fill="auto"/>
          </w:tcPr>
          <w:p w14:paraId="44D43BEA" w14:textId="77777777"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Rental income</w:t>
            </w:r>
          </w:p>
        </w:tc>
        <w:tc>
          <w:tcPr>
            <w:tcW w:w="1368" w:type="dxa"/>
            <w:shd w:val="clear" w:color="auto" w:fill="FAFAFA"/>
            <w:vAlign w:val="bottom"/>
          </w:tcPr>
          <w:p w14:paraId="1D0B5CC6" w14:textId="3074D6A1" w:rsidR="00DC23BB" w:rsidRPr="00247F0F" w:rsidRDefault="00BE5410" w:rsidP="00DC23BB">
            <w:pPr>
              <w:ind w:left="-104" w:right="-72"/>
              <w:jc w:val="right"/>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w:t>
            </w:r>
          </w:p>
        </w:tc>
        <w:tc>
          <w:tcPr>
            <w:tcW w:w="1368" w:type="dxa"/>
            <w:shd w:val="clear" w:color="auto" w:fill="auto"/>
            <w:vAlign w:val="bottom"/>
          </w:tcPr>
          <w:p w14:paraId="57F2C676" w14:textId="1E8A2023" w:rsidR="00DC23BB" w:rsidRPr="00247F0F" w:rsidRDefault="00DC23BB" w:rsidP="00DC23BB">
            <w:pPr>
              <w:ind w:left="-104"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17B46EFE" w14:textId="388178A1" w:rsidR="00DC23BB" w:rsidRPr="00247F0F" w:rsidRDefault="007B20C5"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10,196,407</w:t>
            </w:r>
          </w:p>
        </w:tc>
        <w:tc>
          <w:tcPr>
            <w:tcW w:w="1368" w:type="dxa"/>
            <w:shd w:val="clear" w:color="auto" w:fill="auto"/>
            <w:vAlign w:val="bottom"/>
          </w:tcPr>
          <w:p w14:paraId="0012BCC0" w14:textId="0608F815" w:rsidR="00DC23BB" w:rsidRPr="00247F0F" w:rsidRDefault="00DC23BB"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10,187,578</w:t>
            </w:r>
          </w:p>
        </w:tc>
      </w:tr>
      <w:tr w:rsidR="00DC23BB" w:rsidRPr="00247F0F" w14:paraId="3397CC3D" w14:textId="77777777" w:rsidTr="007F36E0">
        <w:tc>
          <w:tcPr>
            <w:tcW w:w="3987" w:type="dxa"/>
            <w:shd w:val="clear" w:color="auto" w:fill="auto"/>
          </w:tcPr>
          <w:p w14:paraId="588EA840" w14:textId="77777777"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Direct operating expense arise from </w:t>
            </w:r>
          </w:p>
          <w:p w14:paraId="48EBB040" w14:textId="06E8A67B"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investment property  </w:t>
            </w:r>
          </w:p>
        </w:tc>
        <w:tc>
          <w:tcPr>
            <w:tcW w:w="1368" w:type="dxa"/>
            <w:shd w:val="clear" w:color="auto" w:fill="FAFAFA"/>
          </w:tcPr>
          <w:p w14:paraId="14D5721A" w14:textId="77777777" w:rsidR="00DC23BB" w:rsidRPr="00247F0F" w:rsidRDefault="00DC23BB" w:rsidP="00DC23BB">
            <w:pPr>
              <w:ind w:left="-104" w:right="-72"/>
              <w:jc w:val="right"/>
              <w:rPr>
                <w:rFonts w:ascii="Arial" w:hAnsi="Arial" w:cs="Arial"/>
                <w:color w:val="000000" w:themeColor="text1"/>
                <w:sz w:val="18"/>
                <w:szCs w:val="18"/>
                <w:lang w:val="en-GB"/>
              </w:rPr>
            </w:pPr>
          </w:p>
        </w:tc>
        <w:tc>
          <w:tcPr>
            <w:tcW w:w="1368" w:type="dxa"/>
            <w:shd w:val="clear" w:color="auto" w:fill="auto"/>
          </w:tcPr>
          <w:p w14:paraId="5B8703AB" w14:textId="77777777" w:rsidR="00DC23BB" w:rsidRPr="00247F0F" w:rsidRDefault="00DC23BB" w:rsidP="00DC23BB">
            <w:pPr>
              <w:ind w:left="-104" w:right="-72"/>
              <w:jc w:val="right"/>
              <w:rPr>
                <w:rFonts w:ascii="Arial" w:hAnsi="Arial" w:cs="Arial"/>
                <w:color w:val="000000" w:themeColor="text1"/>
                <w:sz w:val="18"/>
                <w:szCs w:val="18"/>
                <w:lang w:val="en-GB"/>
              </w:rPr>
            </w:pPr>
          </w:p>
        </w:tc>
        <w:tc>
          <w:tcPr>
            <w:tcW w:w="1368" w:type="dxa"/>
            <w:shd w:val="clear" w:color="auto" w:fill="FAFAFA"/>
            <w:vAlign w:val="bottom"/>
          </w:tcPr>
          <w:p w14:paraId="65A4A81C" w14:textId="77777777" w:rsidR="00DC23BB" w:rsidRPr="00247F0F" w:rsidRDefault="00DC23BB" w:rsidP="00DC23BB">
            <w:pPr>
              <w:ind w:right="-72"/>
              <w:jc w:val="right"/>
              <w:rPr>
                <w:rFonts w:ascii="Arial" w:hAnsi="Arial" w:cs="Arial"/>
                <w:color w:val="000000" w:themeColor="text1"/>
                <w:sz w:val="18"/>
                <w:szCs w:val="18"/>
                <w:lang w:val="en-GB"/>
              </w:rPr>
            </w:pPr>
          </w:p>
        </w:tc>
        <w:tc>
          <w:tcPr>
            <w:tcW w:w="1368" w:type="dxa"/>
            <w:shd w:val="clear" w:color="auto" w:fill="auto"/>
            <w:vAlign w:val="bottom"/>
          </w:tcPr>
          <w:p w14:paraId="78D23713" w14:textId="77777777" w:rsidR="00DC23BB" w:rsidRPr="00247F0F" w:rsidRDefault="00DC23BB" w:rsidP="00DC23BB">
            <w:pPr>
              <w:ind w:right="-72"/>
              <w:jc w:val="right"/>
              <w:rPr>
                <w:rFonts w:ascii="Arial" w:hAnsi="Arial" w:cs="Arial"/>
                <w:color w:val="000000" w:themeColor="text1"/>
                <w:sz w:val="18"/>
                <w:szCs w:val="18"/>
                <w:lang w:val="en-GB"/>
              </w:rPr>
            </w:pPr>
          </w:p>
        </w:tc>
      </w:tr>
      <w:tr w:rsidR="00DC23BB" w:rsidRPr="00247F0F" w14:paraId="4B93CE5E" w14:textId="77777777" w:rsidTr="007F36E0">
        <w:tc>
          <w:tcPr>
            <w:tcW w:w="3987" w:type="dxa"/>
            <w:shd w:val="clear" w:color="auto" w:fill="auto"/>
          </w:tcPr>
          <w:p w14:paraId="61830F35" w14:textId="77777777"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that generated rental income</w:t>
            </w:r>
          </w:p>
        </w:tc>
        <w:tc>
          <w:tcPr>
            <w:tcW w:w="1368" w:type="dxa"/>
            <w:shd w:val="clear" w:color="auto" w:fill="FAFAFA"/>
            <w:vAlign w:val="bottom"/>
          </w:tcPr>
          <w:p w14:paraId="7BEB564B" w14:textId="0D5AA8BF" w:rsidR="00DC23BB" w:rsidRPr="00247F0F" w:rsidRDefault="00BE5410" w:rsidP="00DC23BB">
            <w:pPr>
              <w:ind w:left="-104"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auto"/>
            <w:vAlign w:val="bottom"/>
          </w:tcPr>
          <w:p w14:paraId="0E5A669F" w14:textId="718671B7" w:rsidR="00DC23BB" w:rsidRPr="00247F0F" w:rsidRDefault="00DC23BB" w:rsidP="00DC23BB">
            <w:pPr>
              <w:ind w:left="-104"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3D1FA07A" w14:textId="27C57EF5" w:rsidR="00DC23BB" w:rsidRPr="00247F0F" w:rsidRDefault="007B20C5"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3,793,088</w:t>
            </w:r>
          </w:p>
        </w:tc>
        <w:tc>
          <w:tcPr>
            <w:tcW w:w="1368" w:type="dxa"/>
            <w:shd w:val="clear" w:color="auto" w:fill="auto"/>
            <w:vAlign w:val="bottom"/>
          </w:tcPr>
          <w:p w14:paraId="015C4370" w14:textId="2CC13AC7" w:rsidR="00DC23BB" w:rsidRPr="00247F0F" w:rsidRDefault="00DC23BB"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3,793,093</w:t>
            </w:r>
          </w:p>
        </w:tc>
      </w:tr>
      <w:tr w:rsidR="00DC23BB" w:rsidRPr="00247F0F" w14:paraId="3B66E000" w14:textId="77777777" w:rsidTr="007F36E0">
        <w:tc>
          <w:tcPr>
            <w:tcW w:w="3987" w:type="dxa"/>
            <w:shd w:val="clear" w:color="auto" w:fill="auto"/>
          </w:tcPr>
          <w:p w14:paraId="1F7291E0" w14:textId="77777777"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Direct operating expense arise from </w:t>
            </w:r>
          </w:p>
          <w:p w14:paraId="0060CC36" w14:textId="34EDFA36"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investment property  </w:t>
            </w:r>
          </w:p>
        </w:tc>
        <w:tc>
          <w:tcPr>
            <w:tcW w:w="1368" w:type="dxa"/>
            <w:shd w:val="clear" w:color="auto" w:fill="FAFAFA"/>
          </w:tcPr>
          <w:p w14:paraId="1C86ED51" w14:textId="77777777" w:rsidR="00DC23BB" w:rsidRPr="00247F0F" w:rsidRDefault="00DC23BB" w:rsidP="00DC23BB">
            <w:pPr>
              <w:ind w:left="-104" w:right="-72"/>
              <w:jc w:val="right"/>
              <w:rPr>
                <w:rFonts w:ascii="Arial" w:hAnsi="Arial" w:cs="Arial"/>
                <w:color w:val="000000" w:themeColor="text1"/>
                <w:sz w:val="18"/>
                <w:szCs w:val="18"/>
                <w:lang w:val="en-GB"/>
              </w:rPr>
            </w:pPr>
          </w:p>
        </w:tc>
        <w:tc>
          <w:tcPr>
            <w:tcW w:w="1368" w:type="dxa"/>
            <w:shd w:val="clear" w:color="auto" w:fill="auto"/>
          </w:tcPr>
          <w:p w14:paraId="7F4AEAA8" w14:textId="77777777" w:rsidR="00DC23BB" w:rsidRPr="00247F0F" w:rsidRDefault="00DC23BB" w:rsidP="00DC23BB">
            <w:pPr>
              <w:ind w:left="-104" w:right="-72"/>
              <w:jc w:val="right"/>
              <w:rPr>
                <w:rFonts w:ascii="Arial" w:hAnsi="Arial" w:cs="Arial"/>
                <w:color w:val="000000" w:themeColor="text1"/>
                <w:sz w:val="18"/>
                <w:szCs w:val="18"/>
                <w:lang w:val="en-GB"/>
              </w:rPr>
            </w:pPr>
          </w:p>
        </w:tc>
        <w:tc>
          <w:tcPr>
            <w:tcW w:w="1368" w:type="dxa"/>
            <w:shd w:val="clear" w:color="auto" w:fill="FAFAFA"/>
            <w:vAlign w:val="bottom"/>
          </w:tcPr>
          <w:p w14:paraId="78191A07" w14:textId="77777777" w:rsidR="00DC23BB" w:rsidRPr="00247F0F" w:rsidRDefault="00DC23BB" w:rsidP="00DC23BB">
            <w:pPr>
              <w:ind w:right="-72"/>
              <w:jc w:val="right"/>
              <w:rPr>
                <w:rFonts w:ascii="Arial" w:hAnsi="Arial" w:cs="Arial"/>
                <w:color w:val="000000" w:themeColor="text1"/>
                <w:sz w:val="18"/>
                <w:szCs w:val="18"/>
                <w:lang w:val="en-GB"/>
              </w:rPr>
            </w:pPr>
          </w:p>
        </w:tc>
        <w:tc>
          <w:tcPr>
            <w:tcW w:w="1368" w:type="dxa"/>
            <w:shd w:val="clear" w:color="auto" w:fill="auto"/>
            <w:vAlign w:val="bottom"/>
          </w:tcPr>
          <w:p w14:paraId="76086711" w14:textId="77777777" w:rsidR="00DC23BB" w:rsidRPr="00247F0F" w:rsidRDefault="00DC23BB" w:rsidP="00DC23BB">
            <w:pPr>
              <w:ind w:right="-72"/>
              <w:jc w:val="right"/>
              <w:rPr>
                <w:rFonts w:ascii="Arial" w:hAnsi="Arial" w:cs="Arial"/>
                <w:color w:val="000000" w:themeColor="text1"/>
                <w:sz w:val="18"/>
                <w:szCs w:val="18"/>
                <w:lang w:val="en-GB"/>
              </w:rPr>
            </w:pPr>
          </w:p>
        </w:tc>
      </w:tr>
      <w:tr w:rsidR="00DC23BB" w:rsidRPr="00247F0F" w14:paraId="40F9B3D7" w14:textId="77777777" w:rsidTr="007F36E0">
        <w:tc>
          <w:tcPr>
            <w:tcW w:w="3987" w:type="dxa"/>
            <w:shd w:val="clear" w:color="auto" w:fill="auto"/>
          </w:tcPr>
          <w:p w14:paraId="74AC3E55" w14:textId="77777777" w:rsidR="00DC23BB" w:rsidRPr="00247F0F" w:rsidRDefault="00DC23BB" w:rsidP="00DC23BB">
            <w:pPr>
              <w:ind w:lef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that did not generated rental income</w:t>
            </w:r>
          </w:p>
        </w:tc>
        <w:tc>
          <w:tcPr>
            <w:tcW w:w="1368" w:type="dxa"/>
            <w:shd w:val="clear" w:color="auto" w:fill="FAFAFA"/>
            <w:vAlign w:val="bottom"/>
          </w:tcPr>
          <w:p w14:paraId="0EE03705" w14:textId="4CE212CE" w:rsidR="00DC23BB" w:rsidRPr="00247F0F" w:rsidRDefault="00BE5410"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554,400</w:t>
            </w:r>
          </w:p>
        </w:tc>
        <w:tc>
          <w:tcPr>
            <w:tcW w:w="1368" w:type="dxa"/>
            <w:shd w:val="clear" w:color="auto" w:fill="auto"/>
            <w:vAlign w:val="bottom"/>
          </w:tcPr>
          <w:p w14:paraId="4AAB8346" w14:textId="2B9223A1" w:rsidR="00DC23BB" w:rsidRPr="00247F0F" w:rsidRDefault="00DC23BB"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554,400</w:t>
            </w:r>
          </w:p>
        </w:tc>
        <w:tc>
          <w:tcPr>
            <w:tcW w:w="1368" w:type="dxa"/>
            <w:shd w:val="clear" w:color="auto" w:fill="FAFAFA"/>
            <w:vAlign w:val="bottom"/>
          </w:tcPr>
          <w:p w14:paraId="30D7E0B5" w14:textId="7F416257" w:rsidR="00DC23BB" w:rsidRPr="00247F0F" w:rsidRDefault="007B20C5" w:rsidP="00DC23B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277,200</w:t>
            </w:r>
          </w:p>
        </w:tc>
        <w:tc>
          <w:tcPr>
            <w:tcW w:w="1368" w:type="dxa"/>
            <w:shd w:val="clear" w:color="auto" w:fill="auto"/>
            <w:vAlign w:val="bottom"/>
          </w:tcPr>
          <w:p w14:paraId="64D45625" w14:textId="5DE58F94" w:rsidR="00DC23BB" w:rsidRPr="00247F0F" w:rsidRDefault="00DC23BB" w:rsidP="00DC23BB">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rPr>
              <w:t>277,200</w:t>
            </w:r>
          </w:p>
        </w:tc>
      </w:tr>
    </w:tbl>
    <w:p w14:paraId="4675163F" w14:textId="77777777" w:rsidR="00BF2793" w:rsidRPr="00247F0F" w:rsidRDefault="00BF2793" w:rsidP="00BF2793">
      <w:pPr>
        <w:rPr>
          <w:rFonts w:ascii="Arial" w:hAnsi="Arial" w:cs="Angsana New"/>
          <w:color w:val="000000" w:themeColor="text1"/>
          <w:sz w:val="18"/>
          <w:szCs w:val="18"/>
          <w:cs/>
        </w:rPr>
        <w:sectPr w:rsidR="00BF2793" w:rsidRPr="00247F0F" w:rsidSect="00295EA1">
          <w:pgSz w:w="11906" w:h="16838" w:code="9"/>
          <w:pgMar w:top="1440" w:right="720" w:bottom="720" w:left="1728" w:header="720" w:footer="720" w:gutter="0"/>
          <w:cols w:space="720"/>
          <w:docGrid w:linePitch="381"/>
        </w:sectPr>
      </w:pPr>
    </w:p>
    <w:p w14:paraId="14E3523F" w14:textId="77777777" w:rsidR="00BF2793" w:rsidRPr="00247F0F" w:rsidRDefault="00BF2793" w:rsidP="00BF2793">
      <w:pPr>
        <w:rPr>
          <w:rFonts w:ascii="Arial" w:hAnsi="Arial" w:cs="Arial"/>
          <w:color w:val="000000" w:themeColor="text1"/>
          <w:sz w:val="18"/>
          <w:szCs w:val="18"/>
          <w:lang w:val="en-GB"/>
        </w:rPr>
      </w:pPr>
    </w:p>
    <w:tbl>
      <w:tblPr>
        <w:tblW w:w="15125" w:type="dxa"/>
        <w:tblInd w:w="-5" w:type="dxa"/>
        <w:shd w:val="clear" w:color="auto" w:fill="44546A" w:themeFill="text2"/>
        <w:tblLook w:val="04A0" w:firstRow="1" w:lastRow="0" w:firstColumn="1" w:lastColumn="0" w:noHBand="0" w:noVBand="1"/>
      </w:tblPr>
      <w:tblGrid>
        <w:gridCol w:w="15125"/>
      </w:tblGrid>
      <w:tr w:rsidR="00BF2793" w:rsidRPr="00247F0F" w14:paraId="22AE8107" w14:textId="77777777" w:rsidTr="000245F9">
        <w:trPr>
          <w:trHeight w:val="386"/>
        </w:trPr>
        <w:tc>
          <w:tcPr>
            <w:tcW w:w="15125" w:type="dxa"/>
            <w:shd w:val="clear" w:color="auto" w:fill="FFA543"/>
            <w:vAlign w:val="center"/>
          </w:tcPr>
          <w:p w14:paraId="6FD6E8D1" w14:textId="65A30333"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7</w:t>
            </w:r>
            <w:r w:rsidRPr="00247F0F">
              <w:rPr>
                <w:rFonts w:ascii="Arial" w:hAnsi="Arial" w:cs="Arial"/>
                <w:b/>
                <w:bCs/>
                <w:color w:val="FFFFFF" w:themeColor="background1"/>
                <w:sz w:val="18"/>
                <w:szCs w:val="18"/>
                <w:lang w:val="en-GB"/>
              </w:rPr>
              <w:tab/>
              <w:t>Property, plant and equipment</w:t>
            </w:r>
          </w:p>
        </w:tc>
      </w:tr>
    </w:tbl>
    <w:p w14:paraId="1B98C0FD" w14:textId="398A0910" w:rsidR="00BF2793" w:rsidRPr="00247F0F" w:rsidRDefault="00BF2793" w:rsidP="00BF2793">
      <w:pPr>
        <w:rPr>
          <w:rFonts w:ascii="Arial" w:hAnsi="Arial" w:cs="Arial"/>
          <w:color w:val="000000" w:themeColor="text1"/>
          <w:sz w:val="18"/>
          <w:szCs w:val="18"/>
          <w:lang w:val="en-GB"/>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0A4643" w:rsidRPr="00247F0F" w14:paraId="6AF22C59" w14:textId="77777777" w:rsidTr="005D494C">
        <w:trPr>
          <w:trHeight w:val="20"/>
        </w:trPr>
        <w:tc>
          <w:tcPr>
            <w:tcW w:w="2765" w:type="dxa"/>
            <w:vAlign w:val="bottom"/>
          </w:tcPr>
          <w:p w14:paraId="255B84A5" w14:textId="77777777" w:rsidR="000A4643" w:rsidRPr="00247F0F" w:rsidRDefault="000A4643" w:rsidP="005D494C">
            <w:pPr>
              <w:pStyle w:val="a0"/>
              <w:ind w:left="-104" w:right="0"/>
              <w:rPr>
                <w:rFonts w:cs="Arial"/>
                <w:color w:val="000000" w:themeColor="text1"/>
                <w:sz w:val="16"/>
                <w:szCs w:val="16"/>
                <w:cs/>
                <w:lang w:val="en-US"/>
              </w:rPr>
            </w:pPr>
          </w:p>
        </w:tc>
        <w:tc>
          <w:tcPr>
            <w:tcW w:w="12355" w:type="dxa"/>
            <w:gridSpan w:val="9"/>
            <w:tcBorders>
              <w:top w:val="single" w:sz="4" w:space="0" w:color="auto"/>
              <w:bottom w:val="single" w:sz="4" w:space="0" w:color="auto"/>
            </w:tcBorders>
          </w:tcPr>
          <w:p w14:paraId="42FC7A71" w14:textId="77777777" w:rsidR="000A4643" w:rsidRPr="00247F0F" w:rsidRDefault="000A4643" w:rsidP="005D494C">
            <w:pPr>
              <w:pStyle w:val="a0"/>
              <w:ind w:right="-72"/>
              <w:jc w:val="center"/>
              <w:rPr>
                <w:rFonts w:cs="Arial"/>
                <w:color w:val="000000" w:themeColor="text1"/>
                <w:sz w:val="16"/>
                <w:szCs w:val="16"/>
                <w:lang w:val="en-US"/>
              </w:rPr>
            </w:pPr>
            <w:r w:rsidRPr="00247F0F">
              <w:rPr>
                <w:rFonts w:cs="Arial"/>
                <w:color w:val="000000" w:themeColor="text1"/>
                <w:sz w:val="16"/>
                <w:szCs w:val="16"/>
                <w:lang w:val="en-US"/>
              </w:rPr>
              <w:t>Consolidated financial statements</w:t>
            </w:r>
          </w:p>
        </w:tc>
      </w:tr>
      <w:tr w:rsidR="000A4643" w:rsidRPr="00247F0F" w14:paraId="5870CE9C" w14:textId="77777777" w:rsidTr="005D494C">
        <w:trPr>
          <w:trHeight w:val="20"/>
        </w:trPr>
        <w:tc>
          <w:tcPr>
            <w:tcW w:w="2765" w:type="dxa"/>
            <w:vAlign w:val="bottom"/>
          </w:tcPr>
          <w:p w14:paraId="679C305D" w14:textId="77777777" w:rsidR="000A4643" w:rsidRPr="00247F0F" w:rsidRDefault="000A4643" w:rsidP="005D494C">
            <w:pPr>
              <w:pStyle w:val="a0"/>
              <w:ind w:left="-104" w:right="0"/>
              <w:rPr>
                <w:rFonts w:cs="Arial"/>
                <w:color w:val="000000" w:themeColor="text1"/>
                <w:sz w:val="16"/>
                <w:szCs w:val="16"/>
                <w:lang w:val="en-US"/>
              </w:rPr>
            </w:pPr>
          </w:p>
        </w:tc>
        <w:tc>
          <w:tcPr>
            <w:tcW w:w="1339" w:type="dxa"/>
            <w:tcBorders>
              <w:top w:val="single" w:sz="4" w:space="0" w:color="auto"/>
            </w:tcBorders>
          </w:tcPr>
          <w:p w14:paraId="6DF85E7D" w14:textId="77777777" w:rsidR="000A4643" w:rsidRPr="00247F0F" w:rsidRDefault="000A4643" w:rsidP="005D494C">
            <w:pPr>
              <w:pStyle w:val="a0"/>
              <w:ind w:right="-72"/>
              <w:jc w:val="right"/>
              <w:rPr>
                <w:rFonts w:cs="Arial"/>
                <w:color w:val="000000" w:themeColor="text1"/>
                <w:sz w:val="16"/>
                <w:szCs w:val="16"/>
                <w:lang w:val="en-US"/>
              </w:rPr>
            </w:pPr>
          </w:p>
        </w:tc>
        <w:tc>
          <w:tcPr>
            <w:tcW w:w="1440" w:type="dxa"/>
            <w:tcBorders>
              <w:top w:val="single" w:sz="4" w:space="0" w:color="auto"/>
            </w:tcBorders>
            <w:vAlign w:val="bottom"/>
          </w:tcPr>
          <w:p w14:paraId="6C4DC12B" w14:textId="77777777" w:rsidR="000A4643" w:rsidRPr="00247F0F" w:rsidRDefault="000A4643" w:rsidP="005D494C">
            <w:pPr>
              <w:pStyle w:val="a0"/>
              <w:ind w:right="-72"/>
              <w:jc w:val="right"/>
              <w:rPr>
                <w:rFonts w:cs="Arial"/>
                <w:color w:val="000000" w:themeColor="text1"/>
                <w:sz w:val="16"/>
                <w:szCs w:val="16"/>
                <w:lang w:val="en-US"/>
              </w:rPr>
            </w:pPr>
          </w:p>
        </w:tc>
        <w:tc>
          <w:tcPr>
            <w:tcW w:w="1440" w:type="dxa"/>
            <w:tcBorders>
              <w:top w:val="single" w:sz="4" w:space="0" w:color="auto"/>
            </w:tcBorders>
            <w:vAlign w:val="bottom"/>
          </w:tcPr>
          <w:p w14:paraId="7DF86DDA" w14:textId="77777777" w:rsidR="000A4643" w:rsidRPr="00247F0F" w:rsidRDefault="000A4643" w:rsidP="005D494C">
            <w:pPr>
              <w:pStyle w:val="a0"/>
              <w:ind w:right="-72"/>
              <w:jc w:val="right"/>
              <w:rPr>
                <w:rFonts w:cs="Arial"/>
                <w:color w:val="000000" w:themeColor="text1"/>
                <w:sz w:val="16"/>
                <w:szCs w:val="16"/>
                <w:lang w:val="en-GB"/>
              </w:rPr>
            </w:pPr>
            <w:r w:rsidRPr="00247F0F">
              <w:rPr>
                <w:rFonts w:cs="Arial"/>
                <w:color w:val="000000" w:themeColor="text1"/>
                <w:sz w:val="16"/>
                <w:szCs w:val="16"/>
                <w:lang w:val="en-US"/>
              </w:rPr>
              <w:t>Factory,</w:t>
            </w:r>
            <w:r w:rsidRPr="00247F0F">
              <w:rPr>
                <w:rFonts w:cs="Arial"/>
                <w:color w:val="000000" w:themeColor="text1"/>
                <w:sz w:val="16"/>
                <w:szCs w:val="16"/>
                <w:cs/>
                <w:lang w:val="en-US"/>
              </w:rPr>
              <w:t xml:space="preserve"> </w:t>
            </w:r>
          </w:p>
        </w:tc>
        <w:tc>
          <w:tcPr>
            <w:tcW w:w="1339" w:type="dxa"/>
            <w:tcBorders>
              <w:top w:val="single" w:sz="4" w:space="0" w:color="auto"/>
            </w:tcBorders>
            <w:vAlign w:val="bottom"/>
          </w:tcPr>
          <w:p w14:paraId="3E9B3F4E"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vAlign w:val="bottom"/>
          </w:tcPr>
          <w:p w14:paraId="64D85798"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Machineries</w:t>
            </w:r>
          </w:p>
        </w:tc>
        <w:tc>
          <w:tcPr>
            <w:tcW w:w="1339" w:type="dxa"/>
            <w:tcBorders>
              <w:top w:val="single" w:sz="4" w:space="0" w:color="auto"/>
            </w:tcBorders>
            <w:vAlign w:val="bottom"/>
          </w:tcPr>
          <w:p w14:paraId="5AA54E44"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Office</w:t>
            </w:r>
          </w:p>
        </w:tc>
        <w:tc>
          <w:tcPr>
            <w:tcW w:w="1339" w:type="dxa"/>
            <w:tcBorders>
              <w:top w:val="single" w:sz="4" w:space="0" w:color="auto"/>
            </w:tcBorders>
            <w:vAlign w:val="bottom"/>
          </w:tcPr>
          <w:p w14:paraId="12B85DB3"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vAlign w:val="bottom"/>
          </w:tcPr>
          <w:p w14:paraId="45EF4B15" w14:textId="77777777" w:rsidR="000A4643" w:rsidRPr="00247F0F" w:rsidRDefault="000A4643" w:rsidP="005D494C">
            <w:pPr>
              <w:pStyle w:val="a0"/>
              <w:ind w:right="-72"/>
              <w:jc w:val="right"/>
              <w:rPr>
                <w:rFonts w:cs="Arial"/>
                <w:color w:val="000000" w:themeColor="text1"/>
                <w:sz w:val="16"/>
                <w:szCs w:val="16"/>
                <w:lang w:val="en-US"/>
              </w:rPr>
            </w:pPr>
          </w:p>
        </w:tc>
        <w:tc>
          <w:tcPr>
            <w:tcW w:w="1441" w:type="dxa"/>
            <w:tcBorders>
              <w:top w:val="single" w:sz="4" w:space="0" w:color="auto"/>
            </w:tcBorders>
            <w:vAlign w:val="bottom"/>
          </w:tcPr>
          <w:p w14:paraId="0820412B" w14:textId="77777777" w:rsidR="000A4643" w:rsidRPr="00247F0F" w:rsidRDefault="000A4643" w:rsidP="005D494C">
            <w:pPr>
              <w:pStyle w:val="a0"/>
              <w:ind w:right="-72"/>
              <w:jc w:val="right"/>
              <w:rPr>
                <w:rFonts w:cs="Arial"/>
                <w:color w:val="000000" w:themeColor="text1"/>
                <w:sz w:val="16"/>
                <w:szCs w:val="16"/>
                <w:lang w:val="en-US"/>
              </w:rPr>
            </w:pPr>
          </w:p>
        </w:tc>
      </w:tr>
      <w:tr w:rsidR="000A4643" w:rsidRPr="00247F0F" w14:paraId="136EC876" w14:textId="77777777" w:rsidTr="005D494C">
        <w:trPr>
          <w:trHeight w:val="20"/>
        </w:trPr>
        <w:tc>
          <w:tcPr>
            <w:tcW w:w="2765" w:type="dxa"/>
            <w:vAlign w:val="bottom"/>
          </w:tcPr>
          <w:p w14:paraId="7AB31527" w14:textId="77777777" w:rsidR="000A4643" w:rsidRPr="00247F0F" w:rsidRDefault="000A4643" w:rsidP="005D494C">
            <w:pPr>
              <w:pStyle w:val="a0"/>
              <w:ind w:left="-104" w:right="0"/>
              <w:rPr>
                <w:rFonts w:cs="Arial"/>
                <w:color w:val="000000" w:themeColor="text1"/>
                <w:sz w:val="16"/>
                <w:szCs w:val="16"/>
                <w:lang w:val="en-US"/>
              </w:rPr>
            </w:pPr>
          </w:p>
        </w:tc>
        <w:tc>
          <w:tcPr>
            <w:tcW w:w="1339" w:type="dxa"/>
          </w:tcPr>
          <w:p w14:paraId="433F7B3E" w14:textId="77777777" w:rsidR="000A4643" w:rsidRPr="00247F0F" w:rsidRDefault="000A4643" w:rsidP="005D494C">
            <w:pPr>
              <w:pStyle w:val="a0"/>
              <w:ind w:right="-72"/>
              <w:jc w:val="right"/>
              <w:rPr>
                <w:rFonts w:cs="Arial"/>
                <w:color w:val="000000" w:themeColor="text1"/>
                <w:sz w:val="16"/>
                <w:szCs w:val="16"/>
                <w:lang w:val="en-US"/>
              </w:rPr>
            </w:pPr>
          </w:p>
        </w:tc>
        <w:tc>
          <w:tcPr>
            <w:tcW w:w="1440" w:type="dxa"/>
            <w:vAlign w:val="bottom"/>
          </w:tcPr>
          <w:p w14:paraId="7567DFF3"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Land</w:t>
            </w:r>
          </w:p>
        </w:tc>
        <w:tc>
          <w:tcPr>
            <w:tcW w:w="1440" w:type="dxa"/>
            <w:vAlign w:val="bottom"/>
          </w:tcPr>
          <w:p w14:paraId="2D0752BB" w14:textId="77777777" w:rsidR="000A4643" w:rsidRPr="00247F0F" w:rsidRDefault="000A4643" w:rsidP="005D494C">
            <w:pPr>
              <w:pStyle w:val="a0"/>
              <w:ind w:left="-119" w:right="-72"/>
              <w:jc w:val="right"/>
              <w:rPr>
                <w:rFonts w:cs="Arial"/>
                <w:color w:val="000000" w:themeColor="text1"/>
                <w:sz w:val="16"/>
                <w:szCs w:val="16"/>
                <w:lang w:val="en-US"/>
              </w:rPr>
            </w:pPr>
            <w:r w:rsidRPr="00247F0F">
              <w:rPr>
                <w:rFonts w:cs="Arial"/>
                <w:color w:val="000000" w:themeColor="text1"/>
                <w:sz w:val="16"/>
                <w:szCs w:val="20"/>
                <w:lang w:val="en-GB"/>
              </w:rPr>
              <w:t xml:space="preserve">and </w:t>
            </w:r>
            <w:r w:rsidRPr="00247F0F">
              <w:rPr>
                <w:rFonts w:cs="Arial"/>
                <w:color w:val="000000" w:themeColor="text1"/>
                <w:sz w:val="16"/>
                <w:szCs w:val="16"/>
                <w:lang w:val="en-GB"/>
              </w:rPr>
              <w:t xml:space="preserve">offices </w:t>
            </w:r>
          </w:p>
        </w:tc>
        <w:tc>
          <w:tcPr>
            <w:tcW w:w="1339" w:type="dxa"/>
            <w:vAlign w:val="bottom"/>
          </w:tcPr>
          <w:p w14:paraId="0CFDA7AE" w14:textId="77777777" w:rsidR="000A4643" w:rsidRPr="00247F0F" w:rsidRDefault="000A4643" w:rsidP="005D494C">
            <w:pPr>
              <w:pStyle w:val="a0"/>
              <w:ind w:right="-72"/>
              <w:jc w:val="right"/>
              <w:rPr>
                <w:rFonts w:cs="Arial"/>
                <w:color w:val="000000" w:themeColor="text1"/>
                <w:sz w:val="16"/>
                <w:szCs w:val="16"/>
                <w:lang w:val="en-GB"/>
              </w:rPr>
            </w:pPr>
            <w:r w:rsidRPr="00247F0F">
              <w:rPr>
                <w:rFonts w:cs="Arial"/>
                <w:color w:val="000000" w:themeColor="text1"/>
                <w:sz w:val="16"/>
                <w:szCs w:val="16"/>
                <w:lang w:val="en-GB"/>
              </w:rPr>
              <w:t>Building</w:t>
            </w:r>
          </w:p>
        </w:tc>
        <w:tc>
          <w:tcPr>
            <w:tcW w:w="1339" w:type="dxa"/>
            <w:vAlign w:val="bottom"/>
          </w:tcPr>
          <w:p w14:paraId="7A166638"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and</w:t>
            </w:r>
          </w:p>
        </w:tc>
        <w:tc>
          <w:tcPr>
            <w:tcW w:w="1339" w:type="dxa"/>
            <w:vAlign w:val="bottom"/>
          </w:tcPr>
          <w:p w14:paraId="485C7265"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equipment</w:t>
            </w:r>
          </w:p>
        </w:tc>
        <w:tc>
          <w:tcPr>
            <w:tcW w:w="1339" w:type="dxa"/>
            <w:vAlign w:val="bottom"/>
          </w:tcPr>
          <w:p w14:paraId="1D9D76DE"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vAlign w:val="bottom"/>
          </w:tcPr>
          <w:p w14:paraId="3CE5E4E3"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Construction</w:t>
            </w:r>
          </w:p>
        </w:tc>
        <w:tc>
          <w:tcPr>
            <w:tcW w:w="1441" w:type="dxa"/>
            <w:vAlign w:val="bottom"/>
          </w:tcPr>
          <w:p w14:paraId="5A8AA1D1" w14:textId="77777777" w:rsidR="000A4643" w:rsidRPr="00247F0F" w:rsidRDefault="000A4643" w:rsidP="005D494C">
            <w:pPr>
              <w:pStyle w:val="a0"/>
              <w:ind w:right="-72"/>
              <w:jc w:val="right"/>
              <w:rPr>
                <w:rFonts w:cs="Arial"/>
                <w:color w:val="000000" w:themeColor="text1"/>
                <w:sz w:val="16"/>
                <w:szCs w:val="16"/>
                <w:lang w:val="en-US"/>
              </w:rPr>
            </w:pPr>
          </w:p>
        </w:tc>
      </w:tr>
      <w:tr w:rsidR="000A4643" w:rsidRPr="00247F0F" w14:paraId="7CD6A0E1" w14:textId="77777777" w:rsidTr="005D494C">
        <w:trPr>
          <w:trHeight w:val="20"/>
        </w:trPr>
        <w:tc>
          <w:tcPr>
            <w:tcW w:w="2765" w:type="dxa"/>
            <w:vAlign w:val="bottom"/>
          </w:tcPr>
          <w:p w14:paraId="1C0D222C" w14:textId="77777777" w:rsidR="000A4643" w:rsidRPr="00247F0F" w:rsidRDefault="000A4643" w:rsidP="005D494C">
            <w:pPr>
              <w:pStyle w:val="a0"/>
              <w:ind w:left="-104" w:right="0"/>
              <w:rPr>
                <w:rFonts w:cs="Arial"/>
                <w:color w:val="000000" w:themeColor="text1"/>
                <w:sz w:val="16"/>
                <w:szCs w:val="16"/>
                <w:lang w:val="en-US"/>
              </w:rPr>
            </w:pPr>
          </w:p>
        </w:tc>
        <w:tc>
          <w:tcPr>
            <w:tcW w:w="1339" w:type="dxa"/>
          </w:tcPr>
          <w:p w14:paraId="3EE4BA84"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Land</w:t>
            </w:r>
          </w:p>
        </w:tc>
        <w:tc>
          <w:tcPr>
            <w:tcW w:w="1440" w:type="dxa"/>
            <w:vAlign w:val="bottom"/>
          </w:tcPr>
          <w:p w14:paraId="67D42D32"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improvements</w:t>
            </w:r>
          </w:p>
        </w:tc>
        <w:tc>
          <w:tcPr>
            <w:tcW w:w="1440" w:type="dxa"/>
            <w:vAlign w:val="bottom"/>
          </w:tcPr>
          <w:p w14:paraId="51D6CFCC"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buildings</w:t>
            </w:r>
          </w:p>
        </w:tc>
        <w:tc>
          <w:tcPr>
            <w:tcW w:w="1339" w:type="dxa"/>
            <w:vAlign w:val="bottom"/>
          </w:tcPr>
          <w:p w14:paraId="38EEAFE2"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pacing w:val="-6"/>
                <w:sz w:val="16"/>
                <w:szCs w:val="16"/>
                <w:lang w:val="en-US"/>
              </w:rPr>
              <w:t>improvements</w:t>
            </w:r>
          </w:p>
        </w:tc>
        <w:tc>
          <w:tcPr>
            <w:tcW w:w="1339" w:type="dxa"/>
            <w:vAlign w:val="bottom"/>
          </w:tcPr>
          <w:p w14:paraId="37DE44B9"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equipment</w:t>
            </w:r>
          </w:p>
        </w:tc>
        <w:tc>
          <w:tcPr>
            <w:tcW w:w="1339" w:type="dxa"/>
            <w:vAlign w:val="bottom"/>
          </w:tcPr>
          <w:p w14:paraId="64FF3BF4" w14:textId="77777777" w:rsidR="000A4643" w:rsidRPr="00247F0F" w:rsidRDefault="000A4643" w:rsidP="005D494C">
            <w:pPr>
              <w:pStyle w:val="a0"/>
              <w:ind w:right="-72"/>
              <w:jc w:val="right"/>
              <w:rPr>
                <w:rFonts w:cs="Arial"/>
                <w:color w:val="000000" w:themeColor="text1"/>
                <w:sz w:val="16"/>
                <w:szCs w:val="16"/>
                <w:cs/>
                <w:lang w:val="en-US"/>
              </w:rPr>
            </w:pPr>
            <w:r w:rsidRPr="00247F0F">
              <w:rPr>
                <w:rFonts w:cs="Arial"/>
                <w:color w:val="000000" w:themeColor="text1"/>
                <w:sz w:val="16"/>
                <w:szCs w:val="16"/>
                <w:lang w:val="en-US"/>
              </w:rPr>
              <w:t>and furniture</w:t>
            </w:r>
          </w:p>
        </w:tc>
        <w:tc>
          <w:tcPr>
            <w:tcW w:w="1339" w:type="dxa"/>
            <w:vAlign w:val="bottom"/>
          </w:tcPr>
          <w:p w14:paraId="2EABFC2C"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Vehicles</w:t>
            </w:r>
          </w:p>
        </w:tc>
        <w:tc>
          <w:tcPr>
            <w:tcW w:w="1339" w:type="dxa"/>
            <w:vAlign w:val="bottom"/>
          </w:tcPr>
          <w:p w14:paraId="16F5F97B"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in</w:t>
            </w:r>
            <w:r w:rsidRPr="00247F0F">
              <w:rPr>
                <w:rFonts w:cs="Arial"/>
                <w:color w:val="000000" w:themeColor="text1"/>
                <w:sz w:val="16"/>
                <w:szCs w:val="16"/>
                <w:cs/>
                <w:lang w:val="en-US"/>
              </w:rPr>
              <w:t>-</w:t>
            </w:r>
            <w:r w:rsidRPr="00247F0F">
              <w:rPr>
                <w:rFonts w:cs="Arial"/>
                <w:color w:val="000000" w:themeColor="text1"/>
                <w:sz w:val="16"/>
                <w:szCs w:val="16"/>
                <w:lang w:val="en-US"/>
              </w:rPr>
              <w:t>progress</w:t>
            </w:r>
          </w:p>
        </w:tc>
        <w:tc>
          <w:tcPr>
            <w:tcW w:w="1441" w:type="dxa"/>
            <w:vAlign w:val="bottom"/>
          </w:tcPr>
          <w:p w14:paraId="7570A0D2"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Total</w:t>
            </w:r>
          </w:p>
        </w:tc>
      </w:tr>
      <w:tr w:rsidR="000A4643" w:rsidRPr="00247F0F" w14:paraId="74540D02" w14:textId="77777777" w:rsidTr="005D494C">
        <w:trPr>
          <w:trHeight w:val="20"/>
        </w:trPr>
        <w:tc>
          <w:tcPr>
            <w:tcW w:w="2765" w:type="dxa"/>
            <w:vAlign w:val="bottom"/>
          </w:tcPr>
          <w:p w14:paraId="50E6DD09" w14:textId="77777777" w:rsidR="000A4643" w:rsidRPr="00247F0F" w:rsidRDefault="000A4643" w:rsidP="005D494C">
            <w:pPr>
              <w:pStyle w:val="a0"/>
              <w:ind w:left="-104" w:right="0"/>
              <w:rPr>
                <w:rFonts w:cs="Arial"/>
                <w:color w:val="000000" w:themeColor="text1"/>
                <w:sz w:val="16"/>
                <w:szCs w:val="16"/>
                <w:lang w:val="en-US"/>
              </w:rPr>
            </w:pPr>
          </w:p>
        </w:tc>
        <w:tc>
          <w:tcPr>
            <w:tcW w:w="1339" w:type="dxa"/>
            <w:tcBorders>
              <w:bottom w:val="single" w:sz="4" w:space="0" w:color="auto"/>
            </w:tcBorders>
          </w:tcPr>
          <w:p w14:paraId="43BA8181"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0" w:type="dxa"/>
            <w:tcBorders>
              <w:bottom w:val="single" w:sz="4" w:space="0" w:color="auto"/>
            </w:tcBorders>
            <w:vAlign w:val="bottom"/>
          </w:tcPr>
          <w:p w14:paraId="65070688"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0" w:type="dxa"/>
            <w:tcBorders>
              <w:bottom w:val="single" w:sz="4" w:space="0" w:color="auto"/>
            </w:tcBorders>
            <w:vAlign w:val="bottom"/>
          </w:tcPr>
          <w:p w14:paraId="599272FC"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625216BF"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023F7821"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57F03C30"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3641F21B"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1AF1B92C"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1" w:type="dxa"/>
            <w:tcBorders>
              <w:bottom w:val="single" w:sz="4" w:space="0" w:color="auto"/>
            </w:tcBorders>
            <w:vAlign w:val="bottom"/>
          </w:tcPr>
          <w:p w14:paraId="46598BC6" w14:textId="77777777" w:rsidR="000A4643" w:rsidRPr="00247F0F" w:rsidRDefault="000A4643" w:rsidP="005D494C">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r>
      <w:tr w:rsidR="000A4643" w:rsidRPr="00247F0F" w14:paraId="48A3CCDA" w14:textId="77777777" w:rsidTr="000A4643">
        <w:trPr>
          <w:trHeight w:val="20"/>
        </w:trPr>
        <w:tc>
          <w:tcPr>
            <w:tcW w:w="2765" w:type="dxa"/>
            <w:vAlign w:val="bottom"/>
          </w:tcPr>
          <w:p w14:paraId="5783FD03" w14:textId="77777777" w:rsidR="000A4643" w:rsidRPr="00247F0F" w:rsidRDefault="000A4643" w:rsidP="005D494C">
            <w:pPr>
              <w:pStyle w:val="a0"/>
              <w:ind w:left="-104" w:right="0"/>
              <w:rPr>
                <w:rFonts w:cs="Arial"/>
                <w:color w:val="000000" w:themeColor="text1"/>
                <w:sz w:val="16"/>
                <w:szCs w:val="16"/>
                <w:lang w:val="en-US"/>
              </w:rPr>
            </w:pPr>
          </w:p>
        </w:tc>
        <w:tc>
          <w:tcPr>
            <w:tcW w:w="1339" w:type="dxa"/>
            <w:tcBorders>
              <w:top w:val="single" w:sz="4" w:space="0" w:color="auto"/>
            </w:tcBorders>
            <w:shd w:val="clear" w:color="auto" w:fill="auto"/>
          </w:tcPr>
          <w:p w14:paraId="7D8E3C85" w14:textId="77777777" w:rsidR="000A4643" w:rsidRPr="00247F0F" w:rsidRDefault="000A4643" w:rsidP="005D494C">
            <w:pPr>
              <w:pStyle w:val="a0"/>
              <w:ind w:right="-72"/>
              <w:jc w:val="right"/>
              <w:rPr>
                <w:rFonts w:cs="Arial"/>
                <w:color w:val="000000" w:themeColor="text1"/>
                <w:sz w:val="16"/>
                <w:szCs w:val="16"/>
                <w:lang w:val="en-US"/>
              </w:rPr>
            </w:pPr>
          </w:p>
        </w:tc>
        <w:tc>
          <w:tcPr>
            <w:tcW w:w="1440" w:type="dxa"/>
            <w:tcBorders>
              <w:top w:val="single" w:sz="4" w:space="0" w:color="auto"/>
            </w:tcBorders>
            <w:shd w:val="clear" w:color="auto" w:fill="auto"/>
            <w:vAlign w:val="bottom"/>
          </w:tcPr>
          <w:p w14:paraId="54B4B1C0" w14:textId="77777777" w:rsidR="000A4643" w:rsidRPr="00247F0F" w:rsidRDefault="000A4643" w:rsidP="005D494C">
            <w:pPr>
              <w:pStyle w:val="a0"/>
              <w:ind w:right="-72"/>
              <w:jc w:val="right"/>
              <w:rPr>
                <w:rFonts w:cs="Arial"/>
                <w:color w:val="000000" w:themeColor="text1"/>
                <w:sz w:val="16"/>
                <w:szCs w:val="16"/>
                <w:lang w:val="en-US"/>
              </w:rPr>
            </w:pPr>
          </w:p>
        </w:tc>
        <w:tc>
          <w:tcPr>
            <w:tcW w:w="1440" w:type="dxa"/>
            <w:tcBorders>
              <w:top w:val="single" w:sz="4" w:space="0" w:color="auto"/>
            </w:tcBorders>
            <w:shd w:val="clear" w:color="auto" w:fill="auto"/>
            <w:vAlign w:val="bottom"/>
          </w:tcPr>
          <w:p w14:paraId="33140145"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auto"/>
            <w:vAlign w:val="bottom"/>
          </w:tcPr>
          <w:p w14:paraId="21818AD6"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auto"/>
            <w:vAlign w:val="bottom"/>
          </w:tcPr>
          <w:p w14:paraId="01B7F442"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auto"/>
            <w:vAlign w:val="bottom"/>
          </w:tcPr>
          <w:p w14:paraId="09224A84"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auto"/>
            <w:vAlign w:val="bottom"/>
          </w:tcPr>
          <w:p w14:paraId="039168D3" w14:textId="77777777" w:rsidR="000A4643" w:rsidRPr="00247F0F" w:rsidRDefault="000A4643" w:rsidP="005D494C">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auto"/>
            <w:vAlign w:val="bottom"/>
          </w:tcPr>
          <w:p w14:paraId="7C6F19F7" w14:textId="77777777" w:rsidR="000A4643" w:rsidRPr="00247F0F" w:rsidRDefault="000A4643" w:rsidP="005D494C">
            <w:pPr>
              <w:pStyle w:val="a0"/>
              <w:ind w:right="-72"/>
              <w:jc w:val="right"/>
              <w:rPr>
                <w:rFonts w:cs="Arial"/>
                <w:color w:val="000000" w:themeColor="text1"/>
                <w:sz w:val="16"/>
                <w:szCs w:val="16"/>
                <w:lang w:val="en-US"/>
              </w:rPr>
            </w:pPr>
          </w:p>
        </w:tc>
        <w:tc>
          <w:tcPr>
            <w:tcW w:w="1441" w:type="dxa"/>
            <w:tcBorders>
              <w:top w:val="single" w:sz="4" w:space="0" w:color="auto"/>
            </w:tcBorders>
            <w:shd w:val="clear" w:color="auto" w:fill="auto"/>
            <w:vAlign w:val="bottom"/>
          </w:tcPr>
          <w:p w14:paraId="4D4419EF" w14:textId="77777777" w:rsidR="000A4643" w:rsidRPr="00247F0F" w:rsidRDefault="000A4643" w:rsidP="005D494C">
            <w:pPr>
              <w:pStyle w:val="a0"/>
              <w:ind w:right="-72"/>
              <w:jc w:val="right"/>
              <w:rPr>
                <w:rFonts w:cs="Arial"/>
                <w:color w:val="000000" w:themeColor="text1"/>
                <w:sz w:val="16"/>
                <w:szCs w:val="16"/>
                <w:lang w:val="en-US"/>
              </w:rPr>
            </w:pPr>
          </w:p>
        </w:tc>
      </w:tr>
      <w:tr w:rsidR="000A4643" w:rsidRPr="00247F0F" w14:paraId="44A438F9" w14:textId="77777777" w:rsidTr="000A4643">
        <w:trPr>
          <w:trHeight w:val="20"/>
        </w:trPr>
        <w:tc>
          <w:tcPr>
            <w:tcW w:w="2765" w:type="dxa"/>
            <w:vAlign w:val="bottom"/>
          </w:tcPr>
          <w:p w14:paraId="4EF697AB" w14:textId="77777777" w:rsidR="000A4643" w:rsidRPr="00247F0F" w:rsidRDefault="000A4643" w:rsidP="005D494C">
            <w:pPr>
              <w:pStyle w:val="a0"/>
              <w:ind w:left="-104" w:right="0"/>
              <w:rPr>
                <w:rFonts w:cs="Arial"/>
                <w:color w:val="000000" w:themeColor="text1"/>
                <w:sz w:val="16"/>
                <w:szCs w:val="16"/>
                <w:lang w:val="en-GB"/>
              </w:rPr>
            </w:pPr>
            <w:r w:rsidRPr="00247F0F">
              <w:rPr>
                <w:rFonts w:cs="Arial"/>
                <w:color w:val="000000" w:themeColor="text1"/>
                <w:sz w:val="16"/>
                <w:szCs w:val="16"/>
                <w:lang w:val="en-US"/>
              </w:rPr>
              <w:t xml:space="preserve">As 1 January </w:t>
            </w:r>
            <w:r w:rsidRPr="00247F0F">
              <w:rPr>
                <w:rFonts w:cs="Arial"/>
                <w:color w:val="000000" w:themeColor="text1"/>
                <w:sz w:val="16"/>
                <w:szCs w:val="16"/>
                <w:lang w:val="en-GB"/>
              </w:rPr>
              <w:t>2022</w:t>
            </w:r>
          </w:p>
        </w:tc>
        <w:tc>
          <w:tcPr>
            <w:tcW w:w="1339" w:type="dxa"/>
            <w:shd w:val="clear" w:color="auto" w:fill="auto"/>
          </w:tcPr>
          <w:p w14:paraId="6525581B"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440" w:type="dxa"/>
            <w:shd w:val="clear" w:color="auto" w:fill="auto"/>
            <w:vAlign w:val="bottom"/>
          </w:tcPr>
          <w:p w14:paraId="64B1ED9B"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440" w:type="dxa"/>
            <w:shd w:val="clear" w:color="auto" w:fill="auto"/>
            <w:vAlign w:val="bottom"/>
          </w:tcPr>
          <w:p w14:paraId="18F53F6F"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auto"/>
            <w:vAlign w:val="bottom"/>
          </w:tcPr>
          <w:p w14:paraId="138F3CED"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auto"/>
            <w:vAlign w:val="bottom"/>
          </w:tcPr>
          <w:p w14:paraId="7920FB07"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auto"/>
            <w:vAlign w:val="bottom"/>
          </w:tcPr>
          <w:p w14:paraId="014B3ED2"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auto"/>
            <w:vAlign w:val="bottom"/>
          </w:tcPr>
          <w:p w14:paraId="3EB5BAC2"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auto"/>
            <w:vAlign w:val="bottom"/>
          </w:tcPr>
          <w:p w14:paraId="5CCA6E5B"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c>
          <w:tcPr>
            <w:tcW w:w="1441" w:type="dxa"/>
            <w:shd w:val="clear" w:color="auto" w:fill="auto"/>
            <w:vAlign w:val="bottom"/>
          </w:tcPr>
          <w:p w14:paraId="5CF8821B" w14:textId="77777777" w:rsidR="000A4643" w:rsidRPr="00247F0F" w:rsidRDefault="000A4643" w:rsidP="005D494C">
            <w:pPr>
              <w:pStyle w:val="a0"/>
              <w:tabs>
                <w:tab w:val="right" w:pos="5040"/>
                <w:tab w:val="right" w:pos="7560"/>
                <w:tab w:val="right" w:pos="9000"/>
              </w:tabs>
              <w:ind w:right="-72"/>
              <w:jc w:val="right"/>
              <w:rPr>
                <w:rFonts w:cs="Arial"/>
                <w:color w:val="000000" w:themeColor="text1"/>
                <w:sz w:val="16"/>
                <w:szCs w:val="16"/>
                <w:lang w:val="en-GB"/>
              </w:rPr>
            </w:pPr>
          </w:p>
        </w:tc>
      </w:tr>
      <w:tr w:rsidR="000A4643" w:rsidRPr="00247F0F" w14:paraId="35316B95" w14:textId="77777777" w:rsidTr="000A4643">
        <w:trPr>
          <w:trHeight w:val="20"/>
        </w:trPr>
        <w:tc>
          <w:tcPr>
            <w:tcW w:w="2765" w:type="dxa"/>
            <w:vAlign w:val="bottom"/>
          </w:tcPr>
          <w:p w14:paraId="6B2A8943" w14:textId="77777777"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Cost</w:t>
            </w:r>
          </w:p>
        </w:tc>
        <w:tc>
          <w:tcPr>
            <w:tcW w:w="1339" w:type="dxa"/>
            <w:shd w:val="clear" w:color="auto" w:fill="auto"/>
            <w:vAlign w:val="center"/>
          </w:tcPr>
          <w:p w14:paraId="59E0C34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cs="Arial"/>
                <w:b w:val="0"/>
                <w:bCs w:val="0"/>
                <w:color w:val="000000"/>
                <w:sz w:val="16"/>
                <w:szCs w:val="16"/>
                <w:cs/>
              </w:rPr>
              <w:t>330</w:t>
            </w:r>
            <w:r w:rsidRPr="00247F0F">
              <w:rPr>
                <w:rFonts w:cs="Arial"/>
                <w:b w:val="0"/>
                <w:bCs w:val="0"/>
                <w:color w:val="000000"/>
                <w:sz w:val="16"/>
                <w:szCs w:val="16"/>
              </w:rPr>
              <w:t>,</w:t>
            </w:r>
            <w:r w:rsidRPr="00247F0F">
              <w:rPr>
                <w:rFonts w:cs="Arial"/>
                <w:b w:val="0"/>
                <w:bCs w:val="0"/>
                <w:color w:val="000000"/>
                <w:sz w:val="16"/>
                <w:szCs w:val="16"/>
                <w:cs/>
              </w:rPr>
              <w:t>944</w:t>
            </w:r>
            <w:r w:rsidRPr="00247F0F">
              <w:rPr>
                <w:rFonts w:cs="Arial"/>
                <w:b w:val="0"/>
                <w:bCs w:val="0"/>
                <w:color w:val="000000"/>
                <w:sz w:val="16"/>
                <w:szCs w:val="16"/>
              </w:rPr>
              <w:t>,</w:t>
            </w:r>
            <w:r w:rsidRPr="00247F0F">
              <w:rPr>
                <w:rFonts w:cs="Arial"/>
                <w:b w:val="0"/>
                <w:bCs w:val="0"/>
                <w:color w:val="000000"/>
                <w:sz w:val="16"/>
                <w:szCs w:val="16"/>
                <w:cs/>
              </w:rPr>
              <w:t>660</w:t>
            </w:r>
          </w:p>
        </w:tc>
        <w:tc>
          <w:tcPr>
            <w:tcW w:w="1440" w:type="dxa"/>
            <w:shd w:val="clear" w:color="auto" w:fill="auto"/>
            <w:vAlign w:val="center"/>
          </w:tcPr>
          <w:p w14:paraId="1EAF6E7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4</w:t>
            </w:r>
            <w:r w:rsidRPr="00247F0F">
              <w:rPr>
                <w:rFonts w:cs="Arial"/>
                <w:b w:val="0"/>
                <w:bCs w:val="0"/>
                <w:color w:val="000000"/>
                <w:sz w:val="16"/>
                <w:szCs w:val="16"/>
              </w:rPr>
              <w:t>,</w:t>
            </w:r>
            <w:r w:rsidRPr="00247F0F">
              <w:rPr>
                <w:rFonts w:cs="Arial"/>
                <w:b w:val="0"/>
                <w:bCs w:val="0"/>
                <w:color w:val="000000"/>
                <w:sz w:val="16"/>
                <w:szCs w:val="16"/>
                <w:cs/>
              </w:rPr>
              <w:t>577</w:t>
            </w:r>
            <w:r w:rsidRPr="00247F0F">
              <w:rPr>
                <w:rFonts w:cs="Arial"/>
                <w:b w:val="0"/>
                <w:bCs w:val="0"/>
                <w:color w:val="000000"/>
                <w:sz w:val="16"/>
                <w:szCs w:val="16"/>
              </w:rPr>
              <w:t>,</w:t>
            </w:r>
            <w:r w:rsidRPr="00247F0F">
              <w:rPr>
                <w:rFonts w:cs="Arial"/>
                <w:b w:val="0"/>
                <w:bCs w:val="0"/>
                <w:color w:val="000000"/>
                <w:sz w:val="16"/>
                <w:szCs w:val="16"/>
                <w:cs/>
              </w:rPr>
              <w:t>601</w:t>
            </w:r>
          </w:p>
        </w:tc>
        <w:tc>
          <w:tcPr>
            <w:tcW w:w="1440" w:type="dxa"/>
            <w:shd w:val="clear" w:color="auto" w:fill="auto"/>
            <w:vAlign w:val="center"/>
          </w:tcPr>
          <w:p w14:paraId="4B2D29D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462,056,777</w:t>
            </w:r>
          </w:p>
        </w:tc>
        <w:tc>
          <w:tcPr>
            <w:tcW w:w="1339" w:type="dxa"/>
            <w:shd w:val="clear" w:color="auto" w:fill="auto"/>
            <w:vAlign w:val="center"/>
          </w:tcPr>
          <w:p w14:paraId="1EA9E9F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370,634,283</w:t>
            </w:r>
          </w:p>
        </w:tc>
        <w:tc>
          <w:tcPr>
            <w:tcW w:w="1339" w:type="dxa"/>
            <w:shd w:val="clear" w:color="auto" w:fill="auto"/>
            <w:vAlign w:val="center"/>
          </w:tcPr>
          <w:p w14:paraId="778103D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1</w:t>
            </w:r>
            <w:r w:rsidRPr="00247F0F">
              <w:rPr>
                <w:rFonts w:cs="Arial"/>
                <w:b w:val="0"/>
                <w:bCs w:val="0"/>
                <w:color w:val="000000"/>
                <w:sz w:val="16"/>
                <w:szCs w:val="16"/>
              </w:rPr>
              <w:t>,</w:t>
            </w:r>
            <w:r w:rsidRPr="00247F0F">
              <w:rPr>
                <w:rFonts w:cs="Arial"/>
                <w:b w:val="0"/>
                <w:bCs w:val="0"/>
                <w:color w:val="000000"/>
                <w:sz w:val="16"/>
                <w:szCs w:val="16"/>
                <w:cs/>
              </w:rPr>
              <w:t>146,193,998</w:t>
            </w:r>
          </w:p>
        </w:tc>
        <w:tc>
          <w:tcPr>
            <w:tcW w:w="1339" w:type="dxa"/>
            <w:shd w:val="clear" w:color="auto" w:fill="auto"/>
            <w:vAlign w:val="center"/>
          </w:tcPr>
          <w:p w14:paraId="2B7E2767" w14:textId="77777777" w:rsidR="000A4643" w:rsidRPr="00247F0F" w:rsidRDefault="000A4643" w:rsidP="005D494C">
            <w:pPr>
              <w:ind w:right="-74"/>
              <w:jc w:val="right"/>
              <w:rPr>
                <w:rFonts w:ascii="Arial" w:eastAsia="Arial Unicode MS" w:hAnsi="Arial" w:cs="Arial"/>
                <w:color w:val="000000" w:themeColor="text1"/>
                <w:sz w:val="16"/>
                <w:szCs w:val="16"/>
              </w:rPr>
            </w:pPr>
            <w:r w:rsidRPr="00247F0F">
              <w:rPr>
                <w:rFonts w:ascii="Arial" w:hAnsi="Arial" w:cs="Arial"/>
                <w:color w:val="000000"/>
                <w:sz w:val="16"/>
                <w:szCs w:val="16"/>
                <w:cs/>
              </w:rPr>
              <w:t>128</w:t>
            </w:r>
            <w:r w:rsidRPr="00247F0F">
              <w:rPr>
                <w:rFonts w:ascii="Arial" w:hAnsi="Arial" w:cs="Arial"/>
                <w:color w:val="000000"/>
                <w:sz w:val="16"/>
                <w:szCs w:val="16"/>
              </w:rPr>
              <w:t>,</w:t>
            </w:r>
            <w:r w:rsidRPr="00247F0F">
              <w:rPr>
                <w:rFonts w:ascii="Arial" w:hAnsi="Arial" w:cs="Arial"/>
                <w:color w:val="000000"/>
                <w:sz w:val="16"/>
                <w:szCs w:val="16"/>
                <w:cs/>
              </w:rPr>
              <w:t>952</w:t>
            </w:r>
            <w:r w:rsidRPr="00247F0F">
              <w:rPr>
                <w:rFonts w:ascii="Arial" w:hAnsi="Arial" w:cs="Arial"/>
                <w:color w:val="000000"/>
                <w:sz w:val="16"/>
                <w:szCs w:val="16"/>
              </w:rPr>
              <w:t>,</w:t>
            </w:r>
            <w:r w:rsidRPr="00247F0F">
              <w:rPr>
                <w:rFonts w:ascii="Arial" w:hAnsi="Arial" w:cs="Arial"/>
                <w:color w:val="000000"/>
                <w:sz w:val="16"/>
                <w:szCs w:val="16"/>
                <w:cs/>
              </w:rPr>
              <w:t>678</w:t>
            </w:r>
          </w:p>
        </w:tc>
        <w:tc>
          <w:tcPr>
            <w:tcW w:w="1339" w:type="dxa"/>
            <w:shd w:val="clear" w:color="auto" w:fill="auto"/>
            <w:vAlign w:val="center"/>
          </w:tcPr>
          <w:p w14:paraId="21BA6679" w14:textId="77777777" w:rsidR="000A4643" w:rsidRPr="00247F0F" w:rsidRDefault="000A4643" w:rsidP="005D494C">
            <w:pPr>
              <w:ind w:right="-74"/>
              <w:jc w:val="right"/>
              <w:rPr>
                <w:rFonts w:ascii="Arial" w:eastAsia="Arial Unicode MS" w:hAnsi="Arial" w:cs="Arial"/>
                <w:color w:val="000000" w:themeColor="text1"/>
                <w:sz w:val="16"/>
                <w:szCs w:val="16"/>
              </w:rPr>
            </w:pPr>
            <w:r w:rsidRPr="00247F0F">
              <w:rPr>
                <w:rFonts w:ascii="Arial" w:hAnsi="Arial" w:cs="Arial"/>
                <w:color w:val="000000"/>
                <w:sz w:val="16"/>
                <w:szCs w:val="16"/>
                <w:cs/>
              </w:rPr>
              <w:t>179</w:t>
            </w:r>
            <w:r w:rsidRPr="00247F0F">
              <w:rPr>
                <w:rFonts w:ascii="Arial" w:hAnsi="Arial" w:cs="Arial"/>
                <w:color w:val="000000"/>
                <w:sz w:val="16"/>
                <w:szCs w:val="16"/>
              </w:rPr>
              <w:t>,</w:t>
            </w:r>
            <w:r w:rsidRPr="00247F0F">
              <w:rPr>
                <w:rFonts w:ascii="Arial" w:hAnsi="Arial" w:cs="Arial"/>
                <w:color w:val="000000"/>
                <w:sz w:val="16"/>
                <w:szCs w:val="16"/>
                <w:cs/>
              </w:rPr>
              <w:t>824</w:t>
            </w:r>
            <w:r w:rsidRPr="00247F0F">
              <w:rPr>
                <w:rFonts w:ascii="Arial" w:hAnsi="Arial" w:cs="Arial"/>
                <w:color w:val="000000"/>
                <w:sz w:val="16"/>
                <w:szCs w:val="16"/>
              </w:rPr>
              <w:t>,</w:t>
            </w:r>
            <w:r w:rsidRPr="00247F0F">
              <w:rPr>
                <w:rFonts w:ascii="Arial" w:hAnsi="Arial" w:cs="Arial"/>
                <w:color w:val="000000"/>
                <w:sz w:val="16"/>
                <w:szCs w:val="16"/>
                <w:cs/>
              </w:rPr>
              <w:t>121</w:t>
            </w:r>
          </w:p>
        </w:tc>
        <w:tc>
          <w:tcPr>
            <w:tcW w:w="1339" w:type="dxa"/>
            <w:shd w:val="clear" w:color="auto" w:fill="auto"/>
            <w:vAlign w:val="center"/>
          </w:tcPr>
          <w:p w14:paraId="06F9F17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112</w:t>
            </w:r>
            <w:r w:rsidRPr="00247F0F">
              <w:rPr>
                <w:rFonts w:cs="Arial"/>
                <w:b w:val="0"/>
                <w:bCs w:val="0"/>
                <w:color w:val="000000"/>
                <w:sz w:val="16"/>
                <w:szCs w:val="16"/>
              </w:rPr>
              <w:t>,</w:t>
            </w:r>
            <w:r w:rsidRPr="00247F0F">
              <w:rPr>
                <w:rFonts w:cs="Arial"/>
                <w:b w:val="0"/>
                <w:bCs w:val="0"/>
                <w:color w:val="000000"/>
                <w:sz w:val="16"/>
                <w:szCs w:val="16"/>
                <w:cs/>
              </w:rPr>
              <w:t>565</w:t>
            </w:r>
            <w:r w:rsidRPr="00247F0F">
              <w:rPr>
                <w:rFonts w:cs="Arial"/>
                <w:b w:val="0"/>
                <w:bCs w:val="0"/>
                <w:color w:val="000000"/>
                <w:sz w:val="16"/>
                <w:szCs w:val="16"/>
              </w:rPr>
              <w:t>,</w:t>
            </w:r>
            <w:r w:rsidRPr="00247F0F">
              <w:rPr>
                <w:rFonts w:cs="Arial"/>
                <w:b w:val="0"/>
                <w:bCs w:val="0"/>
                <w:color w:val="000000"/>
                <w:sz w:val="16"/>
                <w:szCs w:val="16"/>
                <w:cs/>
              </w:rPr>
              <w:t>025</w:t>
            </w:r>
          </w:p>
        </w:tc>
        <w:tc>
          <w:tcPr>
            <w:tcW w:w="1441" w:type="dxa"/>
            <w:shd w:val="clear" w:color="auto" w:fill="auto"/>
            <w:vAlign w:val="center"/>
          </w:tcPr>
          <w:p w14:paraId="3DB072D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cs/>
              </w:rPr>
              <w:t>2</w:t>
            </w:r>
            <w:r w:rsidRPr="00247F0F">
              <w:rPr>
                <w:rFonts w:cs="Arial"/>
                <w:b w:val="0"/>
                <w:bCs w:val="0"/>
                <w:color w:val="000000"/>
                <w:sz w:val="16"/>
                <w:szCs w:val="16"/>
              </w:rPr>
              <w:t>,</w:t>
            </w:r>
            <w:r w:rsidRPr="00247F0F">
              <w:rPr>
                <w:rFonts w:cs="Arial"/>
                <w:b w:val="0"/>
                <w:bCs w:val="0"/>
                <w:color w:val="000000"/>
                <w:sz w:val="16"/>
                <w:szCs w:val="16"/>
                <w:cs/>
              </w:rPr>
              <w:t>735</w:t>
            </w:r>
            <w:r w:rsidRPr="00247F0F">
              <w:rPr>
                <w:rFonts w:cs="Arial"/>
                <w:b w:val="0"/>
                <w:bCs w:val="0"/>
                <w:color w:val="000000"/>
                <w:sz w:val="16"/>
                <w:szCs w:val="16"/>
              </w:rPr>
              <w:t>,</w:t>
            </w:r>
            <w:r w:rsidRPr="00247F0F">
              <w:rPr>
                <w:rFonts w:cs="Arial"/>
                <w:b w:val="0"/>
                <w:bCs w:val="0"/>
                <w:color w:val="000000"/>
                <w:sz w:val="16"/>
                <w:szCs w:val="16"/>
                <w:cs/>
              </w:rPr>
              <w:t>749</w:t>
            </w:r>
            <w:r w:rsidRPr="00247F0F">
              <w:rPr>
                <w:rFonts w:cs="Arial"/>
                <w:b w:val="0"/>
                <w:bCs w:val="0"/>
                <w:color w:val="000000"/>
                <w:sz w:val="16"/>
                <w:szCs w:val="16"/>
              </w:rPr>
              <w:t>,</w:t>
            </w:r>
            <w:r w:rsidRPr="00247F0F">
              <w:rPr>
                <w:rFonts w:cs="Arial"/>
                <w:b w:val="0"/>
                <w:bCs w:val="0"/>
                <w:color w:val="000000"/>
                <w:sz w:val="16"/>
                <w:szCs w:val="16"/>
                <w:cs/>
              </w:rPr>
              <w:t>143</w:t>
            </w:r>
          </w:p>
        </w:tc>
      </w:tr>
      <w:tr w:rsidR="000A4643" w:rsidRPr="00247F0F" w14:paraId="46B47F42" w14:textId="77777777" w:rsidTr="000A4643">
        <w:trPr>
          <w:trHeight w:val="20"/>
        </w:trPr>
        <w:tc>
          <w:tcPr>
            <w:tcW w:w="2765" w:type="dxa"/>
            <w:vAlign w:val="bottom"/>
          </w:tcPr>
          <w:p w14:paraId="43F8FAAF" w14:textId="14C383F8"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u w:val="single"/>
                <w:lang w:val="en-US"/>
              </w:rPr>
              <w:t>Less</w:t>
            </w:r>
            <w:r w:rsidRPr="00247F0F">
              <w:rPr>
                <w:rFonts w:cs="Arial"/>
                <w:b w:val="0"/>
                <w:bCs w:val="0"/>
                <w:color w:val="000000" w:themeColor="text1"/>
                <w:sz w:val="16"/>
                <w:szCs w:val="16"/>
                <w:lang w:val="en-US"/>
              </w:rPr>
              <w:t xml:space="preserve"> </w:t>
            </w:r>
            <w:r w:rsidR="001001CF" w:rsidRPr="00247F0F">
              <w:rPr>
                <w:rFonts w:cs="Arial"/>
                <w:b w:val="0"/>
                <w:bCs w:val="0"/>
                <w:color w:val="000000" w:themeColor="text1"/>
                <w:sz w:val="16"/>
                <w:szCs w:val="16"/>
                <w:lang w:val="en-US"/>
              </w:rPr>
              <w:t xml:space="preserve"> </w:t>
            </w:r>
            <w:r w:rsidRPr="00247F0F">
              <w:rPr>
                <w:rFonts w:cs="Arial"/>
                <w:b w:val="0"/>
                <w:bCs w:val="0"/>
                <w:color w:val="000000" w:themeColor="text1"/>
                <w:sz w:val="16"/>
                <w:szCs w:val="16"/>
                <w:lang w:val="en-US"/>
              </w:rPr>
              <w:t>Accumulated depreciation</w:t>
            </w:r>
          </w:p>
        </w:tc>
        <w:tc>
          <w:tcPr>
            <w:tcW w:w="1339" w:type="dxa"/>
            <w:shd w:val="clear" w:color="auto" w:fill="auto"/>
            <w:vAlign w:val="bottom"/>
          </w:tcPr>
          <w:p w14:paraId="41B5F75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7CDDE64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Pr="00247F0F">
              <w:rPr>
                <w:rFonts w:eastAsia="Arial Unicode MS" w:cs="Arial"/>
                <w:b w:val="0"/>
                <w:bCs w:val="0"/>
                <w:color w:val="000000" w:themeColor="text1"/>
                <w:sz w:val="16"/>
                <w:szCs w:val="16"/>
                <w:lang w:val="en-GB"/>
              </w:rPr>
              <w:t>563</w:t>
            </w:r>
            <w:r w:rsidRPr="00247F0F">
              <w:rPr>
                <w:rFonts w:eastAsia="Arial Unicode MS" w:cs="Arial"/>
                <w:b w:val="0"/>
                <w:bCs w:val="0"/>
                <w:color w:val="000000" w:themeColor="text1"/>
                <w:sz w:val="16"/>
                <w:szCs w:val="16"/>
                <w:lang w:val="en-US"/>
              </w:rPr>
              <w:t>,</w:t>
            </w:r>
            <w:r w:rsidRPr="00247F0F">
              <w:rPr>
                <w:rFonts w:eastAsia="Arial Unicode MS" w:cs="Arial"/>
                <w:b w:val="0"/>
                <w:bCs w:val="0"/>
                <w:color w:val="000000" w:themeColor="text1"/>
                <w:sz w:val="16"/>
                <w:szCs w:val="16"/>
                <w:lang w:val="en-GB"/>
              </w:rPr>
              <w:t>291</w:t>
            </w: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67D7CAF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Pr="00247F0F">
              <w:rPr>
                <w:rFonts w:eastAsia="Arial Unicode MS" w:cs="Arial"/>
                <w:b w:val="0"/>
                <w:bCs w:val="0"/>
                <w:color w:val="000000" w:themeColor="text1"/>
                <w:sz w:val="16"/>
                <w:szCs w:val="16"/>
                <w:lang w:val="en-GB"/>
              </w:rPr>
              <w:t>163,106,246</w:t>
            </w: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5C92672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w:t>
            </w:r>
            <w:r w:rsidRPr="00247F0F">
              <w:rPr>
                <w:rFonts w:eastAsia="Arial Unicode MS" w:cs="Arial"/>
                <w:b w:val="0"/>
                <w:bCs w:val="0"/>
                <w:color w:val="000000" w:themeColor="text1"/>
                <w:sz w:val="16"/>
                <w:szCs w:val="16"/>
                <w:cs/>
                <w:lang w:val="en-GB"/>
              </w:rPr>
              <w:t>148</w:t>
            </w:r>
            <w:r w:rsidRPr="00247F0F">
              <w:rPr>
                <w:rFonts w:eastAsia="Arial Unicode MS" w:cs="Arial"/>
                <w:b w:val="0"/>
                <w:bCs w:val="0"/>
                <w:color w:val="000000" w:themeColor="text1"/>
                <w:sz w:val="16"/>
                <w:szCs w:val="16"/>
                <w:lang w:val="en-GB"/>
              </w:rPr>
              <w:t>,</w:t>
            </w:r>
            <w:r w:rsidRPr="00247F0F">
              <w:rPr>
                <w:rFonts w:eastAsia="Arial Unicode MS" w:cs="Arial"/>
                <w:b w:val="0"/>
                <w:bCs w:val="0"/>
                <w:color w:val="000000" w:themeColor="text1"/>
                <w:sz w:val="16"/>
                <w:szCs w:val="16"/>
                <w:cs/>
                <w:lang w:val="en-GB"/>
              </w:rPr>
              <w:t>754</w:t>
            </w:r>
            <w:r w:rsidRPr="00247F0F">
              <w:rPr>
                <w:rFonts w:eastAsia="Arial Unicode MS" w:cs="Arial"/>
                <w:b w:val="0"/>
                <w:bCs w:val="0"/>
                <w:color w:val="000000" w:themeColor="text1"/>
                <w:sz w:val="16"/>
                <w:szCs w:val="16"/>
                <w:lang w:val="en-GB"/>
              </w:rPr>
              <w:t>,</w:t>
            </w:r>
            <w:r w:rsidRPr="00247F0F">
              <w:rPr>
                <w:rFonts w:eastAsia="Arial Unicode MS" w:cs="Arial"/>
                <w:b w:val="0"/>
                <w:bCs w:val="0"/>
                <w:color w:val="000000" w:themeColor="text1"/>
                <w:sz w:val="16"/>
                <w:szCs w:val="16"/>
                <w:cs/>
                <w:lang w:val="en-GB"/>
              </w:rPr>
              <w:t>816</w:t>
            </w:r>
            <w:r w:rsidRPr="00247F0F">
              <w:rPr>
                <w:rFonts w:eastAsia="Arial Unicode MS" w:cs="Arial"/>
                <w:b w:val="0"/>
                <w:bCs w:val="0"/>
                <w:color w:val="000000" w:themeColor="text1"/>
                <w:sz w:val="16"/>
                <w:szCs w:val="16"/>
                <w:lang w:val="en-GB"/>
              </w:rPr>
              <w:t>)</w:t>
            </w:r>
          </w:p>
        </w:tc>
        <w:tc>
          <w:tcPr>
            <w:tcW w:w="1339" w:type="dxa"/>
            <w:shd w:val="clear" w:color="auto" w:fill="auto"/>
          </w:tcPr>
          <w:p w14:paraId="778B516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(646,224,476)</w:t>
            </w:r>
          </w:p>
        </w:tc>
        <w:tc>
          <w:tcPr>
            <w:tcW w:w="1339" w:type="dxa"/>
            <w:shd w:val="clear" w:color="auto" w:fill="auto"/>
          </w:tcPr>
          <w:p w14:paraId="36BFA6C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(87,570,607)</w:t>
            </w:r>
          </w:p>
        </w:tc>
        <w:tc>
          <w:tcPr>
            <w:tcW w:w="1339" w:type="dxa"/>
            <w:shd w:val="clear" w:color="auto" w:fill="auto"/>
          </w:tcPr>
          <w:p w14:paraId="716DF49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(142,002,824)</w:t>
            </w:r>
          </w:p>
        </w:tc>
        <w:tc>
          <w:tcPr>
            <w:tcW w:w="1339" w:type="dxa"/>
            <w:shd w:val="clear" w:color="auto" w:fill="auto"/>
            <w:vAlign w:val="bottom"/>
          </w:tcPr>
          <w:p w14:paraId="224D059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auto"/>
            <w:vAlign w:val="bottom"/>
          </w:tcPr>
          <w:p w14:paraId="7FDC6FA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Pr="00247F0F">
              <w:rPr>
                <w:rFonts w:eastAsia="Arial Unicode MS" w:cs="Arial"/>
                <w:b w:val="0"/>
                <w:bCs w:val="0"/>
                <w:color w:val="000000" w:themeColor="text1"/>
                <w:sz w:val="16"/>
                <w:szCs w:val="16"/>
                <w:lang w:val="en-GB"/>
              </w:rPr>
              <w:t>1,188,222,260</w:t>
            </w:r>
            <w:r w:rsidRPr="00247F0F">
              <w:rPr>
                <w:rFonts w:eastAsia="Arial Unicode MS" w:cs="Arial"/>
                <w:b w:val="0"/>
                <w:bCs w:val="0"/>
                <w:color w:val="000000" w:themeColor="text1"/>
                <w:sz w:val="16"/>
                <w:szCs w:val="16"/>
                <w:lang w:val="en-US"/>
              </w:rPr>
              <w:t>)</w:t>
            </w:r>
          </w:p>
        </w:tc>
      </w:tr>
      <w:tr w:rsidR="000A4643" w:rsidRPr="00247F0F" w14:paraId="4CEF4439" w14:textId="77777777" w:rsidTr="000A4643">
        <w:trPr>
          <w:trHeight w:val="20"/>
        </w:trPr>
        <w:tc>
          <w:tcPr>
            <w:tcW w:w="2765" w:type="dxa"/>
            <w:vAlign w:val="bottom"/>
          </w:tcPr>
          <w:p w14:paraId="1582F14D" w14:textId="77777777" w:rsidR="000A4643" w:rsidRPr="00247F0F" w:rsidRDefault="000A4643" w:rsidP="005D494C">
            <w:pPr>
              <w:pStyle w:val="a0"/>
              <w:ind w:left="-104" w:right="0"/>
              <w:rPr>
                <w:rFonts w:cs="Arial"/>
                <w:color w:val="000000" w:themeColor="text1"/>
                <w:sz w:val="16"/>
                <w:szCs w:val="16"/>
                <w:cs/>
                <w:lang w:val="en-US"/>
              </w:rPr>
            </w:pPr>
          </w:p>
        </w:tc>
        <w:tc>
          <w:tcPr>
            <w:tcW w:w="1339" w:type="dxa"/>
            <w:tcBorders>
              <w:top w:val="single" w:sz="4" w:space="0" w:color="auto"/>
            </w:tcBorders>
            <w:shd w:val="clear" w:color="auto" w:fill="auto"/>
            <w:vAlign w:val="bottom"/>
          </w:tcPr>
          <w:p w14:paraId="5B6FE72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0" w:type="dxa"/>
            <w:tcBorders>
              <w:top w:val="single" w:sz="4" w:space="0" w:color="auto"/>
            </w:tcBorders>
            <w:shd w:val="clear" w:color="auto" w:fill="auto"/>
            <w:vAlign w:val="bottom"/>
          </w:tcPr>
          <w:p w14:paraId="6F035DE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0" w:type="dxa"/>
            <w:tcBorders>
              <w:top w:val="single" w:sz="4" w:space="0" w:color="auto"/>
            </w:tcBorders>
            <w:shd w:val="clear" w:color="auto" w:fill="auto"/>
            <w:vAlign w:val="bottom"/>
          </w:tcPr>
          <w:p w14:paraId="6F36D44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auto"/>
            <w:vAlign w:val="bottom"/>
          </w:tcPr>
          <w:p w14:paraId="257B058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auto"/>
            <w:vAlign w:val="bottom"/>
          </w:tcPr>
          <w:p w14:paraId="7B8F11F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auto"/>
            <w:vAlign w:val="bottom"/>
          </w:tcPr>
          <w:p w14:paraId="3AB1CE8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auto"/>
            <w:vAlign w:val="bottom"/>
          </w:tcPr>
          <w:p w14:paraId="524C22A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auto"/>
            <w:vAlign w:val="bottom"/>
          </w:tcPr>
          <w:p w14:paraId="4DDB0B5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1" w:type="dxa"/>
            <w:tcBorders>
              <w:top w:val="single" w:sz="4" w:space="0" w:color="auto"/>
            </w:tcBorders>
            <w:shd w:val="clear" w:color="auto" w:fill="auto"/>
            <w:vAlign w:val="bottom"/>
          </w:tcPr>
          <w:p w14:paraId="674E967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r>
      <w:tr w:rsidR="000A4643" w:rsidRPr="00247F0F" w14:paraId="0587F3FE" w14:textId="77777777" w:rsidTr="000A4643">
        <w:trPr>
          <w:trHeight w:val="20"/>
        </w:trPr>
        <w:tc>
          <w:tcPr>
            <w:tcW w:w="2765" w:type="dxa"/>
            <w:vAlign w:val="bottom"/>
          </w:tcPr>
          <w:p w14:paraId="12191541" w14:textId="77777777" w:rsidR="000A4643" w:rsidRPr="00247F0F" w:rsidRDefault="000A4643" w:rsidP="005D494C">
            <w:pPr>
              <w:pStyle w:val="a0"/>
              <w:tabs>
                <w:tab w:val="right" w:pos="5040"/>
                <w:tab w:val="right" w:pos="7560"/>
                <w:tab w:val="right" w:pos="9000"/>
              </w:tabs>
              <w:ind w:left="-104" w:right="0"/>
              <w:rPr>
                <w:rFonts w:cs="Arial"/>
                <w:color w:val="000000" w:themeColor="text1"/>
                <w:sz w:val="16"/>
                <w:szCs w:val="16"/>
                <w:cs/>
              </w:rPr>
            </w:pPr>
            <w:r w:rsidRPr="00247F0F">
              <w:rPr>
                <w:rFonts w:cs="Arial"/>
                <w:b w:val="0"/>
                <w:bCs w:val="0"/>
                <w:color w:val="000000" w:themeColor="text1"/>
                <w:sz w:val="16"/>
                <w:szCs w:val="16"/>
                <w:lang w:val="en-US"/>
              </w:rPr>
              <w:t>Net book amount</w:t>
            </w:r>
          </w:p>
        </w:tc>
        <w:tc>
          <w:tcPr>
            <w:tcW w:w="1339" w:type="dxa"/>
            <w:tcBorders>
              <w:bottom w:val="single" w:sz="4" w:space="0" w:color="auto"/>
            </w:tcBorders>
            <w:shd w:val="clear" w:color="auto" w:fill="auto"/>
            <w:vAlign w:val="center"/>
          </w:tcPr>
          <w:p w14:paraId="67510A3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cs="Arial"/>
                <w:b w:val="0"/>
                <w:bCs w:val="0"/>
                <w:color w:val="000000"/>
                <w:sz w:val="16"/>
                <w:szCs w:val="16"/>
              </w:rPr>
              <w:t>330,944,660</w:t>
            </w:r>
          </w:p>
        </w:tc>
        <w:tc>
          <w:tcPr>
            <w:tcW w:w="1440" w:type="dxa"/>
            <w:tcBorders>
              <w:bottom w:val="single" w:sz="4" w:space="0" w:color="auto"/>
            </w:tcBorders>
            <w:shd w:val="clear" w:color="auto" w:fill="auto"/>
            <w:vAlign w:val="center"/>
          </w:tcPr>
          <w:p w14:paraId="2B01FB9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4,014,31</w:t>
            </w:r>
            <w:r w:rsidRPr="00247F0F">
              <w:rPr>
                <w:rFonts w:cs="Arial"/>
                <w:b w:val="0"/>
                <w:bCs w:val="0"/>
                <w:color w:val="000000"/>
                <w:sz w:val="16"/>
                <w:szCs w:val="16"/>
                <w:cs/>
              </w:rPr>
              <w:t>0</w:t>
            </w:r>
          </w:p>
        </w:tc>
        <w:tc>
          <w:tcPr>
            <w:tcW w:w="1440" w:type="dxa"/>
            <w:tcBorders>
              <w:bottom w:val="single" w:sz="4" w:space="0" w:color="auto"/>
            </w:tcBorders>
            <w:shd w:val="clear" w:color="auto" w:fill="auto"/>
            <w:vAlign w:val="center"/>
          </w:tcPr>
          <w:p w14:paraId="061E4D6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298,950,53</w:t>
            </w:r>
            <w:r w:rsidRPr="00247F0F">
              <w:rPr>
                <w:rFonts w:cs="Arial"/>
                <w:b w:val="0"/>
                <w:bCs w:val="0"/>
                <w:color w:val="000000"/>
                <w:sz w:val="16"/>
                <w:szCs w:val="16"/>
                <w:cs/>
              </w:rPr>
              <w:t>1</w:t>
            </w:r>
          </w:p>
        </w:tc>
        <w:tc>
          <w:tcPr>
            <w:tcW w:w="1339" w:type="dxa"/>
            <w:tcBorders>
              <w:bottom w:val="single" w:sz="4" w:space="0" w:color="auto"/>
            </w:tcBorders>
            <w:shd w:val="clear" w:color="auto" w:fill="auto"/>
            <w:vAlign w:val="center"/>
          </w:tcPr>
          <w:p w14:paraId="538CA8C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221,879,46</w:t>
            </w:r>
            <w:r w:rsidRPr="00247F0F">
              <w:rPr>
                <w:rFonts w:cs="Arial"/>
                <w:b w:val="0"/>
                <w:bCs w:val="0"/>
                <w:color w:val="000000"/>
                <w:sz w:val="16"/>
                <w:szCs w:val="16"/>
                <w:cs/>
              </w:rPr>
              <w:t>7</w:t>
            </w:r>
          </w:p>
        </w:tc>
        <w:tc>
          <w:tcPr>
            <w:tcW w:w="1339" w:type="dxa"/>
            <w:tcBorders>
              <w:bottom w:val="single" w:sz="4" w:space="0" w:color="auto"/>
            </w:tcBorders>
            <w:shd w:val="clear" w:color="auto" w:fill="auto"/>
            <w:vAlign w:val="center"/>
          </w:tcPr>
          <w:p w14:paraId="5632FEB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499,969,52</w:t>
            </w:r>
            <w:r w:rsidRPr="00247F0F">
              <w:rPr>
                <w:rFonts w:cs="Arial"/>
                <w:b w:val="0"/>
                <w:bCs w:val="0"/>
                <w:color w:val="000000"/>
                <w:sz w:val="16"/>
                <w:szCs w:val="16"/>
                <w:cs/>
              </w:rPr>
              <w:t>2</w:t>
            </w:r>
          </w:p>
        </w:tc>
        <w:tc>
          <w:tcPr>
            <w:tcW w:w="1339" w:type="dxa"/>
            <w:tcBorders>
              <w:bottom w:val="single" w:sz="4" w:space="0" w:color="auto"/>
            </w:tcBorders>
            <w:shd w:val="clear" w:color="auto" w:fill="auto"/>
            <w:vAlign w:val="center"/>
          </w:tcPr>
          <w:p w14:paraId="7D63271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cs="Arial"/>
                <w:b w:val="0"/>
                <w:bCs w:val="0"/>
                <w:color w:val="000000"/>
                <w:sz w:val="16"/>
                <w:szCs w:val="16"/>
              </w:rPr>
              <w:t>41,382,071</w:t>
            </w:r>
          </w:p>
        </w:tc>
        <w:tc>
          <w:tcPr>
            <w:tcW w:w="1339" w:type="dxa"/>
            <w:tcBorders>
              <w:bottom w:val="single" w:sz="4" w:space="0" w:color="auto"/>
            </w:tcBorders>
            <w:shd w:val="clear" w:color="auto" w:fill="auto"/>
            <w:vAlign w:val="center"/>
          </w:tcPr>
          <w:p w14:paraId="5FE0AC4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37,821,297</w:t>
            </w:r>
          </w:p>
        </w:tc>
        <w:tc>
          <w:tcPr>
            <w:tcW w:w="1339" w:type="dxa"/>
            <w:tcBorders>
              <w:bottom w:val="single" w:sz="4" w:space="0" w:color="auto"/>
            </w:tcBorders>
            <w:shd w:val="clear" w:color="auto" w:fill="auto"/>
            <w:vAlign w:val="center"/>
          </w:tcPr>
          <w:p w14:paraId="493DD55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112,565,025</w:t>
            </w:r>
          </w:p>
        </w:tc>
        <w:tc>
          <w:tcPr>
            <w:tcW w:w="1441" w:type="dxa"/>
            <w:tcBorders>
              <w:bottom w:val="single" w:sz="4" w:space="0" w:color="auto"/>
            </w:tcBorders>
            <w:shd w:val="clear" w:color="auto" w:fill="auto"/>
            <w:vAlign w:val="center"/>
          </w:tcPr>
          <w:p w14:paraId="642F4C1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1,547,526,883</w:t>
            </w:r>
          </w:p>
        </w:tc>
      </w:tr>
      <w:tr w:rsidR="000A4643" w:rsidRPr="00247F0F" w14:paraId="2B082663" w14:textId="77777777" w:rsidTr="000A4643">
        <w:trPr>
          <w:trHeight w:val="20"/>
        </w:trPr>
        <w:tc>
          <w:tcPr>
            <w:tcW w:w="2765" w:type="dxa"/>
            <w:vAlign w:val="bottom"/>
          </w:tcPr>
          <w:p w14:paraId="4BA809A0" w14:textId="77777777" w:rsidR="000A4643" w:rsidRPr="00247F0F" w:rsidRDefault="000A4643" w:rsidP="005D494C">
            <w:pPr>
              <w:pStyle w:val="a0"/>
              <w:tabs>
                <w:tab w:val="right" w:pos="5040"/>
                <w:tab w:val="right" w:pos="7560"/>
                <w:tab w:val="right" w:pos="9000"/>
              </w:tabs>
              <w:ind w:left="-104" w:right="0"/>
              <w:rPr>
                <w:rFonts w:cs="Arial"/>
                <w:color w:val="000000" w:themeColor="text1"/>
                <w:sz w:val="16"/>
                <w:szCs w:val="16"/>
                <w:lang w:val="en-US"/>
              </w:rPr>
            </w:pPr>
          </w:p>
        </w:tc>
        <w:tc>
          <w:tcPr>
            <w:tcW w:w="1339" w:type="dxa"/>
            <w:tcBorders>
              <w:top w:val="single" w:sz="4" w:space="0" w:color="auto"/>
            </w:tcBorders>
            <w:shd w:val="clear" w:color="auto" w:fill="auto"/>
          </w:tcPr>
          <w:p w14:paraId="08861B5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auto"/>
            <w:vAlign w:val="bottom"/>
          </w:tcPr>
          <w:p w14:paraId="1BD4894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auto"/>
            <w:vAlign w:val="bottom"/>
          </w:tcPr>
          <w:p w14:paraId="43A2BE4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vAlign w:val="bottom"/>
          </w:tcPr>
          <w:p w14:paraId="556BB6E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vAlign w:val="bottom"/>
          </w:tcPr>
          <w:p w14:paraId="2054FD2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vAlign w:val="bottom"/>
          </w:tcPr>
          <w:p w14:paraId="7780D2A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vAlign w:val="bottom"/>
          </w:tcPr>
          <w:p w14:paraId="241F2D5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vAlign w:val="bottom"/>
          </w:tcPr>
          <w:p w14:paraId="5B1A104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tcBorders>
              <w:top w:val="single" w:sz="4" w:space="0" w:color="auto"/>
            </w:tcBorders>
            <w:shd w:val="clear" w:color="auto" w:fill="auto"/>
            <w:vAlign w:val="bottom"/>
          </w:tcPr>
          <w:p w14:paraId="11EF792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0A4643" w:rsidRPr="00247F0F" w14:paraId="4A0B24B3" w14:textId="77777777" w:rsidTr="000A4643">
        <w:trPr>
          <w:trHeight w:val="20"/>
        </w:trPr>
        <w:tc>
          <w:tcPr>
            <w:tcW w:w="2765" w:type="dxa"/>
            <w:vAlign w:val="bottom"/>
          </w:tcPr>
          <w:p w14:paraId="72B56D8B" w14:textId="77777777" w:rsidR="000A4643" w:rsidRPr="00247F0F" w:rsidRDefault="000A4643" w:rsidP="005D494C">
            <w:pPr>
              <w:pStyle w:val="a0"/>
              <w:tabs>
                <w:tab w:val="right" w:pos="5040"/>
                <w:tab w:val="right" w:pos="7560"/>
                <w:tab w:val="right" w:pos="9000"/>
              </w:tabs>
              <w:ind w:left="-104" w:right="0"/>
              <w:rPr>
                <w:rFonts w:cs="Arial"/>
                <w:color w:val="000000" w:themeColor="text1"/>
                <w:sz w:val="16"/>
                <w:szCs w:val="16"/>
                <w:lang w:val="en-US"/>
              </w:rPr>
            </w:pPr>
            <w:r w:rsidRPr="00247F0F">
              <w:rPr>
                <w:rFonts w:cs="Arial"/>
                <w:color w:val="000000" w:themeColor="text1"/>
                <w:sz w:val="16"/>
                <w:szCs w:val="16"/>
                <w:lang w:val="en-US"/>
              </w:rPr>
              <w:t>For the year ended</w:t>
            </w:r>
          </w:p>
        </w:tc>
        <w:tc>
          <w:tcPr>
            <w:tcW w:w="1339" w:type="dxa"/>
            <w:shd w:val="clear" w:color="auto" w:fill="auto"/>
          </w:tcPr>
          <w:p w14:paraId="3538559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auto"/>
            <w:vAlign w:val="bottom"/>
          </w:tcPr>
          <w:p w14:paraId="4D37A76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auto"/>
            <w:vAlign w:val="bottom"/>
          </w:tcPr>
          <w:p w14:paraId="6B1E847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0CCDC0B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4C664E4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0BD6871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400929C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3A94F93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shd w:val="clear" w:color="auto" w:fill="auto"/>
            <w:vAlign w:val="bottom"/>
          </w:tcPr>
          <w:p w14:paraId="0029436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0A4643" w:rsidRPr="00247F0F" w14:paraId="49048A4A" w14:textId="77777777" w:rsidTr="000A4643">
        <w:trPr>
          <w:trHeight w:val="20"/>
        </w:trPr>
        <w:tc>
          <w:tcPr>
            <w:tcW w:w="2765" w:type="dxa"/>
            <w:vAlign w:val="bottom"/>
          </w:tcPr>
          <w:p w14:paraId="288BCAE9" w14:textId="77777777" w:rsidR="000A4643" w:rsidRPr="00247F0F" w:rsidRDefault="000A4643" w:rsidP="005D494C">
            <w:pPr>
              <w:pStyle w:val="a0"/>
              <w:tabs>
                <w:tab w:val="right" w:pos="5040"/>
                <w:tab w:val="right" w:pos="7560"/>
                <w:tab w:val="right" w:pos="9000"/>
              </w:tabs>
              <w:ind w:left="-104" w:right="0"/>
              <w:rPr>
                <w:rFonts w:cs="Arial"/>
                <w:color w:val="000000" w:themeColor="text1"/>
                <w:sz w:val="16"/>
                <w:szCs w:val="16"/>
                <w:lang w:val="en-US"/>
              </w:rPr>
            </w:pPr>
            <w:r w:rsidRPr="00247F0F">
              <w:rPr>
                <w:rFonts w:cs="Arial"/>
                <w:color w:val="000000" w:themeColor="text1"/>
                <w:sz w:val="16"/>
                <w:szCs w:val="16"/>
                <w:lang w:val="en-US"/>
              </w:rPr>
              <w:t xml:space="preserve">   31 December </w:t>
            </w:r>
            <w:r w:rsidRPr="00247F0F">
              <w:rPr>
                <w:rFonts w:cs="Arial"/>
                <w:color w:val="000000" w:themeColor="text1"/>
                <w:sz w:val="16"/>
                <w:szCs w:val="16"/>
                <w:lang w:val="en-GB"/>
              </w:rPr>
              <w:t>2022</w:t>
            </w:r>
          </w:p>
        </w:tc>
        <w:tc>
          <w:tcPr>
            <w:tcW w:w="1339" w:type="dxa"/>
            <w:shd w:val="clear" w:color="auto" w:fill="auto"/>
          </w:tcPr>
          <w:p w14:paraId="15F4136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auto"/>
            <w:vAlign w:val="bottom"/>
          </w:tcPr>
          <w:p w14:paraId="4F9835B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auto"/>
            <w:vAlign w:val="bottom"/>
          </w:tcPr>
          <w:p w14:paraId="1D50D61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4132F85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5B6D16D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031200A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64B022F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auto"/>
            <w:vAlign w:val="bottom"/>
          </w:tcPr>
          <w:p w14:paraId="543A5A3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shd w:val="clear" w:color="auto" w:fill="auto"/>
            <w:vAlign w:val="bottom"/>
          </w:tcPr>
          <w:p w14:paraId="5DA2C8F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0A4643" w:rsidRPr="00247F0F" w14:paraId="68D2E3B6" w14:textId="77777777" w:rsidTr="000A4643">
        <w:trPr>
          <w:trHeight w:val="20"/>
        </w:trPr>
        <w:tc>
          <w:tcPr>
            <w:tcW w:w="2765" w:type="dxa"/>
            <w:vAlign w:val="bottom"/>
          </w:tcPr>
          <w:p w14:paraId="4E3A1B90" w14:textId="77777777" w:rsidR="000A4643" w:rsidRPr="00247F0F" w:rsidRDefault="000A4643" w:rsidP="005D494C">
            <w:pPr>
              <w:pStyle w:val="a0"/>
              <w:ind w:left="-104" w:right="0"/>
              <w:rPr>
                <w:rFonts w:cs="Arial"/>
                <w:b w:val="0"/>
                <w:bCs w:val="0"/>
                <w:color w:val="000000" w:themeColor="text1"/>
                <w:sz w:val="16"/>
                <w:szCs w:val="16"/>
                <w:lang w:val="en-GB"/>
              </w:rPr>
            </w:pPr>
            <w:r w:rsidRPr="00247F0F">
              <w:rPr>
                <w:rFonts w:cs="Arial"/>
                <w:b w:val="0"/>
                <w:bCs w:val="0"/>
                <w:color w:val="000000" w:themeColor="text1"/>
                <w:sz w:val="16"/>
                <w:szCs w:val="16"/>
                <w:lang w:val="en-US"/>
              </w:rPr>
              <w:t>Opening net book amount</w:t>
            </w:r>
          </w:p>
        </w:tc>
        <w:tc>
          <w:tcPr>
            <w:tcW w:w="1339" w:type="dxa"/>
            <w:shd w:val="clear" w:color="auto" w:fill="auto"/>
            <w:vAlign w:val="center"/>
          </w:tcPr>
          <w:p w14:paraId="2640459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cs="Arial"/>
                <w:b w:val="0"/>
                <w:bCs w:val="0"/>
                <w:color w:val="000000"/>
                <w:sz w:val="16"/>
                <w:szCs w:val="16"/>
              </w:rPr>
              <w:t>330,944,660</w:t>
            </w:r>
          </w:p>
        </w:tc>
        <w:tc>
          <w:tcPr>
            <w:tcW w:w="1440" w:type="dxa"/>
            <w:shd w:val="clear" w:color="auto" w:fill="auto"/>
            <w:vAlign w:val="center"/>
          </w:tcPr>
          <w:p w14:paraId="0ABBA43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4,014,31</w:t>
            </w:r>
            <w:r w:rsidRPr="00247F0F">
              <w:rPr>
                <w:rFonts w:cs="Arial"/>
                <w:b w:val="0"/>
                <w:bCs w:val="0"/>
                <w:color w:val="000000"/>
                <w:sz w:val="16"/>
                <w:szCs w:val="16"/>
                <w:cs/>
              </w:rPr>
              <w:t>0</w:t>
            </w:r>
          </w:p>
        </w:tc>
        <w:tc>
          <w:tcPr>
            <w:tcW w:w="1440" w:type="dxa"/>
            <w:shd w:val="clear" w:color="auto" w:fill="auto"/>
            <w:vAlign w:val="center"/>
          </w:tcPr>
          <w:p w14:paraId="5B98192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298,950,53</w:t>
            </w:r>
            <w:r w:rsidRPr="00247F0F">
              <w:rPr>
                <w:rFonts w:cs="Arial"/>
                <w:b w:val="0"/>
                <w:bCs w:val="0"/>
                <w:color w:val="000000"/>
                <w:sz w:val="16"/>
                <w:szCs w:val="16"/>
                <w:cs/>
              </w:rPr>
              <w:t>1</w:t>
            </w:r>
          </w:p>
        </w:tc>
        <w:tc>
          <w:tcPr>
            <w:tcW w:w="1339" w:type="dxa"/>
            <w:shd w:val="clear" w:color="auto" w:fill="auto"/>
            <w:vAlign w:val="center"/>
          </w:tcPr>
          <w:p w14:paraId="75094C4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221,879,46</w:t>
            </w:r>
            <w:r w:rsidRPr="00247F0F">
              <w:rPr>
                <w:rFonts w:cs="Arial"/>
                <w:b w:val="0"/>
                <w:bCs w:val="0"/>
                <w:color w:val="000000"/>
                <w:sz w:val="16"/>
                <w:szCs w:val="16"/>
                <w:cs/>
              </w:rPr>
              <w:t>7</w:t>
            </w:r>
          </w:p>
        </w:tc>
        <w:tc>
          <w:tcPr>
            <w:tcW w:w="1339" w:type="dxa"/>
            <w:shd w:val="clear" w:color="auto" w:fill="auto"/>
            <w:vAlign w:val="center"/>
          </w:tcPr>
          <w:p w14:paraId="00BFFD3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499,969,52</w:t>
            </w:r>
            <w:r w:rsidRPr="00247F0F">
              <w:rPr>
                <w:rFonts w:cs="Arial"/>
                <w:b w:val="0"/>
                <w:bCs w:val="0"/>
                <w:color w:val="000000"/>
                <w:sz w:val="16"/>
                <w:szCs w:val="16"/>
                <w:cs/>
              </w:rPr>
              <w:t>2</w:t>
            </w:r>
          </w:p>
        </w:tc>
        <w:tc>
          <w:tcPr>
            <w:tcW w:w="1339" w:type="dxa"/>
            <w:shd w:val="clear" w:color="auto" w:fill="auto"/>
            <w:vAlign w:val="center"/>
          </w:tcPr>
          <w:p w14:paraId="6062BE8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41,382,071</w:t>
            </w:r>
          </w:p>
        </w:tc>
        <w:tc>
          <w:tcPr>
            <w:tcW w:w="1339" w:type="dxa"/>
            <w:shd w:val="clear" w:color="auto" w:fill="auto"/>
            <w:vAlign w:val="center"/>
          </w:tcPr>
          <w:p w14:paraId="4734828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37,821,297</w:t>
            </w:r>
          </w:p>
        </w:tc>
        <w:tc>
          <w:tcPr>
            <w:tcW w:w="1339" w:type="dxa"/>
            <w:shd w:val="clear" w:color="auto" w:fill="auto"/>
            <w:vAlign w:val="center"/>
          </w:tcPr>
          <w:p w14:paraId="447F9A6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112,565,025</w:t>
            </w:r>
          </w:p>
        </w:tc>
        <w:tc>
          <w:tcPr>
            <w:tcW w:w="1441" w:type="dxa"/>
            <w:shd w:val="clear" w:color="auto" w:fill="auto"/>
            <w:vAlign w:val="center"/>
          </w:tcPr>
          <w:p w14:paraId="6E525D5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cs="Arial"/>
                <w:b w:val="0"/>
                <w:bCs w:val="0"/>
                <w:color w:val="000000"/>
                <w:sz w:val="16"/>
                <w:szCs w:val="16"/>
              </w:rPr>
              <w:t>1,547,526,883</w:t>
            </w:r>
          </w:p>
        </w:tc>
      </w:tr>
      <w:tr w:rsidR="000A4643" w:rsidRPr="00247F0F" w14:paraId="1AD06B5F" w14:textId="77777777" w:rsidTr="000A4643">
        <w:trPr>
          <w:trHeight w:val="20"/>
        </w:trPr>
        <w:tc>
          <w:tcPr>
            <w:tcW w:w="2765" w:type="dxa"/>
            <w:vAlign w:val="bottom"/>
          </w:tcPr>
          <w:p w14:paraId="7D769D8C" w14:textId="77777777" w:rsidR="000A4643" w:rsidRPr="00247F0F" w:rsidRDefault="000A4643" w:rsidP="005D494C">
            <w:pPr>
              <w:pStyle w:val="a0"/>
              <w:ind w:left="-104" w:right="0"/>
              <w:rPr>
                <w:rFonts w:cs="Arial"/>
                <w:b w:val="0"/>
                <w:bCs w:val="0"/>
                <w:color w:val="000000" w:themeColor="text1"/>
                <w:sz w:val="16"/>
                <w:szCs w:val="16"/>
                <w:lang w:val="en-GB"/>
              </w:rPr>
            </w:pPr>
            <w:r w:rsidRPr="00247F0F">
              <w:rPr>
                <w:rFonts w:cs="Arial"/>
                <w:b w:val="0"/>
                <w:bCs w:val="0"/>
                <w:color w:val="000000" w:themeColor="text1"/>
                <w:sz w:val="16"/>
                <w:szCs w:val="16"/>
                <w:lang w:val="en-US"/>
              </w:rPr>
              <w:t>Additions</w:t>
            </w:r>
          </w:p>
        </w:tc>
        <w:tc>
          <w:tcPr>
            <w:tcW w:w="1339" w:type="dxa"/>
            <w:shd w:val="clear" w:color="auto" w:fill="auto"/>
            <w:vAlign w:val="center"/>
          </w:tcPr>
          <w:p w14:paraId="4A86FB4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21,770,000</w:t>
            </w:r>
          </w:p>
        </w:tc>
        <w:tc>
          <w:tcPr>
            <w:tcW w:w="1440" w:type="dxa"/>
            <w:shd w:val="clear" w:color="auto" w:fill="auto"/>
            <w:vAlign w:val="center"/>
          </w:tcPr>
          <w:p w14:paraId="37635AC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141,010</w:t>
            </w:r>
          </w:p>
        </w:tc>
        <w:tc>
          <w:tcPr>
            <w:tcW w:w="1440" w:type="dxa"/>
            <w:shd w:val="clear" w:color="auto" w:fill="auto"/>
            <w:vAlign w:val="center"/>
          </w:tcPr>
          <w:p w14:paraId="799DE7F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2,515,823</w:t>
            </w:r>
          </w:p>
        </w:tc>
        <w:tc>
          <w:tcPr>
            <w:tcW w:w="1339" w:type="dxa"/>
            <w:shd w:val="clear" w:color="auto" w:fill="auto"/>
            <w:vAlign w:val="center"/>
          </w:tcPr>
          <w:p w14:paraId="39D8FBF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11,967,375</w:t>
            </w:r>
          </w:p>
        </w:tc>
        <w:tc>
          <w:tcPr>
            <w:tcW w:w="1339" w:type="dxa"/>
            <w:shd w:val="clear" w:color="auto" w:fill="auto"/>
            <w:vAlign w:val="center"/>
          </w:tcPr>
          <w:p w14:paraId="5447421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49,064,563</w:t>
            </w:r>
          </w:p>
        </w:tc>
        <w:tc>
          <w:tcPr>
            <w:tcW w:w="1339" w:type="dxa"/>
            <w:shd w:val="clear" w:color="auto" w:fill="auto"/>
            <w:vAlign w:val="center"/>
          </w:tcPr>
          <w:p w14:paraId="4CBE725F" w14:textId="77777777" w:rsidR="000A4643" w:rsidRPr="00247F0F" w:rsidRDefault="000A4643" w:rsidP="005D494C">
            <w:pPr>
              <w:ind w:right="-25"/>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 xml:space="preserve"> 10,117,110</w:t>
            </w:r>
          </w:p>
        </w:tc>
        <w:tc>
          <w:tcPr>
            <w:tcW w:w="1339" w:type="dxa"/>
            <w:shd w:val="clear" w:color="auto" w:fill="auto"/>
            <w:vAlign w:val="center"/>
          </w:tcPr>
          <w:p w14:paraId="41368B7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16,916,706</w:t>
            </w:r>
          </w:p>
        </w:tc>
        <w:tc>
          <w:tcPr>
            <w:tcW w:w="1339" w:type="dxa"/>
            <w:shd w:val="clear" w:color="auto" w:fill="auto"/>
            <w:vAlign w:val="center"/>
          </w:tcPr>
          <w:p w14:paraId="64903B3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306,951,137</w:t>
            </w:r>
          </w:p>
        </w:tc>
        <w:tc>
          <w:tcPr>
            <w:tcW w:w="1441" w:type="dxa"/>
            <w:shd w:val="clear" w:color="auto" w:fill="auto"/>
            <w:vAlign w:val="bottom"/>
          </w:tcPr>
          <w:p w14:paraId="0C3CFD5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419,443,724</w:t>
            </w:r>
          </w:p>
        </w:tc>
      </w:tr>
      <w:tr w:rsidR="000A4643" w:rsidRPr="00247F0F" w14:paraId="08494B34" w14:textId="77777777" w:rsidTr="000A4643">
        <w:trPr>
          <w:trHeight w:val="20"/>
        </w:trPr>
        <w:tc>
          <w:tcPr>
            <w:tcW w:w="2765" w:type="dxa"/>
            <w:vAlign w:val="bottom"/>
          </w:tcPr>
          <w:p w14:paraId="48B3D0C9" w14:textId="77777777"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Disposals</w:t>
            </w:r>
            <w:r w:rsidRPr="00247F0F">
              <w:rPr>
                <w:rFonts w:cs="Arial"/>
                <w:b w:val="0"/>
                <w:bCs w:val="0"/>
                <w:color w:val="000000" w:themeColor="text1"/>
                <w:sz w:val="16"/>
                <w:szCs w:val="16"/>
                <w:cs/>
                <w:lang w:val="en-US"/>
              </w:rPr>
              <w:t xml:space="preserve">/ </w:t>
            </w:r>
            <w:r w:rsidRPr="00247F0F">
              <w:rPr>
                <w:rFonts w:cs="Arial"/>
                <w:b w:val="0"/>
                <w:bCs w:val="0"/>
                <w:color w:val="000000" w:themeColor="text1"/>
                <w:sz w:val="16"/>
                <w:szCs w:val="16"/>
                <w:lang w:val="en-US"/>
              </w:rPr>
              <w:t>Write</w:t>
            </w:r>
            <w:r w:rsidRPr="00247F0F">
              <w:rPr>
                <w:rFonts w:cs="Arial"/>
                <w:b w:val="0"/>
                <w:bCs w:val="0"/>
                <w:color w:val="000000" w:themeColor="text1"/>
                <w:sz w:val="16"/>
                <w:szCs w:val="16"/>
                <w:cs/>
                <w:lang w:val="en-US"/>
              </w:rPr>
              <w:t>-</w:t>
            </w:r>
            <w:r w:rsidRPr="00247F0F">
              <w:rPr>
                <w:rFonts w:cs="Arial"/>
                <w:b w:val="0"/>
                <w:bCs w:val="0"/>
                <w:color w:val="000000" w:themeColor="text1"/>
                <w:sz w:val="16"/>
                <w:szCs w:val="16"/>
                <w:lang w:val="en-US"/>
              </w:rPr>
              <w:t>offs</w:t>
            </w:r>
          </w:p>
        </w:tc>
        <w:tc>
          <w:tcPr>
            <w:tcW w:w="1339" w:type="dxa"/>
            <w:shd w:val="clear" w:color="auto" w:fill="auto"/>
          </w:tcPr>
          <w:p w14:paraId="355D8E7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612FC7E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0114736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089C471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6E60A6F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(312,540)</w:t>
            </w:r>
          </w:p>
        </w:tc>
        <w:tc>
          <w:tcPr>
            <w:tcW w:w="1339" w:type="dxa"/>
            <w:shd w:val="clear" w:color="auto" w:fill="auto"/>
            <w:vAlign w:val="bottom"/>
          </w:tcPr>
          <w:p w14:paraId="0CF2DE2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(46,274)</w:t>
            </w:r>
          </w:p>
        </w:tc>
        <w:tc>
          <w:tcPr>
            <w:tcW w:w="1339" w:type="dxa"/>
            <w:shd w:val="clear" w:color="auto" w:fill="auto"/>
            <w:vAlign w:val="bottom"/>
          </w:tcPr>
          <w:p w14:paraId="5C41AD9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5EACC2B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1" w:type="dxa"/>
            <w:shd w:val="clear" w:color="auto" w:fill="auto"/>
            <w:vAlign w:val="bottom"/>
          </w:tcPr>
          <w:p w14:paraId="24B67F9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(358,814)</w:t>
            </w:r>
          </w:p>
        </w:tc>
      </w:tr>
      <w:tr w:rsidR="000A4643" w:rsidRPr="00247F0F" w14:paraId="3BD1B9C4" w14:textId="77777777" w:rsidTr="000A4643">
        <w:trPr>
          <w:trHeight w:val="20"/>
        </w:trPr>
        <w:tc>
          <w:tcPr>
            <w:tcW w:w="2765" w:type="dxa"/>
            <w:vAlign w:val="bottom"/>
          </w:tcPr>
          <w:p w14:paraId="7ED6B5B8" w14:textId="77777777"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 xml:space="preserve">Transfer in </w:t>
            </w:r>
            <w:r w:rsidRPr="00247F0F">
              <w:rPr>
                <w:rFonts w:cs="Arial"/>
                <w:b w:val="0"/>
                <w:bCs w:val="0"/>
                <w:color w:val="000000" w:themeColor="text1"/>
                <w:sz w:val="16"/>
                <w:szCs w:val="16"/>
                <w:cs/>
                <w:lang w:val="en-US"/>
              </w:rPr>
              <w:t>(</w:t>
            </w:r>
            <w:r w:rsidRPr="00247F0F">
              <w:rPr>
                <w:rFonts w:cs="Arial"/>
                <w:b w:val="0"/>
                <w:bCs w:val="0"/>
                <w:color w:val="000000" w:themeColor="text1"/>
                <w:sz w:val="16"/>
                <w:szCs w:val="16"/>
                <w:lang w:val="en-US"/>
              </w:rPr>
              <w:t>out</w:t>
            </w:r>
            <w:r w:rsidRPr="00247F0F">
              <w:rPr>
                <w:rFonts w:cs="Arial"/>
                <w:b w:val="0"/>
                <w:bCs w:val="0"/>
                <w:color w:val="000000" w:themeColor="text1"/>
                <w:sz w:val="16"/>
                <w:szCs w:val="16"/>
                <w:cs/>
                <w:lang w:val="en-US"/>
              </w:rPr>
              <w:t>)</w:t>
            </w:r>
          </w:p>
        </w:tc>
        <w:tc>
          <w:tcPr>
            <w:tcW w:w="1339" w:type="dxa"/>
            <w:shd w:val="clear" w:color="auto" w:fill="auto"/>
          </w:tcPr>
          <w:p w14:paraId="0E065E0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255170D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3,985,500</w:t>
            </w:r>
          </w:p>
        </w:tc>
        <w:tc>
          <w:tcPr>
            <w:tcW w:w="1440" w:type="dxa"/>
            <w:shd w:val="clear" w:color="auto" w:fill="auto"/>
            <w:vAlign w:val="bottom"/>
          </w:tcPr>
          <w:p w14:paraId="406269C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54,453,522</w:t>
            </w:r>
          </w:p>
        </w:tc>
        <w:tc>
          <w:tcPr>
            <w:tcW w:w="1339" w:type="dxa"/>
            <w:shd w:val="clear" w:color="auto" w:fill="auto"/>
            <w:vAlign w:val="bottom"/>
          </w:tcPr>
          <w:p w14:paraId="1A7FEAC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72,688,678</w:t>
            </w:r>
          </w:p>
        </w:tc>
        <w:tc>
          <w:tcPr>
            <w:tcW w:w="1339" w:type="dxa"/>
            <w:shd w:val="clear" w:color="auto" w:fill="auto"/>
            <w:vAlign w:val="bottom"/>
          </w:tcPr>
          <w:p w14:paraId="385FA49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55,065,636</w:t>
            </w:r>
          </w:p>
        </w:tc>
        <w:tc>
          <w:tcPr>
            <w:tcW w:w="1339" w:type="dxa"/>
            <w:shd w:val="clear" w:color="auto" w:fill="auto"/>
            <w:vAlign w:val="bottom"/>
          </w:tcPr>
          <w:p w14:paraId="483956A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4,792,638</w:t>
            </w:r>
          </w:p>
        </w:tc>
        <w:tc>
          <w:tcPr>
            <w:tcW w:w="1339" w:type="dxa"/>
            <w:shd w:val="clear" w:color="auto" w:fill="auto"/>
            <w:vAlign w:val="bottom"/>
          </w:tcPr>
          <w:p w14:paraId="5ABED1F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840,000</w:t>
            </w:r>
          </w:p>
        </w:tc>
        <w:tc>
          <w:tcPr>
            <w:tcW w:w="1339" w:type="dxa"/>
            <w:shd w:val="clear" w:color="auto" w:fill="auto"/>
            <w:vAlign w:val="bottom"/>
          </w:tcPr>
          <w:p w14:paraId="65899D2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(191,825,974)</w:t>
            </w:r>
          </w:p>
        </w:tc>
        <w:tc>
          <w:tcPr>
            <w:tcW w:w="1441" w:type="dxa"/>
            <w:shd w:val="clear" w:color="auto" w:fill="auto"/>
            <w:vAlign w:val="bottom"/>
          </w:tcPr>
          <w:p w14:paraId="6B5F231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r>
      <w:tr w:rsidR="000A4643" w:rsidRPr="00247F0F" w14:paraId="175FD041" w14:textId="77777777" w:rsidTr="000A4643">
        <w:trPr>
          <w:trHeight w:val="20"/>
        </w:trPr>
        <w:tc>
          <w:tcPr>
            <w:tcW w:w="2765" w:type="dxa"/>
            <w:vAlign w:val="bottom"/>
          </w:tcPr>
          <w:p w14:paraId="77D065A6" w14:textId="77777777" w:rsidR="000A4643" w:rsidRPr="00247F0F" w:rsidRDefault="000A4643" w:rsidP="005D494C">
            <w:pPr>
              <w:pStyle w:val="a0"/>
              <w:ind w:left="-104" w:right="0"/>
              <w:rPr>
                <w:rFonts w:cs="Arial"/>
                <w:b w:val="0"/>
                <w:bCs w:val="0"/>
                <w:color w:val="000000" w:themeColor="text1"/>
                <w:sz w:val="16"/>
                <w:szCs w:val="16"/>
                <w:cs/>
                <w:lang w:val="en-GB"/>
              </w:rPr>
            </w:pPr>
            <w:r w:rsidRPr="00247F0F">
              <w:rPr>
                <w:rFonts w:cs="Arial"/>
                <w:b w:val="0"/>
                <w:bCs w:val="0"/>
                <w:color w:val="000000" w:themeColor="text1"/>
                <w:sz w:val="16"/>
                <w:szCs w:val="16"/>
                <w:lang w:val="en-US"/>
              </w:rPr>
              <w:t>Depreciation charge</w:t>
            </w:r>
          </w:p>
        </w:tc>
        <w:tc>
          <w:tcPr>
            <w:tcW w:w="1339" w:type="dxa"/>
            <w:shd w:val="clear" w:color="auto" w:fill="auto"/>
          </w:tcPr>
          <w:p w14:paraId="10D87C2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5C1FBEE8" w14:textId="77777777" w:rsidR="000A4643" w:rsidRPr="00247F0F" w:rsidRDefault="000A4643" w:rsidP="005D494C">
            <w:pPr>
              <w:ind w:right="-89"/>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(483,276)</w:t>
            </w:r>
          </w:p>
        </w:tc>
        <w:tc>
          <w:tcPr>
            <w:tcW w:w="1440" w:type="dxa"/>
            <w:shd w:val="clear" w:color="auto" w:fill="auto"/>
            <w:vAlign w:val="bottom"/>
          </w:tcPr>
          <w:p w14:paraId="48EBA2D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(27,015,360)</w:t>
            </w:r>
          </w:p>
        </w:tc>
        <w:tc>
          <w:tcPr>
            <w:tcW w:w="1339" w:type="dxa"/>
            <w:shd w:val="clear" w:color="auto" w:fill="auto"/>
            <w:vAlign w:val="bottom"/>
          </w:tcPr>
          <w:p w14:paraId="12D32D2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(20,661,761)</w:t>
            </w:r>
          </w:p>
        </w:tc>
        <w:tc>
          <w:tcPr>
            <w:tcW w:w="1339" w:type="dxa"/>
            <w:shd w:val="clear" w:color="auto" w:fill="auto"/>
            <w:vAlign w:val="bottom"/>
          </w:tcPr>
          <w:p w14:paraId="4A77441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(113,904,307)</w:t>
            </w:r>
          </w:p>
        </w:tc>
        <w:tc>
          <w:tcPr>
            <w:tcW w:w="1339" w:type="dxa"/>
            <w:shd w:val="clear" w:color="auto" w:fill="auto"/>
            <w:vAlign w:val="bottom"/>
          </w:tcPr>
          <w:p w14:paraId="5C7B54C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(16,104,114)</w:t>
            </w:r>
          </w:p>
        </w:tc>
        <w:tc>
          <w:tcPr>
            <w:tcW w:w="1339" w:type="dxa"/>
            <w:shd w:val="clear" w:color="auto" w:fill="auto"/>
            <w:vAlign w:val="bottom"/>
          </w:tcPr>
          <w:p w14:paraId="026F77B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(14,360,990)</w:t>
            </w:r>
          </w:p>
        </w:tc>
        <w:tc>
          <w:tcPr>
            <w:tcW w:w="1339" w:type="dxa"/>
            <w:shd w:val="clear" w:color="auto" w:fill="auto"/>
            <w:vAlign w:val="bottom"/>
          </w:tcPr>
          <w:p w14:paraId="0951384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auto"/>
            <w:vAlign w:val="bottom"/>
          </w:tcPr>
          <w:p w14:paraId="0BE97CA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(192,529,808)</w:t>
            </w:r>
          </w:p>
        </w:tc>
      </w:tr>
      <w:tr w:rsidR="000A4643" w:rsidRPr="00247F0F" w14:paraId="55164EEC" w14:textId="77777777" w:rsidTr="000A4643">
        <w:trPr>
          <w:trHeight w:val="20"/>
        </w:trPr>
        <w:tc>
          <w:tcPr>
            <w:tcW w:w="2765" w:type="dxa"/>
            <w:vAlign w:val="bottom"/>
          </w:tcPr>
          <w:p w14:paraId="51C4FDAB" w14:textId="77777777"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Adjustment</w:t>
            </w:r>
          </w:p>
        </w:tc>
        <w:tc>
          <w:tcPr>
            <w:tcW w:w="1339" w:type="dxa"/>
            <w:shd w:val="clear" w:color="auto" w:fill="auto"/>
          </w:tcPr>
          <w:p w14:paraId="0D447AF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(7,735,391)</w:t>
            </w:r>
          </w:p>
        </w:tc>
        <w:tc>
          <w:tcPr>
            <w:tcW w:w="1440" w:type="dxa"/>
            <w:shd w:val="clear" w:color="auto" w:fill="auto"/>
            <w:vAlign w:val="bottom"/>
          </w:tcPr>
          <w:p w14:paraId="172D1FA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39243B0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tcPr>
          <w:p w14:paraId="3DF99B4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2BC7499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tcPr>
          <w:p w14:paraId="175FDCD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vAlign w:val="bottom"/>
          </w:tcPr>
          <w:p w14:paraId="53A6C3B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auto"/>
          </w:tcPr>
          <w:p w14:paraId="3FAE5CF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auto"/>
            <w:vAlign w:val="bottom"/>
          </w:tcPr>
          <w:p w14:paraId="1F31D07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(7,735,391)</w:t>
            </w:r>
          </w:p>
        </w:tc>
      </w:tr>
      <w:tr w:rsidR="000A4643" w:rsidRPr="00247F0F" w14:paraId="762BD91B" w14:textId="77777777" w:rsidTr="000A4643">
        <w:trPr>
          <w:trHeight w:val="20"/>
        </w:trPr>
        <w:tc>
          <w:tcPr>
            <w:tcW w:w="2765" w:type="dxa"/>
            <w:vAlign w:val="bottom"/>
          </w:tcPr>
          <w:p w14:paraId="53DEA5B3" w14:textId="77777777" w:rsidR="000A4643" w:rsidRPr="00247F0F" w:rsidRDefault="000A4643" w:rsidP="005D494C">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Currency differences</w:t>
            </w:r>
          </w:p>
        </w:tc>
        <w:tc>
          <w:tcPr>
            <w:tcW w:w="1339" w:type="dxa"/>
            <w:tcBorders>
              <w:bottom w:val="single" w:sz="4" w:space="0" w:color="auto"/>
            </w:tcBorders>
            <w:shd w:val="clear" w:color="auto" w:fill="auto"/>
          </w:tcPr>
          <w:p w14:paraId="1F87A86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(7,436,472)</w:t>
            </w:r>
          </w:p>
        </w:tc>
        <w:tc>
          <w:tcPr>
            <w:tcW w:w="1440" w:type="dxa"/>
            <w:tcBorders>
              <w:bottom w:val="single" w:sz="4" w:space="0" w:color="auto"/>
            </w:tcBorders>
            <w:shd w:val="clear" w:color="auto" w:fill="auto"/>
            <w:vAlign w:val="bottom"/>
          </w:tcPr>
          <w:p w14:paraId="32556D1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tcBorders>
              <w:bottom w:val="single" w:sz="4" w:space="0" w:color="auto"/>
            </w:tcBorders>
            <w:shd w:val="clear" w:color="auto" w:fill="auto"/>
            <w:vAlign w:val="bottom"/>
          </w:tcPr>
          <w:p w14:paraId="1246B8C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(697,174)</w:t>
            </w:r>
          </w:p>
        </w:tc>
        <w:tc>
          <w:tcPr>
            <w:tcW w:w="1339" w:type="dxa"/>
            <w:tcBorders>
              <w:bottom w:val="single" w:sz="4" w:space="0" w:color="auto"/>
            </w:tcBorders>
            <w:shd w:val="clear" w:color="auto" w:fill="auto"/>
            <w:vAlign w:val="bottom"/>
          </w:tcPr>
          <w:p w14:paraId="3E2AED8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11,459</w:t>
            </w:r>
          </w:p>
        </w:tc>
        <w:tc>
          <w:tcPr>
            <w:tcW w:w="1339" w:type="dxa"/>
            <w:tcBorders>
              <w:bottom w:val="single" w:sz="4" w:space="0" w:color="auto"/>
            </w:tcBorders>
            <w:shd w:val="clear" w:color="auto" w:fill="auto"/>
            <w:vAlign w:val="bottom"/>
          </w:tcPr>
          <w:p w14:paraId="0FE721F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(959,342)</w:t>
            </w:r>
          </w:p>
        </w:tc>
        <w:tc>
          <w:tcPr>
            <w:tcW w:w="1339" w:type="dxa"/>
            <w:tcBorders>
              <w:bottom w:val="single" w:sz="4" w:space="0" w:color="auto"/>
            </w:tcBorders>
            <w:shd w:val="clear" w:color="auto" w:fill="auto"/>
            <w:vAlign w:val="bottom"/>
          </w:tcPr>
          <w:p w14:paraId="310EFD5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7,118</w:t>
            </w:r>
          </w:p>
        </w:tc>
        <w:tc>
          <w:tcPr>
            <w:tcW w:w="1339" w:type="dxa"/>
            <w:tcBorders>
              <w:bottom w:val="single" w:sz="4" w:space="0" w:color="auto"/>
            </w:tcBorders>
            <w:shd w:val="clear" w:color="auto" w:fill="auto"/>
            <w:vAlign w:val="bottom"/>
          </w:tcPr>
          <w:p w14:paraId="2719A8B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(23,326)</w:t>
            </w:r>
          </w:p>
        </w:tc>
        <w:tc>
          <w:tcPr>
            <w:tcW w:w="1339" w:type="dxa"/>
            <w:tcBorders>
              <w:bottom w:val="single" w:sz="4" w:space="0" w:color="auto"/>
            </w:tcBorders>
            <w:shd w:val="clear" w:color="auto" w:fill="auto"/>
            <w:vAlign w:val="bottom"/>
          </w:tcPr>
          <w:p w14:paraId="1E69E0C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(4,001)</w:t>
            </w:r>
          </w:p>
        </w:tc>
        <w:tc>
          <w:tcPr>
            <w:tcW w:w="1441" w:type="dxa"/>
            <w:tcBorders>
              <w:bottom w:val="single" w:sz="4" w:space="0" w:color="auto"/>
            </w:tcBorders>
            <w:shd w:val="clear" w:color="auto" w:fill="auto"/>
            <w:vAlign w:val="bottom"/>
          </w:tcPr>
          <w:p w14:paraId="5EE0EE8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(9,101,738)</w:t>
            </w:r>
          </w:p>
        </w:tc>
      </w:tr>
      <w:tr w:rsidR="000A4643" w:rsidRPr="00247F0F" w14:paraId="42D9EB12" w14:textId="77777777" w:rsidTr="000A4643">
        <w:trPr>
          <w:trHeight w:val="20"/>
        </w:trPr>
        <w:tc>
          <w:tcPr>
            <w:tcW w:w="2765" w:type="dxa"/>
            <w:vAlign w:val="bottom"/>
          </w:tcPr>
          <w:p w14:paraId="0B34CAC3" w14:textId="77777777" w:rsidR="000A4643" w:rsidRPr="00247F0F" w:rsidRDefault="000A4643" w:rsidP="005D494C">
            <w:pPr>
              <w:pStyle w:val="a0"/>
              <w:ind w:left="-104" w:right="0"/>
              <w:rPr>
                <w:rFonts w:cs="Arial"/>
                <w:color w:val="000000" w:themeColor="text1"/>
                <w:sz w:val="16"/>
                <w:szCs w:val="16"/>
                <w:lang w:val="en-US"/>
              </w:rPr>
            </w:pPr>
          </w:p>
        </w:tc>
        <w:tc>
          <w:tcPr>
            <w:tcW w:w="1339" w:type="dxa"/>
            <w:tcBorders>
              <w:top w:val="single" w:sz="4" w:space="0" w:color="auto"/>
            </w:tcBorders>
            <w:shd w:val="clear" w:color="auto" w:fill="auto"/>
          </w:tcPr>
          <w:p w14:paraId="03534853"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z w:val="16"/>
                <w:szCs w:val="16"/>
                <w:cs/>
                <w:lang w:val="en-GB"/>
              </w:rPr>
            </w:pPr>
          </w:p>
        </w:tc>
        <w:tc>
          <w:tcPr>
            <w:tcW w:w="1440" w:type="dxa"/>
            <w:tcBorders>
              <w:top w:val="single" w:sz="4" w:space="0" w:color="auto"/>
            </w:tcBorders>
            <w:shd w:val="clear" w:color="auto" w:fill="auto"/>
            <w:vAlign w:val="bottom"/>
          </w:tcPr>
          <w:p w14:paraId="2D0A5572" w14:textId="77777777" w:rsidR="000A4643" w:rsidRPr="00247F0F" w:rsidRDefault="000A4643" w:rsidP="005D494C">
            <w:pPr>
              <w:ind w:right="-72"/>
              <w:jc w:val="right"/>
              <w:rPr>
                <w:rFonts w:ascii="Arial" w:hAnsi="Arial" w:cs="Arial"/>
                <w:color w:val="000000" w:themeColor="text1"/>
                <w:sz w:val="16"/>
                <w:szCs w:val="16"/>
                <w:cs/>
              </w:rPr>
            </w:pPr>
          </w:p>
        </w:tc>
        <w:tc>
          <w:tcPr>
            <w:tcW w:w="1440" w:type="dxa"/>
            <w:tcBorders>
              <w:top w:val="single" w:sz="4" w:space="0" w:color="auto"/>
            </w:tcBorders>
            <w:shd w:val="clear" w:color="auto" w:fill="auto"/>
            <w:vAlign w:val="bottom"/>
          </w:tcPr>
          <w:p w14:paraId="007CC03A" w14:textId="77777777" w:rsidR="000A4643" w:rsidRPr="00247F0F" w:rsidRDefault="000A4643" w:rsidP="005D494C">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auto"/>
            <w:vAlign w:val="bottom"/>
          </w:tcPr>
          <w:p w14:paraId="4CE711F7" w14:textId="77777777" w:rsidR="000A4643" w:rsidRPr="00247F0F" w:rsidRDefault="000A4643" w:rsidP="005D494C">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auto"/>
            <w:vAlign w:val="bottom"/>
          </w:tcPr>
          <w:p w14:paraId="57A9009B" w14:textId="77777777" w:rsidR="000A4643" w:rsidRPr="00247F0F" w:rsidRDefault="000A4643" w:rsidP="005D494C">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auto"/>
            <w:vAlign w:val="bottom"/>
          </w:tcPr>
          <w:p w14:paraId="09891161" w14:textId="77777777" w:rsidR="000A4643" w:rsidRPr="00247F0F" w:rsidRDefault="000A4643" w:rsidP="005D494C">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auto"/>
            <w:vAlign w:val="bottom"/>
          </w:tcPr>
          <w:p w14:paraId="6A6C6C42" w14:textId="77777777" w:rsidR="000A4643" w:rsidRPr="00247F0F" w:rsidRDefault="000A4643" w:rsidP="005D494C">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auto"/>
            <w:vAlign w:val="bottom"/>
          </w:tcPr>
          <w:p w14:paraId="5C821EC1" w14:textId="77777777" w:rsidR="000A4643" w:rsidRPr="00247F0F" w:rsidRDefault="000A4643" w:rsidP="005D494C">
            <w:pPr>
              <w:ind w:right="-72"/>
              <w:jc w:val="right"/>
              <w:rPr>
                <w:rFonts w:ascii="Arial" w:hAnsi="Arial" w:cs="Arial"/>
                <w:color w:val="000000" w:themeColor="text1"/>
                <w:sz w:val="16"/>
                <w:szCs w:val="16"/>
                <w:cs/>
              </w:rPr>
            </w:pPr>
          </w:p>
        </w:tc>
        <w:tc>
          <w:tcPr>
            <w:tcW w:w="1441" w:type="dxa"/>
            <w:tcBorders>
              <w:top w:val="single" w:sz="4" w:space="0" w:color="auto"/>
            </w:tcBorders>
            <w:shd w:val="clear" w:color="auto" w:fill="auto"/>
            <w:vAlign w:val="bottom"/>
          </w:tcPr>
          <w:p w14:paraId="06E2B8D8" w14:textId="77777777" w:rsidR="000A4643" w:rsidRPr="00247F0F" w:rsidRDefault="000A4643" w:rsidP="005D494C">
            <w:pPr>
              <w:ind w:right="-72"/>
              <w:jc w:val="right"/>
              <w:rPr>
                <w:rFonts w:ascii="Arial" w:hAnsi="Arial" w:cs="Arial"/>
                <w:color w:val="000000" w:themeColor="text1"/>
                <w:sz w:val="16"/>
                <w:szCs w:val="16"/>
                <w:cs/>
              </w:rPr>
            </w:pPr>
          </w:p>
        </w:tc>
      </w:tr>
      <w:tr w:rsidR="000A4643" w:rsidRPr="00247F0F" w14:paraId="0FAA6154" w14:textId="77777777" w:rsidTr="000A4643">
        <w:trPr>
          <w:trHeight w:val="20"/>
        </w:trPr>
        <w:tc>
          <w:tcPr>
            <w:tcW w:w="2765" w:type="dxa"/>
            <w:vAlign w:val="bottom"/>
          </w:tcPr>
          <w:p w14:paraId="3D1BD8A6" w14:textId="77777777" w:rsidR="000A4643" w:rsidRPr="00247F0F" w:rsidRDefault="000A4643" w:rsidP="005D494C">
            <w:pPr>
              <w:pStyle w:val="a0"/>
              <w:ind w:left="-104" w:right="0"/>
              <w:rPr>
                <w:rFonts w:cs="Arial"/>
                <w:b w:val="0"/>
                <w:bCs w:val="0"/>
                <w:color w:val="000000" w:themeColor="text1"/>
                <w:sz w:val="16"/>
                <w:szCs w:val="16"/>
                <w:cs/>
                <w:lang w:val="en-GB"/>
              </w:rPr>
            </w:pPr>
            <w:r w:rsidRPr="00247F0F">
              <w:rPr>
                <w:rFonts w:cs="Arial"/>
                <w:b w:val="0"/>
                <w:bCs w:val="0"/>
                <w:color w:val="000000" w:themeColor="text1"/>
                <w:sz w:val="16"/>
                <w:szCs w:val="16"/>
                <w:lang w:val="en-US"/>
              </w:rPr>
              <w:t>Closing net book amount</w:t>
            </w:r>
          </w:p>
        </w:tc>
        <w:tc>
          <w:tcPr>
            <w:tcW w:w="1339" w:type="dxa"/>
            <w:tcBorders>
              <w:bottom w:val="single" w:sz="4" w:space="0" w:color="auto"/>
            </w:tcBorders>
            <w:shd w:val="clear" w:color="auto" w:fill="auto"/>
            <w:vAlign w:val="bottom"/>
          </w:tcPr>
          <w:p w14:paraId="70531A3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tcBorders>
              <w:bottom w:val="single" w:sz="4" w:space="0" w:color="auto"/>
            </w:tcBorders>
            <w:shd w:val="clear" w:color="auto" w:fill="auto"/>
            <w:vAlign w:val="bottom"/>
          </w:tcPr>
          <w:p w14:paraId="3F22905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7,657,544</w:t>
            </w:r>
          </w:p>
        </w:tc>
        <w:tc>
          <w:tcPr>
            <w:tcW w:w="1440" w:type="dxa"/>
            <w:tcBorders>
              <w:bottom w:val="single" w:sz="4" w:space="0" w:color="auto"/>
            </w:tcBorders>
            <w:shd w:val="clear" w:color="auto" w:fill="auto"/>
            <w:vAlign w:val="bottom"/>
          </w:tcPr>
          <w:p w14:paraId="2C0949E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328,207,342</w:t>
            </w:r>
          </w:p>
        </w:tc>
        <w:tc>
          <w:tcPr>
            <w:tcW w:w="1339" w:type="dxa"/>
            <w:tcBorders>
              <w:bottom w:val="single" w:sz="4" w:space="0" w:color="auto"/>
            </w:tcBorders>
            <w:shd w:val="clear" w:color="auto" w:fill="auto"/>
            <w:vAlign w:val="bottom"/>
          </w:tcPr>
          <w:p w14:paraId="7B640D8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285,885,218</w:t>
            </w:r>
          </w:p>
        </w:tc>
        <w:tc>
          <w:tcPr>
            <w:tcW w:w="1339" w:type="dxa"/>
            <w:tcBorders>
              <w:bottom w:val="single" w:sz="4" w:space="0" w:color="auto"/>
            </w:tcBorders>
            <w:shd w:val="clear" w:color="auto" w:fill="auto"/>
            <w:vAlign w:val="bottom"/>
          </w:tcPr>
          <w:p w14:paraId="48672D1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488,923,532</w:t>
            </w:r>
          </w:p>
        </w:tc>
        <w:tc>
          <w:tcPr>
            <w:tcW w:w="1339" w:type="dxa"/>
            <w:tcBorders>
              <w:bottom w:val="single" w:sz="4" w:space="0" w:color="auto"/>
            </w:tcBorders>
            <w:shd w:val="clear" w:color="auto" w:fill="auto"/>
            <w:vAlign w:val="bottom"/>
          </w:tcPr>
          <w:p w14:paraId="39397E6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40,148,549</w:t>
            </w:r>
          </w:p>
        </w:tc>
        <w:tc>
          <w:tcPr>
            <w:tcW w:w="1339" w:type="dxa"/>
            <w:tcBorders>
              <w:bottom w:val="single" w:sz="4" w:space="0" w:color="auto"/>
            </w:tcBorders>
            <w:shd w:val="clear" w:color="auto" w:fill="auto"/>
            <w:vAlign w:val="bottom"/>
          </w:tcPr>
          <w:p w14:paraId="6DB243D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41,193,687</w:t>
            </w:r>
          </w:p>
        </w:tc>
        <w:tc>
          <w:tcPr>
            <w:tcW w:w="1339" w:type="dxa"/>
            <w:tcBorders>
              <w:bottom w:val="single" w:sz="4" w:space="0" w:color="auto"/>
            </w:tcBorders>
            <w:shd w:val="clear" w:color="auto" w:fill="auto"/>
            <w:vAlign w:val="bottom"/>
          </w:tcPr>
          <w:p w14:paraId="6AE0E7C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227,686,187</w:t>
            </w:r>
          </w:p>
        </w:tc>
        <w:tc>
          <w:tcPr>
            <w:tcW w:w="1441" w:type="dxa"/>
            <w:tcBorders>
              <w:bottom w:val="single" w:sz="4" w:space="0" w:color="auto"/>
            </w:tcBorders>
            <w:shd w:val="clear" w:color="auto" w:fill="auto"/>
            <w:vAlign w:val="bottom"/>
          </w:tcPr>
          <w:p w14:paraId="51283C9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1,757,244,856</w:t>
            </w:r>
          </w:p>
        </w:tc>
      </w:tr>
      <w:tr w:rsidR="000A4643" w:rsidRPr="00247F0F" w14:paraId="233349D1" w14:textId="77777777" w:rsidTr="000A4643">
        <w:trPr>
          <w:trHeight w:val="20"/>
        </w:trPr>
        <w:tc>
          <w:tcPr>
            <w:tcW w:w="2765" w:type="dxa"/>
            <w:vAlign w:val="bottom"/>
          </w:tcPr>
          <w:p w14:paraId="16648486" w14:textId="77777777" w:rsidR="000A4643" w:rsidRPr="00247F0F" w:rsidRDefault="000A4643" w:rsidP="005D494C">
            <w:pPr>
              <w:pStyle w:val="a0"/>
              <w:tabs>
                <w:tab w:val="right" w:pos="5040"/>
                <w:tab w:val="right" w:pos="7560"/>
                <w:tab w:val="right" w:pos="9000"/>
              </w:tabs>
              <w:ind w:left="-104" w:right="0"/>
              <w:rPr>
                <w:rFonts w:cs="Arial"/>
                <w:color w:val="000000" w:themeColor="text1"/>
                <w:sz w:val="16"/>
                <w:szCs w:val="16"/>
                <w:lang w:val="en-US"/>
              </w:rPr>
            </w:pPr>
          </w:p>
        </w:tc>
        <w:tc>
          <w:tcPr>
            <w:tcW w:w="1339" w:type="dxa"/>
            <w:tcBorders>
              <w:top w:val="single" w:sz="4" w:space="0" w:color="auto"/>
            </w:tcBorders>
            <w:shd w:val="clear" w:color="auto" w:fill="auto"/>
          </w:tcPr>
          <w:p w14:paraId="293CB437" w14:textId="77777777" w:rsidR="000A4643" w:rsidRPr="00247F0F" w:rsidRDefault="000A4643" w:rsidP="005D494C">
            <w:pPr>
              <w:pStyle w:val="a0"/>
              <w:ind w:right="-72"/>
              <w:jc w:val="right"/>
              <w:rPr>
                <w:rFonts w:cs="Arial"/>
                <w:b w:val="0"/>
                <w:bCs w:val="0"/>
                <w:color w:val="000000" w:themeColor="text1"/>
                <w:sz w:val="16"/>
                <w:szCs w:val="16"/>
                <w:lang w:val="en-US"/>
              </w:rPr>
            </w:pPr>
          </w:p>
        </w:tc>
        <w:tc>
          <w:tcPr>
            <w:tcW w:w="1440" w:type="dxa"/>
            <w:tcBorders>
              <w:top w:val="single" w:sz="4" w:space="0" w:color="auto"/>
            </w:tcBorders>
            <w:shd w:val="clear" w:color="auto" w:fill="auto"/>
            <w:vAlign w:val="bottom"/>
          </w:tcPr>
          <w:p w14:paraId="18DA69EA" w14:textId="77777777" w:rsidR="000A4643" w:rsidRPr="00247F0F" w:rsidRDefault="000A4643" w:rsidP="005D494C">
            <w:pPr>
              <w:ind w:right="-72"/>
              <w:jc w:val="right"/>
              <w:rPr>
                <w:rFonts w:ascii="Arial" w:hAnsi="Arial" w:cs="Arial"/>
                <w:color w:val="000000" w:themeColor="text1"/>
                <w:sz w:val="16"/>
                <w:szCs w:val="16"/>
              </w:rPr>
            </w:pPr>
          </w:p>
        </w:tc>
        <w:tc>
          <w:tcPr>
            <w:tcW w:w="1440" w:type="dxa"/>
            <w:tcBorders>
              <w:top w:val="single" w:sz="4" w:space="0" w:color="auto"/>
            </w:tcBorders>
            <w:shd w:val="clear" w:color="auto" w:fill="auto"/>
            <w:vAlign w:val="bottom"/>
          </w:tcPr>
          <w:p w14:paraId="0E1DF7E0" w14:textId="77777777" w:rsidR="000A4643" w:rsidRPr="00247F0F" w:rsidRDefault="000A4643" w:rsidP="005D494C">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auto"/>
            <w:vAlign w:val="bottom"/>
          </w:tcPr>
          <w:p w14:paraId="2EBAF2E4" w14:textId="77777777" w:rsidR="000A4643" w:rsidRPr="00247F0F" w:rsidRDefault="000A4643" w:rsidP="005D494C">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auto"/>
            <w:vAlign w:val="bottom"/>
          </w:tcPr>
          <w:p w14:paraId="5504D63D" w14:textId="77777777" w:rsidR="000A4643" w:rsidRPr="00247F0F" w:rsidRDefault="000A4643" w:rsidP="005D494C">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auto"/>
            <w:vAlign w:val="bottom"/>
          </w:tcPr>
          <w:p w14:paraId="359BD1F4" w14:textId="77777777" w:rsidR="000A4643" w:rsidRPr="00247F0F" w:rsidRDefault="000A4643" w:rsidP="005D494C">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auto"/>
            <w:vAlign w:val="bottom"/>
          </w:tcPr>
          <w:p w14:paraId="35D257C8" w14:textId="77777777" w:rsidR="000A4643" w:rsidRPr="00247F0F" w:rsidRDefault="000A4643" w:rsidP="005D494C">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auto"/>
            <w:vAlign w:val="bottom"/>
          </w:tcPr>
          <w:p w14:paraId="617E5AD6" w14:textId="77777777" w:rsidR="000A4643" w:rsidRPr="00247F0F" w:rsidRDefault="000A4643" w:rsidP="005D494C">
            <w:pPr>
              <w:ind w:right="-72"/>
              <w:jc w:val="right"/>
              <w:rPr>
                <w:rFonts w:ascii="Arial" w:hAnsi="Arial" w:cs="Arial"/>
                <w:color w:val="000000" w:themeColor="text1"/>
                <w:sz w:val="16"/>
                <w:szCs w:val="16"/>
              </w:rPr>
            </w:pPr>
          </w:p>
        </w:tc>
        <w:tc>
          <w:tcPr>
            <w:tcW w:w="1441" w:type="dxa"/>
            <w:tcBorders>
              <w:top w:val="single" w:sz="4" w:space="0" w:color="auto"/>
            </w:tcBorders>
            <w:shd w:val="clear" w:color="auto" w:fill="auto"/>
            <w:vAlign w:val="bottom"/>
          </w:tcPr>
          <w:p w14:paraId="476FB303" w14:textId="77777777" w:rsidR="000A4643" w:rsidRPr="00247F0F" w:rsidRDefault="000A4643" w:rsidP="005D494C">
            <w:pPr>
              <w:ind w:right="-72"/>
              <w:jc w:val="right"/>
              <w:rPr>
                <w:rFonts w:ascii="Arial" w:hAnsi="Arial" w:cs="Arial"/>
                <w:color w:val="000000" w:themeColor="text1"/>
                <w:sz w:val="16"/>
                <w:szCs w:val="16"/>
              </w:rPr>
            </w:pPr>
          </w:p>
        </w:tc>
      </w:tr>
      <w:tr w:rsidR="000A4643" w:rsidRPr="00247F0F" w14:paraId="62F0F792" w14:textId="77777777" w:rsidTr="000A4643">
        <w:trPr>
          <w:trHeight w:val="20"/>
        </w:trPr>
        <w:tc>
          <w:tcPr>
            <w:tcW w:w="2765" w:type="dxa"/>
            <w:vAlign w:val="bottom"/>
          </w:tcPr>
          <w:p w14:paraId="01A39499" w14:textId="77777777" w:rsidR="000A4643" w:rsidRPr="00247F0F" w:rsidRDefault="000A4643" w:rsidP="005D494C">
            <w:pPr>
              <w:pStyle w:val="a0"/>
              <w:ind w:left="-104" w:right="0"/>
              <w:rPr>
                <w:rFonts w:cs="Arial"/>
                <w:color w:val="000000" w:themeColor="text1"/>
                <w:sz w:val="16"/>
                <w:szCs w:val="16"/>
                <w:lang w:val="en-GB"/>
              </w:rPr>
            </w:pPr>
            <w:r w:rsidRPr="00247F0F">
              <w:rPr>
                <w:rFonts w:cs="Arial"/>
                <w:color w:val="000000" w:themeColor="text1"/>
                <w:sz w:val="16"/>
                <w:szCs w:val="16"/>
                <w:lang w:val="en-US"/>
              </w:rPr>
              <w:t xml:space="preserve">As 31 December </w:t>
            </w:r>
            <w:r w:rsidRPr="00247F0F">
              <w:rPr>
                <w:rFonts w:cs="Arial"/>
                <w:color w:val="000000" w:themeColor="text1"/>
                <w:sz w:val="16"/>
                <w:szCs w:val="16"/>
                <w:lang w:val="en-GB"/>
              </w:rPr>
              <w:t>2022</w:t>
            </w:r>
          </w:p>
        </w:tc>
        <w:tc>
          <w:tcPr>
            <w:tcW w:w="1339" w:type="dxa"/>
            <w:shd w:val="clear" w:color="auto" w:fill="auto"/>
          </w:tcPr>
          <w:p w14:paraId="7B885180"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z w:val="16"/>
                <w:szCs w:val="16"/>
                <w:lang w:val="en-GB"/>
              </w:rPr>
            </w:pPr>
          </w:p>
        </w:tc>
        <w:tc>
          <w:tcPr>
            <w:tcW w:w="1440" w:type="dxa"/>
            <w:shd w:val="clear" w:color="auto" w:fill="auto"/>
            <w:vAlign w:val="bottom"/>
          </w:tcPr>
          <w:p w14:paraId="37AB83E1" w14:textId="77777777" w:rsidR="000A4643" w:rsidRPr="00247F0F" w:rsidRDefault="000A4643" w:rsidP="005D494C">
            <w:pPr>
              <w:ind w:right="-72"/>
              <w:jc w:val="right"/>
              <w:rPr>
                <w:rFonts w:ascii="Arial" w:hAnsi="Arial" w:cs="Arial"/>
                <w:color w:val="000000" w:themeColor="text1"/>
                <w:sz w:val="16"/>
                <w:szCs w:val="16"/>
              </w:rPr>
            </w:pPr>
          </w:p>
        </w:tc>
        <w:tc>
          <w:tcPr>
            <w:tcW w:w="1440" w:type="dxa"/>
            <w:shd w:val="clear" w:color="auto" w:fill="auto"/>
            <w:vAlign w:val="bottom"/>
          </w:tcPr>
          <w:p w14:paraId="49EF0ECD" w14:textId="77777777" w:rsidR="000A4643" w:rsidRPr="00247F0F" w:rsidRDefault="000A4643" w:rsidP="005D494C">
            <w:pPr>
              <w:ind w:right="-72"/>
              <w:jc w:val="right"/>
              <w:rPr>
                <w:rFonts w:ascii="Arial" w:hAnsi="Arial" w:cs="Arial"/>
                <w:color w:val="000000" w:themeColor="text1"/>
                <w:sz w:val="16"/>
                <w:szCs w:val="16"/>
              </w:rPr>
            </w:pPr>
          </w:p>
        </w:tc>
        <w:tc>
          <w:tcPr>
            <w:tcW w:w="1339" w:type="dxa"/>
            <w:shd w:val="clear" w:color="auto" w:fill="auto"/>
            <w:vAlign w:val="bottom"/>
          </w:tcPr>
          <w:p w14:paraId="7317B3EC" w14:textId="77777777" w:rsidR="000A4643" w:rsidRPr="00247F0F" w:rsidRDefault="000A4643" w:rsidP="005D494C">
            <w:pPr>
              <w:ind w:right="-72"/>
              <w:jc w:val="right"/>
              <w:rPr>
                <w:rFonts w:ascii="Arial" w:hAnsi="Arial" w:cs="Arial"/>
                <w:color w:val="000000" w:themeColor="text1"/>
                <w:sz w:val="16"/>
                <w:szCs w:val="16"/>
              </w:rPr>
            </w:pPr>
          </w:p>
        </w:tc>
        <w:tc>
          <w:tcPr>
            <w:tcW w:w="1339" w:type="dxa"/>
            <w:shd w:val="clear" w:color="auto" w:fill="auto"/>
            <w:vAlign w:val="bottom"/>
          </w:tcPr>
          <w:p w14:paraId="6F5E62B0" w14:textId="77777777" w:rsidR="000A4643" w:rsidRPr="00247F0F" w:rsidRDefault="000A4643" w:rsidP="005D494C">
            <w:pPr>
              <w:ind w:right="-72"/>
              <w:jc w:val="right"/>
              <w:rPr>
                <w:rFonts w:ascii="Arial" w:hAnsi="Arial" w:cs="Arial"/>
                <w:color w:val="000000" w:themeColor="text1"/>
                <w:sz w:val="16"/>
                <w:szCs w:val="16"/>
              </w:rPr>
            </w:pPr>
          </w:p>
        </w:tc>
        <w:tc>
          <w:tcPr>
            <w:tcW w:w="1339" w:type="dxa"/>
            <w:shd w:val="clear" w:color="auto" w:fill="auto"/>
            <w:vAlign w:val="bottom"/>
          </w:tcPr>
          <w:p w14:paraId="12FCE0D1" w14:textId="77777777" w:rsidR="000A4643" w:rsidRPr="00247F0F" w:rsidRDefault="000A4643" w:rsidP="005D494C">
            <w:pPr>
              <w:ind w:right="-72"/>
              <w:jc w:val="right"/>
              <w:rPr>
                <w:rFonts w:ascii="Arial" w:hAnsi="Arial" w:cs="Arial"/>
                <w:color w:val="000000" w:themeColor="text1"/>
                <w:sz w:val="16"/>
                <w:szCs w:val="16"/>
              </w:rPr>
            </w:pPr>
          </w:p>
        </w:tc>
        <w:tc>
          <w:tcPr>
            <w:tcW w:w="1339" w:type="dxa"/>
            <w:shd w:val="clear" w:color="auto" w:fill="auto"/>
            <w:vAlign w:val="bottom"/>
          </w:tcPr>
          <w:p w14:paraId="0A49748A" w14:textId="77777777" w:rsidR="000A4643" w:rsidRPr="00247F0F" w:rsidRDefault="000A4643" w:rsidP="005D494C">
            <w:pPr>
              <w:ind w:right="-72"/>
              <w:jc w:val="right"/>
              <w:rPr>
                <w:rFonts w:ascii="Arial" w:hAnsi="Arial" w:cs="Arial"/>
                <w:color w:val="000000" w:themeColor="text1"/>
                <w:sz w:val="16"/>
                <w:szCs w:val="16"/>
              </w:rPr>
            </w:pPr>
          </w:p>
        </w:tc>
        <w:tc>
          <w:tcPr>
            <w:tcW w:w="1339" w:type="dxa"/>
            <w:shd w:val="clear" w:color="auto" w:fill="auto"/>
            <w:vAlign w:val="bottom"/>
          </w:tcPr>
          <w:p w14:paraId="3F0897F7" w14:textId="77777777" w:rsidR="000A4643" w:rsidRPr="00247F0F" w:rsidRDefault="000A4643" w:rsidP="005D494C">
            <w:pPr>
              <w:ind w:right="-72"/>
              <w:jc w:val="right"/>
              <w:rPr>
                <w:rFonts w:ascii="Arial" w:hAnsi="Arial" w:cs="Arial"/>
                <w:color w:val="000000" w:themeColor="text1"/>
                <w:sz w:val="16"/>
                <w:szCs w:val="16"/>
              </w:rPr>
            </w:pPr>
          </w:p>
        </w:tc>
        <w:tc>
          <w:tcPr>
            <w:tcW w:w="1441" w:type="dxa"/>
            <w:shd w:val="clear" w:color="auto" w:fill="auto"/>
            <w:vAlign w:val="bottom"/>
          </w:tcPr>
          <w:p w14:paraId="47BAC3A9" w14:textId="77777777" w:rsidR="000A4643" w:rsidRPr="00247F0F" w:rsidRDefault="000A4643" w:rsidP="005D494C">
            <w:pPr>
              <w:ind w:right="-72"/>
              <w:jc w:val="right"/>
              <w:rPr>
                <w:rFonts w:ascii="Arial" w:hAnsi="Arial" w:cs="Arial"/>
                <w:color w:val="000000" w:themeColor="text1"/>
                <w:sz w:val="16"/>
                <w:szCs w:val="16"/>
              </w:rPr>
            </w:pPr>
          </w:p>
        </w:tc>
      </w:tr>
      <w:tr w:rsidR="00546A77" w:rsidRPr="00247F0F" w14:paraId="75DFE266" w14:textId="77777777" w:rsidTr="00D24067">
        <w:trPr>
          <w:trHeight w:val="20"/>
        </w:trPr>
        <w:tc>
          <w:tcPr>
            <w:tcW w:w="2765" w:type="dxa"/>
            <w:vAlign w:val="bottom"/>
          </w:tcPr>
          <w:p w14:paraId="51567953" w14:textId="77777777" w:rsidR="00546A77" w:rsidRPr="00247F0F" w:rsidRDefault="00546A77" w:rsidP="00546A77">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Cost</w:t>
            </w:r>
          </w:p>
        </w:tc>
        <w:tc>
          <w:tcPr>
            <w:tcW w:w="1339" w:type="dxa"/>
            <w:shd w:val="clear" w:color="auto" w:fill="auto"/>
            <w:vAlign w:val="bottom"/>
          </w:tcPr>
          <w:p w14:paraId="7D794475" w14:textId="3BE86321"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shd w:val="clear" w:color="auto" w:fill="auto"/>
            <w:vAlign w:val="bottom"/>
          </w:tcPr>
          <w:p w14:paraId="30443E81" w14:textId="5D2FB1AB"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US"/>
              </w:rPr>
              <w:t>8,704,112</w:t>
            </w:r>
          </w:p>
        </w:tc>
        <w:tc>
          <w:tcPr>
            <w:tcW w:w="1440" w:type="dxa"/>
            <w:shd w:val="clear" w:color="auto" w:fill="auto"/>
            <w:vAlign w:val="bottom"/>
          </w:tcPr>
          <w:p w14:paraId="451EBA66" w14:textId="09BFCE4F"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518,341,391</w:t>
            </w:r>
          </w:p>
        </w:tc>
        <w:tc>
          <w:tcPr>
            <w:tcW w:w="1339" w:type="dxa"/>
            <w:shd w:val="clear" w:color="auto" w:fill="auto"/>
            <w:vAlign w:val="bottom"/>
          </w:tcPr>
          <w:p w14:paraId="46E1A53C" w14:textId="1E5A505E"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cs/>
              </w:rPr>
            </w:pPr>
            <w:r w:rsidRPr="00247F0F">
              <w:rPr>
                <w:rFonts w:eastAsia="Arial Unicode MS" w:cs="Arial"/>
                <w:b w:val="0"/>
                <w:bCs w:val="0"/>
                <w:color w:val="000000" w:themeColor="text1"/>
                <w:sz w:val="16"/>
                <w:szCs w:val="16"/>
                <w:lang w:val="en-GB"/>
              </w:rPr>
              <w:t>455,305,054</w:t>
            </w:r>
          </w:p>
        </w:tc>
        <w:tc>
          <w:tcPr>
            <w:tcW w:w="1339" w:type="dxa"/>
            <w:shd w:val="clear" w:color="auto" w:fill="auto"/>
          </w:tcPr>
          <w:p w14:paraId="598CC1E4" w14:textId="09C9EB50"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cs/>
              </w:rPr>
            </w:pPr>
            <w:r w:rsidRPr="00247F0F">
              <w:rPr>
                <w:rFonts w:eastAsia="Arial Unicode MS" w:cs="Arial"/>
                <w:b w:val="0"/>
                <w:bCs w:val="0"/>
                <w:color w:val="000000" w:themeColor="text1"/>
                <w:sz w:val="16"/>
                <w:szCs w:val="16"/>
                <w:lang w:val="en-GB"/>
              </w:rPr>
              <w:t>1,244,499,039</w:t>
            </w:r>
          </w:p>
        </w:tc>
        <w:tc>
          <w:tcPr>
            <w:tcW w:w="1339" w:type="dxa"/>
            <w:shd w:val="clear" w:color="auto" w:fill="auto"/>
          </w:tcPr>
          <w:p w14:paraId="07F73288" w14:textId="22550247"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cs/>
              </w:rPr>
            </w:pPr>
            <w:r w:rsidRPr="00247F0F">
              <w:rPr>
                <w:rFonts w:eastAsia="Arial Unicode MS" w:cs="Arial"/>
                <w:b w:val="0"/>
                <w:bCs w:val="0"/>
                <w:color w:val="000000" w:themeColor="text1"/>
                <w:sz w:val="16"/>
                <w:szCs w:val="16"/>
                <w:lang w:val="en-US"/>
              </w:rPr>
              <w:t>143,513,766</w:t>
            </w:r>
          </w:p>
        </w:tc>
        <w:tc>
          <w:tcPr>
            <w:tcW w:w="1339" w:type="dxa"/>
            <w:shd w:val="clear" w:color="auto" w:fill="auto"/>
          </w:tcPr>
          <w:p w14:paraId="315A31B2" w14:textId="324529B2"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cs/>
              </w:rPr>
            </w:pPr>
            <w:r w:rsidRPr="00247F0F">
              <w:rPr>
                <w:rFonts w:eastAsia="Arial Unicode MS" w:cs="Arial"/>
                <w:b w:val="0"/>
                <w:bCs w:val="0"/>
                <w:color w:val="000000" w:themeColor="text1"/>
                <w:sz w:val="16"/>
                <w:szCs w:val="16"/>
                <w:lang w:val="en-US"/>
              </w:rPr>
              <w:t>197,205,600</w:t>
            </w:r>
          </w:p>
        </w:tc>
        <w:tc>
          <w:tcPr>
            <w:tcW w:w="1339" w:type="dxa"/>
            <w:shd w:val="clear" w:color="auto" w:fill="auto"/>
            <w:vAlign w:val="bottom"/>
          </w:tcPr>
          <w:p w14:paraId="6C314C88" w14:textId="225D6B95"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rPr>
            </w:pPr>
            <w:r w:rsidRPr="00247F0F">
              <w:rPr>
                <w:rFonts w:eastAsia="Arial Unicode MS" w:cs="Arial"/>
                <w:b w:val="0"/>
                <w:bCs w:val="0"/>
                <w:color w:val="000000" w:themeColor="text1"/>
                <w:sz w:val="16"/>
                <w:szCs w:val="16"/>
                <w:lang w:val="en-US"/>
              </w:rPr>
              <w:t>227,686,187</w:t>
            </w:r>
          </w:p>
        </w:tc>
        <w:tc>
          <w:tcPr>
            <w:tcW w:w="1441" w:type="dxa"/>
            <w:shd w:val="clear" w:color="auto" w:fill="auto"/>
            <w:vAlign w:val="bottom"/>
          </w:tcPr>
          <w:p w14:paraId="3A51F990" w14:textId="74F4E567" w:rsidR="00546A77" w:rsidRPr="00247F0F" w:rsidRDefault="00546A77" w:rsidP="00546A77">
            <w:pPr>
              <w:pStyle w:val="a0"/>
              <w:tabs>
                <w:tab w:val="right" w:pos="5040"/>
                <w:tab w:val="right" w:pos="7560"/>
                <w:tab w:val="right" w:pos="9000"/>
              </w:tabs>
              <w:ind w:right="-72"/>
              <w:jc w:val="right"/>
              <w:rPr>
                <w:rFonts w:cs="Arial"/>
                <w:b w:val="0"/>
                <w:bCs w:val="0"/>
                <w:color w:val="000000"/>
                <w:sz w:val="16"/>
                <w:szCs w:val="16"/>
                <w:cs/>
              </w:rPr>
            </w:pPr>
            <w:r w:rsidRPr="00247F0F">
              <w:rPr>
                <w:rFonts w:eastAsia="Arial Unicode MS" w:cs="Arial"/>
                <w:b w:val="0"/>
                <w:bCs w:val="0"/>
                <w:color w:val="000000" w:themeColor="text1"/>
                <w:sz w:val="16"/>
                <w:szCs w:val="16"/>
                <w:lang w:val="en-US"/>
              </w:rPr>
              <w:t>3,132,797,946</w:t>
            </w:r>
          </w:p>
        </w:tc>
      </w:tr>
      <w:tr w:rsidR="00546A77" w:rsidRPr="00247F0F" w14:paraId="5A9803C0" w14:textId="77777777" w:rsidTr="00D24067">
        <w:trPr>
          <w:trHeight w:val="20"/>
        </w:trPr>
        <w:tc>
          <w:tcPr>
            <w:tcW w:w="2765" w:type="dxa"/>
            <w:vAlign w:val="bottom"/>
          </w:tcPr>
          <w:p w14:paraId="28FD6223" w14:textId="77777777" w:rsidR="00546A77" w:rsidRPr="00247F0F" w:rsidRDefault="00546A77" w:rsidP="00546A77">
            <w:pPr>
              <w:pStyle w:val="a0"/>
              <w:ind w:left="-104" w:right="0"/>
              <w:rPr>
                <w:rFonts w:cs="Arial"/>
                <w:b w:val="0"/>
                <w:bCs w:val="0"/>
                <w:color w:val="000000" w:themeColor="text1"/>
                <w:sz w:val="16"/>
                <w:szCs w:val="16"/>
                <w:u w:val="single"/>
                <w:lang w:val="en-US"/>
              </w:rPr>
            </w:pPr>
            <w:r w:rsidRPr="00247F0F">
              <w:rPr>
                <w:rFonts w:cs="Arial"/>
                <w:b w:val="0"/>
                <w:bCs w:val="0"/>
                <w:color w:val="000000" w:themeColor="text1"/>
                <w:sz w:val="16"/>
                <w:szCs w:val="16"/>
                <w:u w:val="single"/>
                <w:lang w:val="en-US"/>
              </w:rPr>
              <w:t>Less</w:t>
            </w:r>
            <w:r w:rsidRPr="00247F0F">
              <w:rPr>
                <w:rFonts w:cs="Arial"/>
                <w:b w:val="0"/>
                <w:bCs w:val="0"/>
                <w:color w:val="000000" w:themeColor="text1"/>
                <w:sz w:val="16"/>
                <w:szCs w:val="16"/>
                <w:lang w:val="en-US"/>
              </w:rPr>
              <w:t xml:space="preserve">  Accumulated depreciation</w:t>
            </w:r>
          </w:p>
        </w:tc>
        <w:tc>
          <w:tcPr>
            <w:tcW w:w="1339" w:type="dxa"/>
            <w:shd w:val="clear" w:color="auto" w:fill="auto"/>
          </w:tcPr>
          <w:p w14:paraId="1BAA8E97" w14:textId="289C6D79"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auto"/>
            <w:vAlign w:val="bottom"/>
          </w:tcPr>
          <w:p w14:paraId="792D0155" w14:textId="406F2DFD"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(1,046,568)</w:t>
            </w:r>
          </w:p>
        </w:tc>
        <w:tc>
          <w:tcPr>
            <w:tcW w:w="1440" w:type="dxa"/>
            <w:shd w:val="clear" w:color="auto" w:fill="auto"/>
            <w:vAlign w:val="bottom"/>
          </w:tcPr>
          <w:p w14:paraId="4E9908D9" w14:textId="44E479DA"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(190,134,049)</w:t>
            </w:r>
          </w:p>
        </w:tc>
        <w:tc>
          <w:tcPr>
            <w:tcW w:w="1339" w:type="dxa"/>
            <w:shd w:val="clear" w:color="auto" w:fill="auto"/>
            <w:vAlign w:val="bottom"/>
          </w:tcPr>
          <w:p w14:paraId="5FF5471E" w14:textId="4846FA5B"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US"/>
              </w:rPr>
              <w:t>(169,419,836)</w:t>
            </w:r>
          </w:p>
        </w:tc>
        <w:tc>
          <w:tcPr>
            <w:tcW w:w="1339" w:type="dxa"/>
            <w:shd w:val="clear" w:color="auto" w:fill="auto"/>
            <w:vAlign w:val="bottom"/>
          </w:tcPr>
          <w:p w14:paraId="5FB64561" w14:textId="0D96E9D6"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US"/>
              </w:rPr>
              <w:t>(755,575,507)</w:t>
            </w:r>
          </w:p>
        </w:tc>
        <w:tc>
          <w:tcPr>
            <w:tcW w:w="1339" w:type="dxa"/>
            <w:shd w:val="clear" w:color="auto" w:fill="auto"/>
            <w:vAlign w:val="bottom"/>
          </w:tcPr>
          <w:p w14:paraId="6E908143" w14:textId="0AEDC578"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(103,365,217)</w:t>
            </w:r>
          </w:p>
        </w:tc>
        <w:tc>
          <w:tcPr>
            <w:tcW w:w="1339" w:type="dxa"/>
            <w:shd w:val="clear" w:color="auto" w:fill="auto"/>
            <w:vAlign w:val="bottom"/>
          </w:tcPr>
          <w:p w14:paraId="38BBDE2D" w14:textId="1E41395A"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(156,011,913)</w:t>
            </w:r>
          </w:p>
        </w:tc>
        <w:tc>
          <w:tcPr>
            <w:tcW w:w="1339" w:type="dxa"/>
            <w:shd w:val="clear" w:color="auto" w:fill="auto"/>
            <w:vAlign w:val="bottom"/>
          </w:tcPr>
          <w:p w14:paraId="1A47417C" w14:textId="45CDDCFC"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auto"/>
            <w:vAlign w:val="bottom"/>
          </w:tcPr>
          <w:p w14:paraId="3AA8036B" w14:textId="6D6771CF"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(1,375,553,090)</w:t>
            </w:r>
          </w:p>
        </w:tc>
      </w:tr>
      <w:tr w:rsidR="00546A77" w:rsidRPr="00247F0F" w14:paraId="0E2B8710" w14:textId="77777777" w:rsidTr="000A4643">
        <w:trPr>
          <w:trHeight w:val="20"/>
        </w:trPr>
        <w:tc>
          <w:tcPr>
            <w:tcW w:w="2765" w:type="dxa"/>
            <w:vAlign w:val="bottom"/>
          </w:tcPr>
          <w:p w14:paraId="14D4BB76" w14:textId="2BAA7519" w:rsidR="00546A77" w:rsidRPr="00247F0F" w:rsidRDefault="00546A77" w:rsidP="00546A77">
            <w:pPr>
              <w:pStyle w:val="a0"/>
              <w:ind w:left="-104" w:right="0"/>
              <w:rPr>
                <w:rFonts w:cs="Arial"/>
                <w:b w:val="0"/>
                <w:bCs w:val="0"/>
                <w:color w:val="000000" w:themeColor="text1"/>
                <w:sz w:val="16"/>
                <w:szCs w:val="16"/>
                <w:cs/>
                <w:lang w:val="en-US"/>
              </w:rPr>
            </w:pPr>
            <w:r w:rsidRPr="00247F0F">
              <w:rPr>
                <w:rFonts w:cs="Arial"/>
                <w:b w:val="0"/>
                <w:bCs w:val="0"/>
                <w:color w:val="000000" w:themeColor="text1"/>
                <w:sz w:val="16"/>
                <w:szCs w:val="16"/>
                <w:u w:val="single"/>
                <w:lang w:val="en-US"/>
              </w:rPr>
              <w:t>Less</w:t>
            </w:r>
            <w:r w:rsidRPr="00247F0F">
              <w:rPr>
                <w:rFonts w:cs="Arial"/>
                <w:b w:val="0"/>
                <w:bCs w:val="0"/>
                <w:color w:val="000000" w:themeColor="text1"/>
                <w:sz w:val="16"/>
                <w:szCs w:val="16"/>
                <w:lang w:val="en-US"/>
              </w:rPr>
              <w:t xml:space="preserve"> </w:t>
            </w:r>
            <w:r w:rsidR="001001CF" w:rsidRPr="00247F0F">
              <w:rPr>
                <w:rFonts w:cs="Arial"/>
                <w:b w:val="0"/>
                <w:bCs w:val="0"/>
                <w:color w:val="000000" w:themeColor="text1"/>
                <w:sz w:val="16"/>
                <w:szCs w:val="16"/>
                <w:lang w:val="en-US"/>
              </w:rPr>
              <w:t xml:space="preserve"> </w:t>
            </w:r>
            <w:r w:rsidRPr="00247F0F">
              <w:rPr>
                <w:rFonts w:cs="Arial"/>
                <w:b w:val="0"/>
                <w:bCs w:val="0"/>
                <w:color w:val="000000" w:themeColor="text1"/>
                <w:sz w:val="16"/>
                <w:szCs w:val="16"/>
                <w:lang w:val="en-US"/>
              </w:rPr>
              <w:t>Accumulated impairment</w:t>
            </w:r>
          </w:p>
        </w:tc>
        <w:tc>
          <w:tcPr>
            <w:tcW w:w="1339" w:type="dxa"/>
            <w:tcBorders>
              <w:bottom w:val="single" w:sz="4" w:space="0" w:color="auto"/>
            </w:tcBorders>
            <w:shd w:val="clear" w:color="auto" w:fill="auto"/>
          </w:tcPr>
          <w:p w14:paraId="4028681F"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tcBorders>
              <w:bottom w:val="single" w:sz="4" w:space="0" w:color="auto"/>
            </w:tcBorders>
            <w:shd w:val="clear" w:color="auto" w:fill="auto"/>
            <w:vAlign w:val="bottom"/>
          </w:tcPr>
          <w:p w14:paraId="692F4753" w14:textId="6AF1621E"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tcBorders>
              <w:bottom w:val="single" w:sz="4" w:space="0" w:color="auto"/>
            </w:tcBorders>
            <w:shd w:val="clear" w:color="auto" w:fill="auto"/>
            <w:vAlign w:val="bottom"/>
          </w:tcPr>
          <w:p w14:paraId="55D021BA" w14:textId="494E08C4"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auto"/>
            <w:vAlign w:val="bottom"/>
          </w:tcPr>
          <w:p w14:paraId="2CAACFF6" w14:textId="51B32862"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auto"/>
            <w:vAlign w:val="bottom"/>
          </w:tcPr>
          <w:p w14:paraId="2FF8DFB8" w14:textId="612127FE"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auto"/>
            <w:vAlign w:val="bottom"/>
          </w:tcPr>
          <w:p w14:paraId="79AB5707" w14:textId="500826CB"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auto"/>
            <w:vAlign w:val="bottom"/>
          </w:tcPr>
          <w:p w14:paraId="3D36A8CB" w14:textId="63C52CAF"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auto"/>
            <w:vAlign w:val="bottom"/>
          </w:tcPr>
          <w:p w14:paraId="74F65A52" w14:textId="1E5027D8"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tcBorders>
              <w:bottom w:val="single" w:sz="4" w:space="0" w:color="auto"/>
            </w:tcBorders>
            <w:shd w:val="clear" w:color="auto" w:fill="auto"/>
            <w:vAlign w:val="bottom"/>
          </w:tcPr>
          <w:p w14:paraId="29F3EF2E" w14:textId="04153D06"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r>
      <w:tr w:rsidR="00546A77" w:rsidRPr="00247F0F" w14:paraId="2271AB57" w14:textId="77777777" w:rsidTr="000A4643">
        <w:trPr>
          <w:trHeight w:val="20"/>
        </w:trPr>
        <w:tc>
          <w:tcPr>
            <w:tcW w:w="2765" w:type="dxa"/>
            <w:vAlign w:val="bottom"/>
          </w:tcPr>
          <w:p w14:paraId="36E93200" w14:textId="77777777" w:rsidR="00546A77" w:rsidRPr="00247F0F" w:rsidRDefault="00546A77" w:rsidP="00546A77">
            <w:pPr>
              <w:pStyle w:val="a0"/>
              <w:ind w:left="-104" w:right="0"/>
              <w:rPr>
                <w:rFonts w:cs="Arial"/>
                <w:b w:val="0"/>
                <w:bCs w:val="0"/>
                <w:color w:val="000000" w:themeColor="text1"/>
                <w:sz w:val="16"/>
                <w:szCs w:val="16"/>
                <w:u w:val="single"/>
                <w:lang w:val="en-US"/>
              </w:rPr>
            </w:pPr>
          </w:p>
        </w:tc>
        <w:tc>
          <w:tcPr>
            <w:tcW w:w="1339" w:type="dxa"/>
            <w:tcBorders>
              <w:top w:val="single" w:sz="4" w:space="0" w:color="auto"/>
            </w:tcBorders>
            <w:shd w:val="clear" w:color="auto" w:fill="auto"/>
          </w:tcPr>
          <w:p w14:paraId="2B3004E4"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auto"/>
          </w:tcPr>
          <w:p w14:paraId="6C385EF7"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auto"/>
          </w:tcPr>
          <w:p w14:paraId="49A01627"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tcPr>
          <w:p w14:paraId="1D7EA9B7"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tcPr>
          <w:p w14:paraId="1F419944"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tcPr>
          <w:p w14:paraId="32A179A1"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tcPr>
          <w:p w14:paraId="77C3EA9B"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auto"/>
          </w:tcPr>
          <w:p w14:paraId="320C2356"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tcBorders>
              <w:top w:val="single" w:sz="4" w:space="0" w:color="auto"/>
            </w:tcBorders>
            <w:shd w:val="clear" w:color="auto" w:fill="auto"/>
          </w:tcPr>
          <w:p w14:paraId="16B46ACB"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546A77" w:rsidRPr="00247F0F" w14:paraId="1A90BDA0" w14:textId="77777777" w:rsidTr="000A4643">
        <w:trPr>
          <w:trHeight w:val="20"/>
        </w:trPr>
        <w:tc>
          <w:tcPr>
            <w:tcW w:w="2765" w:type="dxa"/>
            <w:vAlign w:val="bottom"/>
          </w:tcPr>
          <w:p w14:paraId="7DC6E7EB" w14:textId="77777777" w:rsidR="00546A77" w:rsidRPr="00247F0F" w:rsidRDefault="00546A77" w:rsidP="00546A77">
            <w:pPr>
              <w:pStyle w:val="a0"/>
              <w:tabs>
                <w:tab w:val="right" w:pos="5040"/>
                <w:tab w:val="right" w:pos="7560"/>
                <w:tab w:val="right" w:pos="9000"/>
              </w:tabs>
              <w:ind w:left="-104" w:right="0"/>
              <w:rPr>
                <w:rFonts w:cs="Arial"/>
                <w:b w:val="0"/>
                <w:bCs w:val="0"/>
                <w:color w:val="000000" w:themeColor="text1"/>
                <w:sz w:val="16"/>
                <w:szCs w:val="16"/>
                <w:cs/>
              </w:rPr>
            </w:pPr>
            <w:r w:rsidRPr="00247F0F">
              <w:rPr>
                <w:rFonts w:cs="Arial"/>
                <w:b w:val="0"/>
                <w:bCs w:val="0"/>
                <w:color w:val="000000" w:themeColor="text1"/>
                <w:sz w:val="16"/>
                <w:szCs w:val="16"/>
                <w:lang w:val="en-US"/>
              </w:rPr>
              <w:t>Net book amount</w:t>
            </w:r>
          </w:p>
        </w:tc>
        <w:tc>
          <w:tcPr>
            <w:tcW w:w="1339" w:type="dxa"/>
            <w:tcBorders>
              <w:bottom w:val="single" w:sz="4" w:space="0" w:color="auto"/>
            </w:tcBorders>
            <w:shd w:val="clear" w:color="auto" w:fill="auto"/>
            <w:vAlign w:val="center"/>
          </w:tcPr>
          <w:p w14:paraId="52BC0EDE"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tcBorders>
              <w:bottom w:val="single" w:sz="4" w:space="0" w:color="auto"/>
            </w:tcBorders>
            <w:shd w:val="clear" w:color="auto" w:fill="auto"/>
            <w:vAlign w:val="center"/>
          </w:tcPr>
          <w:p w14:paraId="13933517"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7,657,544</w:t>
            </w:r>
          </w:p>
        </w:tc>
        <w:tc>
          <w:tcPr>
            <w:tcW w:w="1440" w:type="dxa"/>
            <w:tcBorders>
              <w:bottom w:val="single" w:sz="4" w:space="0" w:color="auto"/>
            </w:tcBorders>
            <w:shd w:val="clear" w:color="auto" w:fill="auto"/>
            <w:vAlign w:val="center"/>
          </w:tcPr>
          <w:p w14:paraId="1168700D"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328,207,342</w:t>
            </w:r>
          </w:p>
        </w:tc>
        <w:tc>
          <w:tcPr>
            <w:tcW w:w="1339" w:type="dxa"/>
            <w:tcBorders>
              <w:bottom w:val="single" w:sz="4" w:space="0" w:color="auto"/>
            </w:tcBorders>
            <w:shd w:val="clear" w:color="auto" w:fill="auto"/>
            <w:vAlign w:val="center"/>
          </w:tcPr>
          <w:p w14:paraId="6E9F5B24"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285,885,218</w:t>
            </w:r>
          </w:p>
        </w:tc>
        <w:tc>
          <w:tcPr>
            <w:tcW w:w="1339" w:type="dxa"/>
            <w:tcBorders>
              <w:bottom w:val="single" w:sz="4" w:space="0" w:color="auto"/>
            </w:tcBorders>
            <w:shd w:val="clear" w:color="auto" w:fill="auto"/>
            <w:vAlign w:val="center"/>
          </w:tcPr>
          <w:p w14:paraId="72786BA9"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488,923,532</w:t>
            </w:r>
          </w:p>
        </w:tc>
        <w:tc>
          <w:tcPr>
            <w:tcW w:w="1339" w:type="dxa"/>
            <w:tcBorders>
              <w:bottom w:val="single" w:sz="4" w:space="0" w:color="auto"/>
            </w:tcBorders>
            <w:shd w:val="clear" w:color="auto" w:fill="auto"/>
            <w:vAlign w:val="center"/>
          </w:tcPr>
          <w:p w14:paraId="10C72EB4" w14:textId="77777777" w:rsidR="00546A77" w:rsidRPr="00247F0F" w:rsidRDefault="00546A77" w:rsidP="00546A77">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40,148,549</w:t>
            </w:r>
          </w:p>
        </w:tc>
        <w:tc>
          <w:tcPr>
            <w:tcW w:w="1339" w:type="dxa"/>
            <w:tcBorders>
              <w:bottom w:val="single" w:sz="4" w:space="0" w:color="auto"/>
            </w:tcBorders>
            <w:shd w:val="clear" w:color="auto" w:fill="auto"/>
            <w:vAlign w:val="center"/>
          </w:tcPr>
          <w:p w14:paraId="4457700E" w14:textId="77777777" w:rsidR="00546A77" w:rsidRPr="00247F0F" w:rsidRDefault="00546A77" w:rsidP="00546A77">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41,193,687</w:t>
            </w:r>
          </w:p>
        </w:tc>
        <w:tc>
          <w:tcPr>
            <w:tcW w:w="1339" w:type="dxa"/>
            <w:tcBorders>
              <w:bottom w:val="single" w:sz="4" w:space="0" w:color="auto"/>
            </w:tcBorders>
            <w:shd w:val="clear" w:color="auto" w:fill="auto"/>
            <w:vAlign w:val="center"/>
          </w:tcPr>
          <w:p w14:paraId="6972998F"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227,686,187</w:t>
            </w:r>
          </w:p>
        </w:tc>
        <w:tc>
          <w:tcPr>
            <w:tcW w:w="1441" w:type="dxa"/>
            <w:tcBorders>
              <w:bottom w:val="single" w:sz="4" w:space="0" w:color="auto"/>
            </w:tcBorders>
            <w:shd w:val="clear" w:color="auto" w:fill="auto"/>
            <w:vAlign w:val="center"/>
          </w:tcPr>
          <w:p w14:paraId="6C79DFEF" w14:textId="77777777" w:rsidR="00546A77" w:rsidRPr="00247F0F" w:rsidRDefault="00546A77" w:rsidP="00546A77">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1,757,244,856</w:t>
            </w:r>
          </w:p>
        </w:tc>
      </w:tr>
    </w:tbl>
    <w:p w14:paraId="55EA0D24" w14:textId="0F06F0BA" w:rsidR="000A4643" w:rsidRPr="00247F0F" w:rsidRDefault="000A4643" w:rsidP="00BF2793">
      <w:pPr>
        <w:rPr>
          <w:rFonts w:ascii="Arial" w:hAnsi="Arial" w:cs="Arial"/>
          <w:color w:val="000000" w:themeColor="text1"/>
          <w:sz w:val="18"/>
          <w:szCs w:val="18"/>
          <w:lang w:val="en-GB"/>
        </w:rPr>
      </w:pPr>
    </w:p>
    <w:p w14:paraId="184DD076" w14:textId="7C42FDE1" w:rsidR="000A4643" w:rsidRPr="00247F0F" w:rsidRDefault="000A4643" w:rsidP="00BF2793">
      <w:pPr>
        <w:rPr>
          <w:rFonts w:ascii="Arial" w:hAnsi="Arial" w:cs="Arial"/>
          <w:color w:val="000000" w:themeColor="text1"/>
          <w:sz w:val="18"/>
          <w:szCs w:val="18"/>
          <w:lang w:val="en-GB"/>
        </w:rPr>
      </w:pPr>
    </w:p>
    <w:p w14:paraId="311297BA" w14:textId="31537F22" w:rsidR="000A4643" w:rsidRPr="00247F0F" w:rsidRDefault="000A4643" w:rsidP="00BF2793">
      <w:pPr>
        <w:rPr>
          <w:rFonts w:ascii="Arial" w:hAnsi="Arial" w:cs="Arial"/>
          <w:color w:val="000000" w:themeColor="text1"/>
          <w:sz w:val="18"/>
          <w:szCs w:val="18"/>
          <w:lang w:val="en-GB"/>
        </w:rPr>
      </w:pPr>
    </w:p>
    <w:p w14:paraId="6B40F68B" w14:textId="77777777" w:rsidR="000A4643" w:rsidRPr="00247F0F" w:rsidRDefault="000A4643" w:rsidP="00BF2793">
      <w:pPr>
        <w:rPr>
          <w:rFonts w:ascii="Arial" w:hAnsi="Arial" w:cs="Arial"/>
          <w:color w:val="000000" w:themeColor="text1"/>
          <w:sz w:val="18"/>
          <w:szCs w:val="18"/>
          <w:lang w:val="en-GB"/>
        </w:rPr>
      </w:pPr>
    </w:p>
    <w:p w14:paraId="450A371C" w14:textId="77777777" w:rsidR="003761B7" w:rsidRPr="00247F0F" w:rsidRDefault="003761B7">
      <w:pPr>
        <w:rPr>
          <w:rFonts w:ascii="Arial" w:eastAsia="Times New Roman" w:hAnsi="Arial" w:cs="Arial"/>
          <w:b/>
          <w:bCs/>
          <w:color w:val="000000" w:themeColor="text1"/>
          <w:sz w:val="18"/>
          <w:szCs w:val="18"/>
        </w:rPr>
      </w:pPr>
      <w:r w:rsidRPr="00247F0F">
        <w:rPr>
          <w:rFonts w:ascii="Arial" w:hAnsi="Arial" w:cs="Arial"/>
          <w:color w:val="000000" w:themeColor="text1"/>
          <w:sz w:val="18"/>
          <w:szCs w:val="18"/>
        </w:rPr>
        <w:br w:type="page"/>
      </w:r>
    </w:p>
    <w:p w14:paraId="33F108E3" w14:textId="77777777" w:rsidR="00BF2793" w:rsidRPr="00247F0F" w:rsidRDefault="00BF2793" w:rsidP="00805787">
      <w:pPr>
        <w:pStyle w:val="a0"/>
        <w:ind w:right="0"/>
        <w:rPr>
          <w:rFonts w:cs="Arial"/>
          <w:color w:val="000000" w:themeColor="text1"/>
          <w:sz w:val="18"/>
          <w:szCs w:val="18"/>
          <w:lang w:val="en-US"/>
        </w:rPr>
      </w:pPr>
    </w:p>
    <w:tbl>
      <w:tblPr>
        <w:tblW w:w="15120" w:type="dxa"/>
        <w:tblLayout w:type="fixed"/>
        <w:tblLook w:val="0000" w:firstRow="0" w:lastRow="0" w:firstColumn="0" w:lastColumn="0" w:noHBand="0" w:noVBand="0"/>
      </w:tblPr>
      <w:tblGrid>
        <w:gridCol w:w="2765"/>
        <w:gridCol w:w="1339"/>
        <w:gridCol w:w="1440"/>
        <w:gridCol w:w="1440"/>
        <w:gridCol w:w="1339"/>
        <w:gridCol w:w="1339"/>
        <w:gridCol w:w="1339"/>
        <w:gridCol w:w="1339"/>
        <w:gridCol w:w="1339"/>
        <w:gridCol w:w="1441"/>
      </w:tblGrid>
      <w:tr w:rsidR="00BF2793" w:rsidRPr="00247F0F" w14:paraId="65498BBA" w14:textId="77777777" w:rsidTr="000245F9">
        <w:trPr>
          <w:trHeight w:val="20"/>
        </w:trPr>
        <w:tc>
          <w:tcPr>
            <w:tcW w:w="2765" w:type="dxa"/>
            <w:vAlign w:val="bottom"/>
          </w:tcPr>
          <w:p w14:paraId="40EEAC87" w14:textId="77777777" w:rsidR="00BF2793" w:rsidRPr="00247F0F" w:rsidRDefault="00BF2793" w:rsidP="00EC31C2">
            <w:pPr>
              <w:pStyle w:val="a0"/>
              <w:ind w:left="-104" w:right="0"/>
              <w:rPr>
                <w:rFonts w:cs="Arial"/>
                <w:color w:val="000000" w:themeColor="text1"/>
                <w:sz w:val="16"/>
                <w:szCs w:val="16"/>
                <w:cs/>
                <w:lang w:val="en-US"/>
              </w:rPr>
            </w:pPr>
          </w:p>
        </w:tc>
        <w:tc>
          <w:tcPr>
            <w:tcW w:w="12355" w:type="dxa"/>
            <w:gridSpan w:val="9"/>
            <w:tcBorders>
              <w:top w:val="single" w:sz="4" w:space="0" w:color="auto"/>
              <w:bottom w:val="single" w:sz="4" w:space="0" w:color="auto"/>
            </w:tcBorders>
          </w:tcPr>
          <w:p w14:paraId="1F5D9C80" w14:textId="77777777" w:rsidR="00BF2793" w:rsidRPr="00247F0F" w:rsidRDefault="00BF2793" w:rsidP="00EC31C2">
            <w:pPr>
              <w:pStyle w:val="a0"/>
              <w:ind w:right="-72"/>
              <w:jc w:val="center"/>
              <w:rPr>
                <w:rFonts w:cs="Arial"/>
                <w:color w:val="000000" w:themeColor="text1"/>
                <w:sz w:val="16"/>
                <w:szCs w:val="16"/>
                <w:lang w:val="en-US"/>
              </w:rPr>
            </w:pPr>
            <w:r w:rsidRPr="00247F0F">
              <w:rPr>
                <w:rFonts w:cs="Arial"/>
                <w:color w:val="000000" w:themeColor="text1"/>
                <w:sz w:val="16"/>
                <w:szCs w:val="16"/>
                <w:lang w:val="en-US"/>
              </w:rPr>
              <w:t>Consolidated financial statements</w:t>
            </w:r>
          </w:p>
        </w:tc>
      </w:tr>
      <w:tr w:rsidR="00BF2793" w:rsidRPr="00247F0F" w14:paraId="71A33EF6" w14:textId="77777777" w:rsidTr="000245F9">
        <w:trPr>
          <w:trHeight w:val="20"/>
        </w:trPr>
        <w:tc>
          <w:tcPr>
            <w:tcW w:w="2765" w:type="dxa"/>
            <w:vAlign w:val="bottom"/>
          </w:tcPr>
          <w:p w14:paraId="5182455F" w14:textId="77777777" w:rsidR="00BF2793" w:rsidRPr="00247F0F" w:rsidRDefault="00BF2793" w:rsidP="00EC31C2">
            <w:pPr>
              <w:pStyle w:val="a0"/>
              <w:ind w:left="-104" w:right="0"/>
              <w:rPr>
                <w:rFonts w:cs="Arial"/>
                <w:color w:val="000000" w:themeColor="text1"/>
                <w:sz w:val="16"/>
                <w:szCs w:val="16"/>
                <w:lang w:val="en-US"/>
              </w:rPr>
            </w:pPr>
          </w:p>
        </w:tc>
        <w:tc>
          <w:tcPr>
            <w:tcW w:w="1339" w:type="dxa"/>
            <w:tcBorders>
              <w:top w:val="single" w:sz="4" w:space="0" w:color="auto"/>
            </w:tcBorders>
          </w:tcPr>
          <w:p w14:paraId="0DAC2F72" w14:textId="77777777" w:rsidR="00BF2793" w:rsidRPr="00247F0F" w:rsidRDefault="00BF2793" w:rsidP="00EC31C2">
            <w:pPr>
              <w:pStyle w:val="a0"/>
              <w:ind w:right="-72"/>
              <w:jc w:val="right"/>
              <w:rPr>
                <w:rFonts w:cs="Arial"/>
                <w:color w:val="000000" w:themeColor="text1"/>
                <w:sz w:val="16"/>
                <w:szCs w:val="16"/>
                <w:lang w:val="en-US"/>
              </w:rPr>
            </w:pPr>
          </w:p>
        </w:tc>
        <w:tc>
          <w:tcPr>
            <w:tcW w:w="1440" w:type="dxa"/>
            <w:tcBorders>
              <w:top w:val="single" w:sz="4" w:space="0" w:color="auto"/>
            </w:tcBorders>
            <w:vAlign w:val="bottom"/>
          </w:tcPr>
          <w:p w14:paraId="21A4EB67" w14:textId="77777777" w:rsidR="00BF2793" w:rsidRPr="00247F0F" w:rsidRDefault="00BF2793" w:rsidP="00EC31C2">
            <w:pPr>
              <w:pStyle w:val="a0"/>
              <w:ind w:right="-72"/>
              <w:jc w:val="right"/>
              <w:rPr>
                <w:rFonts w:cs="Arial"/>
                <w:color w:val="000000" w:themeColor="text1"/>
                <w:sz w:val="16"/>
                <w:szCs w:val="16"/>
                <w:lang w:val="en-US"/>
              </w:rPr>
            </w:pPr>
          </w:p>
        </w:tc>
        <w:tc>
          <w:tcPr>
            <w:tcW w:w="1440" w:type="dxa"/>
            <w:tcBorders>
              <w:top w:val="single" w:sz="4" w:space="0" w:color="auto"/>
            </w:tcBorders>
            <w:vAlign w:val="bottom"/>
          </w:tcPr>
          <w:p w14:paraId="4EE790BB" w14:textId="77777777" w:rsidR="00BF2793" w:rsidRPr="00247F0F" w:rsidRDefault="00BF2793" w:rsidP="00EC31C2">
            <w:pPr>
              <w:pStyle w:val="a0"/>
              <w:ind w:right="-72"/>
              <w:jc w:val="right"/>
              <w:rPr>
                <w:rFonts w:cs="Arial"/>
                <w:color w:val="000000" w:themeColor="text1"/>
                <w:sz w:val="16"/>
                <w:szCs w:val="16"/>
                <w:lang w:val="en-GB"/>
              </w:rPr>
            </w:pPr>
            <w:r w:rsidRPr="00247F0F">
              <w:rPr>
                <w:rFonts w:cs="Arial"/>
                <w:color w:val="000000" w:themeColor="text1"/>
                <w:sz w:val="16"/>
                <w:szCs w:val="16"/>
                <w:lang w:val="en-US"/>
              </w:rPr>
              <w:t>Factory,</w:t>
            </w:r>
            <w:r w:rsidRPr="00247F0F">
              <w:rPr>
                <w:rFonts w:cs="Arial"/>
                <w:color w:val="000000" w:themeColor="text1"/>
                <w:sz w:val="16"/>
                <w:szCs w:val="16"/>
                <w:cs/>
                <w:lang w:val="en-US"/>
              </w:rPr>
              <w:t xml:space="preserve"> </w:t>
            </w:r>
          </w:p>
        </w:tc>
        <w:tc>
          <w:tcPr>
            <w:tcW w:w="1339" w:type="dxa"/>
            <w:tcBorders>
              <w:top w:val="single" w:sz="4" w:space="0" w:color="auto"/>
            </w:tcBorders>
            <w:vAlign w:val="bottom"/>
          </w:tcPr>
          <w:p w14:paraId="24A82642"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vAlign w:val="bottom"/>
          </w:tcPr>
          <w:p w14:paraId="61D08106"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Machineries</w:t>
            </w:r>
          </w:p>
        </w:tc>
        <w:tc>
          <w:tcPr>
            <w:tcW w:w="1339" w:type="dxa"/>
            <w:tcBorders>
              <w:top w:val="single" w:sz="4" w:space="0" w:color="auto"/>
            </w:tcBorders>
            <w:vAlign w:val="bottom"/>
          </w:tcPr>
          <w:p w14:paraId="16F2B539"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Office</w:t>
            </w:r>
          </w:p>
        </w:tc>
        <w:tc>
          <w:tcPr>
            <w:tcW w:w="1339" w:type="dxa"/>
            <w:tcBorders>
              <w:top w:val="single" w:sz="4" w:space="0" w:color="auto"/>
            </w:tcBorders>
            <w:vAlign w:val="bottom"/>
          </w:tcPr>
          <w:p w14:paraId="781F10B7"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vAlign w:val="bottom"/>
          </w:tcPr>
          <w:p w14:paraId="5AD1217C" w14:textId="77777777" w:rsidR="00BF2793" w:rsidRPr="00247F0F" w:rsidRDefault="00BF2793" w:rsidP="00EC31C2">
            <w:pPr>
              <w:pStyle w:val="a0"/>
              <w:ind w:right="-72"/>
              <w:jc w:val="right"/>
              <w:rPr>
                <w:rFonts w:cs="Arial"/>
                <w:color w:val="000000" w:themeColor="text1"/>
                <w:sz w:val="16"/>
                <w:szCs w:val="16"/>
                <w:lang w:val="en-US"/>
              </w:rPr>
            </w:pPr>
          </w:p>
        </w:tc>
        <w:tc>
          <w:tcPr>
            <w:tcW w:w="1441" w:type="dxa"/>
            <w:tcBorders>
              <w:top w:val="single" w:sz="4" w:space="0" w:color="auto"/>
            </w:tcBorders>
            <w:vAlign w:val="bottom"/>
          </w:tcPr>
          <w:p w14:paraId="23FE6632" w14:textId="77777777" w:rsidR="00BF2793" w:rsidRPr="00247F0F" w:rsidRDefault="00BF2793" w:rsidP="00EC31C2">
            <w:pPr>
              <w:pStyle w:val="a0"/>
              <w:ind w:right="-72"/>
              <w:jc w:val="right"/>
              <w:rPr>
                <w:rFonts w:cs="Arial"/>
                <w:color w:val="000000" w:themeColor="text1"/>
                <w:sz w:val="16"/>
                <w:szCs w:val="16"/>
                <w:lang w:val="en-US"/>
              </w:rPr>
            </w:pPr>
          </w:p>
        </w:tc>
      </w:tr>
      <w:tr w:rsidR="00BF2793" w:rsidRPr="00247F0F" w14:paraId="5EB8287C" w14:textId="77777777" w:rsidTr="000245F9">
        <w:trPr>
          <w:trHeight w:val="20"/>
        </w:trPr>
        <w:tc>
          <w:tcPr>
            <w:tcW w:w="2765" w:type="dxa"/>
            <w:vAlign w:val="bottom"/>
          </w:tcPr>
          <w:p w14:paraId="1EB3696B" w14:textId="77777777" w:rsidR="00BF2793" w:rsidRPr="00247F0F" w:rsidRDefault="00BF2793" w:rsidP="00EC31C2">
            <w:pPr>
              <w:pStyle w:val="a0"/>
              <w:ind w:left="-104" w:right="0"/>
              <w:rPr>
                <w:rFonts w:cs="Arial"/>
                <w:color w:val="000000" w:themeColor="text1"/>
                <w:sz w:val="16"/>
                <w:szCs w:val="16"/>
                <w:lang w:val="en-US"/>
              </w:rPr>
            </w:pPr>
          </w:p>
        </w:tc>
        <w:tc>
          <w:tcPr>
            <w:tcW w:w="1339" w:type="dxa"/>
          </w:tcPr>
          <w:p w14:paraId="63DFDFB2" w14:textId="77777777" w:rsidR="00BF2793" w:rsidRPr="00247F0F" w:rsidRDefault="00BF2793" w:rsidP="00EC31C2">
            <w:pPr>
              <w:pStyle w:val="a0"/>
              <w:ind w:right="-72"/>
              <w:jc w:val="right"/>
              <w:rPr>
                <w:rFonts w:cs="Arial"/>
                <w:color w:val="000000" w:themeColor="text1"/>
                <w:sz w:val="16"/>
                <w:szCs w:val="16"/>
                <w:lang w:val="en-US"/>
              </w:rPr>
            </w:pPr>
          </w:p>
        </w:tc>
        <w:tc>
          <w:tcPr>
            <w:tcW w:w="1440" w:type="dxa"/>
            <w:vAlign w:val="bottom"/>
          </w:tcPr>
          <w:p w14:paraId="1E95A7DA"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Land</w:t>
            </w:r>
          </w:p>
        </w:tc>
        <w:tc>
          <w:tcPr>
            <w:tcW w:w="1440" w:type="dxa"/>
            <w:vAlign w:val="bottom"/>
          </w:tcPr>
          <w:p w14:paraId="6E551728" w14:textId="322B22BF" w:rsidR="00BF2793" w:rsidRPr="00247F0F" w:rsidRDefault="00D97B10" w:rsidP="00EC31C2">
            <w:pPr>
              <w:pStyle w:val="a0"/>
              <w:ind w:left="-119" w:right="-72"/>
              <w:jc w:val="right"/>
              <w:rPr>
                <w:rFonts w:cs="Arial"/>
                <w:color w:val="000000" w:themeColor="text1"/>
                <w:sz w:val="16"/>
                <w:szCs w:val="16"/>
                <w:lang w:val="en-US"/>
              </w:rPr>
            </w:pPr>
            <w:r w:rsidRPr="00247F0F">
              <w:rPr>
                <w:rFonts w:cs="Arial"/>
                <w:color w:val="000000" w:themeColor="text1"/>
                <w:sz w:val="16"/>
                <w:szCs w:val="20"/>
                <w:lang w:val="en-GB"/>
              </w:rPr>
              <w:t xml:space="preserve">and </w:t>
            </w:r>
            <w:r w:rsidR="00BF2793" w:rsidRPr="00247F0F">
              <w:rPr>
                <w:rFonts w:cs="Arial"/>
                <w:color w:val="000000" w:themeColor="text1"/>
                <w:sz w:val="16"/>
                <w:szCs w:val="16"/>
                <w:lang w:val="en-GB"/>
              </w:rPr>
              <w:t>office</w:t>
            </w:r>
            <w:r w:rsidR="000C44F8" w:rsidRPr="00247F0F">
              <w:rPr>
                <w:rFonts w:cs="Arial"/>
                <w:color w:val="000000" w:themeColor="text1"/>
                <w:sz w:val="16"/>
                <w:szCs w:val="16"/>
                <w:lang w:val="en-GB"/>
              </w:rPr>
              <w:t>s</w:t>
            </w:r>
            <w:r w:rsidR="00BF2793" w:rsidRPr="00247F0F">
              <w:rPr>
                <w:rFonts w:cs="Arial"/>
                <w:color w:val="000000" w:themeColor="text1"/>
                <w:sz w:val="16"/>
                <w:szCs w:val="16"/>
                <w:lang w:val="en-GB"/>
              </w:rPr>
              <w:t xml:space="preserve"> </w:t>
            </w:r>
          </w:p>
        </w:tc>
        <w:tc>
          <w:tcPr>
            <w:tcW w:w="1339" w:type="dxa"/>
            <w:vAlign w:val="bottom"/>
          </w:tcPr>
          <w:p w14:paraId="516645E0" w14:textId="77777777" w:rsidR="00BF2793" w:rsidRPr="00247F0F" w:rsidRDefault="00BF2793" w:rsidP="00EC31C2">
            <w:pPr>
              <w:pStyle w:val="a0"/>
              <w:ind w:right="-72"/>
              <w:jc w:val="right"/>
              <w:rPr>
                <w:rFonts w:cs="Arial"/>
                <w:color w:val="000000" w:themeColor="text1"/>
                <w:sz w:val="16"/>
                <w:szCs w:val="16"/>
                <w:lang w:val="en-GB"/>
              </w:rPr>
            </w:pPr>
            <w:r w:rsidRPr="00247F0F">
              <w:rPr>
                <w:rFonts w:cs="Arial"/>
                <w:color w:val="000000" w:themeColor="text1"/>
                <w:sz w:val="16"/>
                <w:szCs w:val="16"/>
                <w:lang w:val="en-GB"/>
              </w:rPr>
              <w:t>Building</w:t>
            </w:r>
          </w:p>
        </w:tc>
        <w:tc>
          <w:tcPr>
            <w:tcW w:w="1339" w:type="dxa"/>
            <w:vAlign w:val="bottom"/>
          </w:tcPr>
          <w:p w14:paraId="5B939563"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and</w:t>
            </w:r>
          </w:p>
        </w:tc>
        <w:tc>
          <w:tcPr>
            <w:tcW w:w="1339" w:type="dxa"/>
            <w:vAlign w:val="bottom"/>
          </w:tcPr>
          <w:p w14:paraId="47D6F033"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equipment</w:t>
            </w:r>
          </w:p>
        </w:tc>
        <w:tc>
          <w:tcPr>
            <w:tcW w:w="1339" w:type="dxa"/>
            <w:vAlign w:val="bottom"/>
          </w:tcPr>
          <w:p w14:paraId="1BC9AA53"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vAlign w:val="bottom"/>
          </w:tcPr>
          <w:p w14:paraId="2297E4CE"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Construction</w:t>
            </w:r>
          </w:p>
        </w:tc>
        <w:tc>
          <w:tcPr>
            <w:tcW w:w="1441" w:type="dxa"/>
            <w:vAlign w:val="bottom"/>
          </w:tcPr>
          <w:p w14:paraId="38318495" w14:textId="77777777" w:rsidR="00BF2793" w:rsidRPr="00247F0F" w:rsidRDefault="00BF2793" w:rsidP="00EC31C2">
            <w:pPr>
              <w:pStyle w:val="a0"/>
              <w:ind w:right="-72"/>
              <w:jc w:val="right"/>
              <w:rPr>
                <w:rFonts w:cs="Arial"/>
                <w:color w:val="000000" w:themeColor="text1"/>
                <w:sz w:val="16"/>
                <w:szCs w:val="16"/>
                <w:lang w:val="en-US"/>
              </w:rPr>
            </w:pPr>
          </w:p>
        </w:tc>
      </w:tr>
      <w:tr w:rsidR="00BF2793" w:rsidRPr="00247F0F" w14:paraId="563CE6AB" w14:textId="77777777" w:rsidTr="000245F9">
        <w:trPr>
          <w:trHeight w:val="20"/>
        </w:trPr>
        <w:tc>
          <w:tcPr>
            <w:tcW w:w="2765" w:type="dxa"/>
            <w:vAlign w:val="bottom"/>
          </w:tcPr>
          <w:p w14:paraId="59F60D83" w14:textId="77777777" w:rsidR="00BF2793" w:rsidRPr="00247F0F" w:rsidRDefault="00BF2793" w:rsidP="00EC31C2">
            <w:pPr>
              <w:pStyle w:val="a0"/>
              <w:ind w:left="-104" w:right="0"/>
              <w:rPr>
                <w:rFonts w:cs="Arial"/>
                <w:color w:val="000000" w:themeColor="text1"/>
                <w:sz w:val="16"/>
                <w:szCs w:val="16"/>
                <w:lang w:val="en-US"/>
              </w:rPr>
            </w:pPr>
          </w:p>
        </w:tc>
        <w:tc>
          <w:tcPr>
            <w:tcW w:w="1339" w:type="dxa"/>
          </w:tcPr>
          <w:p w14:paraId="4F714D14"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Land</w:t>
            </w:r>
          </w:p>
        </w:tc>
        <w:tc>
          <w:tcPr>
            <w:tcW w:w="1440" w:type="dxa"/>
            <w:vAlign w:val="bottom"/>
          </w:tcPr>
          <w:p w14:paraId="48A6E716"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improvements</w:t>
            </w:r>
          </w:p>
        </w:tc>
        <w:tc>
          <w:tcPr>
            <w:tcW w:w="1440" w:type="dxa"/>
            <w:vAlign w:val="bottom"/>
          </w:tcPr>
          <w:p w14:paraId="45FC0345"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buildings</w:t>
            </w:r>
          </w:p>
        </w:tc>
        <w:tc>
          <w:tcPr>
            <w:tcW w:w="1339" w:type="dxa"/>
            <w:vAlign w:val="bottom"/>
          </w:tcPr>
          <w:p w14:paraId="70164475"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pacing w:val="-6"/>
                <w:sz w:val="16"/>
                <w:szCs w:val="16"/>
                <w:lang w:val="en-US"/>
              </w:rPr>
              <w:t>improvements</w:t>
            </w:r>
          </w:p>
        </w:tc>
        <w:tc>
          <w:tcPr>
            <w:tcW w:w="1339" w:type="dxa"/>
            <w:vAlign w:val="bottom"/>
          </w:tcPr>
          <w:p w14:paraId="214D26E7"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equipment</w:t>
            </w:r>
          </w:p>
        </w:tc>
        <w:tc>
          <w:tcPr>
            <w:tcW w:w="1339" w:type="dxa"/>
            <w:vAlign w:val="bottom"/>
          </w:tcPr>
          <w:p w14:paraId="27DA4310" w14:textId="77777777" w:rsidR="00BF2793" w:rsidRPr="00247F0F" w:rsidRDefault="00BF2793" w:rsidP="00EC31C2">
            <w:pPr>
              <w:pStyle w:val="a0"/>
              <w:ind w:right="-72"/>
              <w:jc w:val="right"/>
              <w:rPr>
                <w:rFonts w:cs="Arial"/>
                <w:color w:val="000000" w:themeColor="text1"/>
                <w:sz w:val="16"/>
                <w:szCs w:val="16"/>
                <w:cs/>
                <w:lang w:val="en-US"/>
              </w:rPr>
            </w:pPr>
            <w:r w:rsidRPr="00247F0F">
              <w:rPr>
                <w:rFonts w:cs="Arial"/>
                <w:color w:val="000000" w:themeColor="text1"/>
                <w:sz w:val="16"/>
                <w:szCs w:val="16"/>
                <w:lang w:val="en-US"/>
              </w:rPr>
              <w:t>and furniture</w:t>
            </w:r>
          </w:p>
        </w:tc>
        <w:tc>
          <w:tcPr>
            <w:tcW w:w="1339" w:type="dxa"/>
            <w:vAlign w:val="bottom"/>
          </w:tcPr>
          <w:p w14:paraId="7B4B79CD"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Vehicles</w:t>
            </w:r>
          </w:p>
        </w:tc>
        <w:tc>
          <w:tcPr>
            <w:tcW w:w="1339" w:type="dxa"/>
            <w:vAlign w:val="bottom"/>
          </w:tcPr>
          <w:p w14:paraId="198CA822"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in</w:t>
            </w:r>
            <w:r w:rsidRPr="00247F0F">
              <w:rPr>
                <w:rFonts w:cs="Arial"/>
                <w:color w:val="000000" w:themeColor="text1"/>
                <w:sz w:val="16"/>
                <w:szCs w:val="16"/>
                <w:cs/>
                <w:lang w:val="en-US"/>
              </w:rPr>
              <w:t>-</w:t>
            </w:r>
            <w:r w:rsidRPr="00247F0F">
              <w:rPr>
                <w:rFonts w:cs="Arial"/>
                <w:color w:val="000000" w:themeColor="text1"/>
                <w:sz w:val="16"/>
                <w:szCs w:val="16"/>
                <w:lang w:val="en-US"/>
              </w:rPr>
              <w:t>progress</w:t>
            </w:r>
          </w:p>
        </w:tc>
        <w:tc>
          <w:tcPr>
            <w:tcW w:w="1441" w:type="dxa"/>
            <w:vAlign w:val="bottom"/>
          </w:tcPr>
          <w:p w14:paraId="441AE12A"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Total</w:t>
            </w:r>
          </w:p>
        </w:tc>
      </w:tr>
      <w:tr w:rsidR="00BF2793" w:rsidRPr="00247F0F" w14:paraId="74E4E4D5" w14:textId="77777777" w:rsidTr="000245F9">
        <w:trPr>
          <w:trHeight w:val="20"/>
        </w:trPr>
        <w:tc>
          <w:tcPr>
            <w:tcW w:w="2765" w:type="dxa"/>
            <w:vAlign w:val="bottom"/>
          </w:tcPr>
          <w:p w14:paraId="796A02DD" w14:textId="77777777" w:rsidR="00BF2793" w:rsidRPr="00247F0F" w:rsidRDefault="00BF2793" w:rsidP="00EC31C2">
            <w:pPr>
              <w:pStyle w:val="a0"/>
              <w:ind w:left="-104" w:right="0"/>
              <w:rPr>
                <w:rFonts w:cs="Arial"/>
                <w:color w:val="000000" w:themeColor="text1"/>
                <w:sz w:val="16"/>
                <w:szCs w:val="16"/>
                <w:lang w:val="en-US"/>
              </w:rPr>
            </w:pPr>
          </w:p>
        </w:tc>
        <w:tc>
          <w:tcPr>
            <w:tcW w:w="1339" w:type="dxa"/>
            <w:tcBorders>
              <w:bottom w:val="single" w:sz="4" w:space="0" w:color="auto"/>
            </w:tcBorders>
          </w:tcPr>
          <w:p w14:paraId="72FCC2D5"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0" w:type="dxa"/>
            <w:tcBorders>
              <w:bottom w:val="single" w:sz="4" w:space="0" w:color="auto"/>
            </w:tcBorders>
            <w:vAlign w:val="bottom"/>
          </w:tcPr>
          <w:p w14:paraId="65CB4A9B"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0" w:type="dxa"/>
            <w:tcBorders>
              <w:bottom w:val="single" w:sz="4" w:space="0" w:color="auto"/>
            </w:tcBorders>
            <w:vAlign w:val="bottom"/>
          </w:tcPr>
          <w:p w14:paraId="42FA056F"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0CAF4719"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3B474068"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377EA3B5"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105B2D00"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339" w:type="dxa"/>
            <w:tcBorders>
              <w:bottom w:val="single" w:sz="4" w:space="0" w:color="auto"/>
            </w:tcBorders>
            <w:vAlign w:val="bottom"/>
          </w:tcPr>
          <w:p w14:paraId="14DA0F1A"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c>
          <w:tcPr>
            <w:tcW w:w="1441" w:type="dxa"/>
            <w:tcBorders>
              <w:bottom w:val="single" w:sz="4" w:space="0" w:color="auto"/>
            </w:tcBorders>
            <w:vAlign w:val="bottom"/>
          </w:tcPr>
          <w:p w14:paraId="0C821178" w14:textId="77777777" w:rsidR="00BF2793" w:rsidRPr="00247F0F" w:rsidRDefault="00BF2793" w:rsidP="00EC31C2">
            <w:pPr>
              <w:pStyle w:val="a0"/>
              <w:ind w:right="-72"/>
              <w:jc w:val="right"/>
              <w:rPr>
                <w:rFonts w:cs="Arial"/>
                <w:color w:val="000000" w:themeColor="text1"/>
                <w:sz w:val="16"/>
                <w:szCs w:val="16"/>
                <w:lang w:val="en-US"/>
              </w:rPr>
            </w:pPr>
            <w:r w:rsidRPr="00247F0F">
              <w:rPr>
                <w:rFonts w:cs="Arial"/>
                <w:color w:val="000000" w:themeColor="text1"/>
                <w:sz w:val="16"/>
                <w:szCs w:val="16"/>
                <w:lang w:val="en-US"/>
              </w:rPr>
              <w:t>Baht</w:t>
            </w:r>
          </w:p>
        </w:tc>
      </w:tr>
      <w:tr w:rsidR="00BF2793" w:rsidRPr="00247F0F" w14:paraId="5F5EAEF4" w14:textId="77777777" w:rsidTr="000245F9">
        <w:trPr>
          <w:trHeight w:val="20"/>
        </w:trPr>
        <w:tc>
          <w:tcPr>
            <w:tcW w:w="2765" w:type="dxa"/>
            <w:vAlign w:val="bottom"/>
          </w:tcPr>
          <w:p w14:paraId="0C2BC115" w14:textId="77777777" w:rsidR="00BF2793" w:rsidRPr="00247F0F" w:rsidRDefault="00BF2793" w:rsidP="00EC31C2">
            <w:pPr>
              <w:pStyle w:val="a0"/>
              <w:ind w:left="-104" w:right="0"/>
              <w:rPr>
                <w:rFonts w:cs="Arial"/>
                <w:color w:val="000000" w:themeColor="text1"/>
                <w:sz w:val="16"/>
                <w:szCs w:val="16"/>
                <w:lang w:val="en-US"/>
              </w:rPr>
            </w:pPr>
          </w:p>
        </w:tc>
        <w:tc>
          <w:tcPr>
            <w:tcW w:w="1339" w:type="dxa"/>
            <w:tcBorders>
              <w:top w:val="single" w:sz="4" w:space="0" w:color="auto"/>
            </w:tcBorders>
            <w:shd w:val="clear" w:color="auto" w:fill="FAFAFA"/>
          </w:tcPr>
          <w:p w14:paraId="059B064B" w14:textId="77777777" w:rsidR="00BF2793" w:rsidRPr="00247F0F" w:rsidRDefault="00BF2793" w:rsidP="00EC31C2">
            <w:pPr>
              <w:pStyle w:val="a0"/>
              <w:ind w:right="-72"/>
              <w:jc w:val="right"/>
              <w:rPr>
                <w:rFonts w:cs="Arial"/>
                <w:color w:val="000000" w:themeColor="text1"/>
                <w:sz w:val="16"/>
                <w:szCs w:val="16"/>
                <w:lang w:val="en-US"/>
              </w:rPr>
            </w:pPr>
          </w:p>
        </w:tc>
        <w:tc>
          <w:tcPr>
            <w:tcW w:w="1440" w:type="dxa"/>
            <w:tcBorders>
              <w:top w:val="single" w:sz="4" w:space="0" w:color="auto"/>
            </w:tcBorders>
            <w:shd w:val="clear" w:color="auto" w:fill="FAFAFA"/>
            <w:vAlign w:val="bottom"/>
          </w:tcPr>
          <w:p w14:paraId="274D1F8C" w14:textId="77777777" w:rsidR="00BF2793" w:rsidRPr="00247F0F" w:rsidRDefault="00BF2793" w:rsidP="00EC31C2">
            <w:pPr>
              <w:pStyle w:val="a0"/>
              <w:ind w:right="-72"/>
              <w:jc w:val="right"/>
              <w:rPr>
                <w:rFonts w:cs="Arial"/>
                <w:color w:val="000000" w:themeColor="text1"/>
                <w:sz w:val="16"/>
                <w:szCs w:val="16"/>
                <w:lang w:val="en-US"/>
              </w:rPr>
            </w:pPr>
          </w:p>
        </w:tc>
        <w:tc>
          <w:tcPr>
            <w:tcW w:w="1440" w:type="dxa"/>
            <w:tcBorders>
              <w:top w:val="single" w:sz="4" w:space="0" w:color="auto"/>
            </w:tcBorders>
            <w:shd w:val="clear" w:color="auto" w:fill="FAFAFA"/>
            <w:vAlign w:val="bottom"/>
          </w:tcPr>
          <w:p w14:paraId="54C00F75"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FAFAFA"/>
            <w:vAlign w:val="bottom"/>
          </w:tcPr>
          <w:p w14:paraId="671DCDEC"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FAFAFA"/>
            <w:vAlign w:val="bottom"/>
          </w:tcPr>
          <w:p w14:paraId="7D71CF71"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FAFAFA"/>
            <w:vAlign w:val="bottom"/>
          </w:tcPr>
          <w:p w14:paraId="123013CC"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FAFAFA"/>
            <w:vAlign w:val="bottom"/>
          </w:tcPr>
          <w:p w14:paraId="59742265" w14:textId="77777777" w:rsidR="00BF2793" w:rsidRPr="00247F0F" w:rsidRDefault="00BF2793" w:rsidP="00EC31C2">
            <w:pPr>
              <w:pStyle w:val="a0"/>
              <w:ind w:right="-72"/>
              <w:jc w:val="right"/>
              <w:rPr>
                <w:rFonts w:cs="Arial"/>
                <w:color w:val="000000" w:themeColor="text1"/>
                <w:sz w:val="16"/>
                <w:szCs w:val="16"/>
                <w:lang w:val="en-US"/>
              </w:rPr>
            </w:pPr>
          </w:p>
        </w:tc>
        <w:tc>
          <w:tcPr>
            <w:tcW w:w="1339" w:type="dxa"/>
            <w:tcBorders>
              <w:top w:val="single" w:sz="4" w:space="0" w:color="auto"/>
            </w:tcBorders>
            <w:shd w:val="clear" w:color="auto" w:fill="FAFAFA"/>
            <w:vAlign w:val="bottom"/>
          </w:tcPr>
          <w:p w14:paraId="575859C0" w14:textId="77777777" w:rsidR="00BF2793" w:rsidRPr="00247F0F" w:rsidRDefault="00BF2793" w:rsidP="00EC31C2">
            <w:pPr>
              <w:pStyle w:val="a0"/>
              <w:ind w:right="-72"/>
              <w:jc w:val="right"/>
              <w:rPr>
                <w:rFonts w:cs="Arial"/>
                <w:color w:val="000000" w:themeColor="text1"/>
                <w:sz w:val="16"/>
                <w:szCs w:val="16"/>
                <w:lang w:val="en-US"/>
              </w:rPr>
            </w:pPr>
          </w:p>
        </w:tc>
        <w:tc>
          <w:tcPr>
            <w:tcW w:w="1441" w:type="dxa"/>
            <w:tcBorders>
              <w:top w:val="single" w:sz="4" w:space="0" w:color="auto"/>
            </w:tcBorders>
            <w:shd w:val="clear" w:color="auto" w:fill="FAFAFA"/>
            <w:vAlign w:val="bottom"/>
          </w:tcPr>
          <w:p w14:paraId="73780B84" w14:textId="77777777" w:rsidR="00BF2793" w:rsidRPr="00247F0F" w:rsidRDefault="00BF2793" w:rsidP="00EC31C2">
            <w:pPr>
              <w:pStyle w:val="a0"/>
              <w:ind w:right="-72"/>
              <w:jc w:val="right"/>
              <w:rPr>
                <w:rFonts w:cs="Arial"/>
                <w:color w:val="000000" w:themeColor="text1"/>
                <w:sz w:val="16"/>
                <w:szCs w:val="16"/>
                <w:lang w:val="en-US"/>
              </w:rPr>
            </w:pPr>
          </w:p>
        </w:tc>
      </w:tr>
      <w:tr w:rsidR="00BF2793" w:rsidRPr="00247F0F" w14:paraId="77C18F25" w14:textId="77777777" w:rsidTr="000245F9">
        <w:trPr>
          <w:trHeight w:val="20"/>
        </w:trPr>
        <w:tc>
          <w:tcPr>
            <w:tcW w:w="2765" w:type="dxa"/>
            <w:vAlign w:val="bottom"/>
          </w:tcPr>
          <w:p w14:paraId="4E6AA4FA" w14:textId="701ED949" w:rsidR="00BF2793" w:rsidRPr="00247F0F" w:rsidRDefault="00BF2793" w:rsidP="00EC31C2">
            <w:pPr>
              <w:pStyle w:val="a0"/>
              <w:ind w:left="-104" w:right="0"/>
              <w:rPr>
                <w:rFonts w:cs="Arial"/>
                <w:color w:val="000000" w:themeColor="text1"/>
                <w:sz w:val="16"/>
                <w:szCs w:val="16"/>
                <w:lang w:val="en-GB"/>
              </w:rPr>
            </w:pPr>
            <w:r w:rsidRPr="00247F0F">
              <w:rPr>
                <w:rFonts w:cs="Arial"/>
                <w:color w:val="000000" w:themeColor="text1"/>
                <w:sz w:val="16"/>
                <w:szCs w:val="16"/>
                <w:lang w:val="en-US"/>
              </w:rPr>
              <w:t xml:space="preserve">As 1 January </w:t>
            </w:r>
            <w:r w:rsidR="006A0A72" w:rsidRPr="00247F0F">
              <w:rPr>
                <w:rFonts w:cs="Arial"/>
                <w:color w:val="000000" w:themeColor="text1"/>
                <w:sz w:val="16"/>
                <w:szCs w:val="16"/>
                <w:lang w:val="en-GB"/>
              </w:rPr>
              <w:t>202</w:t>
            </w:r>
            <w:r w:rsidR="000A4643" w:rsidRPr="00247F0F">
              <w:rPr>
                <w:rFonts w:cs="Arial"/>
                <w:color w:val="000000" w:themeColor="text1"/>
                <w:sz w:val="16"/>
                <w:szCs w:val="16"/>
                <w:lang w:val="en-GB"/>
              </w:rPr>
              <w:t>3</w:t>
            </w:r>
          </w:p>
        </w:tc>
        <w:tc>
          <w:tcPr>
            <w:tcW w:w="1339" w:type="dxa"/>
            <w:shd w:val="clear" w:color="auto" w:fill="FAFAFA"/>
          </w:tcPr>
          <w:p w14:paraId="6C47D898"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440" w:type="dxa"/>
            <w:shd w:val="clear" w:color="auto" w:fill="FAFAFA"/>
            <w:vAlign w:val="bottom"/>
          </w:tcPr>
          <w:p w14:paraId="1B4D2DE4"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440" w:type="dxa"/>
            <w:shd w:val="clear" w:color="auto" w:fill="FAFAFA"/>
            <w:vAlign w:val="bottom"/>
          </w:tcPr>
          <w:p w14:paraId="7AE6423D"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FAFAFA"/>
            <w:vAlign w:val="bottom"/>
          </w:tcPr>
          <w:p w14:paraId="6E882A20"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FAFAFA"/>
            <w:vAlign w:val="bottom"/>
          </w:tcPr>
          <w:p w14:paraId="78C4F326"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FAFAFA"/>
            <w:vAlign w:val="bottom"/>
          </w:tcPr>
          <w:p w14:paraId="36B0FDCE"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FAFAFA"/>
            <w:vAlign w:val="bottom"/>
          </w:tcPr>
          <w:p w14:paraId="3F058B32"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339" w:type="dxa"/>
            <w:shd w:val="clear" w:color="auto" w:fill="FAFAFA"/>
            <w:vAlign w:val="bottom"/>
          </w:tcPr>
          <w:p w14:paraId="52B9E251"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c>
          <w:tcPr>
            <w:tcW w:w="1441" w:type="dxa"/>
            <w:shd w:val="clear" w:color="auto" w:fill="FAFAFA"/>
            <w:vAlign w:val="bottom"/>
          </w:tcPr>
          <w:p w14:paraId="402C1F82" w14:textId="77777777" w:rsidR="00BF2793" w:rsidRPr="00247F0F" w:rsidRDefault="00BF2793" w:rsidP="00EC31C2">
            <w:pPr>
              <w:pStyle w:val="a0"/>
              <w:tabs>
                <w:tab w:val="right" w:pos="5040"/>
                <w:tab w:val="right" w:pos="7560"/>
                <w:tab w:val="right" w:pos="9000"/>
              </w:tabs>
              <w:ind w:right="-72"/>
              <w:jc w:val="right"/>
              <w:rPr>
                <w:rFonts w:cs="Arial"/>
                <w:color w:val="000000" w:themeColor="text1"/>
                <w:sz w:val="16"/>
                <w:szCs w:val="16"/>
                <w:lang w:val="en-GB"/>
              </w:rPr>
            </w:pPr>
          </w:p>
        </w:tc>
      </w:tr>
      <w:tr w:rsidR="0094665B" w:rsidRPr="00247F0F" w14:paraId="148E17E6" w14:textId="77777777" w:rsidTr="00D24067">
        <w:trPr>
          <w:trHeight w:val="20"/>
        </w:trPr>
        <w:tc>
          <w:tcPr>
            <w:tcW w:w="2765" w:type="dxa"/>
            <w:vAlign w:val="bottom"/>
          </w:tcPr>
          <w:p w14:paraId="579D853C" w14:textId="77777777"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Cost</w:t>
            </w:r>
          </w:p>
        </w:tc>
        <w:tc>
          <w:tcPr>
            <w:tcW w:w="1339" w:type="dxa"/>
            <w:shd w:val="clear" w:color="auto" w:fill="FAFAFA"/>
            <w:vAlign w:val="bottom"/>
          </w:tcPr>
          <w:p w14:paraId="510D464F" w14:textId="4592B2CA"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shd w:val="clear" w:color="auto" w:fill="FAFAFA"/>
            <w:vAlign w:val="bottom"/>
          </w:tcPr>
          <w:p w14:paraId="054F13AD" w14:textId="27E1B9F0"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8,704,112</w:t>
            </w:r>
          </w:p>
        </w:tc>
        <w:tc>
          <w:tcPr>
            <w:tcW w:w="1440" w:type="dxa"/>
            <w:shd w:val="clear" w:color="auto" w:fill="FAFAFA"/>
            <w:vAlign w:val="bottom"/>
          </w:tcPr>
          <w:p w14:paraId="45B2988F" w14:textId="19A6FBC4"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518,341,391</w:t>
            </w:r>
          </w:p>
        </w:tc>
        <w:tc>
          <w:tcPr>
            <w:tcW w:w="1339" w:type="dxa"/>
            <w:shd w:val="clear" w:color="auto" w:fill="FAFAFA"/>
            <w:vAlign w:val="bottom"/>
          </w:tcPr>
          <w:p w14:paraId="6F936F14" w14:textId="36153DEF"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455,305,054</w:t>
            </w:r>
          </w:p>
        </w:tc>
        <w:tc>
          <w:tcPr>
            <w:tcW w:w="1339" w:type="dxa"/>
            <w:shd w:val="clear" w:color="auto" w:fill="FAFAFA"/>
          </w:tcPr>
          <w:p w14:paraId="061936E6" w14:textId="67F5C859"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GB"/>
              </w:rPr>
              <w:t>1,244,499,039</w:t>
            </w:r>
          </w:p>
        </w:tc>
        <w:tc>
          <w:tcPr>
            <w:tcW w:w="1339" w:type="dxa"/>
            <w:shd w:val="clear" w:color="auto" w:fill="FAFAFA"/>
          </w:tcPr>
          <w:p w14:paraId="105BC6F0" w14:textId="5B13E5F5" w:rsidR="0094665B" w:rsidRPr="00247F0F" w:rsidRDefault="0094665B" w:rsidP="0094665B">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143,513,766</w:t>
            </w:r>
          </w:p>
        </w:tc>
        <w:tc>
          <w:tcPr>
            <w:tcW w:w="1339" w:type="dxa"/>
            <w:shd w:val="clear" w:color="auto" w:fill="FAFAFA"/>
          </w:tcPr>
          <w:p w14:paraId="2BEB8D33" w14:textId="2569C9DD" w:rsidR="0094665B" w:rsidRPr="00247F0F" w:rsidRDefault="0094665B" w:rsidP="0094665B">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197,205,600</w:t>
            </w:r>
          </w:p>
        </w:tc>
        <w:tc>
          <w:tcPr>
            <w:tcW w:w="1339" w:type="dxa"/>
            <w:shd w:val="clear" w:color="auto" w:fill="FAFAFA"/>
            <w:vAlign w:val="bottom"/>
          </w:tcPr>
          <w:p w14:paraId="0694B738" w14:textId="6671DF4D"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227,686,187</w:t>
            </w:r>
          </w:p>
        </w:tc>
        <w:tc>
          <w:tcPr>
            <w:tcW w:w="1441" w:type="dxa"/>
            <w:shd w:val="clear" w:color="auto" w:fill="FAFAFA"/>
            <w:vAlign w:val="bottom"/>
          </w:tcPr>
          <w:p w14:paraId="1245A315" w14:textId="399079C5"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3,132,797,946</w:t>
            </w:r>
          </w:p>
        </w:tc>
      </w:tr>
      <w:tr w:rsidR="0094665B" w:rsidRPr="00247F0F" w14:paraId="5AE9A8D2" w14:textId="77777777" w:rsidTr="00D24067">
        <w:trPr>
          <w:trHeight w:val="20"/>
        </w:trPr>
        <w:tc>
          <w:tcPr>
            <w:tcW w:w="2765" w:type="dxa"/>
            <w:vAlign w:val="bottom"/>
          </w:tcPr>
          <w:p w14:paraId="2A37A008" w14:textId="455B0CCF"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u w:val="single"/>
                <w:lang w:val="en-US"/>
              </w:rPr>
              <w:t>Less</w:t>
            </w:r>
            <w:r w:rsidRPr="00247F0F">
              <w:rPr>
                <w:rFonts w:cs="Arial"/>
                <w:b w:val="0"/>
                <w:bCs w:val="0"/>
                <w:color w:val="000000" w:themeColor="text1"/>
                <w:sz w:val="16"/>
                <w:szCs w:val="16"/>
                <w:lang w:val="en-US"/>
              </w:rPr>
              <w:t xml:space="preserve"> </w:t>
            </w:r>
            <w:r w:rsidR="001001CF" w:rsidRPr="00247F0F">
              <w:rPr>
                <w:rFonts w:cs="Arial"/>
                <w:b w:val="0"/>
                <w:bCs w:val="0"/>
                <w:color w:val="000000" w:themeColor="text1"/>
                <w:sz w:val="16"/>
                <w:szCs w:val="16"/>
                <w:lang w:val="en-US"/>
              </w:rPr>
              <w:t xml:space="preserve"> </w:t>
            </w:r>
            <w:r w:rsidRPr="00247F0F">
              <w:rPr>
                <w:rFonts w:cs="Arial"/>
                <w:b w:val="0"/>
                <w:bCs w:val="0"/>
                <w:color w:val="000000" w:themeColor="text1"/>
                <w:sz w:val="16"/>
                <w:szCs w:val="16"/>
                <w:lang w:val="en-US"/>
              </w:rPr>
              <w:t>Accumulated depreciation</w:t>
            </w:r>
          </w:p>
        </w:tc>
        <w:tc>
          <w:tcPr>
            <w:tcW w:w="1339" w:type="dxa"/>
            <w:shd w:val="clear" w:color="auto" w:fill="FAFAFA"/>
          </w:tcPr>
          <w:p w14:paraId="330325B4" w14:textId="769C4A83"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1ACA3938" w14:textId="64E37C86"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(1,046,568)</w:t>
            </w:r>
          </w:p>
        </w:tc>
        <w:tc>
          <w:tcPr>
            <w:tcW w:w="1440" w:type="dxa"/>
            <w:shd w:val="clear" w:color="auto" w:fill="FAFAFA"/>
            <w:vAlign w:val="bottom"/>
          </w:tcPr>
          <w:p w14:paraId="5B01D01D" w14:textId="062D011E"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(190,134,049)</w:t>
            </w:r>
          </w:p>
        </w:tc>
        <w:tc>
          <w:tcPr>
            <w:tcW w:w="1339" w:type="dxa"/>
            <w:shd w:val="clear" w:color="auto" w:fill="FAFAFA"/>
            <w:vAlign w:val="bottom"/>
          </w:tcPr>
          <w:p w14:paraId="6F99E045" w14:textId="0790869D"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(169,419,836)</w:t>
            </w:r>
          </w:p>
        </w:tc>
        <w:tc>
          <w:tcPr>
            <w:tcW w:w="1339" w:type="dxa"/>
            <w:shd w:val="clear" w:color="auto" w:fill="FAFAFA"/>
            <w:vAlign w:val="bottom"/>
          </w:tcPr>
          <w:p w14:paraId="7D3D9AF1" w14:textId="4E88D6AD"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(755,575,507)</w:t>
            </w:r>
          </w:p>
        </w:tc>
        <w:tc>
          <w:tcPr>
            <w:tcW w:w="1339" w:type="dxa"/>
            <w:shd w:val="clear" w:color="auto" w:fill="FAFAFA"/>
            <w:vAlign w:val="bottom"/>
          </w:tcPr>
          <w:p w14:paraId="3F6E14B3" w14:textId="72A09A0A"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(103,365,217)</w:t>
            </w:r>
          </w:p>
        </w:tc>
        <w:tc>
          <w:tcPr>
            <w:tcW w:w="1339" w:type="dxa"/>
            <w:shd w:val="clear" w:color="auto" w:fill="FAFAFA"/>
            <w:vAlign w:val="bottom"/>
          </w:tcPr>
          <w:p w14:paraId="7D1CE852" w14:textId="164260C1"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(156,011,913)</w:t>
            </w:r>
          </w:p>
        </w:tc>
        <w:tc>
          <w:tcPr>
            <w:tcW w:w="1339" w:type="dxa"/>
            <w:shd w:val="clear" w:color="auto" w:fill="FAFAFA"/>
            <w:vAlign w:val="bottom"/>
          </w:tcPr>
          <w:p w14:paraId="59099510" w14:textId="0B868DFB"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FAFAFA"/>
            <w:vAlign w:val="bottom"/>
          </w:tcPr>
          <w:p w14:paraId="5FA869A4" w14:textId="44017CB2"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(1,375,553,090)</w:t>
            </w:r>
          </w:p>
        </w:tc>
      </w:tr>
      <w:tr w:rsidR="0094665B" w:rsidRPr="00247F0F" w14:paraId="7B6AF4C4" w14:textId="77777777" w:rsidTr="00D24067">
        <w:trPr>
          <w:trHeight w:val="20"/>
        </w:trPr>
        <w:tc>
          <w:tcPr>
            <w:tcW w:w="2765" w:type="dxa"/>
            <w:vAlign w:val="bottom"/>
          </w:tcPr>
          <w:p w14:paraId="11CB08E1" w14:textId="77777777" w:rsidR="0094665B" w:rsidRPr="00247F0F" w:rsidRDefault="0094665B" w:rsidP="0094665B">
            <w:pPr>
              <w:pStyle w:val="a0"/>
              <w:ind w:left="-104" w:right="0"/>
              <w:rPr>
                <w:rFonts w:cs="Arial"/>
                <w:color w:val="000000" w:themeColor="text1"/>
                <w:sz w:val="16"/>
                <w:szCs w:val="16"/>
                <w:cs/>
                <w:lang w:val="en-US"/>
              </w:rPr>
            </w:pPr>
          </w:p>
        </w:tc>
        <w:tc>
          <w:tcPr>
            <w:tcW w:w="1339" w:type="dxa"/>
            <w:tcBorders>
              <w:top w:val="single" w:sz="4" w:space="0" w:color="auto"/>
            </w:tcBorders>
            <w:shd w:val="clear" w:color="auto" w:fill="FAFAFA"/>
          </w:tcPr>
          <w:p w14:paraId="35204C3F"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0" w:type="dxa"/>
            <w:tcBorders>
              <w:top w:val="single" w:sz="4" w:space="0" w:color="auto"/>
            </w:tcBorders>
            <w:shd w:val="clear" w:color="auto" w:fill="FAFAFA"/>
          </w:tcPr>
          <w:p w14:paraId="3319E2AE"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0" w:type="dxa"/>
            <w:tcBorders>
              <w:top w:val="single" w:sz="4" w:space="0" w:color="auto"/>
            </w:tcBorders>
            <w:shd w:val="clear" w:color="auto" w:fill="FAFAFA"/>
          </w:tcPr>
          <w:p w14:paraId="031A063B"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FAFAFA"/>
          </w:tcPr>
          <w:p w14:paraId="186DB0D2"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FAFAFA"/>
          </w:tcPr>
          <w:p w14:paraId="43252249"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FAFAFA"/>
          </w:tcPr>
          <w:p w14:paraId="02A12BA1"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FAFAFA"/>
          </w:tcPr>
          <w:p w14:paraId="7C13828C"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339" w:type="dxa"/>
            <w:tcBorders>
              <w:top w:val="single" w:sz="4" w:space="0" w:color="auto"/>
            </w:tcBorders>
            <w:shd w:val="clear" w:color="auto" w:fill="FAFAFA"/>
          </w:tcPr>
          <w:p w14:paraId="13842482"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c>
          <w:tcPr>
            <w:tcW w:w="1441" w:type="dxa"/>
            <w:tcBorders>
              <w:top w:val="single" w:sz="4" w:space="0" w:color="auto"/>
            </w:tcBorders>
            <w:shd w:val="clear" w:color="auto" w:fill="FAFAFA"/>
          </w:tcPr>
          <w:p w14:paraId="4F794C25"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p>
        </w:tc>
      </w:tr>
      <w:tr w:rsidR="0094665B" w:rsidRPr="00247F0F" w14:paraId="2F36E5B2" w14:textId="77777777" w:rsidTr="000245F9">
        <w:trPr>
          <w:trHeight w:val="20"/>
        </w:trPr>
        <w:tc>
          <w:tcPr>
            <w:tcW w:w="2765" w:type="dxa"/>
            <w:vAlign w:val="bottom"/>
          </w:tcPr>
          <w:p w14:paraId="513CEE6D" w14:textId="77777777" w:rsidR="0094665B" w:rsidRPr="00247F0F" w:rsidRDefault="0094665B" w:rsidP="0094665B">
            <w:pPr>
              <w:pStyle w:val="a0"/>
              <w:tabs>
                <w:tab w:val="right" w:pos="5040"/>
                <w:tab w:val="right" w:pos="7560"/>
                <w:tab w:val="right" w:pos="9000"/>
              </w:tabs>
              <w:ind w:left="-104" w:right="0"/>
              <w:rPr>
                <w:rFonts w:cs="Arial"/>
                <w:color w:val="000000" w:themeColor="text1"/>
                <w:sz w:val="16"/>
                <w:szCs w:val="16"/>
                <w:cs/>
              </w:rPr>
            </w:pPr>
            <w:r w:rsidRPr="00247F0F">
              <w:rPr>
                <w:rFonts w:cs="Arial"/>
                <w:b w:val="0"/>
                <w:bCs w:val="0"/>
                <w:color w:val="000000" w:themeColor="text1"/>
                <w:sz w:val="16"/>
                <w:szCs w:val="16"/>
                <w:lang w:val="en-US"/>
              </w:rPr>
              <w:t>Net book amount</w:t>
            </w:r>
          </w:p>
        </w:tc>
        <w:tc>
          <w:tcPr>
            <w:tcW w:w="1339" w:type="dxa"/>
            <w:tcBorders>
              <w:bottom w:val="single" w:sz="4" w:space="0" w:color="auto"/>
            </w:tcBorders>
            <w:shd w:val="clear" w:color="auto" w:fill="FAFAFA"/>
            <w:vAlign w:val="center"/>
          </w:tcPr>
          <w:p w14:paraId="2993A2BE" w14:textId="0819A072"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tcBorders>
              <w:bottom w:val="single" w:sz="4" w:space="0" w:color="auto"/>
            </w:tcBorders>
            <w:shd w:val="clear" w:color="auto" w:fill="FAFAFA"/>
            <w:vAlign w:val="center"/>
          </w:tcPr>
          <w:p w14:paraId="1FD71004" w14:textId="5A2CD87B"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7,657,544</w:t>
            </w:r>
          </w:p>
        </w:tc>
        <w:tc>
          <w:tcPr>
            <w:tcW w:w="1440" w:type="dxa"/>
            <w:tcBorders>
              <w:bottom w:val="single" w:sz="4" w:space="0" w:color="auto"/>
            </w:tcBorders>
            <w:shd w:val="clear" w:color="auto" w:fill="FAFAFA"/>
            <w:vAlign w:val="center"/>
          </w:tcPr>
          <w:p w14:paraId="188E3DC0" w14:textId="0579C0D4"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328,207,342</w:t>
            </w:r>
          </w:p>
        </w:tc>
        <w:tc>
          <w:tcPr>
            <w:tcW w:w="1339" w:type="dxa"/>
            <w:tcBorders>
              <w:bottom w:val="single" w:sz="4" w:space="0" w:color="auto"/>
            </w:tcBorders>
            <w:shd w:val="clear" w:color="auto" w:fill="FAFAFA"/>
            <w:vAlign w:val="center"/>
          </w:tcPr>
          <w:p w14:paraId="23E3AF7D" w14:textId="2AE725D6"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285,885,218</w:t>
            </w:r>
          </w:p>
        </w:tc>
        <w:tc>
          <w:tcPr>
            <w:tcW w:w="1339" w:type="dxa"/>
            <w:tcBorders>
              <w:bottom w:val="single" w:sz="4" w:space="0" w:color="auto"/>
            </w:tcBorders>
            <w:shd w:val="clear" w:color="auto" w:fill="FAFAFA"/>
            <w:vAlign w:val="center"/>
          </w:tcPr>
          <w:p w14:paraId="70D025D9" w14:textId="00A34BA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488,923,532</w:t>
            </w:r>
          </w:p>
        </w:tc>
        <w:tc>
          <w:tcPr>
            <w:tcW w:w="1339" w:type="dxa"/>
            <w:tcBorders>
              <w:bottom w:val="single" w:sz="4" w:space="0" w:color="auto"/>
            </w:tcBorders>
            <w:shd w:val="clear" w:color="auto" w:fill="FAFAFA"/>
            <w:vAlign w:val="center"/>
          </w:tcPr>
          <w:p w14:paraId="7C48F50F" w14:textId="1399EF08"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rPr>
              <w:t>40,148,549</w:t>
            </w:r>
          </w:p>
        </w:tc>
        <w:tc>
          <w:tcPr>
            <w:tcW w:w="1339" w:type="dxa"/>
            <w:tcBorders>
              <w:bottom w:val="single" w:sz="4" w:space="0" w:color="auto"/>
            </w:tcBorders>
            <w:shd w:val="clear" w:color="auto" w:fill="FAFAFA"/>
            <w:vAlign w:val="center"/>
          </w:tcPr>
          <w:p w14:paraId="15EE2AC6" w14:textId="1373C394"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rPr>
              <w:t>41,193,687</w:t>
            </w:r>
          </w:p>
        </w:tc>
        <w:tc>
          <w:tcPr>
            <w:tcW w:w="1339" w:type="dxa"/>
            <w:tcBorders>
              <w:bottom w:val="single" w:sz="4" w:space="0" w:color="auto"/>
            </w:tcBorders>
            <w:shd w:val="clear" w:color="auto" w:fill="FAFAFA"/>
            <w:vAlign w:val="center"/>
          </w:tcPr>
          <w:p w14:paraId="6CEBBE2D" w14:textId="5B22B02F"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227,686,187</w:t>
            </w:r>
          </w:p>
        </w:tc>
        <w:tc>
          <w:tcPr>
            <w:tcW w:w="1441" w:type="dxa"/>
            <w:tcBorders>
              <w:bottom w:val="single" w:sz="4" w:space="0" w:color="auto"/>
            </w:tcBorders>
            <w:shd w:val="clear" w:color="auto" w:fill="FAFAFA"/>
            <w:vAlign w:val="center"/>
          </w:tcPr>
          <w:p w14:paraId="2AEBB2CB" w14:textId="5CCDF219"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1,757,244,856</w:t>
            </w:r>
          </w:p>
        </w:tc>
      </w:tr>
      <w:tr w:rsidR="0094665B" w:rsidRPr="00247F0F" w14:paraId="6DA85881" w14:textId="77777777" w:rsidTr="000245F9">
        <w:trPr>
          <w:trHeight w:val="20"/>
        </w:trPr>
        <w:tc>
          <w:tcPr>
            <w:tcW w:w="2765" w:type="dxa"/>
            <w:vAlign w:val="bottom"/>
          </w:tcPr>
          <w:p w14:paraId="6816B03C" w14:textId="77777777" w:rsidR="0094665B" w:rsidRPr="00247F0F" w:rsidRDefault="0094665B" w:rsidP="0094665B">
            <w:pPr>
              <w:pStyle w:val="a0"/>
              <w:tabs>
                <w:tab w:val="right" w:pos="5040"/>
                <w:tab w:val="right" w:pos="7560"/>
                <w:tab w:val="right" w:pos="9000"/>
              </w:tabs>
              <w:ind w:left="-104" w:right="0"/>
              <w:rPr>
                <w:rFonts w:cs="Arial"/>
                <w:color w:val="000000" w:themeColor="text1"/>
                <w:sz w:val="16"/>
                <w:szCs w:val="16"/>
                <w:lang w:val="en-US"/>
              </w:rPr>
            </w:pPr>
          </w:p>
        </w:tc>
        <w:tc>
          <w:tcPr>
            <w:tcW w:w="1339" w:type="dxa"/>
            <w:tcBorders>
              <w:top w:val="single" w:sz="4" w:space="0" w:color="auto"/>
            </w:tcBorders>
            <w:shd w:val="clear" w:color="auto" w:fill="FAFAFA"/>
          </w:tcPr>
          <w:p w14:paraId="4973CE14"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FAFAFA"/>
            <w:vAlign w:val="bottom"/>
          </w:tcPr>
          <w:p w14:paraId="7AB5BEC3"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FAFAFA"/>
            <w:vAlign w:val="bottom"/>
          </w:tcPr>
          <w:p w14:paraId="29643574"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vAlign w:val="bottom"/>
          </w:tcPr>
          <w:p w14:paraId="04636B4D"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vAlign w:val="bottom"/>
          </w:tcPr>
          <w:p w14:paraId="75181960"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vAlign w:val="bottom"/>
          </w:tcPr>
          <w:p w14:paraId="38925EC1"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vAlign w:val="bottom"/>
          </w:tcPr>
          <w:p w14:paraId="6249D4B9"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vAlign w:val="bottom"/>
          </w:tcPr>
          <w:p w14:paraId="4572A967"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tcBorders>
              <w:top w:val="single" w:sz="4" w:space="0" w:color="auto"/>
            </w:tcBorders>
            <w:shd w:val="clear" w:color="auto" w:fill="FAFAFA"/>
            <w:vAlign w:val="bottom"/>
          </w:tcPr>
          <w:p w14:paraId="5AD9B958"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94665B" w:rsidRPr="00247F0F" w14:paraId="208CBA5E" w14:textId="77777777" w:rsidTr="000245F9">
        <w:trPr>
          <w:trHeight w:val="20"/>
        </w:trPr>
        <w:tc>
          <w:tcPr>
            <w:tcW w:w="2765" w:type="dxa"/>
            <w:vAlign w:val="bottom"/>
          </w:tcPr>
          <w:p w14:paraId="6E585083" w14:textId="77777777" w:rsidR="0094665B" w:rsidRPr="00247F0F" w:rsidRDefault="0094665B" w:rsidP="0094665B">
            <w:pPr>
              <w:pStyle w:val="a0"/>
              <w:tabs>
                <w:tab w:val="right" w:pos="5040"/>
                <w:tab w:val="right" w:pos="7560"/>
                <w:tab w:val="right" w:pos="9000"/>
              </w:tabs>
              <w:ind w:left="-104" w:right="0"/>
              <w:rPr>
                <w:rFonts w:cs="Arial"/>
                <w:color w:val="000000" w:themeColor="text1"/>
                <w:sz w:val="16"/>
                <w:szCs w:val="16"/>
                <w:lang w:val="en-US"/>
              </w:rPr>
            </w:pPr>
            <w:r w:rsidRPr="00247F0F">
              <w:rPr>
                <w:rFonts w:cs="Arial"/>
                <w:color w:val="000000" w:themeColor="text1"/>
                <w:sz w:val="16"/>
                <w:szCs w:val="16"/>
                <w:lang w:val="en-US"/>
              </w:rPr>
              <w:t>For the year ended</w:t>
            </w:r>
          </w:p>
        </w:tc>
        <w:tc>
          <w:tcPr>
            <w:tcW w:w="1339" w:type="dxa"/>
            <w:shd w:val="clear" w:color="auto" w:fill="FAFAFA"/>
          </w:tcPr>
          <w:p w14:paraId="4D1590F9"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FAFAFA"/>
            <w:vAlign w:val="bottom"/>
          </w:tcPr>
          <w:p w14:paraId="4F678323"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FAFAFA"/>
            <w:vAlign w:val="bottom"/>
          </w:tcPr>
          <w:p w14:paraId="511EB805"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22867DA5"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1C8EF703"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33A7004A"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28C2D453"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55584BE4"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shd w:val="clear" w:color="auto" w:fill="FAFAFA"/>
            <w:vAlign w:val="bottom"/>
          </w:tcPr>
          <w:p w14:paraId="37645E91"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94665B" w:rsidRPr="00247F0F" w14:paraId="680E31CB" w14:textId="77777777" w:rsidTr="000245F9">
        <w:trPr>
          <w:trHeight w:val="20"/>
        </w:trPr>
        <w:tc>
          <w:tcPr>
            <w:tcW w:w="2765" w:type="dxa"/>
            <w:vAlign w:val="bottom"/>
          </w:tcPr>
          <w:p w14:paraId="51D66BE2" w14:textId="3669760F" w:rsidR="0094665B" w:rsidRPr="00247F0F" w:rsidRDefault="0094665B" w:rsidP="0094665B">
            <w:pPr>
              <w:pStyle w:val="a0"/>
              <w:tabs>
                <w:tab w:val="right" w:pos="5040"/>
                <w:tab w:val="right" w:pos="7560"/>
                <w:tab w:val="right" w:pos="9000"/>
              </w:tabs>
              <w:ind w:left="-104" w:right="0"/>
              <w:rPr>
                <w:rFonts w:cs="Arial"/>
                <w:color w:val="000000" w:themeColor="text1"/>
                <w:sz w:val="16"/>
                <w:szCs w:val="16"/>
                <w:lang w:val="en-US"/>
              </w:rPr>
            </w:pPr>
            <w:r w:rsidRPr="00247F0F">
              <w:rPr>
                <w:rFonts w:cs="Arial"/>
                <w:color w:val="000000" w:themeColor="text1"/>
                <w:sz w:val="16"/>
                <w:szCs w:val="16"/>
                <w:lang w:val="en-US"/>
              </w:rPr>
              <w:t xml:space="preserve">   31 December </w:t>
            </w:r>
            <w:r w:rsidRPr="00247F0F">
              <w:rPr>
                <w:rFonts w:cs="Arial"/>
                <w:color w:val="000000" w:themeColor="text1"/>
                <w:sz w:val="16"/>
                <w:szCs w:val="16"/>
                <w:lang w:val="en-GB"/>
              </w:rPr>
              <w:t>2023</w:t>
            </w:r>
          </w:p>
        </w:tc>
        <w:tc>
          <w:tcPr>
            <w:tcW w:w="1339" w:type="dxa"/>
            <w:shd w:val="clear" w:color="auto" w:fill="FAFAFA"/>
          </w:tcPr>
          <w:p w14:paraId="29F59EBC"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FAFAFA"/>
            <w:vAlign w:val="bottom"/>
          </w:tcPr>
          <w:p w14:paraId="4ED75FC6"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shd w:val="clear" w:color="auto" w:fill="FAFAFA"/>
            <w:vAlign w:val="bottom"/>
          </w:tcPr>
          <w:p w14:paraId="378201BA"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11890B66"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5186FED4"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42EADC63"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4715A5D8"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shd w:val="clear" w:color="auto" w:fill="FAFAFA"/>
            <w:vAlign w:val="bottom"/>
          </w:tcPr>
          <w:p w14:paraId="24882E2E"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shd w:val="clear" w:color="auto" w:fill="FAFAFA"/>
            <w:vAlign w:val="bottom"/>
          </w:tcPr>
          <w:p w14:paraId="176064F8" w14:textId="7777777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94665B" w:rsidRPr="00247F0F" w14:paraId="6E396767" w14:textId="77777777" w:rsidTr="000245F9">
        <w:trPr>
          <w:trHeight w:val="20"/>
        </w:trPr>
        <w:tc>
          <w:tcPr>
            <w:tcW w:w="2765" w:type="dxa"/>
            <w:vAlign w:val="bottom"/>
          </w:tcPr>
          <w:p w14:paraId="03991F54" w14:textId="77777777" w:rsidR="0094665B" w:rsidRPr="00247F0F" w:rsidRDefault="0094665B" w:rsidP="0094665B">
            <w:pPr>
              <w:pStyle w:val="a0"/>
              <w:ind w:left="-104" w:right="0"/>
              <w:rPr>
                <w:rFonts w:cs="Arial"/>
                <w:b w:val="0"/>
                <w:bCs w:val="0"/>
                <w:color w:val="000000" w:themeColor="text1"/>
                <w:sz w:val="16"/>
                <w:szCs w:val="16"/>
                <w:lang w:val="en-GB"/>
              </w:rPr>
            </w:pPr>
            <w:r w:rsidRPr="00247F0F">
              <w:rPr>
                <w:rFonts w:cs="Arial"/>
                <w:b w:val="0"/>
                <w:bCs w:val="0"/>
                <w:color w:val="000000" w:themeColor="text1"/>
                <w:sz w:val="16"/>
                <w:szCs w:val="16"/>
                <w:lang w:val="en-US"/>
              </w:rPr>
              <w:t>Opening net book amount</w:t>
            </w:r>
          </w:p>
        </w:tc>
        <w:tc>
          <w:tcPr>
            <w:tcW w:w="1339" w:type="dxa"/>
            <w:shd w:val="clear" w:color="auto" w:fill="FAFAFA"/>
            <w:vAlign w:val="center"/>
          </w:tcPr>
          <w:p w14:paraId="2453802E" w14:textId="08F5453C"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337,542,797</w:t>
            </w:r>
          </w:p>
        </w:tc>
        <w:tc>
          <w:tcPr>
            <w:tcW w:w="1440" w:type="dxa"/>
            <w:shd w:val="clear" w:color="auto" w:fill="FAFAFA"/>
            <w:vAlign w:val="center"/>
          </w:tcPr>
          <w:p w14:paraId="32693410" w14:textId="446DBCE1"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7,657,544</w:t>
            </w:r>
          </w:p>
        </w:tc>
        <w:tc>
          <w:tcPr>
            <w:tcW w:w="1440" w:type="dxa"/>
            <w:shd w:val="clear" w:color="auto" w:fill="FAFAFA"/>
            <w:vAlign w:val="center"/>
          </w:tcPr>
          <w:p w14:paraId="08FF0B01" w14:textId="40F3D26A"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328,207,342</w:t>
            </w:r>
          </w:p>
        </w:tc>
        <w:tc>
          <w:tcPr>
            <w:tcW w:w="1339" w:type="dxa"/>
            <w:shd w:val="clear" w:color="auto" w:fill="FAFAFA"/>
            <w:vAlign w:val="center"/>
          </w:tcPr>
          <w:p w14:paraId="3B55D9E3" w14:textId="64DBFBB5"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285,885,218</w:t>
            </w:r>
          </w:p>
        </w:tc>
        <w:tc>
          <w:tcPr>
            <w:tcW w:w="1339" w:type="dxa"/>
            <w:shd w:val="clear" w:color="auto" w:fill="FAFAFA"/>
            <w:vAlign w:val="center"/>
          </w:tcPr>
          <w:p w14:paraId="6794BFF7" w14:textId="6654285E"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488,923,532</w:t>
            </w:r>
          </w:p>
        </w:tc>
        <w:tc>
          <w:tcPr>
            <w:tcW w:w="1339" w:type="dxa"/>
            <w:shd w:val="clear" w:color="auto" w:fill="FAFAFA"/>
            <w:vAlign w:val="center"/>
          </w:tcPr>
          <w:p w14:paraId="50955327" w14:textId="459D8147"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rPr>
              <w:t>40,148,549</w:t>
            </w:r>
          </w:p>
        </w:tc>
        <w:tc>
          <w:tcPr>
            <w:tcW w:w="1339" w:type="dxa"/>
            <w:shd w:val="clear" w:color="auto" w:fill="FAFAFA"/>
            <w:vAlign w:val="center"/>
          </w:tcPr>
          <w:p w14:paraId="0BA3D2A4" w14:textId="4675668C"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rPr>
              <w:t>41,193,687</w:t>
            </w:r>
          </w:p>
        </w:tc>
        <w:tc>
          <w:tcPr>
            <w:tcW w:w="1339" w:type="dxa"/>
            <w:shd w:val="clear" w:color="auto" w:fill="FAFAFA"/>
            <w:vAlign w:val="center"/>
          </w:tcPr>
          <w:p w14:paraId="26D49E65" w14:textId="20EBD5F6"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227,686,187</w:t>
            </w:r>
          </w:p>
        </w:tc>
        <w:tc>
          <w:tcPr>
            <w:tcW w:w="1441" w:type="dxa"/>
            <w:shd w:val="clear" w:color="auto" w:fill="FAFAFA"/>
            <w:vAlign w:val="center"/>
          </w:tcPr>
          <w:p w14:paraId="45CD40BD" w14:textId="127C14B0" w:rsidR="0094665B" w:rsidRPr="00247F0F" w:rsidRDefault="0094665B"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1,757,244,856</w:t>
            </w:r>
          </w:p>
        </w:tc>
      </w:tr>
      <w:tr w:rsidR="0094665B" w:rsidRPr="00247F0F" w14:paraId="3E0F1AD1" w14:textId="77777777" w:rsidTr="000245F9">
        <w:trPr>
          <w:trHeight w:val="20"/>
        </w:trPr>
        <w:tc>
          <w:tcPr>
            <w:tcW w:w="2765" w:type="dxa"/>
            <w:vAlign w:val="bottom"/>
          </w:tcPr>
          <w:p w14:paraId="2B40C4F8" w14:textId="77777777" w:rsidR="0094665B" w:rsidRPr="00247F0F" w:rsidRDefault="0094665B" w:rsidP="0094665B">
            <w:pPr>
              <w:pStyle w:val="a0"/>
              <w:ind w:left="-104" w:right="0"/>
              <w:rPr>
                <w:rFonts w:cs="Arial"/>
                <w:b w:val="0"/>
                <w:bCs w:val="0"/>
                <w:color w:val="000000" w:themeColor="text1"/>
                <w:sz w:val="16"/>
                <w:szCs w:val="16"/>
                <w:lang w:val="en-GB"/>
              </w:rPr>
            </w:pPr>
            <w:r w:rsidRPr="00247F0F">
              <w:rPr>
                <w:rFonts w:cs="Arial"/>
                <w:b w:val="0"/>
                <w:bCs w:val="0"/>
                <w:color w:val="000000" w:themeColor="text1"/>
                <w:sz w:val="16"/>
                <w:szCs w:val="16"/>
                <w:lang w:val="en-US"/>
              </w:rPr>
              <w:t>Additions</w:t>
            </w:r>
          </w:p>
        </w:tc>
        <w:tc>
          <w:tcPr>
            <w:tcW w:w="1339" w:type="dxa"/>
            <w:shd w:val="clear" w:color="auto" w:fill="FAFAFA"/>
            <w:vAlign w:val="center"/>
          </w:tcPr>
          <w:p w14:paraId="6ED11CF5" w14:textId="6B646692"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center"/>
          </w:tcPr>
          <w:p w14:paraId="6750CC0D" w14:textId="2AF002A5"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center"/>
          </w:tcPr>
          <w:p w14:paraId="21B1020A" w14:textId="1AEC2279"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74,</w:t>
            </w:r>
            <w:r w:rsidR="001B7E4E" w:rsidRPr="00247F0F">
              <w:rPr>
                <w:rFonts w:eastAsia="Arial Unicode MS" w:cs="Arial"/>
                <w:b w:val="0"/>
                <w:bCs w:val="0"/>
                <w:color w:val="000000" w:themeColor="text1"/>
                <w:sz w:val="16"/>
                <w:szCs w:val="16"/>
                <w:lang w:val="en-US"/>
              </w:rPr>
              <w:t>038</w:t>
            </w:r>
          </w:p>
        </w:tc>
        <w:tc>
          <w:tcPr>
            <w:tcW w:w="1339" w:type="dxa"/>
            <w:shd w:val="clear" w:color="auto" w:fill="FAFAFA"/>
            <w:vAlign w:val="center"/>
          </w:tcPr>
          <w:p w14:paraId="1EA80204" w14:textId="4D71F8F2"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5,872,794</w:t>
            </w:r>
          </w:p>
        </w:tc>
        <w:tc>
          <w:tcPr>
            <w:tcW w:w="1339" w:type="dxa"/>
            <w:shd w:val="clear" w:color="auto" w:fill="FAFAFA"/>
            <w:vAlign w:val="center"/>
          </w:tcPr>
          <w:p w14:paraId="2E6218C3" w14:textId="7E205FC6"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33,428,557</w:t>
            </w:r>
          </w:p>
        </w:tc>
        <w:tc>
          <w:tcPr>
            <w:tcW w:w="1339" w:type="dxa"/>
            <w:shd w:val="clear" w:color="auto" w:fill="FAFAFA"/>
            <w:vAlign w:val="center"/>
          </w:tcPr>
          <w:p w14:paraId="045CCB5B" w14:textId="102E57FF" w:rsidR="0094665B" w:rsidRPr="00247F0F" w:rsidRDefault="00132E45" w:rsidP="00132E45">
            <w:pPr>
              <w:ind w:right="-20"/>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7,820,923</w:t>
            </w:r>
          </w:p>
        </w:tc>
        <w:tc>
          <w:tcPr>
            <w:tcW w:w="1339" w:type="dxa"/>
            <w:shd w:val="clear" w:color="auto" w:fill="FAFAFA"/>
            <w:vAlign w:val="center"/>
          </w:tcPr>
          <w:p w14:paraId="76F225B7" w14:textId="6C4CEE8D" w:rsidR="0094665B" w:rsidRPr="00247F0F" w:rsidRDefault="00A71A2D"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3,825,795</w:t>
            </w:r>
          </w:p>
        </w:tc>
        <w:tc>
          <w:tcPr>
            <w:tcW w:w="1339" w:type="dxa"/>
            <w:shd w:val="clear" w:color="auto" w:fill="FAFAFA"/>
            <w:vAlign w:val="center"/>
          </w:tcPr>
          <w:p w14:paraId="429DDE82" w14:textId="614421C4"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378,040,358</w:t>
            </w:r>
          </w:p>
        </w:tc>
        <w:tc>
          <w:tcPr>
            <w:tcW w:w="1441" w:type="dxa"/>
            <w:shd w:val="clear" w:color="auto" w:fill="FAFAFA"/>
            <w:vAlign w:val="bottom"/>
          </w:tcPr>
          <w:p w14:paraId="3D6DF2F9" w14:textId="26374317"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429,062,465</w:t>
            </w:r>
          </w:p>
        </w:tc>
      </w:tr>
      <w:tr w:rsidR="0094665B" w:rsidRPr="00247F0F" w14:paraId="4FB6B5BC" w14:textId="77777777" w:rsidTr="000245F9">
        <w:trPr>
          <w:trHeight w:val="20"/>
        </w:trPr>
        <w:tc>
          <w:tcPr>
            <w:tcW w:w="2765" w:type="dxa"/>
            <w:vAlign w:val="bottom"/>
          </w:tcPr>
          <w:p w14:paraId="64848E07" w14:textId="77777777"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Disposals</w:t>
            </w:r>
            <w:r w:rsidRPr="00247F0F">
              <w:rPr>
                <w:rFonts w:cs="Arial"/>
                <w:b w:val="0"/>
                <w:bCs w:val="0"/>
                <w:color w:val="000000" w:themeColor="text1"/>
                <w:sz w:val="16"/>
                <w:szCs w:val="16"/>
                <w:cs/>
                <w:lang w:val="en-US"/>
              </w:rPr>
              <w:t xml:space="preserve">/ </w:t>
            </w:r>
            <w:r w:rsidRPr="00247F0F">
              <w:rPr>
                <w:rFonts w:cs="Arial"/>
                <w:b w:val="0"/>
                <w:bCs w:val="0"/>
                <w:color w:val="000000" w:themeColor="text1"/>
                <w:sz w:val="16"/>
                <w:szCs w:val="16"/>
                <w:lang w:val="en-US"/>
              </w:rPr>
              <w:t>Write</w:t>
            </w:r>
            <w:r w:rsidRPr="00247F0F">
              <w:rPr>
                <w:rFonts w:cs="Arial"/>
                <w:b w:val="0"/>
                <w:bCs w:val="0"/>
                <w:color w:val="000000" w:themeColor="text1"/>
                <w:sz w:val="16"/>
                <w:szCs w:val="16"/>
                <w:cs/>
                <w:lang w:val="en-US"/>
              </w:rPr>
              <w:t>-</w:t>
            </w:r>
            <w:r w:rsidRPr="00247F0F">
              <w:rPr>
                <w:rFonts w:cs="Arial"/>
                <w:b w:val="0"/>
                <w:bCs w:val="0"/>
                <w:color w:val="000000" w:themeColor="text1"/>
                <w:sz w:val="16"/>
                <w:szCs w:val="16"/>
                <w:lang w:val="en-US"/>
              </w:rPr>
              <w:t>offs</w:t>
            </w:r>
          </w:p>
        </w:tc>
        <w:tc>
          <w:tcPr>
            <w:tcW w:w="1339" w:type="dxa"/>
            <w:shd w:val="clear" w:color="auto" w:fill="FAFAFA"/>
          </w:tcPr>
          <w:p w14:paraId="4C499508" w14:textId="05BFD6BE"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3DE742BA" w14:textId="54A24251"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6BF7A5D8" w14:textId="3035461C" w:rsidR="0094665B" w:rsidRPr="00247F0F" w:rsidRDefault="002F0054"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16A24C3A" w14:textId="28683169"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6B53112E" w14:textId="22BF739A"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423,147</w:t>
            </w: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6CC6EFD2" w14:textId="6E7E0934"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w:t>
            </w:r>
            <w:r w:rsidR="002F0054" w:rsidRPr="00247F0F">
              <w:rPr>
                <w:rFonts w:eastAsia="Arial Unicode MS" w:cs="Arial"/>
                <w:b w:val="0"/>
                <w:bCs w:val="0"/>
                <w:color w:val="000000" w:themeColor="text1"/>
                <w:sz w:val="16"/>
                <w:szCs w:val="16"/>
                <w:lang w:val="en-US"/>
              </w:rPr>
              <w:t>5,302</w:t>
            </w: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26EB2A86" w14:textId="59C0FC37"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w:t>
            </w:r>
          </w:p>
        </w:tc>
        <w:tc>
          <w:tcPr>
            <w:tcW w:w="1339" w:type="dxa"/>
            <w:shd w:val="clear" w:color="auto" w:fill="FAFAFA"/>
            <w:vAlign w:val="bottom"/>
          </w:tcPr>
          <w:p w14:paraId="26CB2B6D" w14:textId="0DD057B0"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1" w:type="dxa"/>
            <w:shd w:val="clear" w:color="auto" w:fill="FAFAFA"/>
            <w:vAlign w:val="bottom"/>
          </w:tcPr>
          <w:p w14:paraId="5B4DB8C8" w14:textId="7EF9C7F4"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458</w:t>
            </w: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450</w:t>
            </w:r>
            <w:r w:rsidRPr="00247F0F">
              <w:rPr>
                <w:rFonts w:eastAsia="Arial Unicode MS" w:cs="Arial"/>
                <w:b w:val="0"/>
                <w:bCs w:val="0"/>
                <w:color w:val="000000" w:themeColor="text1"/>
                <w:sz w:val="16"/>
                <w:szCs w:val="16"/>
                <w:lang w:val="en-US"/>
              </w:rPr>
              <w:t>)</w:t>
            </w:r>
          </w:p>
        </w:tc>
      </w:tr>
      <w:tr w:rsidR="0094665B" w:rsidRPr="00247F0F" w14:paraId="39021A4C" w14:textId="77777777" w:rsidTr="000245F9">
        <w:trPr>
          <w:trHeight w:val="20"/>
        </w:trPr>
        <w:tc>
          <w:tcPr>
            <w:tcW w:w="2765" w:type="dxa"/>
            <w:vAlign w:val="bottom"/>
          </w:tcPr>
          <w:p w14:paraId="2F66C869" w14:textId="77777777"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 xml:space="preserve">Transfer in </w:t>
            </w:r>
            <w:r w:rsidRPr="00247F0F">
              <w:rPr>
                <w:rFonts w:cs="Arial"/>
                <w:b w:val="0"/>
                <w:bCs w:val="0"/>
                <w:color w:val="000000" w:themeColor="text1"/>
                <w:sz w:val="16"/>
                <w:szCs w:val="16"/>
                <w:cs/>
                <w:lang w:val="en-US"/>
              </w:rPr>
              <w:t>(</w:t>
            </w:r>
            <w:r w:rsidRPr="00247F0F">
              <w:rPr>
                <w:rFonts w:cs="Arial"/>
                <w:b w:val="0"/>
                <w:bCs w:val="0"/>
                <w:color w:val="000000" w:themeColor="text1"/>
                <w:sz w:val="16"/>
                <w:szCs w:val="16"/>
                <w:lang w:val="en-US"/>
              </w:rPr>
              <w:t>out</w:t>
            </w:r>
            <w:r w:rsidRPr="00247F0F">
              <w:rPr>
                <w:rFonts w:cs="Arial"/>
                <w:b w:val="0"/>
                <w:bCs w:val="0"/>
                <w:color w:val="000000" w:themeColor="text1"/>
                <w:sz w:val="16"/>
                <w:szCs w:val="16"/>
                <w:cs/>
                <w:lang w:val="en-US"/>
              </w:rPr>
              <w:t>)</w:t>
            </w:r>
          </w:p>
        </w:tc>
        <w:tc>
          <w:tcPr>
            <w:tcW w:w="1339" w:type="dxa"/>
            <w:shd w:val="clear" w:color="auto" w:fill="FAFAFA"/>
          </w:tcPr>
          <w:p w14:paraId="15233931" w14:textId="2B9DF97D"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0355C680" w14:textId="2A142AE0"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2,228,202</w:t>
            </w:r>
          </w:p>
        </w:tc>
        <w:tc>
          <w:tcPr>
            <w:tcW w:w="1440" w:type="dxa"/>
            <w:shd w:val="clear" w:color="auto" w:fill="FAFAFA"/>
            <w:vAlign w:val="bottom"/>
          </w:tcPr>
          <w:p w14:paraId="0CACCABC" w14:textId="4FD26EB2" w:rsidR="0094665B" w:rsidRPr="00247F0F" w:rsidRDefault="001B7E4E"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29,231,879</w:t>
            </w:r>
          </w:p>
        </w:tc>
        <w:tc>
          <w:tcPr>
            <w:tcW w:w="1339" w:type="dxa"/>
            <w:shd w:val="clear" w:color="auto" w:fill="FAFAFA"/>
            <w:vAlign w:val="bottom"/>
          </w:tcPr>
          <w:p w14:paraId="5BEA448B" w14:textId="5DA9AFD7"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45,966,458</w:t>
            </w:r>
          </w:p>
        </w:tc>
        <w:tc>
          <w:tcPr>
            <w:tcW w:w="1339" w:type="dxa"/>
            <w:shd w:val="clear" w:color="auto" w:fill="FAFAFA"/>
            <w:vAlign w:val="bottom"/>
          </w:tcPr>
          <w:p w14:paraId="455475D1" w14:textId="63407931"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108,719,425</w:t>
            </w:r>
          </w:p>
        </w:tc>
        <w:tc>
          <w:tcPr>
            <w:tcW w:w="1339" w:type="dxa"/>
            <w:shd w:val="clear" w:color="auto" w:fill="FAFAFA"/>
            <w:vAlign w:val="bottom"/>
          </w:tcPr>
          <w:p w14:paraId="5438AD4A" w14:textId="052130C9"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16,374,628</w:t>
            </w:r>
          </w:p>
        </w:tc>
        <w:tc>
          <w:tcPr>
            <w:tcW w:w="1339" w:type="dxa"/>
            <w:shd w:val="clear" w:color="auto" w:fill="FAFAFA"/>
            <w:vAlign w:val="bottom"/>
          </w:tcPr>
          <w:p w14:paraId="1D5CCBF9" w14:textId="165F2B46"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9,261,359</w:t>
            </w:r>
          </w:p>
        </w:tc>
        <w:tc>
          <w:tcPr>
            <w:tcW w:w="1339" w:type="dxa"/>
            <w:shd w:val="clear" w:color="auto" w:fill="FAFAFA"/>
            <w:vAlign w:val="bottom"/>
          </w:tcPr>
          <w:p w14:paraId="0C09CC01" w14:textId="50867729"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(211,781,951)</w:t>
            </w:r>
          </w:p>
        </w:tc>
        <w:tc>
          <w:tcPr>
            <w:tcW w:w="1441" w:type="dxa"/>
            <w:shd w:val="clear" w:color="auto" w:fill="FAFAFA"/>
            <w:vAlign w:val="bottom"/>
          </w:tcPr>
          <w:p w14:paraId="6EE3ECD8" w14:textId="519651EF"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r>
      <w:tr w:rsidR="0094665B" w:rsidRPr="00247F0F" w14:paraId="54C38DA3" w14:textId="77777777" w:rsidTr="000245F9">
        <w:trPr>
          <w:trHeight w:val="20"/>
        </w:trPr>
        <w:tc>
          <w:tcPr>
            <w:tcW w:w="2765" w:type="dxa"/>
            <w:vAlign w:val="bottom"/>
          </w:tcPr>
          <w:p w14:paraId="20B7AAF4" w14:textId="77777777" w:rsidR="0094665B" w:rsidRPr="00247F0F" w:rsidRDefault="0094665B" w:rsidP="0094665B">
            <w:pPr>
              <w:pStyle w:val="a0"/>
              <w:ind w:left="-104" w:right="0"/>
              <w:rPr>
                <w:rFonts w:cs="Arial"/>
                <w:b w:val="0"/>
                <w:bCs w:val="0"/>
                <w:color w:val="000000" w:themeColor="text1"/>
                <w:sz w:val="16"/>
                <w:szCs w:val="16"/>
                <w:cs/>
                <w:lang w:val="en-GB"/>
              </w:rPr>
            </w:pPr>
            <w:r w:rsidRPr="00247F0F">
              <w:rPr>
                <w:rFonts w:cs="Arial"/>
                <w:b w:val="0"/>
                <w:bCs w:val="0"/>
                <w:color w:val="000000" w:themeColor="text1"/>
                <w:sz w:val="16"/>
                <w:szCs w:val="16"/>
                <w:lang w:val="en-US"/>
              </w:rPr>
              <w:t>Depreciation charge</w:t>
            </w:r>
          </w:p>
        </w:tc>
        <w:tc>
          <w:tcPr>
            <w:tcW w:w="1339" w:type="dxa"/>
            <w:shd w:val="clear" w:color="auto" w:fill="FAFAFA"/>
          </w:tcPr>
          <w:p w14:paraId="41262836" w14:textId="6678E84E"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6FE163B9" w14:textId="2528E017" w:rsidR="0094665B" w:rsidRPr="00247F0F" w:rsidRDefault="00546A77" w:rsidP="0094665B">
            <w:pPr>
              <w:ind w:right="-89"/>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(705,933)</w:t>
            </w:r>
          </w:p>
        </w:tc>
        <w:tc>
          <w:tcPr>
            <w:tcW w:w="1440" w:type="dxa"/>
            <w:shd w:val="clear" w:color="auto" w:fill="FAFAFA"/>
            <w:vAlign w:val="bottom"/>
          </w:tcPr>
          <w:p w14:paraId="34BBB4AE" w14:textId="37AEC0FC" w:rsidR="0094665B" w:rsidRPr="00247F0F" w:rsidRDefault="001B7E4E"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(28,996,309)</w:t>
            </w:r>
          </w:p>
        </w:tc>
        <w:tc>
          <w:tcPr>
            <w:tcW w:w="1339" w:type="dxa"/>
            <w:shd w:val="clear" w:color="auto" w:fill="FAFAFA"/>
            <w:vAlign w:val="bottom"/>
          </w:tcPr>
          <w:p w14:paraId="200F5672" w14:textId="61648931"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(25,393,910)</w:t>
            </w:r>
          </w:p>
        </w:tc>
        <w:tc>
          <w:tcPr>
            <w:tcW w:w="1339" w:type="dxa"/>
            <w:shd w:val="clear" w:color="auto" w:fill="FAFAFA"/>
            <w:vAlign w:val="bottom"/>
          </w:tcPr>
          <w:p w14:paraId="07742816" w14:textId="375FA167"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(119,395,029)</w:t>
            </w:r>
          </w:p>
        </w:tc>
        <w:tc>
          <w:tcPr>
            <w:tcW w:w="1339" w:type="dxa"/>
            <w:shd w:val="clear" w:color="auto" w:fill="FAFAFA"/>
            <w:vAlign w:val="bottom"/>
          </w:tcPr>
          <w:p w14:paraId="0E329136" w14:textId="7DFC16A6"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(15,442,908)</w:t>
            </w:r>
          </w:p>
        </w:tc>
        <w:tc>
          <w:tcPr>
            <w:tcW w:w="1339" w:type="dxa"/>
            <w:shd w:val="clear" w:color="auto" w:fill="FAFAFA"/>
            <w:vAlign w:val="bottom"/>
          </w:tcPr>
          <w:p w14:paraId="44F98774" w14:textId="1D27BED1"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(14,837,476)</w:t>
            </w:r>
          </w:p>
        </w:tc>
        <w:tc>
          <w:tcPr>
            <w:tcW w:w="1339" w:type="dxa"/>
            <w:shd w:val="clear" w:color="auto" w:fill="FAFAFA"/>
            <w:vAlign w:val="bottom"/>
          </w:tcPr>
          <w:p w14:paraId="33CE47E1" w14:textId="60F1B40E"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FAFAFA"/>
            <w:vAlign w:val="bottom"/>
          </w:tcPr>
          <w:p w14:paraId="0BA85B4F" w14:textId="44D13BC5"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(204,771,565)</w:t>
            </w:r>
          </w:p>
        </w:tc>
      </w:tr>
      <w:tr w:rsidR="0094665B" w:rsidRPr="00247F0F" w14:paraId="7D8D55F2" w14:textId="77777777" w:rsidTr="000245F9">
        <w:trPr>
          <w:trHeight w:val="20"/>
        </w:trPr>
        <w:tc>
          <w:tcPr>
            <w:tcW w:w="2765" w:type="dxa"/>
            <w:vAlign w:val="bottom"/>
          </w:tcPr>
          <w:p w14:paraId="69EBFB30" w14:textId="2A9AA538"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Adjustment</w:t>
            </w:r>
          </w:p>
        </w:tc>
        <w:tc>
          <w:tcPr>
            <w:tcW w:w="1339" w:type="dxa"/>
            <w:shd w:val="clear" w:color="auto" w:fill="FAFAFA"/>
          </w:tcPr>
          <w:p w14:paraId="1D105255" w14:textId="4774E582"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16333DF4" w14:textId="2C298E00"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46DC8086" w14:textId="6523AF97" w:rsidR="0094665B" w:rsidRPr="00247F0F" w:rsidRDefault="002F0054"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8,962</w:t>
            </w:r>
          </w:p>
        </w:tc>
        <w:tc>
          <w:tcPr>
            <w:tcW w:w="1339" w:type="dxa"/>
            <w:shd w:val="clear" w:color="auto" w:fill="FAFAFA"/>
          </w:tcPr>
          <w:p w14:paraId="143B6814" w14:textId="68F01402"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4614811C" w14:textId="1F11026B" w:rsidR="0094665B" w:rsidRPr="00247F0F" w:rsidRDefault="002F0054"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97,133</w:t>
            </w:r>
          </w:p>
        </w:tc>
        <w:tc>
          <w:tcPr>
            <w:tcW w:w="1339" w:type="dxa"/>
            <w:shd w:val="clear" w:color="auto" w:fill="FAFAFA"/>
          </w:tcPr>
          <w:p w14:paraId="1BA9F1B5" w14:textId="640372F0"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38</w:t>
            </w: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854</w:t>
            </w: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61AA5AC2" w14:textId="18D01645"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tcPr>
          <w:p w14:paraId="5F68B28B" w14:textId="7D90BC1C"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(5,151,465)</w:t>
            </w:r>
          </w:p>
        </w:tc>
        <w:tc>
          <w:tcPr>
            <w:tcW w:w="1441" w:type="dxa"/>
            <w:shd w:val="clear" w:color="auto" w:fill="FAFAFA"/>
            <w:vAlign w:val="bottom"/>
          </w:tcPr>
          <w:p w14:paraId="4E96782E" w14:textId="27D297EE"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(5,</w:t>
            </w:r>
            <w:r w:rsidR="002F0054" w:rsidRPr="00247F0F">
              <w:rPr>
                <w:rFonts w:eastAsia="Arial Unicode MS" w:cs="Arial"/>
                <w:b w:val="0"/>
                <w:bCs w:val="0"/>
                <w:color w:val="000000" w:themeColor="text1"/>
                <w:sz w:val="16"/>
                <w:szCs w:val="16"/>
                <w:lang w:val="en-US"/>
              </w:rPr>
              <w:t>084</w:t>
            </w:r>
            <w:r w:rsidRPr="00247F0F">
              <w:rPr>
                <w:rFonts w:eastAsia="Arial Unicode MS" w:cs="Arial"/>
                <w:b w:val="0"/>
                <w:bCs w:val="0"/>
                <w:color w:val="000000" w:themeColor="text1"/>
                <w:sz w:val="16"/>
                <w:szCs w:val="16"/>
                <w:lang w:val="en-US"/>
              </w:rPr>
              <w:t>,</w:t>
            </w:r>
            <w:r w:rsidR="002F0054" w:rsidRPr="00247F0F">
              <w:rPr>
                <w:rFonts w:eastAsia="Arial Unicode MS" w:cs="Arial"/>
                <w:b w:val="0"/>
                <w:bCs w:val="0"/>
                <w:color w:val="000000" w:themeColor="text1"/>
                <w:sz w:val="16"/>
                <w:szCs w:val="16"/>
                <w:lang w:val="en-US"/>
              </w:rPr>
              <w:t>224</w:t>
            </w:r>
            <w:r w:rsidRPr="00247F0F">
              <w:rPr>
                <w:rFonts w:eastAsia="Arial Unicode MS" w:cs="Arial"/>
                <w:b w:val="0"/>
                <w:bCs w:val="0"/>
                <w:color w:val="000000" w:themeColor="text1"/>
                <w:sz w:val="16"/>
                <w:szCs w:val="16"/>
                <w:lang w:val="en-US"/>
              </w:rPr>
              <w:t>)</w:t>
            </w:r>
          </w:p>
        </w:tc>
      </w:tr>
      <w:tr w:rsidR="00B5333A" w:rsidRPr="00247F0F" w14:paraId="12DC51AE" w14:textId="77777777" w:rsidTr="000245F9">
        <w:trPr>
          <w:trHeight w:val="20"/>
        </w:trPr>
        <w:tc>
          <w:tcPr>
            <w:tcW w:w="2765" w:type="dxa"/>
            <w:vAlign w:val="bottom"/>
          </w:tcPr>
          <w:p w14:paraId="536FC534" w14:textId="7FD5BBC7" w:rsidR="00B5333A" w:rsidRPr="00247F0F" w:rsidRDefault="00B5333A"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Reclassification (Note1</w:t>
            </w:r>
            <w:r w:rsidR="00ED2CCE" w:rsidRPr="00247F0F">
              <w:rPr>
                <w:rFonts w:cs="Arial"/>
                <w:b w:val="0"/>
                <w:bCs w:val="0"/>
                <w:color w:val="000000" w:themeColor="text1"/>
                <w:sz w:val="16"/>
                <w:szCs w:val="16"/>
                <w:lang w:val="en-US"/>
              </w:rPr>
              <w:t>6</w:t>
            </w:r>
            <w:r w:rsidRPr="00247F0F">
              <w:rPr>
                <w:rFonts w:cs="Arial"/>
                <w:b w:val="0"/>
                <w:bCs w:val="0"/>
                <w:color w:val="000000" w:themeColor="text1"/>
                <w:sz w:val="16"/>
                <w:szCs w:val="16"/>
                <w:lang w:val="en-US"/>
              </w:rPr>
              <w:t>)</w:t>
            </w:r>
          </w:p>
        </w:tc>
        <w:tc>
          <w:tcPr>
            <w:tcW w:w="1339" w:type="dxa"/>
            <w:shd w:val="clear" w:color="auto" w:fill="FAFAFA"/>
          </w:tcPr>
          <w:p w14:paraId="01ED4385" w14:textId="2DCCF464" w:rsidR="00B5333A"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(25,200,035)</w:t>
            </w:r>
          </w:p>
        </w:tc>
        <w:tc>
          <w:tcPr>
            <w:tcW w:w="1440" w:type="dxa"/>
            <w:shd w:val="clear" w:color="auto" w:fill="FAFAFA"/>
            <w:vAlign w:val="bottom"/>
          </w:tcPr>
          <w:p w14:paraId="064400D0" w14:textId="51395FF4" w:rsidR="00B5333A"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79DFE794" w14:textId="7B851359" w:rsidR="00B5333A" w:rsidRPr="00247F0F" w:rsidRDefault="001B7E4E"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tcPr>
          <w:p w14:paraId="1DC41C8F" w14:textId="5D3C908E" w:rsidR="00B5333A"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078851A0" w14:textId="5A8D1EFE" w:rsidR="00B5333A"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tcPr>
          <w:p w14:paraId="13B01908" w14:textId="0343094C" w:rsidR="00B5333A"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65BCFA55" w14:textId="01F30D57" w:rsidR="00B5333A"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339" w:type="dxa"/>
            <w:shd w:val="clear" w:color="auto" w:fill="FAFAFA"/>
          </w:tcPr>
          <w:p w14:paraId="1DDC7216" w14:textId="348D839F" w:rsidR="00B5333A"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FAFAFA"/>
            <w:vAlign w:val="bottom"/>
          </w:tcPr>
          <w:p w14:paraId="2D117C5A" w14:textId="1631D82F" w:rsidR="00B5333A"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(25,200,035)</w:t>
            </w:r>
          </w:p>
        </w:tc>
      </w:tr>
      <w:tr w:rsidR="0094665B" w:rsidRPr="00247F0F" w14:paraId="7D4F3BB2" w14:textId="77777777" w:rsidTr="000245F9">
        <w:trPr>
          <w:trHeight w:val="20"/>
        </w:trPr>
        <w:tc>
          <w:tcPr>
            <w:tcW w:w="2765" w:type="dxa"/>
            <w:vAlign w:val="bottom"/>
          </w:tcPr>
          <w:p w14:paraId="6D1D78EF" w14:textId="77777777" w:rsidR="0094665B" w:rsidRPr="00247F0F" w:rsidRDefault="0094665B" w:rsidP="0094665B">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Currency differences</w:t>
            </w:r>
          </w:p>
        </w:tc>
        <w:tc>
          <w:tcPr>
            <w:tcW w:w="1339" w:type="dxa"/>
            <w:tcBorders>
              <w:bottom w:val="single" w:sz="4" w:space="0" w:color="auto"/>
            </w:tcBorders>
            <w:shd w:val="clear" w:color="auto" w:fill="FAFAFA"/>
          </w:tcPr>
          <w:p w14:paraId="1EB5570C" w14:textId="4BCB96B2"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652</w:t>
            </w:r>
            <w:r w:rsidR="00E21B6F" w:rsidRPr="00247F0F">
              <w:rPr>
                <w:rFonts w:eastAsia="Arial Unicode MS" w:cs="Arial"/>
                <w:b w:val="0"/>
                <w:bCs w:val="0"/>
                <w:color w:val="000000" w:themeColor="text1"/>
                <w:sz w:val="16"/>
                <w:szCs w:val="16"/>
                <w:lang w:val="en-US"/>
              </w:rPr>
              <w:t>,099</w:t>
            </w:r>
          </w:p>
        </w:tc>
        <w:tc>
          <w:tcPr>
            <w:tcW w:w="1440" w:type="dxa"/>
            <w:tcBorders>
              <w:bottom w:val="single" w:sz="4" w:space="0" w:color="auto"/>
            </w:tcBorders>
            <w:shd w:val="clear" w:color="auto" w:fill="FAFAFA"/>
            <w:vAlign w:val="bottom"/>
          </w:tcPr>
          <w:p w14:paraId="2DD92254" w14:textId="2122F832"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0" w:type="dxa"/>
            <w:tcBorders>
              <w:bottom w:val="single" w:sz="4" w:space="0" w:color="auto"/>
            </w:tcBorders>
            <w:shd w:val="clear" w:color="auto" w:fill="FAFAFA"/>
            <w:vAlign w:val="bottom"/>
          </w:tcPr>
          <w:p w14:paraId="7E06C87A" w14:textId="4EC63424" w:rsidR="0094665B" w:rsidRPr="00247F0F" w:rsidRDefault="001B7E4E"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23,172</w:t>
            </w:r>
          </w:p>
        </w:tc>
        <w:tc>
          <w:tcPr>
            <w:tcW w:w="1339" w:type="dxa"/>
            <w:tcBorders>
              <w:bottom w:val="single" w:sz="4" w:space="0" w:color="auto"/>
            </w:tcBorders>
            <w:shd w:val="clear" w:color="auto" w:fill="FAFAFA"/>
            <w:vAlign w:val="bottom"/>
          </w:tcPr>
          <w:p w14:paraId="6545F9F6" w14:textId="622D6A82"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(242,489)</w:t>
            </w:r>
          </w:p>
        </w:tc>
        <w:tc>
          <w:tcPr>
            <w:tcW w:w="1339" w:type="dxa"/>
            <w:tcBorders>
              <w:bottom w:val="single" w:sz="4" w:space="0" w:color="auto"/>
            </w:tcBorders>
            <w:shd w:val="clear" w:color="auto" w:fill="FAFAFA"/>
            <w:vAlign w:val="bottom"/>
          </w:tcPr>
          <w:p w14:paraId="48934622" w14:textId="64583E17"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(1,072,92</w:t>
            </w:r>
            <w:r w:rsidR="00132E45" w:rsidRPr="00247F0F">
              <w:rPr>
                <w:rFonts w:eastAsia="Arial Unicode MS" w:cs="Arial"/>
                <w:b w:val="0"/>
                <w:bCs w:val="0"/>
                <w:color w:val="000000" w:themeColor="text1"/>
                <w:sz w:val="16"/>
                <w:szCs w:val="16"/>
                <w:lang w:val="en-US"/>
              </w:rPr>
              <w:t>5</w:t>
            </w: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FAFAFA"/>
            <w:vAlign w:val="bottom"/>
          </w:tcPr>
          <w:p w14:paraId="54F6522E" w14:textId="41AC8529"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(14</w:t>
            </w:r>
            <w:r w:rsidR="001D2D73" w:rsidRPr="00247F0F">
              <w:rPr>
                <w:rFonts w:eastAsia="Arial Unicode MS" w:cs="Arial"/>
                <w:b w:val="0"/>
                <w:bCs w:val="0"/>
                <w:color w:val="000000" w:themeColor="text1"/>
                <w:sz w:val="16"/>
                <w:szCs w:val="16"/>
                <w:lang w:val="en-US"/>
              </w:rPr>
              <w:t>3</w:t>
            </w:r>
            <w:r w:rsidRPr="00247F0F">
              <w:rPr>
                <w:rFonts w:eastAsia="Arial Unicode MS" w:cs="Arial"/>
                <w:b w:val="0"/>
                <w:bCs w:val="0"/>
                <w:color w:val="000000" w:themeColor="text1"/>
                <w:sz w:val="16"/>
                <w:szCs w:val="16"/>
                <w:lang w:val="en-US"/>
              </w:rPr>
              <w:t>,12</w:t>
            </w:r>
            <w:r w:rsidR="001D2D73" w:rsidRPr="00247F0F">
              <w:rPr>
                <w:rFonts w:eastAsia="Arial Unicode MS" w:cs="Arial"/>
                <w:b w:val="0"/>
                <w:bCs w:val="0"/>
                <w:color w:val="000000" w:themeColor="text1"/>
                <w:sz w:val="16"/>
                <w:szCs w:val="16"/>
                <w:lang w:val="en-US"/>
              </w:rPr>
              <w:t>8</w:t>
            </w:r>
            <w:r w:rsidRPr="00247F0F">
              <w:rPr>
                <w:rFonts w:eastAsia="Arial Unicode MS" w:cs="Arial"/>
                <w:b w:val="0"/>
                <w:bCs w:val="0"/>
                <w:color w:val="000000" w:themeColor="text1"/>
                <w:sz w:val="16"/>
                <w:szCs w:val="16"/>
                <w:lang w:val="en-US"/>
              </w:rPr>
              <w:t>)</w:t>
            </w:r>
          </w:p>
        </w:tc>
        <w:tc>
          <w:tcPr>
            <w:tcW w:w="1339" w:type="dxa"/>
            <w:tcBorders>
              <w:bottom w:val="single" w:sz="4" w:space="0" w:color="auto"/>
            </w:tcBorders>
            <w:shd w:val="clear" w:color="auto" w:fill="FAFAFA"/>
            <w:vAlign w:val="bottom"/>
          </w:tcPr>
          <w:p w14:paraId="08BB81A9" w14:textId="171F8802"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7,680</w:t>
            </w:r>
          </w:p>
        </w:tc>
        <w:tc>
          <w:tcPr>
            <w:tcW w:w="1339" w:type="dxa"/>
            <w:tcBorders>
              <w:bottom w:val="single" w:sz="4" w:space="0" w:color="auto"/>
            </w:tcBorders>
            <w:shd w:val="clear" w:color="auto" w:fill="FAFAFA"/>
            <w:vAlign w:val="bottom"/>
          </w:tcPr>
          <w:p w14:paraId="1C69E6CC" w14:textId="48EB0A34"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214,10</w:t>
            </w:r>
            <w:r w:rsidR="002A6505" w:rsidRPr="00247F0F">
              <w:rPr>
                <w:rFonts w:eastAsia="Arial Unicode MS" w:cs="Arial"/>
                <w:b w:val="0"/>
                <w:bCs w:val="0"/>
                <w:color w:val="000000" w:themeColor="text1"/>
                <w:sz w:val="16"/>
                <w:szCs w:val="16"/>
                <w:lang w:val="en-US"/>
              </w:rPr>
              <w:t>9</w:t>
            </w:r>
          </w:p>
        </w:tc>
        <w:tc>
          <w:tcPr>
            <w:tcW w:w="1441" w:type="dxa"/>
            <w:tcBorders>
              <w:bottom w:val="single" w:sz="4" w:space="0" w:color="auto"/>
            </w:tcBorders>
            <w:shd w:val="clear" w:color="auto" w:fill="FAFAFA"/>
            <w:vAlign w:val="bottom"/>
          </w:tcPr>
          <w:p w14:paraId="25C7CEA4" w14:textId="60FDA8B5"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r w:rsidR="00E21B6F" w:rsidRPr="00247F0F">
              <w:rPr>
                <w:rFonts w:eastAsia="Arial Unicode MS" w:cs="Arial"/>
                <w:b w:val="0"/>
                <w:bCs w:val="0"/>
                <w:color w:val="000000" w:themeColor="text1"/>
                <w:sz w:val="16"/>
                <w:szCs w:val="16"/>
                <w:lang w:val="en-US"/>
              </w:rPr>
              <w:t>56</w:t>
            </w:r>
            <w:r w:rsidR="001D2D73" w:rsidRPr="00247F0F">
              <w:rPr>
                <w:rFonts w:eastAsia="Arial Unicode MS" w:cs="Arial"/>
                <w:b w:val="0"/>
                <w:bCs w:val="0"/>
                <w:color w:val="000000" w:themeColor="text1"/>
                <w:sz w:val="16"/>
                <w:szCs w:val="16"/>
                <w:lang w:val="en-US"/>
              </w:rPr>
              <w:t>1</w:t>
            </w:r>
            <w:r w:rsidR="00E21B6F" w:rsidRPr="00247F0F">
              <w:rPr>
                <w:rFonts w:eastAsia="Arial Unicode MS" w:cs="Arial"/>
                <w:b w:val="0"/>
                <w:bCs w:val="0"/>
                <w:color w:val="000000" w:themeColor="text1"/>
                <w:sz w:val="16"/>
                <w:szCs w:val="16"/>
                <w:lang w:val="en-US"/>
              </w:rPr>
              <w:t>,48</w:t>
            </w:r>
            <w:r w:rsidR="001D2D73" w:rsidRPr="00247F0F">
              <w:rPr>
                <w:rFonts w:eastAsia="Arial Unicode MS" w:cs="Arial"/>
                <w:b w:val="0"/>
                <w:bCs w:val="0"/>
                <w:color w:val="000000" w:themeColor="text1"/>
                <w:sz w:val="16"/>
                <w:szCs w:val="16"/>
                <w:lang w:val="en-US"/>
              </w:rPr>
              <w:t>2</w:t>
            </w:r>
            <w:r w:rsidRPr="00247F0F">
              <w:rPr>
                <w:rFonts w:eastAsia="Arial Unicode MS" w:cs="Arial"/>
                <w:b w:val="0"/>
                <w:bCs w:val="0"/>
                <w:color w:val="000000" w:themeColor="text1"/>
                <w:sz w:val="16"/>
                <w:szCs w:val="16"/>
                <w:lang w:val="en-US"/>
              </w:rPr>
              <w:t>)</w:t>
            </w:r>
          </w:p>
        </w:tc>
      </w:tr>
      <w:tr w:rsidR="0094665B" w:rsidRPr="00247F0F" w14:paraId="2A77BB8D" w14:textId="77777777" w:rsidTr="000245F9">
        <w:trPr>
          <w:trHeight w:val="20"/>
        </w:trPr>
        <w:tc>
          <w:tcPr>
            <w:tcW w:w="2765" w:type="dxa"/>
            <w:vAlign w:val="bottom"/>
          </w:tcPr>
          <w:p w14:paraId="63B21EDD" w14:textId="77777777" w:rsidR="0094665B" w:rsidRPr="00247F0F" w:rsidRDefault="0094665B" w:rsidP="0094665B">
            <w:pPr>
              <w:pStyle w:val="a0"/>
              <w:ind w:left="-104" w:right="0"/>
              <w:rPr>
                <w:rFonts w:cs="Arial"/>
                <w:color w:val="000000" w:themeColor="text1"/>
                <w:sz w:val="16"/>
                <w:szCs w:val="16"/>
                <w:lang w:val="en-US"/>
              </w:rPr>
            </w:pPr>
          </w:p>
        </w:tc>
        <w:tc>
          <w:tcPr>
            <w:tcW w:w="1339" w:type="dxa"/>
            <w:tcBorders>
              <w:top w:val="single" w:sz="4" w:space="0" w:color="auto"/>
            </w:tcBorders>
            <w:shd w:val="clear" w:color="auto" w:fill="FAFAFA"/>
          </w:tcPr>
          <w:p w14:paraId="4356E039" w14:textId="77777777" w:rsidR="0094665B" w:rsidRPr="00247F0F" w:rsidRDefault="0094665B" w:rsidP="0094665B">
            <w:pPr>
              <w:pStyle w:val="a0"/>
              <w:tabs>
                <w:tab w:val="right" w:pos="5040"/>
                <w:tab w:val="right" w:pos="7560"/>
                <w:tab w:val="right" w:pos="9000"/>
              </w:tabs>
              <w:ind w:right="-72"/>
              <w:jc w:val="right"/>
              <w:rPr>
                <w:rFonts w:cs="Arial"/>
                <w:b w:val="0"/>
                <w:bCs w:val="0"/>
                <w:color w:val="000000" w:themeColor="text1"/>
                <w:sz w:val="16"/>
                <w:szCs w:val="16"/>
                <w:cs/>
                <w:lang w:val="en-GB"/>
              </w:rPr>
            </w:pPr>
          </w:p>
        </w:tc>
        <w:tc>
          <w:tcPr>
            <w:tcW w:w="1440" w:type="dxa"/>
            <w:tcBorders>
              <w:top w:val="single" w:sz="4" w:space="0" w:color="auto"/>
            </w:tcBorders>
            <w:shd w:val="clear" w:color="auto" w:fill="FAFAFA"/>
            <w:vAlign w:val="bottom"/>
          </w:tcPr>
          <w:p w14:paraId="76E4BFAC" w14:textId="77777777" w:rsidR="0094665B" w:rsidRPr="00247F0F" w:rsidRDefault="0094665B" w:rsidP="0094665B">
            <w:pPr>
              <w:ind w:right="-72"/>
              <w:jc w:val="right"/>
              <w:rPr>
                <w:rFonts w:ascii="Arial" w:hAnsi="Arial" w:cs="Arial"/>
                <w:color w:val="000000" w:themeColor="text1"/>
                <w:sz w:val="16"/>
                <w:szCs w:val="16"/>
                <w:cs/>
              </w:rPr>
            </w:pPr>
          </w:p>
        </w:tc>
        <w:tc>
          <w:tcPr>
            <w:tcW w:w="1440" w:type="dxa"/>
            <w:tcBorders>
              <w:top w:val="single" w:sz="4" w:space="0" w:color="auto"/>
            </w:tcBorders>
            <w:shd w:val="clear" w:color="auto" w:fill="FAFAFA"/>
            <w:vAlign w:val="bottom"/>
          </w:tcPr>
          <w:p w14:paraId="409A28F0" w14:textId="77777777" w:rsidR="0094665B" w:rsidRPr="00247F0F" w:rsidRDefault="0094665B" w:rsidP="0094665B">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FAFAFA"/>
            <w:vAlign w:val="bottom"/>
          </w:tcPr>
          <w:p w14:paraId="752157F9" w14:textId="77777777" w:rsidR="0094665B" w:rsidRPr="00247F0F" w:rsidRDefault="0094665B" w:rsidP="0094665B">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FAFAFA"/>
            <w:vAlign w:val="bottom"/>
          </w:tcPr>
          <w:p w14:paraId="1B38F507" w14:textId="77777777" w:rsidR="0094665B" w:rsidRPr="00247F0F" w:rsidRDefault="0094665B" w:rsidP="0094665B">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FAFAFA"/>
            <w:vAlign w:val="bottom"/>
          </w:tcPr>
          <w:p w14:paraId="731CD3E6" w14:textId="77777777" w:rsidR="0094665B" w:rsidRPr="00247F0F" w:rsidRDefault="0094665B" w:rsidP="0094665B">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FAFAFA"/>
            <w:vAlign w:val="bottom"/>
          </w:tcPr>
          <w:p w14:paraId="33FA0DE6" w14:textId="77777777" w:rsidR="0094665B" w:rsidRPr="00247F0F" w:rsidRDefault="0094665B" w:rsidP="0094665B">
            <w:pPr>
              <w:ind w:right="-72"/>
              <w:jc w:val="right"/>
              <w:rPr>
                <w:rFonts w:ascii="Arial" w:hAnsi="Arial" w:cs="Arial"/>
                <w:color w:val="000000" w:themeColor="text1"/>
                <w:sz w:val="16"/>
                <w:szCs w:val="16"/>
                <w:cs/>
              </w:rPr>
            </w:pPr>
          </w:p>
        </w:tc>
        <w:tc>
          <w:tcPr>
            <w:tcW w:w="1339" w:type="dxa"/>
            <w:tcBorders>
              <w:top w:val="single" w:sz="4" w:space="0" w:color="auto"/>
            </w:tcBorders>
            <w:shd w:val="clear" w:color="auto" w:fill="FAFAFA"/>
            <w:vAlign w:val="bottom"/>
          </w:tcPr>
          <w:p w14:paraId="1AF40766" w14:textId="77777777" w:rsidR="0094665B" w:rsidRPr="00247F0F" w:rsidRDefault="0094665B" w:rsidP="0094665B">
            <w:pPr>
              <w:ind w:right="-72"/>
              <w:jc w:val="right"/>
              <w:rPr>
                <w:rFonts w:ascii="Arial" w:hAnsi="Arial" w:cs="Arial"/>
                <w:color w:val="000000" w:themeColor="text1"/>
                <w:sz w:val="16"/>
                <w:szCs w:val="16"/>
                <w:cs/>
              </w:rPr>
            </w:pPr>
          </w:p>
        </w:tc>
        <w:tc>
          <w:tcPr>
            <w:tcW w:w="1441" w:type="dxa"/>
            <w:tcBorders>
              <w:top w:val="single" w:sz="4" w:space="0" w:color="auto"/>
            </w:tcBorders>
            <w:shd w:val="clear" w:color="auto" w:fill="FAFAFA"/>
            <w:vAlign w:val="bottom"/>
          </w:tcPr>
          <w:p w14:paraId="1ECC9B8A" w14:textId="77777777" w:rsidR="0094665B" w:rsidRPr="00247F0F" w:rsidRDefault="0094665B" w:rsidP="0094665B">
            <w:pPr>
              <w:ind w:right="-72"/>
              <w:jc w:val="right"/>
              <w:rPr>
                <w:rFonts w:ascii="Arial" w:hAnsi="Arial" w:cs="Arial"/>
                <w:color w:val="000000" w:themeColor="text1"/>
                <w:sz w:val="16"/>
                <w:szCs w:val="16"/>
                <w:cs/>
              </w:rPr>
            </w:pPr>
          </w:p>
        </w:tc>
      </w:tr>
      <w:tr w:rsidR="0094665B" w:rsidRPr="00247F0F" w14:paraId="6FC2CE5F" w14:textId="77777777" w:rsidTr="000245F9">
        <w:trPr>
          <w:trHeight w:val="20"/>
        </w:trPr>
        <w:tc>
          <w:tcPr>
            <w:tcW w:w="2765" w:type="dxa"/>
            <w:vAlign w:val="bottom"/>
          </w:tcPr>
          <w:p w14:paraId="4E62CF76" w14:textId="77777777" w:rsidR="0094665B" w:rsidRPr="00247F0F" w:rsidRDefault="0094665B" w:rsidP="0094665B">
            <w:pPr>
              <w:pStyle w:val="a0"/>
              <w:ind w:left="-104" w:right="0"/>
              <w:rPr>
                <w:rFonts w:cs="Arial"/>
                <w:b w:val="0"/>
                <w:bCs w:val="0"/>
                <w:color w:val="000000" w:themeColor="text1"/>
                <w:sz w:val="16"/>
                <w:szCs w:val="16"/>
                <w:cs/>
                <w:lang w:val="en-GB"/>
              </w:rPr>
            </w:pPr>
            <w:r w:rsidRPr="00247F0F">
              <w:rPr>
                <w:rFonts w:cs="Arial"/>
                <w:b w:val="0"/>
                <w:bCs w:val="0"/>
                <w:color w:val="000000" w:themeColor="text1"/>
                <w:sz w:val="16"/>
                <w:szCs w:val="16"/>
                <w:lang w:val="en-US"/>
              </w:rPr>
              <w:t>Closing net book amount</w:t>
            </w:r>
          </w:p>
        </w:tc>
        <w:tc>
          <w:tcPr>
            <w:tcW w:w="1339" w:type="dxa"/>
            <w:tcBorders>
              <w:bottom w:val="single" w:sz="4" w:space="0" w:color="auto"/>
            </w:tcBorders>
            <w:shd w:val="clear" w:color="auto" w:fill="FAFAFA"/>
            <w:vAlign w:val="bottom"/>
          </w:tcPr>
          <w:p w14:paraId="3FBDC765" w14:textId="618C9DE8" w:rsidR="0094665B" w:rsidRPr="00247F0F" w:rsidRDefault="00B5333A" w:rsidP="0094665B">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312,994,86</w:t>
            </w:r>
            <w:r w:rsidR="008D1EF5" w:rsidRPr="00247F0F">
              <w:rPr>
                <w:rFonts w:eastAsia="Arial Unicode MS" w:cs="Arial"/>
                <w:b w:val="0"/>
                <w:bCs w:val="0"/>
                <w:color w:val="000000" w:themeColor="text1"/>
                <w:sz w:val="16"/>
                <w:szCs w:val="16"/>
                <w:lang w:val="en-US"/>
              </w:rPr>
              <w:t>1</w:t>
            </w:r>
          </w:p>
        </w:tc>
        <w:tc>
          <w:tcPr>
            <w:tcW w:w="1440" w:type="dxa"/>
            <w:tcBorders>
              <w:bottom w:val="single" w:sz="4" w:space="0" w:color="auto"/>
            </w:tcBorders>
            <w:shd w:val="clear" w:color="auto" w:fill="FAFAFA"/>
            <w:vAlign w:val="bottom"/>
          </w:tcPr>
          <w:p w14:paraId="6E974C40" w14:textId="54806996" w:rsidR="0094665B" w:rsidRPr="00247F0F" w:rsidRDefault="00546A77"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9,179,813</w:t>
            </w:r>
          </w:p>
        </w:tc>
        <w:tc>
          <w:tcPr>
            <w:tcW w:w="1440" w:type="dxa"/>
            <w:tcBorders>
              <w:bottom w:val="single" w:sz="4" w:space="0" w:color="auto"/>
            </w:tcBorders>
            <w:shd w:val="clear" w:color="auto" w:fill="FAFAFA"/>
            <w:vAlign w:val="bottom"/>
          </w:tcPr>
          <w:p w14:paraId="3D5515EE" w14:textId="7C743C97" w:rsidR="0094665B" w:rsidRPr="00247F0F" w:rsidRDefault="001B7E4E"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328,549,084</w:t>
            </w:r>
          </w:p>
        </w:tc>
        <w:tc>
          <w:tcPr>
            <w:tcW w:w="1339" w:type="dxa"/>
            <w:tcBorders>
              <w:bottom w:val="single" w:sz="4" w:space="0" w:color="auto"/>
            </w:tcBorders>
            <w:shd w:val="clear" w:color="auto" w:fill="FAFAFA"/>
            <w:vAlign w:val="bottom"/>
          </w:tcPr>
          <w:p w14:paraId="04372DD9" w14:textId="2E5AE9AB" w:rsidR="0094665B" w:rsidRPr="00247F0F" w:rsidRDefault="005B2E89"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312,088,0</w:t>
            </w:r>
            <w:r w:rsidR="002A6505" w:rsidRPr="00247F0F">
              <w:rPr>
                <w:rFonts w:eastAsia="Arial Unicode MS" w:cs="Arial"/>
                <w:b w:val="0"/>
                <w:bCs w:val="0"/>
                <w:color w:val="000000" w:themeColor="text1"/>
                <w:sz w:val="16"/>
                <w:szCs w:val="16"/>
                <w:lang w:val="en-US"/>
              </w:rPr>
              <w:t>71</w:t>
            </w:r>
          </w:p>
        </w:tc>
        <w:tc>
          <w:tcPr>
            <w:tcW w:w="1339" w:type="dxa"/>
            <w:tcBorders>
              <w:bottom w:val="single" w:sz="4" w:space="0" w:color="auto"/>
            </w:tcBorders>
            <w:shd w:val="clear" w:color="auto" w:fill="FAFAFA"/>
            <w:vAlign w:val="bottom"/>
          </w:tcPr>
          <w:p w14:paraId="53E67DE7" w14:textId="59E2AFD3" w:rsidR="0094665B" w:rsidRPr="00247F0F" w:rsidRDefault="00281013"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510,277,546</w:t>
            </w:r>
          </w:p>
        </w:tc>
        <w:tc>
          <w:tcPr>
            <w:tcW w:w="1339" w:type="dxa"/>
            <w:tcBorders>
              <w:bottom w:val="single" w:sz="4" w:space="0" w:color="auto"/>
            </w:tcBorders>
            <w:shd w:val="clear" w:color="auto" w:fill="FAFAFA"/>
            <w:vAlign w:val="bottom"/>
          </w:tcPr>
          <w:p w14:paraId="4C78D6DE" w14:textId="5319F899" w:rsidR="0094665B" w:rsidRPr="00247F0F" w:rsidRDefault="00132E4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48,68</w:t>
            </w:r>
            <w:r w:rsidR="001D2D73" w:rsidRPr="00247F0F">
              <w:rPr>
                <w:rFonts w:eastAsia="Arial Unicode MS" w:cs="Arial"/>
                <w:b w:val="0"/>
                <w:bCs w:val="0"/>
                <w:color w:val="000000" w:themeColor="text1"/>
                <w:sz w:val="16"/>
                <w:szCs w:val="16"/>
                <w:lang w:val="en-US"/>
              </w:rPr>
              <w:t>3</w:t>
            </w:r>
            <w:r w:rsidRPr="00247F0F">
              <w:rPr>
                <w:rFonts w:eastAsia="Arial Unicode MS" w:cs="Arial"/>
                <w:b w:val="0"/>
                <w:bCs w:val="0"/>
                <w:color w:val="000000" w:themeColor="text1"/>
                <w:sz w:val="16"/>
                <w:szCs w:val="16"/>
                <w:lang w:val="en-US"/>
              </w:rPr>
              <w:t>,9</w:t>
            </w:r>
            <w:r w:rsidR="001D2D73" w:rsidRPr="00247F0F">
              <w:rPr>
                <w:rFonts w:eastAsia="Arial Unicode MS" w:cs="Arial"/>
                <w:b w:val="0"/>
                <w:bCs w:val="0"/>
                <w:color w:val="000000" w:themeColor="text1"/>
                <w:sz w:val="16"/>
                <w:szCs w:val="16"/>
                <w:lang w:val="en-US"/>
              </w:rPr>
              <w:t>08</w:t>
            </w:r>
          </w:p>
        </w:tc>
        <w:tc>
          <w:tcPr>
            <w:tcW w:w="1339" w:type="dxa"/>
            <w:tcBorders>
              <w:bottom w:val="single" w:sz="4" w:space="0" w:color="auto"/>
            </w:tcBorders>
            <w:shd w:val="clear" w:color="auto" w:fill="FAFAFA"/>
            <w:vAlign w:val="bottom"/>
          </w:tcPr>
          <w:p w14:paraId="52D7D538" w14:textId="177C9B6F"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39,451,044</w:t>
            </w:r>
          </w:p>
        </w:tc>
        <w:tc>
          <w:tcPr>
            <w:tcW w:w="1339" w:type="dxa"/>
            <w:tcBorders>
              <w:bottom w:val="single" w:sz="4" w:space="0" w:color="auto"/>
            </w:tcBorders>
            <w:shd w:val="clear" w:color="auto" w:fill="FAFAFA"/>
            <w:vAlign w:val="bottom"/>
          </w:tcPr>
          <w:p w14:paraId="3D1BA5A1" w14:textId="3C8BE106"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389,007,23</w:t>
            </w:r>
            <w:r w:rsidR="002A6505" w:rsidRPr="00247F0F">
              <w:rPr>
                <w:rFonts w:eastAsia="Arial Unicode MS" w:cs="Arial"/>
                <w:b w:val="0"/>
                <w:bCs w:val="0"/>
                <w:color w:val="000000" w:themeColor="text1"/>
                <w:sz w:val="16"/>
                <w:szCs w:val="16"/>
                <w:lang w:val="en-US"/>
              </w:rPr>
              <w:t>8</w:t>
            </w:r>
          </w:p>
        </w:tc>
        <w:tc>
          <w:tcPr>
            <w:tcW w:w="1441" w:type="dxa"/>
            <w:tcBorders>
              <w:bottom w:val="single" w:sz="4" w:space="0" w:color="auto"/>
            </w:tcBorders>
            <w:shd w:val="clear" w:color="auto" w:fill="FAFAFA"/>
            <w:vAlign w:val="bottom"/>
          </w:tcPr>
          <w:p w14:paraId="68ADD49F" w14:textId="1B20225B" w:rsidR="0094665B" w:rsidRPr="00247F0F" w:rsidRDefault="00891095" w:rsidP="0094665B">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1,950,23</w:t>
            </w:r>
            <w:r w:rsidR="001D2D73" w:rsidRPr="00247F0F">
              <w:rPr>
                <w:rFonts w:eastAsia="Arial Unicode MS" w:cs="Arial"/>
                <w:b w:val="0"/>
                <w:bCs w:val="0"/>
                <w:color w:val="000000" w:themeColor="text1"/>
                <w:sz w:val="16"/>
                <w:szCs w:val="16"/>
                <w:lang w:val="en-US"/>
              </w:rPr>
              <w:t>1</w:t>
            </w:r>
            <w:r w:rsidRPr="00247F0F">
              <w:rPr>
                <w:rFonts w:eastAsia="Arial Unicode MS" w:cs="Arial"/>
                <w:b w:val="0"/>
                <w:bCs w:val="0"/>
                <w:color w:val="000000" w:themeColor="text1"/>
                <w:sz w:val="16"/>
                <w:szCs w:val="16"/>
                <w:lang w:val="en-US"/>
              </w:rPr>
              <w:t>,56</w:t>
            </w:r>
            <w:r w:rsidR="001D2D73" w:rsidRPr="00247F0F">
              <w:rPr>
                <w:rFonts w:eastAsia="Arial Unicode MS" w:cs="Arial"/>
                <w:b w:val="0"/>
                <w:bCs w:val="0"/>
                <w:color w:val="000000" w:themeColor="text1"/>
                <w:sz w:val="16"/>
                <w:szCs w:val="16"/>
                <w:lang w:val="en-US"/>
              </w:rPr>
              <w:t>5</w:t>
            </w:r>
          </w:p>
        </w:tc>
      </w:tr>
      <w:tr w:rsidR="0094665B" w:rsidRPr="00247F0F" w14:paraId="62717FCB" w14:textId="77777777" w:rsidTr="000245F9">
        <w:trPr>
          <w:trHeight w:val="20"/>
        </w:trPr>
        <w:tc>
          <w:tcPr>
            <w:tcW w:w="2765" w:type="dxa"/>
            <w:vAlign w:val="bottom"/>
          </w:tcPr>
          <w:p w14:paraId="1F7400F5" w14:textId="77777777" w:rsidR="0094665B" w:rsidRPr="00247F0F" w:rsidRDefault="0094665B" w:rsidP="0094665B">
            <w:pPr>
              <w:pStyle w:val="a0"/>
              <w:tabs>
                <w:tab w:val="right" w:pos="5040"/>
                <w:tab w:val="right" w:pos="7560"/>
                <w:tab w:val="right" w:pos="9000"/>
              </w:tabs>
              <w:ind w:left="-104" w:right="0"/>
              <w:rPr>
                <w:rFonts w:cs="Arial"/>
                <w:color w:val="000000" w:themeColor="text1"/>
                <w:sz w:val="16"/>
                <w:szCs w:val="16"/>
                <w:lang w:val="en-US"/>
              </w:rPr>
            </w:pPr>
          </w:p>
        </w:tc>
        <w:tc>
          <w:tcPr>
            <w:tcW w:w="1339" w:type="dxa"/>
            <w:tcBorders>
              <w:top w:val="single" w:sz="4" w:space="0" w:color="auto"/>
            </w:tcBorders>
            <w:shd w:val="clear" w:color="auto" w:fill="FAFAFA"/>
          </w:tcPr>
          <w:p w14:paraId="405586F4" w14:textId="77777777" w:rsidR="0094665B" w:rsidRPr="00247F0F" w:rsidRDefault="0094665B" w:rsidP="0094665B">
            <w:pPr>
              <w:pStyle w:val="a0"/>
              <w:ind w:right="-72"/>
              <w:jc w:val="right"/>
              <w:rPr>
                <w:rFonts w:cs="Arial"/>
                <w:b w:val="0"/>
                <w:bCs w:val="0"/>
                <w:color w:val="000000" w:themeColor="text1"/>
                <w:sz w:val="16"/>
                <w:szCs w:val="16"/>
                <w:lang w:val="en-US"/>
              </w:rPr>
            </w:pPr>
          </w:p>
        </w:tc>
        <w:tc>
          <w:tcPr>
            <w:tcW w:w="1440" w:type="dxa"/>
            <w:tcBorders>
              <w:top w:val="single" w:sz="4" w:space="0" w:color="auto"/>
            </w:tcBorders>
            <w:shd w:val="clear" w:color="auto" w:fill="FAFAFA"/>
            <w:vAlign w:val="bottom"/>
          </w:tcPr>
          <w:p w14:paraId="2C271137" w14:textId="77777777" w:rsidR="0094665B" w:rsidRPr="00247F0F" w:rsidRDefault="0094665B" w:rsidP="0094665B">
            <w:pPr>
              <w:ind w:right="-72"/>
              <w:jc w:val="right"/>
              <w:rPr>
                <w:rFonts w:ascii="Arial" w:hAnsi="Arial" w:cs="Arial"/>
                <w:color w:val="000000" w:themeColor="text1"/>
                <w:sz w:val="16"/>
                <w:szCs w:val="16"/>
              </w:rPr>
            </w:pPr>
          </w:p>
        </w:tc>
        <w:tc>
          <w:tcPr>
            <w:tcW w:w="1440" w:type="dxa"/>
            <w:tcBorders>
              <w:top w:val="single" w:sz="4" w:space="0" w:color="auto"/>
            </w:tcBorders>
            <w:shd w:val="clear" w:color="auto" w:fill="FAFAFA"/>
            <w:vAlign w:val="bottom"/>
          </w:tcPr>
          <w:p w14:paraId="71CC24E6" w14:textId="77777777" w:rsidR="0094665B" w:rsidRPr="00247F0F" w:rsidRDefault="0094665B" w:rsidP="0094665B">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FAFAFA"/>
            <w:vAlign w:val="bottom"/>
          </w:tcPr>
          <w:p w14:paraId="3FB0750E" w14:textId="77777777" w:rsidR="0094665B" w:rsidRPr="00247F0F" w:rsidRDefault="0094665B" w:rsidP="0094665B">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FAFAFA"/>
            <w:vAlign w:val="bottom"/>
          </w:tcPr>
          <w:p w14:paraId="6F876A55" w14:textId="77777777" w:rsidR="0094665B" w:rsidRPr="00247F0F" w:rsidRDefault="0094665B" w:rsidP="0094665B">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FAFAFA"/>
            <w:vAlign w:val="bottom"/>
          </w:tcPr>
          <w:p w14:paraId="39072D53" w14:textId="77777777" w:rsidR="0094665B" w:rsidRPr="00247F0F" w:rsidRDefault="0094665B" w:rsidP="0094665B">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FAFAFA"/>
            <w:vAlign w:val="bottom"/>
          </w:tcPr>
          <w:p w14:paraId="63629919" w14:textId="77777777" w:rsidR="0094665B" w:rsidRPr="00247F0F" w:rsidRDefault="0094665B" w:rsidP="0094665B">
            <w:pPr>
              <w:ind w:right="-72"/>
              <w:jc w:val="right"/>
              <w:rPr>
                <w:rFonts w:ascii="Arial" w:hAnsi="Arial" w:cs="Arial"/>
                <w:color w:val="000000" w:themeColor="text1"/>
                <w:sz w:val="16"/>
                <w:szCs w:val="16"/>
              </w:rPr>
            </w:pPr>
          </w:p>
        </w:tc>
        <w:tc>
          <w:tcPr>
            <w:tcW w:w="1339" w:type="dxa"/>
            <w:tcBorders>
              <w:top w:val="single" w:sz="4" w:space="0" w:color="auto"/>
            </w:tcBorders>
            <w:shd w:val="clear" w:color="auto" w:fill="FAFAFA"/>
            <w:vAlign w:val="bottom"/>
          </w:tcPr>
          <w:p w14:paraId="58984D04" w14:textId="77777777" w:rsidR="0094665B" w:rsidRPr="00247F0F" w:rsidRDefault="0094665B" w:rsidP="0094665B">
            <w:pPr>
              <w:ind w:right="-72"/>
              <w:jc w:val="right"/>
              <w:rPr>
                <w:rFonts w:ascii="Arial" w:hAnsi="Arial" w:cs="Arial"/>
                <w:color w:val="000000" w:themeColor="text1"/>
                <w:sz w:val="16"/>
                <w:szCs w:val="16"/>
              </w:rPr>
            </w:pPr>
          </w:p>
        </w:tc>
        <w:tc>
          <w:tcPr>
            <w:tcW w:w="1441" w:type="dxa"/>
            <w:tcBorders>
              <w:top w:val="single" w:sz="4" w:space="0" w:color="auto"/>
            </w:tcBorders>
            <w:shd w:val="clear" w:color="auto" w:fill="FAFAFA"/>
            <w:vAlign w:val="bottom"/>
          </w:tcPr>
          <w:p w14:paraId="65CF72BC" w14:textId="77777777" w:rsidR="0094665B" w:rsidRPr="00247F0F" w:rsidRDefault="0094665B" w:rsidP="0094665B">
            <w:pPr>
              <w:ind w:right="-72"/>
              <w:jc w:val="right"/>
              <w:rPr>
                <w:rFonts w:ascii="Arial" w:hAnsi="Arial" w:cs="Arial"/>
                <w:color w:val="000000" w:themeColor="text1"/>
                <w:sz w:val="16"/>
                <w:szCs w:val="16"/>
              </w:rPr>
            </w:pPr>
          </w:p>
        </w:tc>
      </w:tr>
      <w:tr w:rsidR="0094665B" w:rsidRPr="00247F0F" w14:paraId="496A14B8" w14:textId="77777777" w:rsidTr="000245F9">
        <w:trPr>
          <w:trHeight w:val="20"/>
        </w:trPr>
        <w:tc>
          <w:tcPr>
            <w:tcW w:w="2765" w:type="dxa"/>
            <w:vAlign w:val="bottom"/>
          </w:tcPr>
          <w:p w14:paraId="3740855C" w14:textId="4D18B956" w:rsidR="0094665B" w:rsidRPr="00247F0F" w:rsidRDefault="0094665B" w:rsidP="0094665B">
            <w:pPr>
              <w:pStyle w:val="a0"/>
              <w:ind w:left="-104" w:right="0"/>
              <w:rPr>
                <w:rFonts w:cs="Arial"/>
                <w:color w:val="000000" w:themeColor="text1"/>
                <w:sz w:val="16"/>
                <w:szCs w:val="16"/>
                <w:lang w:val="en-GB"/>
              </w:rPr>
            </w:pPr>
            <w:r w:rsidRPr="00247F0F">
              <w:rPr>
                <w:rFonts w:cs="Arial"/>
                <w:color w:val="000000" w:themeColor="text1"/>
                <w:sz w:val="16"/>
                <w:szCs w:val="16"/>
                <w:lang w:val="en-US"/>
              </w:rPr>
              <w:t xml:space="preserve">As 31 December </w:t>
            </w:r>
            <w:r w:rsidRPr="00247F0F">
              <w:rPr>
                <w:rFonts w:cs="Arial"/>
                <w:color w:val="000000" w:themeColor="text1"/>
                <w:sz w:val="16"/>
                <w:szCs w:val="16"/>
                <w:lang w:val="en-GB"/>
              </w:rPr>
              <w:t>2023</w:t>
            </w:r>
          </w:p>
        </w:tc>
        <w:tc>
          <w:tcPr>
            <w:tcW w:w="1339" w:type="dxa"/>
            <w:shd w:val="clear" w:color="auto" w:fill="FAFAFA"/>
          </w:tcPr>
          <w:p w14:paraId="4148E281" w14:textId="77777777" w:rsidR="0094665B" w:rsidRPr="00247F0F" w:rsidRDefault="0094665B" w:rsidP="0094665B">
            <w:pPr>
              <w:pStyle w:val="a0"/>
              <w:tabs>
                <w:tab w:val="right" w:pos="5040"/>
                <w:tab w:val="right" w:pos="7560"/>
                <w:tab w:val="right" w:pos="9000"/>
              </w:tabs>
              <w:ind w:right="-72"/>
              <w:jc w:val="right"/>
              <w:rPr>
                <w:rFonts w:cs="Arial"/>
                <w:b w:val="0"/>
                <w:bCs w:val="0"/>
                <w:color w:val="000000" w:themeColor="text1"/>
                <w:sz w:val="16"/>
                <w:szCs w:val="16"/>
                <w:lang w:val="en-GB"/>
              </w:rPr>
            </w:pPr>
          </w:p>
        </w:tc>
        <w:tc>
          <w:tcPr>
            <w:tcW w:w="1440" w:type="dxa"/>
            <w:shd w:val="clear" w:color="auto" w:fill="FAFAFA"/>
            <w:vAlign w:val="bottom"/>
          </w:tcPr>
          <w:p w14:paraId="24263EAA" w14:textId="77777777" w:rsidR="0094665B" w:rsidRPr="00247F0F" w:rsidRDefault="0094665B" w:rsidP="0094665B">
            <w:pPr>
              <w:ind w:right="-72"/>
              <w:jc w:val="right"/>
              <w:rPr>
                <w:rFonts w:ascii="Arial" w:hAnsi="Arial" w:cs="Arial"/>
                <w:color w:val="000000" w:themeColor="text1"/>
                <w:sz w:val="16"/>
                <w:szCs w:val="16"/>
              </w:rPr>
            </w:pPr>
          </w:p>
        </w:tc>
        <w:tc>
          <w:tcPr>
            <w:tcW w:w="1440" w:type="dxa"/>
            <w:shd w:val="clear" w:color="auto" w:fill="FAFAFA"/>
            <w:vAlign w:val="bottom"/>
          </w:tcPr>
          <w:p w14:paraId="6A3EC464" w14:textId="77777777" w:rsidR="0094665B" w:rsidRPr="00247F0F" w:rsidRDefault="0094665B" w:rsidP="0094665B">
            <w:pPr>
              <w:ind w:right="-72"/>
              <w:jc w:val="right"/>
              <w:rPr>
                <w:rFonts w:ascii="Arial" w:hAnsi="Arial" w:cs="Arial"/>
                <w:color w:val="000000" w:themeColor="text1"/>
                <w:sz w:val="16"/>
                <w:szCs w:val="16"/>
              </w:rPr>
            </w:pPr>
          </w:p>
        </w:tc>
        <w:tc>
          <w:tcPr>
            <w:tcW w:w="1339" w:type="dxa"/>
            <w:shd w:val="clear" w:color="auto" w:fill="FAFAFA"/>
            <w:vAlign w:val="bottom"/>
          </w:tcPr>
          <w:p w14:paraId="050118DB" w14:textId="77777777" w:rsidR="0094665B" w:rsidRPr="00247F0F" w:rsidRDefault="0094665B" w:rsidP="0094665B">
            <w:pPr>
              <w:ind w:right="-72"/>
              <w:jc w:val="right"/>
              <w:rPr>
                <w:rFonts w:ascii="Arial" w:hAnsi="Arial" w:cs="Arial"/>
                <w:color w:val="000000" w:themeColor="text1"/>
                <w:sz w:val="16"/>
                <w:szCs w:val="16"/>
              </w:rPr>
            </w:pPr>
          </w:p>
        </w:tc>
        <w:tc>
          <w:tcPr>
            <w:tcW w:w="1339" w:type="dxa"/>
            <w:shd w:val="clear" w:color="auto" w:fill="FAFAFA"/>
            <w:vAlign w:val="bottom"/>
          </w:tcPr>
          <w:p w14:paraId="16234BF3" w14:textId="77777777" w:rsidR="0094665B" w:rsidRPr="00247F0F" w:rsidRDefault="0094665B" w:rsidP="0094665B">
            <w:pPr>
              <w:ind w:right="-72"/>
              <w:jc w:val="right"/>
              <w:rPr>
                <w:rFonts w:ascii="Arial" w:hAnsi="Arial" w:cs="Arial"/>
                <w:color w:val="000000" w:themeColor="text1"/>
                <w:sz w:val="16"/>
                <w:szCs w:val="16"/>
              </w:rPr>
            </w:pPr>
          </w:p>
        </w:tc>
        <w:tc>
          <w:tcPr>
            <w:tcW w:w="1339" w:type="dxa"/>
            <w:shd w:val="clear" w:color="auto" w:fill="FAFAFA"/>
            <w:vAlign w:val="bottom"/>
          </w:tcPr>
          <w:p w14:paraId="63255A34" w14:textId="77777777" w:rsidR="0094665B" w:rsidRPr="00247F0F" w:rsidRDefault="0094665B" w:rsidP="0094665B">
            <w:pPr>
              <w:ind w:right="-72"/>
              <w:jc w:val="right"/>
              <w:rPr>
                <w:rFonts w:ascii="Arial" w:hAnsi="Arial" w:cs="Arial"/>
                <w:color w:val="000000" w:themeColor="text1"/>
                <w:sz w:val="16"/>
                <w:szCs w:val="16"/>
              </w:rPr>
            </w:pPr>
          </w:p>
        </w:tc>
        <w:tc>
          <w:tcPr>
            <w:tcW w:w="1339" w:type="dxa"/>
            <w:shd w:val="clear" w:color="auto" w:fill="FAFAFA"/>
            <w:vAlign w:val="bottom"/>
          </w:tcPr>
          <w:p w14:paraId="2B026E2F" w14:textId="77777777" w:rsidR="0094665B" w:rsidRPr="00247F0F" w:rsidRDefault="0094665B" w:rsidP="0094665B">
            <w:pPr>
              <w:ind w:right="-72"/>
              <w:jc w:val="right"/>
              <w:rPr>
                <w:rFonts w:ascii="Arial" w:hAnsi="Arial" w:cs="Arial"/>
                <w:color w:val="000000" w:themeColor="text1"/>
                <w:sz w:val="16"/>
                <w:szCs w:val="16"/>
              </w:rPr>
            </w:pPr>
          </w:p>
        </w:tc>
        <w:tc>
          <w:tcPr>
            <w:tcW w:w="1339" w:type="dxa"/>
            <w:shd w:val="clear" w:color="auto" w:fill="FAFAFA"/>
            <w:vAlign w:val="bottom"/>
          </w:tcPr>
          <w:p w14:paraId="1749CD21" w14:textId="77777777" w:rsidR="0094665B" w:rsidRPr="00247F0F" w:rsidRDefault="0094665B" w:rsidP="0094665B">
            <w:pPr>
              <w:ind w:right="-72"/>
              <w:jc w:val="right"/>
              <w:rPr>
                <w:rFonts w:ascii="Arial" w:hAnsi="Arial" w:cs="Arial"/>
                <w:color w:val="000000" w:themeColor="text1"/>
                <w:sz w:val="16"/>
                <w:szCs w:val="16"/>
              </w:rPr>
            </w:pPr>
          </w:p>
        </w:tc>
        <w:tc>
          <w:tcPr>
            <w:tcW w:w="1441" w:type="dxa"/>
            <w:shd w:val="clear" w:color="auto" w:fill="FAFAFA"/>
            <w:vAlign w:val="bottom"/>
          </w:tcPr>
          <w:p w14:paraId="054F2C7B" w14:textId="77777777" w:rsidR="0094665B" w:rsidRPr="00247F0F" w:rsidRDefault="0094665B" w:rsidP="0094665B">
            <w:pPr>
              <w:ind w:right="-72"/>
              <w:jc w:val="right"/>
              <w:rPr>
                <w:rFonts w:ascii="Arial" w:hAnsi="Arial" w:cs="Arial"/>
                <w:color w:val="000000" w:themeColor="text1"/>
                <w:sz w:val="16"/>
                <w:szCs w:val="16"/>
              </w:rPr>
            </w:pPr>
          </w:p>
        </w:tc>
      </w:tr>
      <w:tr w:rsidR="00891095" w:rsidRPr="00247F0F" w14:paraId="73A0245F" w14:textId="77777777" w:rsidTr="00D24067">
        <w:trPr>
          <w:trHeight w:val="20"/>
        </w:trPr>
        <w:tc>
          <w:tcPr>
            <w:tcW w:w="2765" w:type="dxa"/>
            <w:vAlign w:val="bottom"/>
          </w:tcPr>
          <w:p w14:paraId="05A9ACDE" w14:textId="77777777" w:rsidR="00891095" w:rsidRPr="00247F0F" w:rsidRDefault="00891095" w:rsidP="00891095">
            <w:pPr>
              <w:pStyle w:val="a0"/>
              <w:ind w:left="-104" w:right="0"/>
              <w:rPr>
                <w:rFonts w:cs="Arial"/>
                <w:b w:val="0"/>
                <w:bCs w:val="0"/>
                <w:color w:val="000000" w:themeColor="text1"/>
                <w:sz w:val="16"/>
                <w:szCs w:val="16"/>
                <w:lang w:val="en-US"/>
              </w:rPr>
            </w:pPr>
            <w:r w:rsidRPr="00247F0F">
              <w:rPr>
                <w:rFonts w:cs="Arial"/>
                <w:b w:val="0"/>
                <w:bCs w:val="0"/>
                <w:color w:val="000000" w:themeColor="text1"/>
                <w:sz w:val="16"/>
                <w:szCs w:val="16"/>
                <w:lang w:val="en-US"/>
              </w:rPr>
              <w:t>Cost</w:t>
            </w:r>
          </w:p>
        </w:tc>
        <w:tc>
          <w:tcPr>
            <w:tcW w:w="1339" w:type="dxa"/>
            <w:shd w:val="clear" w:color="auto" w:fill="FAFAFA"/>
            <w:vAlign w:val="center"/>
          </w:tcPr>
          <w:p w14:paraId="595961D7" w14:textId="1AFA3F92"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312,994,86</w:t>
            </w:r>
            <w:r w:rsidR="002A6505" w:rsidRPr="00247F0F">
              <w:rPr>
                <w:rFonts w:eastAsia="Arial Unicode MS" w:cs="Arial"/>
                <w:b w:val="0"/>
                <w:bCs w:val="0"/>
                <w:color w:val="000000" w:themeColor="text1"/>
                <w:sz w:val="16"/>
                <w:szCs w:val="16"/>
                <w:lang w:val="en-US"/>
              </w:rPr>
              <w:t>1</w:t>
            </w:r>
          </w:p>
        </w:tc>
        <w:tc>
          <w:tcPr>
            <w:tcW w:w="1440" w:type="dxa"/>
            <w:shd w:val="clear" w:color="auto" w:fill="FAFAFA"/>
            <w:vAlign w:val="center"/>
          </w:tcPr>
          <w:p w14:paraId="550B60DA" w14:textId="1AA03B46"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10,932,314</w:t>
            </w:r>
          </w:p>
        </w:tc>
        <w:tc>
          <w:tcPr>
            <w:tcW w:w="1440" w:type="dxa"/>
            <w:shd w:val="clear" w:color="auto" w:fill="FAFAFA"/>
            <w:vAlign w:val="center"/>
          </w:tcPr>
          <w:p w14:paraId="308F6CAE" w14:textId="78CF69B5" w:rsidR="00891095" w:rsidRPr="00F33BE1" w:rsidRDefault="00891095" w:rsidP="00891095">
            <w:pPr>
              <w:pStyle w:val="a0"/>
              <w:tabs>
                <w:tab w:val="right" w:pos="5040"/>
                <w:tab w:val="right" w:pos="7560"/>
                <w:tab w:val="right" w:pos="9000"/>
              </w:tabs>
              <w:ind w:right="-72"/>
              <w:jc w:val="right"/>
              <w:rPr>
                <w:rFonts w:eastAsia="Arial Unicode MS" w:cs="Browallia New"/>
                <w:b w:val="0"/>
                <w:bCs w:val="0"/>
                <w:color w:val="000000" w:themeColor="text1"/>
                <w:sz w:val="16"/>
                <w:szCs w:val="20"/>
                <w:lang w:val="en-US"/>
              </w:rPr>
            </w:pPr>
            <w:r w:rsidRPr="00247F0F">
              <w:rPr>
                <w:rFonts w:eastAsia="Arial Unicode MS" w:cs="Arial"/>
                <w:b w:val="0"/>
                <w:bCs w:val="0"/>
                <w:color w:val="000000" w:themeColor="text1"/>
                <w:sz w:val="16"/>
                <w:szCs w:val="16"/>
                <w:lang w:val="en-US"/>
              </w:rPr>
              <w:t>547,</w:t>
            </w:r>
            <w:r w:rsidR="00F33BE1">
              <w:rPr>
                <w:rFonts w:eastAsia="Arial Unicode MS" w:cs="Browallia New"/>
                <w:b w:val="0"/>
                <w:bCs w:val="0"/>
                <w:color w:val="000000" w:themeColor="text1"/>
                <w:sz w:val="16"/>
                <w:szCs w:val="20"/>
                <w:lang w:val="en-US"/>
              </w:rPr>
              <w:t>563,590</w:t>
            </w:r>
          </w:p>
        </w:tc>
        <w:tc>
          <w:tcPr>
            <w:tcW w:w="1339" w:type="dxa"/>
            <w:shd w:val="clear" w:color="auto" w:fill="FAFAFA"/>
            <w:vAlign w:val="center"/>
          </w:tcPr>
          <w:p w14:paraId="09490EC1" w14:textId="50B1FE61" w:rsidR="00891095" w:rsidRPr="00247F0F" w:rsidRDefault="00891095" w:rsidP="00891095">
            <w:pPr>
              <w:pStyle w:val="a0"/>
              <w:tabs>
                <w:tab w:val="right" w:pos="5040"/>
                <w:tab w:val="right" w:pos="7560"/>
                <w:tab w:val="right" w:pos="9000"/>
              </w:tabs>
              <w:ind w:right="-72"/>
              <w:jc w:val="right"/>
              <w:rPr>
                <w:rFonts w:cs="Arial"/>
                <w:b w:val="0"/>
                <w:bCs w:val="0"/>
                <w:color w:val="000000"/>
                <w:sz w:val="16"/>
                <w:szCs w:val="16"/>
                <w:lang w:val="en-US"/>
              </w:rPr>
            </w:pPr>
            <w:r w:rsidRPr="00247F0F">
              <w:rPr>
                <w:rFonts w:cs="Arial"/>
                <w:b w:val="0"/>
                <w:bCs w:val="0"/>
                <w:color w:val="000000"/>
                <w:sz w:val="16"/>
                <w:szCs w:val="16"/>
                <w:lang w:val="en-US"/>
              </w:rPr>
              <w:t>506,</w:t>
            </w:r>
            <w:r w:rsidR="00F33BE1">
              <w:rPr>
                <w:rFonts w:cs="Arial"/>
                <w:b w:val="0"/>
                <w:bCs w:val="0"/>
                <w:color w:val="000000"/>
                <w:sz w:val="16"/>
                <w:szCs w:val="16"/>
                <w:lang w:val="en-US"/>
              </w:rPr>
              <w:t>802,514</w:t>
            </w:r>
          </w:p>
        </w:tc>
        <w:tc>
          <w:tcPr>
            <w:tcW w:w="1339" w:type="dxa"/>
            <w:shd w:val="clear" w:color="auto" w:fill="FAFAFA"/>
            <w:vAlign w:val="center"/>
          </w:tcPr>
          <w:p w14:paraId="52C7B6C9" w14:textId="303EB14E" w:rsidR="00891095" w:rsidRPr="00247F0F" w:rsidRDefault="00891095" w:rsidP="00891095">
            <w:pPr>
              <w:pStyle w:val="a0"/>
              <w:tabs>
                <w:tab w:val="right" w:pos="5040"/>
                <w:tab w:val="right" w:pos="7560"/>
                <w:tab w:val="right" w:pos="9000"/>
              </w:tabs>
              <w:ind w:right="-72"/>
              <w:jc w:val="right"/>
              <w:rPr>
                <w:rFonts w:cs="Arial"/>
                <w:b w:val="0"/>
                <w:bCs w:val="0"/>
                <w:color w:val="000000"/>
                <w:sz w:val="16"/>
                <w:szCs w:val="16"/>
                <w:lang w:val="en-US"/>
              </w:rPr>
            </w:pPr>
            <w:r w:rsidRPr="00247F0F">
              <w:rPr>
                <w:rFonts w:cs="Arial"/>
                <w:b w:val="0"/>
                <w:bCs w:val="0"/>
                <w:color w:val="000000"/>
                <w:sz w:val="16"/>
                <w:szCs w:val="16"/>
                <w:lang w:val="en-US"/>
              </w:rPr>
              <w:t>1,38</w:t>
            </w:r>
            <w:r w:rsidR="00F33BE1">
              <w:rPr>
                <w:rFonts w:cs="Arial"/>
                <w:b w:val="0"/>
                <w:bCs w:val="0"/>
                <w:color w:val="000000"/>
                <w:sz w:val="16"/>
                <w:szCs w:val="16"/>
                <w:lang w:val="en-US"/>
              </w:rPr>
              <w:t>2,778,700</w:t>
            </w:r>
          </w:p>
        </w:tc>
        <w:tc>
          <w:tcPr>
            <w:tcW w:w="1339" w:type="dxa"/>
            <w:shd w:val="clear" w:color="auto" w:fill="FAFAFA"/>
            <w:vAlign w:val="center"/>
          </w:tcPr>
          <w:p w14:paraId="52BC3175" w14:textId="6538105B" w:rsidR="00891095" w:rsidRPr="00247F0F" w:rsidRDefault="00891095" w:rsidP="00891095">
            <w:pPr>
              <w:pStyle w:val="a0"/>
              <w:tabs>
                <w:tab w:val="right" w:pos="5040"/>
                <w:tab w:val="right" w:pos="7560"/>
                <w:tab w:val="right" w:pos="9000"/>
              </w:tabs>
              <w:ind w:right="-72"/>
              <w:jc w:val="right"/>
              <w:rPr>
                <w:rFonts w:cs="Arial"/>
                <w:b w:val="0"/>
                <w:bCs w:val="0"/>
                <w:color w:val="000000"/>
                <w:sz w:val="16"/>
                <w:szCs w:val="16"/>
                <w:lang w:val="en-US"/>
              </w:rPr>
            </w:pPr>
            <w:r w:rsidRPr="00247F0F">
              <w:rPr>
                <w:rFonts w:cs="Arial"/>
                <w:b w:val="0"/>
                <w:bCs w:val="0"/>
                <w:color w:val="000000"/>
                <w:sz w:val="16"/>
                <w:szCs w:val="16"/>
                <w:lang w:val="en-US"/>
              </w:rPr>
              <w:t>167,</w:t>
            </w:r>
            <w:r w:rsidR="00106B9B">
              <w:rPr>
                <w:rFonts w:cs="Arial"/>
                <w:b w:val="0"/>
                <w:bCs w:val="0"/>
                <w:color w:val="000000"/>
                <w:sz w:val="16"/>
                <w:szCs w:val="16"/>
                <w:lang w:val="en-US"/>
              </w:rPr>
              <w:t>018</w:t>
            </w:r>
            <w:r w:rsidR="00F33BE1">
              <w:rPr>
                <w:rFonts w:cs="Arial"/>
                <w:b w:val="0"/>
                <w:bCs w:val="0"/>
                <w:color w:val="000000"/>
                <w:sz w:val="16"/>
                <w:szCs w:val="16"/>
                <w:lang w:val="en-US"/>
              </w:rPr>
              <w:t>,</w:t>
            </w:r>
            <w:r w:rsidR="00106B9B">
              <w:rPr>
                <w:rFonts w:cs="Arial"/>
                <w:b w:val="0"/>
                <w:bCs w:val="0"/>
                <w:color w:val="000000"/>
                <w:sz w:val="16"/>
                <w:szCs w:val="16"/>
                <w:lang w:val="en-US"/>
              </w:rPr>
              <w:t>620</w:t>
            </w:r>
          </w:p>
        </w:tc>
        <w:tc>
          <w:tcPr>
            <w:tcW w:w="1339" w:type="dxa"/>
            <w:shd w:val="clear" w:color="auto" w:fill="FAFAFA"/>
            <w:vAlign w:val="center"/>
          </w:tcPr>
          <w:p w14:paraId="18C239B0" w14:textId="1A3A8623" w:rsidR="00891095" w:rsidRPr="00247F0F" w:rsidRDefault="00891095" w:rsidP="00891095">
            <w:pPr>
              <w:pStyle w:val="a0"/>
              <w:tabs>
                <w:tab w:val="right" w:pos="5040"/>
                <w:tab w:val="right" w:pos="7560"/>
                <w:tab w:val="right" w:pos="9000"/>
              </w:tabs>
              <w:ind w:right="-72"/>
              <w:jc w:val="right"/>
              <w:rPr>
                <w:rFonts w:cs="Arial"/>
                <w:b w:val="0"/>
                <w:bCs w:val="0"/>
                <w:color w:val="000000"/>
                <w:sz w:val="16"/>
                <w:szCs w:val="16"/>
                <w:lang w:val="en-US"/>
              </w:rPr>
            </w:pPr>
            <w:r w:rsidRPr="00247F0F">
              <w:rPr>
                <w:rFonts w:cs="Arial"/>
                <w:b w:val="0"/>
                <w:bCs w:val="0"/>
                <w:color w:val="000000"/>
                <w:sz w:val="16"/>
                <w:szCs w:val="16"/>
                <w:lang w:val="en-US"/>
              </w:rPr>
              <w:t>208,</w:t>
            </w:r>
            <w:r w:rsidR="00F33BE1">
              <w:rPr>
                <w:rFonts w:cs="Arial"/>
                <w:b w:val="0"/>
                <w:bCs w:val="0"/>
                <w:color w:val="000000"/>
                <w:sz w:val="16"/>
                <w:szCs w:val="16"/>
                <w:lang w:val="en-US"/>
              </w:rPr>
              <w:t>395,393</w:t>
            </w:r>
          </w:p>
        </w:tc>
        <w:tc>
          <w:tcPr>
            <w:tcW w:w="1339" w:type="dxa"/>
            <w:shd w:val="clear" w:color="auto" w:fill="FAFAFA"/>
            <w:vAlign w:val="bottom"/>
          </w:tcPr>
          <w:p w14:paraId="6E2BC2CB" w14:textId="26240A02" w:rsidR="00891095" w:rsidRPr="00247F0F" w:rsidRDefault="00891095" w:rsidP="00891095">
            <w:pPr>
              <w:pStyle w:val="a0"/>
              <w:tabs>
                <w:tab w:val="right" w:pos="5040"/>
                <w:tab w:val="right" w:pos="7560"/>
                <w:tab w:val="right" w:pos="9000"/>
              </w:tabs>
              <w:ind w:right="-72"/>
              <w:jc w:val="right"/>
              <w:rPr>
                <w:rFonts w:cs="Arial"/>
                <w:b w:val="0"/>
                <w:bCs w:val="0"/>
                <w:color w:val="000000"/>
                <w:sz w:val="16"/>
                <w:szCs w:val="16"/>
              </w:rPr>
            </w:pPr>
            <w:r w:rsidRPr="00247F0F">
              <w:rPr>
                <w:rFonts w:eastAsia="Arial Unicode MS" w:cs="Arial"/>
                <w:b w:val="0"/>
                <w:bCs w:val="0"/>
                <w:color w:val="000000" w:themeColor="text1"/>
                <w:sz w:val="16"/>
                <w:szCs w:val="16"/>
                <w:lang w:val="en-US"/>
              </w:rPr>
              <w:t>389,007,23</w:t>
            </w:r>
            <w:r w:rsidR="002A6505" w:rsidRPr="00247F0F">
              <w:rPr>
                <w:rFonts w:eastAsia="Arial Unicode MS" w:cs="Arial"/>
                <w:b w:val="0"/>
                <w:bCs w:val="0"/>
                <w:color w:val="000000" w:themeColor="text1"/>
                <w:sz w:val="16"/>
                <w:szCs w:val="16"/>
                <w:lang w:val="en-US"/>
              </w:rPr>
              <w:t>8</w:t>
            </w:r>
          </w:p>
        </w:tc>
        <w:tc>
          <w:tcPr>
            <w:tcW w:w="1441" w:type="dxa"/>
            <w:shd w:val="clear" w:color="auto" w:fill="FAFAFA"/>
            <w:vAlign w:val="center"/>
          </w:tcPr>
          <w:p w14:paraId="1FDCC5E2" w14:textId="5CC63F34" w:rsidR="00891095" w:rsidRPr="00247F0F" w:rsidRDefault="00E21B6F" w:rsidP="00891095">
            <w:pPr>
              <w:pStyle w:val="a0"/>
              <w:tabs>
                <w:tab w:val="right" w:pos="5040"/>
                <w:tab w:val="right" w:pos="7560"/>
                <w:tab w:val="right" w:pos="9000"/>
              </w:tabs>
              <w:ind w:right="-72"/>
              <w:jc w:val="right"/>
              <w:rPr>
                <w:rFonts w:cs="Arial"/>
                <w:b w:val="0"/>
                <w:bCs w:val="0"/>
                <w:color w:val="000000"/>
                <w:sz w:val="16"/>
                <w:szCs w:val="16"/>
                <w:lang w:val="en-US"/>
              </w:rPr>
            </w:pPr>
            <w:r w:rsidRPr="00247F0F">
              <w:rPr>
                <w:rFonts w:cs="Arial"/>
                <w:b w:val="0"/>
                <w:bCs w:val="0"/>
                <w:color w:val="000000"/>
                <w:sz w:val="16"/>
                <w:szCs w:val="16"/>
                <w:lang w:val="en-US"/>
              </w:rPr>
              <w:t>3,52</w:t>
            </w:r>
            <w:r w:rsidR="00F33BE1">
              <w:rPr>
                <w:rFonts w:cs="Arial"/>
                <w:b w:val="0"/>
                <w:bCs w:val="0"/>
                <w:color w:val="000000"/>
                <w:sz w:val="16"/>
                <w:szCs w:val="16"/>
                <w:lang w:val="en-US"/>
              </w:rPr>
              <w:t>5,</w:t>
            </w:r>
            <w:r w:rsidR="00106B9B">
              <w:rPr>
                <w:rFonts w:cs="Arial"/>
                <w:b w:val="0"/>
                <w:bCs w:val="0"/>
                <w:color w:val="000000"/>
                <w:sz w:val="16"/>
                <w:szCs w:val="16"/>
                <w:lang w:val="en-US"/>
              </w:rPr>
              <w:t>493</w:t>
            </w:r>
            <w:r w:rsidR="00F33BE1">
              <w:rPr>
                <w:rFonts w:cs="Arial"/>
                <w:b w:val="0"/>
                <w:bCs w:val="0"/>
                <w:color w:val="000000"/>
                <w:sz w:val="16"/>
                <w:szCs w:val="16"/>
                <w:lang w:val="en-US"/>
              </w:rPr>
              <w:t>,</w:t>
            </w:r>
            <w:r w:rsidR="00106B9B">
              <w:rPr>
                <w:rFonts w:cs="Arial"/>
                <w:b w:val="0"/>
                <w:bCs w:val="0"/>
                <w:color w:val="000000"/>
                <w:sz w:val="16"/>
                <w:szCs w:val="16"/>
                <w:lang w:val="en-US"/>
              </w:rPr>
              <w:t>230</w:t>
            </w:r>
          </w:p>
        </w:tc>
      </w:tr>
      <w:tr w:rsidR="00891095" w:rsidRPr="00247F0F" w14:paraId="58E7CA5E" w14:textId="77777777" w:rsidTr="000245F9">
        <w:trPr>
          <w:trHeight w:val="20"/>
        </w:trPr>
        <w:tc>
          <w:tcPr>
            <w:tcW w:w="2765" w:type="dxa"/>
            <w:vAlign w:val="bottom"/>
          </w:tcPr>
          <w:p w14:paraId="61A05655" w14:textId="77777777" w:rsidR="00891095" w:rsidRPr="00247F0F" w:rsidRDefault="00891095" w:rsidP="00891095">
            <w:pPr>
              <w:pStyle w:val="a0"/>
              <w:ind w:left="-104" w:right="0"/>
              <w:rPr>
                <w:rFonts w:cs="Arial"/>
                <w:b w:val="0"/>
                <w:bCs w:val="0"/>
                <w:color w:val="000000" w:themeColor="text1"/>
                <w:sz w:val="16"/>
                <w:szCs w:val="16"/>
                <w:u w:val="single"/>
                <w:lang w:val="en-US"/>
              </w:rPr>
            </w:pPr>
            <w:r w:rsidRPr="00247F0F">
              <w:rPr>
                <w:rFonts w:cs="Arial"/>
                <w:b w:val="0"/>
                <w:bCs w:val="0"/>
                <w:color w:val="000000" w:themeColor="text1"/>
                <w:sz w:val="16"/>
                <w:szCs w:val="16"/>
                <w:u w:val="single"/>
                <w:lang w:val="en-US"/>
              </w:rPr>
              <w:t>Less</w:t>
            </w:r>
            <w:r w:rsidRPr="00247F0F">
              <w:rPr>
                <w:rFonts w:cs="Arial"/>
                <w:b w:val="0"/>
                <w:bCs w:val="0"/>
                <w:color w:val="000000" w:themeColor="text1"/>
                <w:sz w:val="16"/>
                <w:szCs w:val="16"/>
                <w:lang w:val="en-US"/>
              </w:rPr>
              <w:t xml:space="preserve">  Accumulated depreciation</w:t>
            </w:r>
          </w:p>
        </w:tc>
        <w:tc>
          <w:tcPr>
            <w:tcW w:w="1339" w:type="dxa"/>
            <w:shd w:val="clear" w:color="auto" w:fill="FAFAFA"/>
            <w:vAlign w:val="bottom"/>
          </w:tcPr>
          <w:p w14:paraId="5F1CE49A" w14:textId="58BF672F"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w:t>
            </w:r>
          </w:p>
        </w:tc>
        <w:tc>
          <w:tcPr>
            <w:tcW w:w="1440" w:type="dxa"/>
            <w:shd w:val="clear" w:color="auto" w:fill="FAFAFA"/>
            <w:vAlign w:val="bottom"/>
          </w:tcPr>
          <w:p w14:paraId="727ACD19" w14:textId="7DD960D5"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(1,752,501)</w:t>
            </w:r>
          </w:p>
        </w:tc>
        <w:tc>
          <w:tcPr>
            <w:tcW w:w="1440" w:type="dxa"/>
            <w:shd w:val="clear" w:color="auto" w:fill="FAFAFA"/>
            <w:vAlign w:val="bottom"/>
          </w:tcPr>
          <w:p w14:paraId="6C1B1A29" w14:textId="5FFEC305"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(219,</w:t>
            </w:r>
            <w:r w:rsidR="00F33BE1">
              <w:rPr>
                <w:rFonts w:eastAsia="Arial Unicode MS" w:cs="Arial"/>
                <w:b w:val="0"/>
                <w:bCs w:val="0"/>
                <w:color w:val="000000" w:themeColor="text1"/>
                <w:sz w:val="16"/>
                <w:szCs w:val="16"/>
                <w:lang w:val="en-US"/>
              </w:rPr>
              <w:t>014,506</w:t>
            </w: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66C78E41" w14:textId="05842E63"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(194,</w:t>
            </w:r>
            <w:r w:rsidR="00F33BE1">
              <w:rPr>
                <w:rFonts w:eastAsia="Arial Unicode MS" w:cs="Arial"/>
                <w:b w:val="0"/>
                <w:bCs w:val="0"/>
                <w:color w:val="000000" w:themeColor="text1"/>
                <w:sz w:val="16"/>
                <w:szCs w:val="16"/>
                <w:lang w:val="en-GB"/>
              </w:rPr>
              <w:t>714,443</w:t>
            </w:r>
            <w:r w:rsidRPr="00247F0F">
              <w:rPr>
                <w:rFonts w:eastAsia="Arial Unicode MS" w:cs="Arial"/>
                <w:b w:val="0"/>
                <w:bCs w:val="0"/>
                <w:color w:val="000000" w:themeColor="text1"/>
                <w:sz w:val="16"/>
                <w:szCs w:val="16"/>
                <w:lang w:val="en-GB"/>
              </w:rPr>
              <w:t>)</w:t>
            </w:r>
          </w:p>
        </w:tc>
        <w:tc>
          <w:tcPr>
            <w:tcW w:w="1339" w:type="dxa"/>
            <w:shd w:val="clear" w:color="auto" w:fill="FAFAFA"/>
          </w:tcPr>
          <w:p w14:paraId="10A93B18" w14:textId="109AE302"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(87</w:t>
            </w:r>
            <w:r w:rsidR="00F33BE1">
              <w:rPr>
                <w:rFonts w:eastAsia="Arial Unicode MS" w:cs="Arial"/>
                <w:b w:val="0"/>
                <w:bCs w:val="0"/>
                <w:color w:val="000000" w:themeColor="text1"/>
                <w:sz w:val="16"/>
                <w:szCs w:val="16"/>
                <w:lang w:val="en-GB"/>
              </w:rPr>
              <w:t>2,501,154</w:t>
            </w:r>
            <w:r w:rsidRPr="00247F0F">
              <w:rPr>
                <w:rFonts w:eastAsia="Arial Unicode MS" w:cs="Arial"/>
                <w:b w:val="0"/>
                <w:bCs w:val="0"/>
                <w:color w:val="000000" w:themeColor="text1"/>
                <w:sz w:val="16"/>
                <w:szCs w:val="16"/>
                <w:lang w:val="en-GB"/>
              </w:rPr>
              <w:t>)</w:t>
            </w:r>
          </w:p>
        </w:tc>
        <w:tc>
          <w:tcPr>
            <w:tcW w:w="1339" w:type="dxa"/>
            <w:shd w:val="clear" w:color="auto" w:fill="FAFAFA"/>
          </w:tcPr>
          <w:p w14:paraId="474CB546" w14:textId="4E1406AF"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(118,</w:t>
            </w:r>
            <w:r w:rsidR="00F33BE1">
              <w:rPr>
                <w:rFonts w:eastAsia="Arial Unicode MS" w:cs="Arial"/>
                <w:b w:val="0"/>
                <w:bCs w:val="0"/>
                <w:color w:val="000000" w:themeColor="text1"/>
                <w:sz w:val="16"/>
                <w:szCs w:val="16"/>
                <w:lang w:val="en-US"/>
              </w:rPr>
              <w:t>3</w:t>
            </w:r>
            <w:r w:rsidR="00106B9B">
              <w:rPr>
                <w:rFonts w:eastAsia="Arial Unicode MS" w:cs="Arial"/>
                <w:b w:val="0"/>
                <w:bCs w:val="0"/>
                <w:color w:val="000000" w:themeColor="text1"/>
                <w:sz w:val="16"/>
                <w:szCs w:val="16"/>
                <w:lang w:val="en-US"/>
              </w:rPr>
              <w:t>34</w:t>
            </w:r>
            <w:r w:rsidR="00F33BE1">
              <w:rPr>
                <w:rFonts w:eastAsia="Arial Unicode MS" w:cs="Arial"/>
                <w:b w:val="0"/>
                <w:bCs w:val="0"/>
                <w:color w:val="000000" w:themeColor="text1"/>
                <w:sz w:val="16"/>
                <w:szCs w:val="16"/>
                <w:lang w:val="en-US"/>
              </w:rPr>
              <w:t>,</w:t>
            </w:r>
            <w:r w:rsidR="00106B9B">
              <w:rPr>
                <w:rFonts w:eastAsia="Arial Unicode MS" w:cs="Arial"/>
                <w:b w:val="0"/>
                <w:bCs w:val="0"/>
                <w:color w:val="000000" w:themeColor="text1"/>
                <w:sz w:val="16"/>
                <w:szCs w:val="16"/>
                <w:lang w:val="en-US"/>
              </w:rPr>
              <w:t>712</w:t>
            </w:r>
            <w:r w:rsidRPr="00247F0F">
              <w:rPr>
                <w:rFonts w:eastAsia="Arial Unicode MS" w:cs="Arial"/>
                <w:b w:val="0"/>
                <w:bCs w:val="0"/>
                <w:color w:val="000000" w:themeColor="text1"/>
                <w:sz w:val="16"/>
                <w:szCs w:val="16"/>
                <w:lang w:val="en-US"/>
              </w:rPr>
              <w:t>)</w:t>
            </w:r>
          </w:p>
        </w:tc>
        <w:tc>
          <w:tcPr>
            <w:tcW w:w="1339" w:type="dxa"/>
            <w:shd w:val="clear" w:color="auto" w:fill="FAFAFA"/>
          </w:tcPr>
          <w:p w14:paraId="64D3290D" w14:textId="2AD6478E"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(168,</w:t>
            </w:r>
            <w:r w:rsidR="00F33BE1">
              <w:rPr>
                <w:rFonts w:eastAsia="Arial Unicode MS" w:cs="Arial"/>
                <w:b w:val="0"/>
                <w:bCs w:val="0"/>
                <w:color w:val="000000" w:themeColor="text1"/>
                <w:sz w:val="16"/>
                <w:szCs w:val="16"/>
                <w:lang w:val="en-US"/>
              </w:rPr>
              <w:t>944,349</w:t>
            </w:r>
            <w:r w:rsidRPr="00247F0F">
              <w:rPr>
                <w:rFonts w:eastAsia="Arial Unicode MS" w:cs="Arial"/>
                <w:b w:val="0"/>
                <w:bCs w:val="0"/>
                <w:color w:val="000000" w:themeColor="text1"/>
                <w:sz w:val="16"/>
                <w:szCs w:val="16"/>
                <w:lang w:val="en-US"/>
              </w:rPr>
              <w:t>)</w:t>
            </w:r>
          </w:p>
        </w:tc>
        <w:tc>
          <w:tcPr>
            <w:tcW w:w="1339" w:type="dxa"/>
            <w:shd w:val="clear" w:color="auto" w:fill="FAFAFA"/>
            <w:vAlign w:val="bottom"/>
          </w:tcPr>
          <w:p w14:paraId="13DAC3C6" w14:textId="1402DE8D"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w:t>
            </w:r>
          </w:p>
        </w:tc>
        <w:tc>
          <w:tcPr>
            <w:tcW w:w="1441" w:type="dxa"/>
            <w:shd w:val="clear" w:color="auto" w:fill="FAFAFA"/>
            <w:vAlign w:val="bottom"/>
          </w:tcPr>
          <w:p w14:paraId="4A95338F" w14:textId="5E3811AB" w:rsidR="00891095" w:rsidRPr="00247F0F" w:rsidRDefault="00E21B6F"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(1,57</w:t>
            </w:r>
            <w:r w:rsidR="00F33BE1">
              <w:rPr>
                <w:rFonts w:eastAsia="Arial Unicode MS" w:cs="Arial"/>
                <w:b w:val="0"/>
                <w:bCs w:val="0"/>
                <w:color w:val="000000" w:themeColor="text1"/>
                <w:sz w:val="16"/>
                <w:szCs w:val="16"/>
                <w:lang w:val="en-US"/>
              </w:rPr>
              <w:t>5,</w:t>
            </w:r>
            <w:r w:rsidR="00106B9B">
              <w:rPr>
                <w:rFonts w:eastAsia="Arial Unicode MS" w:cs="Arial"/>
                <w:b w:val="0"/>
                <w:bCs w:val="0"/>
                <w:color w:val="000000" w:themeColor="text1"/>
                <w:sz w:val="16"/>
                <w:szCs w:val="16"/>
                <w:lang w:val="en-US"/>
              </w:rPr>
              <w:t>261</w:t>
            </w:r>
            <w:r w:rsidR="00F33BE1">
              <w:rPr>
                <w:rFonts w:eastAsia="Arial Unicode MS" w:cs="Arial"/>
                <w:b w:val="0"/>
                <w:bCs w:val="0"/>
                <w:color w:val="000000" w:themeColor="text1"/>
                <w:sz w:val="16"/>
                <w:szCs w:val="16"/>
                <w:lang w:val="en-US"/>
              </w:rPr>
              <w:t>,</w:t>
            </w:r>
            <w:r w:rsidR="00106B9B">
              <w:rPr>
                <w:rFonts w:eastAsia="Arial Unicode MS" w:cs="Arial"/>
                <w:b w:val="0"/>
                <w:bCs w:val="0"/>
                <w:color w:val="000000" w:themeColor="text1"/>
                <w:sz w:val="16"/>
                <w:szCs w:val="16"/>
                <w:lang w:val="en-US"/>
              </w:rPr>
              <w:t>665</w:t>
            </w:r>
            <w:r w:rsidRPr="00247F0F">
              <w:rPr>
                <w:rFonts w:eastAsia="Arial Unicode MS" w:cs="Arial"/>
                <w:b w:val="0"/>
                <w:bCs w:val="0"/>
                <w:color w:val="000000" w:themeColor="text1"/>
                <w:sz w:val="16"/>
                <w:szCs w:val="16"/>
                <w:lang w:val="en-US"/>
              </w:rPr>
              <w:t>)</w:t>
            </w:r>
          </w:p>
        </w:tc>
      </w:tr>
      <w:tr w:rsidR="00891095" w:rsidRPr="00247F0F" w14:paraId="033BB8DD" w14:textId="77777777" w:rsidTr="000245F9">
        <w:trPr>
          <w:trHeight w:val="20"/>
        </w:trPr>
        <w:tc>
          <w:tcPr>
            <w:tcW w:w="2765" w:type="dxa"/>
            <w:vAlign w:val="bottom"/>
          </w:tcPr>
          <w:p w14:paraId="36661358" w14:textId="77777777" w:rsidR="00891095" w:rsidRPr="00247F0F" w:rsidRDefault="00891095" w:rsidP="00891095">
            <w:pPr>
              <w:pStyle w:val="a0"/>
              <w:ind w:left="-104" w:right="0"/>
              <w:rPr>
                <w:rFonts w:cs="Arial"/>
                <w:b w:val="0"/>
                <w:bCs w:val="0"/>
                <w:color w:val="000000" w:themeColor="text1"/>
                <w:sz w:val="16"/>
                <w:szCs w:val="16"/>
                <w:u w:val="single"/>
                <w:lang w:val="en-US"/>
              </w:rPr>
            </w:pPr>
          </w:p>
        </w:tc>
        <w:tc>
          <w:tcPr>
            <w:tcW w:w="1339" w:type="dxa"/>
            <w:tcBorders>
              <w:top w:val="single" w:sz="4" w:space="0" w:color="auto"/>
            </w:tcBorders>
            <w:shd w:val="clear" w:color="auto" w:fill="FAFAFA"/>
          </w:tcPr>
          <w:p w14:paraId="0500D6BD"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FAFAFA"/>
          </w:tcPr>
          <w:p w14:paraId="0C3AB3E1"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0" w:type="dxa"/>
            <w:tcBorders>
              <w:top w:val="single" w:sz="4" w:space="0" w:color="auto"/>
            </w:tcBorders>
            <w:shd w:val="clear" w:color="auto" w:fill="FAFAFA"/>
          </w:tcPr>
          <w:p w14:paraId="43138073"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tcPr>
          <w:p w14:paraId="5E33A114"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tcPr>
          <w:p w14:paraId="7DB76C48"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tcPr>
          <w:p w14:paraId="00C1F534"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tcPr>
          <w:p w14:paraId="2BE886DC"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339" w:type="dxa"/>
            <w:tcBorders>
              <w:top w:val="single" w:sz="4" w:space="0" w:color="auto"/>
            </w:tcBorders>
            <w:shd w:val="clear" w:color="auto" w:fill="FAFAFA"/>
          </w:tcPr>
          <w:p w14:paraId="128A7DE4"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c>
          <w:tcPr>
            <w:tcW w:w="1441" w:type="dxa"/>
            <w:tcBorders>
              <w:top w:val="single" w:sz="4" w:space="0" w:color="auto"/>
            </w:tcBorders>
            <w:shd w:val="clear" w:color="auto" w:fill="FAFAFA"/>
          </w:tcPr>
          <w:p w14:paraId="660C5C3F" w14:textId="7777777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p>
        </w:tc>
      </w:tr>
      <w:tr w:rsidR="00891095" w:rsidRPr="00247F0F" w14:paraId="608691C7" w14:textId="77777777" w:rsidTr="00D24067">
        <w:trPr>
          <w:trHeight w:val="20"/>
        </w:trPr>
        <w:tc>
          <w:tcPr>
            <w:tcW w:w="2765" w:type="dxa"/>
            <w:vAlign w:val="bottom"/>
          </w:tcPr>
          <w:p w14:paraId="252FBB85" w14:textId="77777777" w:rsidR="00891095" w:rsidRPr="00247F0F" w:rsidRDefault="00891095" w:rsidP="00891095">
            <w:pPr>
              <w:pStyle w:val="a0"/>
              <w:tabs>
                <w:tab w:val="right" w:pos="5040"/>
                <w:tab w:val="right" w:pos="7560"/>
                <w:tab w:val="right" w:pos="9000"/>
              </w:tabs>
              <w:ind w:left="-104" w:right="0"/>
              <w:rPr>
                <w:rFonts w:cs="Arial"/>
                <w:b w:val="0"/>
                <w:bCs w:val="0"/>
                <w:color w:val="000000" w:themeColor="text1"/>
                <w:sz w:val="16"/>
                <w:szCs w:val="16"/>
                <w:cs/>
              </w:rPr>
            </w:pPr>
            <w:r w:rsidRPr="00247F0F">
              <w:rPr>
                <w:rFonts w:cs="Arial"/>
                <w:b w:val="0"/>
                <w:bCs w:val="0"/>
                <w:color w:val="000000" w:themeColor="text1"/>
                <w:sz w:val="16"/>
                <w:szCs w:val="16"/>
                <w:lang w:val="en-US"/>
              </w:rPr>
              <w:t>Net book amount</w:t>
            </w:r>
          </w:p>
        </w:tc>
        <w:tc>
          <w:tcPr>
            <w:tcW w:w="1339" w:type="dxa"/>
            <w:tcBorders>
              <w:bottom w:val="single" w:sz="4" w:space="0" w:color="auto"/>
            </w:tcBorders>
            <w:shd w:val="clear" w:color="auto" w:fill="FAFAFA"/>
            <w:vAlign w:val="center"/>
          </w:tcPr>
          <w:p w14:paraId="3339B0DD" w14:textId="093C4DE7"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312,994,86</w:t>
            </w:r>
            <w:r w:rsidR="002A6505" w:rsidRPr="00247F0F">
              <w:rPr>
                <w:rFonts w:eastAsia="Arial Unicode MS" w:cs="Arial"/>
                <w:b w:val="0"/>
                <w:bCs w:val="0"/>
                <w:color w:val="000000" w:themeColor="text1"/>
                <w:sz w:val="16"/>
                <w:szCs w:val="16"/>
                <w:lang w:val="en-US"/>
              </w:rPr>
              <w:t>1</w:t>
            </w:r>
          </w:p>
        </w:tc>
        <w:tc>
          <w:tcPr>
            <w:tcW w:w="1440" w:type="dxa"/>
            <w:tcBorders>
              <w:bottom w:val="single" w:sz="4" w:space="0" w:color="auto"/>
            </w:tcBorders>
            <w:shd w:val="clear" w:color="auto" w:fill="FAFAFA"/>
            <w:vAlign w:val="center"/>
          </w:tcPr>
          <w:p w14:paraId="4742ED12" w14:textId="7E2915B4"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9,179,813</w:t>
            </w:r>
          </w:p>
        </w:tc>
        <w:tc>
          <w:tcPr>
            <w:tcW w:w="1440" w:type="dxa"/>
            <w:tcBorders>
              <w:bottom w:val="single" w:sz="4" w:space="0" w:color="auto"/>
            </w:tcBorders>
            <w:shd w:val="clear" w:color="auto" w:fill="FAFAFA"/>
            <w:vAlign w:val="center"/>
          </w:tcPr>
          <w:p w14:paraId="6D8D9CC2" w14:textId="53C17D7D"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328,549,084</w:t>
            </w:r>
          </w:p>
        </w:tc>
        <w:tc>
          <w:tcPr>
            <w:tcW w:w="1339" w:type="dxa"/>
            <w:tcBorders>
              <w:bottom w:val="single" w:sz="4" w:space="0" w:color="auto"/>
            </w:tcBorders>
            <w:shd w:val="clear" w:color="auto" w:fill="FAFAFA"/>
            <w:vAlign w:val="center"/>
          </w:tcPr>
          <w:p w14:paraId="6CC3BAC8" w14:textId="6853D73C"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312,088,0</w:t>
            </w:r>
            <w:r w:rsidR="002A6505" w:rsidRPr="00247F0F">
              <w:rPr>
                <w:rFonts w:eastAsia="Arial Unicode MS" w:cs="Arial"/>
                <w:b w:val="0"/>
                <w:bCs w:val="0"/>
                <w:color w:val="000000" w:themeColor="text1"/>
                <w:sz w:val="16"/>
                <w:szCs w:val="16"/>
                <w:lang w:val="en-US"/>
              </w:rPr>
              <w:t>71</w:t>
            </w:r>
          </w:p>
        </w:tc>
        <w:tc>
          <w:tcPr>
            <w:tcW w:w="1339" w:type="dxa"/>
            <w:tcBorders>
              <w:bottom w:val="single" w:sz="4" w:space="0" w:color="auto"/>
            </w:tcBorders>
            <w:shd w:val="clear" w:color="auto" w:fill="FAFAFA"/>
            <w:vAlign w:val="center"/>
          </w:tcPr>
          <w:p w14:paraId="2BE171AF" w14:textId="172732C0"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510,277,546</w:t>
            </w:r>
          </w:p>
        </w:tc>
        <w:tc>
          <w:tcPr>
            <w:tcW w:w="1339" w:type="dxa"/>
            <w:tcBorders>
              <w:bottom w:val="single" w:sz="4" w:space="0" w:color="auto"/>
            </w:tcBorders>
            <w:shd w:val="clear" w:color="auto" w:fill="FAFAFA"/>
            <w:vAlign w:val="center"/>
          </w:tcPr>
          <w:p w14:paraId="02D31720" w14:textId="569539E0" w:rsidR="00891095" w:rsidRPr="00247F0F" w:rsidRDefault="00891095" w:rsidP="00891095">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48,68</w:t>
            </w:r>
            <w:r w:rsidR="001D2D73" w:rsidRPr="00247F0F">
              <w:rPr>
                <w:rFonts w:ascii="Arial" w:eastAsia="Arial Unicode MS" w:hAnsi="Arial" w:cs="Arial"/>
                <w:color w:val="000000" w:themeColor="text1"/>
                <w:sz w:val="16"/>
                <w:szCs w:val="16"/>
              </w:rPr>
              <w:t>3</w:t>
            </w:r>
            <w:r w:rsidRPr="00247F0F">
              <w:rPr>
                <w:rFonts w:ascii="Arial" w:eastAsia="Arial Unicode MS" w:hAnsi="Arial" w:cs="Arial"/>
                <w:color w:val="000000" w:themeColor="text1"/>
                <w:sz w:val="16"/>
                <w:szCs w:val="16"/>
              </w:rPr>
              <w:t>,9</w:t>
            </w:r>
            <w:r w:rsidR="002F0054" w:rsidRPr="00247F0F">
              <w:rPr>
                <w:rFonts w:ascii="Arial" w:eastAsia="Arial Unicode MS" w:hAnsi="Arial" w:cs="Arial"/>
                <w:color w:val="000000" w:themeColor="text1"/>
                <w:sz w:val="16"/>
                <w:szCs w:val="16"/>
              </w:rPr>
              <w:t>08</w:t>
            </w:r>
          </w:p>
        </w:tc>
        <w:tc>
          <w:tcPr>
            <w:tcW w:w="1339" w:type="dxa"/>
            <w:tcBorders>
              <w:bottom w:val="single" w:sz="4" w:space="0" w:color="auto"/>
            </w:tcBorders>
            <w:shd w:val="clear" w:color="auto" w:fill="FAFAFA"/>
            <w:vAlign w:val="center"/>
          </w:tcPr>
          <w:p w14:paraId="772AE437" w14:textId="4B77DB51" w:rsidR="00891095" w:rsidRPr="00247F0F" w:rsidRDefault="00891095" w:rsidP="00891095">
            <w:pPr>
              <w:ind w:right="-74"/>
              <w:jc w:val="right"/>
              <w:rPr>
                <w:rFonts w:ascii="Arial" w:eastAsia="Arial Unicode MS" w:hAnsi="Arial" w:cs="Arial"/>
                <w:color w:val="000000" w:themeColor="text1"/>
                <w:sz w:val="16"/>
                <w:szCs w:val="16"/>
              </w:rPr>
            </w:pPr>
            <w:r w:rsidRPr="00247F0F">
              <w:rPr>
                <w:rFonts w:ascii="Arial" w:eastAsia="Arial Unicode MS" w:hAnsi="Arial" w:cs="Arial"/>
                <w:color w:val="000000" w:themeColor="text1"/>
                <w:sz w:val="16"/>
                <w:szCs w:val="16"/>
              </w:rPr>
              <w:t>39,451,044</w:t>
            </w:r>
          </w:p>
        </w:tc>
        <w:tc>
          <w:tcPr>
            <w:tcW w:w="1339" w:type="dxa"/>
            <w:tcBorders>
              <w:bottom w:val="single" w:sz="4" w:space="0" w:color="auto"/>
            </w:tcBorders>
            <w:shd w:val="clear" w:color="auto" w:fill="FAFAFA"/>
            <w:vAlign w:val="bottom"/>
          </w:tcPr>
          <w:p w14:paraId="4381F7A9" w14:textId="6588FC5D" w:rsidR="00891095" w:rsidRPr="00247F0F" w:rsidRDefault="00891095" w:rsidP="0089109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389,007,23</w:t>
            </w:r>
            <w:r w:rsidR="002A6505" w:rsidRPr="00247F0F">
              <w:rPr>
                <w:rFonts w:eastAsia="Arial Unicode MS" w:cs="Arial"/>
                <w:b w:val="0"/>
                <w:bCs w:val="0"/>
                <w:color w:val="000000" w:themeColor="text1"/>
                <w:sz w:val="16"/>
                <w:szCs w:val="16"/>
                <w:lang w:val="en-US"/>
              </w:rPr>
              <w:t>8</w:t>
            </w:r>
          </w:p>
        </w:tc>
        <w:tc>
          <w:tcPr>
            <w:tcW w:w="1441" w:type="dxa"/>
            <w:tcBorders>
              <w:bottom w:val="single" w:sz="4" w:space="0" w:color="auto"/>
            </w:tcBorders>
            <w:shd w:val="clear" w:color="auto" w:fill="FAFAFA"/>
            <w:vAlign w:val="center"/>
          </w:tcPr>
          <w:p w14:paraId="6C06EB87" w14:textId="39262956" w:rsidR="00891095" w:rsidRPr="00247F0F" w:rsidRDefault="00E21B6F" w:rsidP="00891095">
            <w:pPr>
              <w:pStyle w:val="a0"/>
              <w:tabs>
                <w:tab w:val="right" w:pos="5040"/>
                <w:tab w:val="right" w:pos="7560"/>
                <w:tab w:val="right" w:pos="9000"/>
              </w:tabs>
              <w:ind w:right="-72"/>
              <w:jc w:val="right"/>
              <w:rPr>
                <w:rFonts w:eastAsia="Arial Unicode MS" w:cs="Arial"/>
                <w:b w:val="0"/>
                <w:bCs w:val="0"/>
                <w:color w:val="000000" w:themeColor="text1"/>
                <w:sz w:val="16"/>
                <w:szCs w:val="16"/>
                <w:cs/>
                <w:lang w:val="en-US"/>
              </w:rPr>
            </w:pPr>
            <w:r w:rsidRPr="00247F0F">
              <w:rPr>
                <w:rFonts w:eastAsia="Arial Unicode MS" w:cs="Arial"/>
                <w:b w:val="0"/>
                <w:bCs w:val="0"/>
                <w:color w:val="000000" w:themeColor="text1"/>
                <w:sz w:val="16"/>
                <w:szCs w:val="16"/>
                <w:lang w:val="en-US"/>
              </w:rPr>
              <w:t>1,950,23</w:t>
            </w:r>
            <w:r w:rsidR="001D2D73" w:rsidRPr="00247F0F">
              <w:rPr>
                <w:rFonts w:eastAsia="Arial Unicode MS" w:cs="Arial"/>
                <w:b w:val="0"/>
                <w:bCs w:val="0"/>
                <w:color w:val="000000" w:themeColor="text1"/>
                <w:sz w:val="16"/>
                <w:szCs w:val="16"/>
                <w:lang w:val="en-US"/>
              </w:rPr>
              <w:t>1</w:t>
            </w:r>
            <w:r w:rsidRPr="00247F0F">
              <w:rPr>
                <w:rFonts w:eastAsia="Arial Unicode MS" w:cs="Arial"/>
                <w:b w:val="0"/>
                <w:bCs w:val="0"/>
                <w:color w:val="000000" w:themeColor="text1"/>
                <w:sz w:val="16"/>
                <w:szCs w:val="16"/>
                <w:lang w:val="en-US"/>
              </w:rPr>
              <w:t>,56</w:t>
            </w:r>
            <w:r w:rsidR="001D2D73" w:rsidRPr="00247F0F">
              <w:rPr>
                <w:rFonts w:eastAsia="Arial Unicode MS" w:cs="Arial"/>
                <w:b w:val="0"/>
                <w:bCs w:val="0"/>
                <w:color w:val="000000" w:themeColor="text1"/>
                <w:sz w:val="16"/>
                <w:szCs w:val="16"/>
                <w:lang w:val="en-US"/>
              </w:rPr>
              <w:t>5</w:t>
            </w:r>
          </w:p>
        </w:tc>
      </w:tr>
    </w:tbl>
    <w:p w14:paraId="25936353" w14:textId="77777777" w:rsidR="00BF2793" w:rsidRPr="00247F0F" w:rsidRDefault="00BF2793" w:rsidP="00BF2793">
      <w:pPr>
        <w:ind w:left="540" w:hanging="540"/>
        <w:rPr>
          <w:rFonts w:ascii="Arial" w:hAnsi="Arial" w:cs="Arial"/>
          <w:color w:val="000000" w:themeColor="text1"/>
          <w:sz w:val="18"/>
          <w:szCs w:val="18"/>
          <w:lang w:val="en-GB"/>
        </w:rPr>
      </w:pPr>
    </w:p>
    <w:p w14:paraId="5F19E3B3" w14:textId="77777777" w:rsidR="00BF2793" w:rsidRPr="00247F0F" w:rsidRDefault="00BF2793" w:rsidP="00BF2793">
      <w:pPr>
        <w:ind w:left="540" w:hanging="540"/>
        <w:rPr>
          <w:rFonts w:ascii="Arial" w:hAnsi="Arial" w:cs="Arial"/>
          <w:color w:val="000000" w:themeColor="text1"/>
          <w:sz w:val="18"/>
          <w:szCs w:val="18"/>
          <w:lang w:val="en-GB"/>
        </w:rPr>
      </w:pPr>
    </w:p>
    <w:p w14:paraId="7F4124D6" w14:textId="77777777" w:rsidR="00BF2793" w:rsidRPr="00247F0F" w:rsidRDefault="00BF2793" w:rsidP="00BF2793">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012F2BA5" w14:textId="0CFF99B5" w:rsidR="00BF2793" w:rsidRPr="00247F0F" w:rsidRDefault="00BF2793" w:rsidP="00BF2793">
      <w:pPr>
        <w:ind w:left="540" w:hanging="540"/>
        <w:rPr>
          <w:rFonts w:ascii="Arial" w:hAnsi="Arial" w:cs="Arial"/>
          <w:b/>
          <w:bCs/>
          <w:color w:val="000000" w:themeColor="text1"/>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0A4643" w:rsidRPr="00247F0F" w14:paraId="4C03727A" w14:textId="77777777" w:rsidTr="005D494C">
        <w:tc>
          <w:tcPr>
            <w:tcW w:w="3240" w:type="dxa"/>
            <w:vAlign w:val="bottom"/>
          </w:tcPr>
          <w:p w14:paraId="708748DE" w14:textId="77777777" w:rsidR="000A4643" w:rsidRPr="00247F0F" w:rsidRDefault="000A4643" w:rsidP="005D494C">
            <w:pPr>
              <w:pStyle w:val="a0"/>
              <w:ind w:left="-105" w:right="0"/>
              <w:rPr>
                <w:rFonts w:cs="Arial"/>
                <w:color w:val="000000" w:themeColor="text1"/>
                <w:spacing w:val="-4"/>
                <w:sz w:val="16"/>
                <w:szCs w:val="16"/>
                <w:cs/>
                <w:lang w:val="en-US"/>
              </w:rPr>
            </w:pPr>
          </w:p>
        </w:tc>
        <w:tc>
          <w:tcPr>
            <w:tcW w:w="11880" w:type="dxa"/>
            <w:gridSpan w:val="9"/>
            <w:tcBorders>
              <w:top w:val="single" w:sz="4" w:space="0" w:color="auto"/>
              <w:bottom w:val="single" w:sz="4" w:space="0" w:color="auto"/>
            </w:tcBorders>
          </w:tcPr>
          <w:p w14:paraId="1103709A" w14:textId="77777777" w:rsidR="000A4643" w:rsidRPr="00247F0F" w:rsidRDefault="000A4643" w:rsidP="005D494C">
            <w:pPr>
              <w:pStyle w:val="a0"/>
              <w:ind w:right="-72"/>
              <w:jc w:val="center"/>
              <w:rPr>
                <w:rFonts w:cs="Arial"/>
                <w:color w:val="000000" w:themeColor="text1"/>
                <w:spacing w:val="-4"/>
                <w:sz w:val="16"/>
                <w:szCs w:val="16"/>
                <w:lang w:val="en-US"/>
              </w:rPr>
            </w:pPr>
            <w:r w:rsidRPr="00247F0F">
              <w:rPr>
                <w:rFonts w:cs="Arial"/>
                <w:color w:val="000000" w:themeColor="text1"/>
                <w:spacing w:val="-4"/>
                <w:sz w:val="16"/>
                <w:szCs w:val="16"/>
                <w:lang w:val="en-GB"/>
              </w:rPr>
              <w:t>Separate financial statements</w:t>
            </w:r>
          </w:p>
        </w:tc>
      </w:tr>
      <w:tr w:rsidR="000A4643" w:rsidRPr="00247F0F" w14:paraId="2659E306" w14:textId="77777777" w:rsidTr="005D494C">
        <w:tc>
          <w:tcPr>
            <w:tcW w:w="3240" w:type="dxa"/>
            <w:vAlign w:val="bottom"/>
          </w:tcPr>
          <w:p w14:paraId="3B4B8471"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Borders>
              <w:top w:val="single" w:sz="4" w:space="0" w:color="auto"/>
            </w:tcBorders>
          </w:tcPr>
          <w:p w14:paraId="5B24BFE3"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417" w:type="dxa"/>
            <w:tcBorders>
              <w:top w:val="single" w:sz="4" w:space="0" w:color="auto"/>
            </w:tcBorders>
            <w:vAlign w:val="bottom"/>
          </w:tcPr>
          <w:p w14:paraId="2BE24354"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77" w:type="dxa"/>
            <w:tcBorders>
              <w:top w:val="single" w:sz="4" w:space="0" w:color="auto"/>
            </w:tcBorders>
            <w:vAlign w:val="bottom"/>
          </w:tcPr>
          <w:p w14:paraId="223DBB85" w14:textId="77777777" w:rsidR="000A4643" w:rsidRPr="00247F0F" w:rsidRDefault="000A4643" w:rsidP="005D494C">
            <w:pPr>
              <w:pStyle w:val="a0"/>
              <w:ind w:right="-72"/>
              <w:jc w:val="right"/>
              <w:rPr>
                <w:rFonts w:cs="Arial"/>
                <w:color w:val="000000" w:themeColor="text1"/>
                <w:spacing w:val="-4"/>
                <w:sz w:val="16"/>
                <w:szCs w:val="16"/>
                <w:lang w:val="en-GB"/>
              </w:rPr>
            </w:pPr>
            <w:r w:rsidRPr="00247F0F">
              <w:rPr>
                <w:rFonts w:cs="Arial"/>
                <w:color w:val="000000" w:themeColor="text1"/>
                <w:spacing w:val="-4"/>
                <w:sz w:val="16"/>
                <w:szCs w:val="16"/>
                <w:lang w:val="en-US"/>
              </w:rPr>
              <w:t>Factory</w:t>
            </w:r>
            <w:r w:rsidRPr="00247F0F">
              <w:rPr>
                <w:rFonts w:cs="Arial"/>
                <w:color w:val="000000" w:themeColor="text1"/>
                <w:spacing w:val="-4"/>
                <w:sz w:val="16"/>
                <w:szCs w:val="16"/>
                <w:cs/>
                <w:lang w:val="en-US"/>
              </w:rPr>
              <w:t xml:space="preserve"> </w:t>
            </w:r>
          </w:p>
        </w:tc>
        <w:tc>
          <w:tcPr>
            <w:tcW w:w="1363" w:type="dxa"/>
            <w:tcBorders>
              <w:top w:val="single" w:sz="4" w:space="0" w:color="auto"/>
            </w:tcBorders>
            <w:vAlign w:val="bottom"/>
          </w:tcPr>
          <w:p w14:paraId="354F942A"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50" w:type="dxa"/>
            <w:tcBorders>
              <w:top w:val="single" w:sz="4" w:space="0" w:color="auto"/>
            </w:tcBorders>
            <w:vAlign w:val="bottom"/>
          </w:tcPr>
          <w:p w14:paraId="48F3E799"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Machineries</w:t>
            </w:r>
          </w:p>
        </w:tc>
        <w:tc>
          <w:tcPr>
            <w:tcW w:w="1350" w:type="dxa"/>
            <w:tcBorders>
              <w:top w:val="single" w:sz="4" w:space="0" w:color="auto"/>
            </w:tcBorders>
            <w:vAlign w:val="bottom"/>
          </w:tcPr>
          <w:p w14:paraId="5008B857"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Office</w:t>
            </w:r>
          </w:p>
        </w:tc>
        <w:tc>
          <w:tcPr>
            <w:tcW w:w="1247" w:type="dxa"/>
            <w:tcBorders>
              <w:top w:val="single" w:sz="4" w:space="0" w:color="auto"/>
            </w:tcBorders>
            <w:vAlign w:val="bottom"/>
          </w:tcPr>
          <w:p w14:paraId="7994C0B0"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47" w:type="dxa"/>
            <w:tcBorders>
              <w:top w:val="single" w:sz="4" w:space="0" w:color="auto"/>
            </w:tcBorders>
            <w:vAlign w:val="bottom"/>
          </w:tcPr>
          <w:p w14:paraId="5AB10D08"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63" w:type="dxa"/>
            <w:tcBorders>
              <w:top w:val="single" w:sz="4" w:space="0" w:color="auto"/>
            </w:tcBorders>
            <w:vAlign w:val="bottom"/>
          </w:tcPr>
          <w:p w14:paraId="554DD7BA" w14:textId="77777777" w:rsidR="000A4643" w:rsidRPr="00247F0F" w:rsidRDefault="000A4643" w:rsidP="005D494C">
            <w:pPr>
              <w:pStyle w:val="a0"/>
              <w:ind w:right="-72"/>
              <w:jc w:val="right"/>
              <w:rPr>
                <w:rFonts w:cs="Arial"/>
                <w:color w:val="000000" w:themeColor="text1"/>
                <w:spacing w:val="-4"/>
                <w:sz w:val="16"/>
                <w:szCs w:val="16"/>
                <w:lang w:val="en-US"/>
              </w:rPr>
            </w:pPr>
          </w:p>
        </w:tc>
      </w:tr>
      <w:tr w:rsidR="000A4643" w:rsidRPr="00247F0F" w14:paraId="5BBE5243" w14:textId="77777777" w:rsidTr="005D494C">
        <w:tc>
          <w:tcPr>
            <w:tcW w:w="3240" w:type="dxa"/>
            <w:vAlign w:val="bottom"/>
          </w:tcPr>
          <w:p w14:paraId="61671899"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Pr>
          <w:p w14:paraId="4B2780FF"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417" w:type="dxa"/>
            <w:vAlign w:val="bottom"/>
          </w:tcPr>
          <w:p w14:paraId="458C8131"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Land</w:t>
            </w:r>
          </w:p>
        </w:tc>
        <w:tc>
          <w:tcPr>
            <w:tcW w:w="1277" w:type="dxa"/>
            <w:vAlign w:val="bottom"/>
          </w:tcPr>
          <w:p w14:paraId="3A450460"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GB"/>
              </w:rPr>
              <w:t>and</w:t>
            </w:r>
            <w:r w:rsidRPr="00247F0F">
              <w:rPr>
                <w:rFonts w:cs="Arial"/>
                <w:color w:val="000000" w:themeColor="text1"/>
                <w:spacing w:val="-4"/>
                <w:sz w:val="16"/>
                <w:szCs w:val="16"/>
                <w:lang w:val="en-US"/>
              </w:rPr>
              <w:t xml:space="preserve"> office</w:t>
            </w:r>
          </w:p>
        </w:tc>
        <w:tc>
          <w:tcPr>
            <w:tcW w:w="1363" w:type="dxa"/>
            <w:vAlign w:val="bottom"/>
          </w:tcPr>
          <w:p w14:paraId="04C5ACF9" w14:textId="77777777" w:rsidR="000A4643" w:rsidRPr="00247F0F" w:rsidRDefault="000A4643" w:rsidP="005D494C">
            <w:pPr>
              <w:pStyle w:val="a0"/>
              <w:ind w:right="-72"/>
              <w:jc w:val="right"/>
              <w:rPr>
                <w:rFonts w:cs="Arial"/>
                <w:color w:val="000000" w:themeColor="text1"/>
                <w:spacing w:val="-4"/>
                <w:sz w:val="16"/>
                <w:szCs w:val="16"/>
                <w:lang w:val="en-GB"/>
              </w:rPr>
            </w:pPr>
            <w:r w:rsidRPr="00247F0F">
              <w:rPr>
                <w:rFonts w:cs="Arial"/>
                <w:color w:val="000000" w:themeColor="text1"/>
                <w:spacing w:val="-4"/>
                <w:sz w:val="16"/>
                <w:szCs w:val="16"/>
                <w:lang w:val="en-GB"/>
              </w:rPr>
              <w:t>Building</w:t>
            </w:r>
          </w:p>
        </w:tc>
        <w:tc>
          <w:tcPr>
            <w:tcW w:w="1350" w:type="dxa"/>
            <w:vAlign w:val="bottom"/>
          </w:tcPr>
          <w:p w14:paraId="2E89749F"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and</w:t>
            </w:r>
          </w:p>
        </w:tc>
        <w:tc>
          <w:tcPr>
            <w:tcW w:w="1350" w:type="dxa"/>
            <w:vAlign w:val="bottom"/>
          </w:tcPr>
          <w:p w14:paraId="6A4BB906"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equipment</w:t>
            </w:r>
          </w:p>
        </w:tc>
        <w:tc>
          <w:tcPr>
            <w:tcW w:w="1247" w:type="dxa"/>
            <w:vAlign w:val="bottom"/>
          </w:tcPr>
          <w:p w14:paraId="7605FD08"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47" w:type="dxa"/>
            <w:vAlign w:val="bottom"/>
          </w:tcPr>
          <w:p w14:paraId="5EC924A6"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Construction</w:t>
            </w:r>
          </w:p>
        </w:tc>
        <w:tc>
          <w:tcPr>
            <w:tcW w:w="1363" w:type="dxa"/>
            <w:vAlign w:val="bottom"/>
          </w:tcPr>
          <w:p w14:paraId="658FE12C" w14:textId="77777777" w:rsidR="000A4643" w:rsidRPr="00247F0F" w:rsidRDefault="000A4643" w:rsidP="005D494C">
            <w:pPr>
              <w:pStyle w:val="a0"/>
              <w:ind w:right="-72"/>
              <w:jc w:val="right"/>
              <w:rPr>
                <w:rFonts w:cs="Arial"/>
                <w:color w:val="000000" w:themeColor="text1"/>
                <w:spacing w:val="-4"/>
                <w:sz w:val="16"/>
                <w:szCs w:val="16"/>
                <w:lang w:val="en-US"/>
              </w:rPr>
            </w:pPr>
          </w:p>
        </w:tc>
      </w:tr>
      <w:tr w:rsidR="000A4643" w:rsidRPr="00247F0F" w14:paraId="329E6FC9" w14:textId="77777777" w:rsidTr="005D494C">
        <w:tc>
          <w:tcPr>
            <w:tcW w:w="3240" w:type="dxa"/>
            <w:vAlign w:val="bottom"/>
          </w:tcPr>
          <w:p w14:paraId="2F66C928"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Pr>
          <w:p w14:paraId="153FBDD4"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Land</w:t>
            </w:r>
          </w:p>
        </w:tc>
        <w:tc>
          <w:tcPr>
            <w:tcW w:w="1417" w:type="dxa"/>
            <w:vAlign w:val="bottom"/>
          </w:tcPr>
          <w:p w14:paraId="49622DA1"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improvements</w:t>
            </w:r>
          </w:p>
        </w:tc>
        <w:tc>
          <w:tcPr>
            <w:tcW w:w="1277" w:type="dxa"/>
            <w:vAlign w:val="bottom"/>
          </w:tcPr>
          <w:p w14:paraId="567D5B7E"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buildings</w:t>
            </w:r>
          </w:p>
        </w:tc>
        <w:tc>
          <w:tcPr>
            <w:tcW w:w="1363" w:type="dxa"/>
            <w:vAlign w:val="bottom"/>
          </w:tcPr>
          <w:p w14:paraId="222BE118"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improvements</w:t>
            </w:r>
          </w:p>
        </w:tc>
        <w:tc>
          <w:tcPr>
            <w:tcW w:w="1350" w:type="dxa"/>
            <w:vAlign w:val="bottom"/>
          </w:tcPr>
          <w:p w14:paraId="086713EA"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equipment</w:t>
            </w:r>
          </w:p>
        </w:tc>
        <w:tc>
          <w:tcPr>
            <w:tcW w:w="1350" w:type="dxa"/>
            <w:vAlign w:val="bottom"/>
          </w:tcPr>
          <w:p w14:paraId="7573A257" w14:textId="77777777" w:rsidR="000A4643" w:rsidRPr="00247F0F" w:rsidRDefault="000A4643" w:rsidP="005D494C">
            <w:pPr>
              <w:pStyle w:val="a0"/>
              <w:ind w:right="-72"/>
              <w:jc w:val="right"/>
              <w:rPr>
                <w:rFonts w:cs="Arial"/>
                <w:color w:val="000000" w:themeColor="text1"/>
                <w:spacing w:val="-4"/>
                <w:sz w:val="16"/>
                <w:szCs w:val="16"/>
                <w:cs/>
                <w:lang w:val="en-US"/>
              </w:rPr>
            </w:pPr>
            <w:r w:rsidRPr="00247F0F">
              <w:rPr>
                <w:rFonts w:cs="Arial"/>
                <w:color w:val="000000" w:themeColor="text1"/>
                <w:spacing w:val="-4"/>
                <w:sz w:val="16"/>
                <w:szCs w:val="16"/>
                <w:lang w:val="en-US"/>
              </w:rPr>
              <w:t>and furniture</w:t>
            </w:r>
          </w:p>
        </w:tc>
        <w:tc>
          <w:tcPr>
            <w:tcW w:w="1247" w:type="dxa"/>
            <w:vAlign w:val="bottom"/>
          </w:tcPr>
          <w:p w14:paraId="7027D57E"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Vehicles</w:t>
            </w:r>
          </w:p>
        </w:tc>
        <w:tc>
          <w:tcPr>
            <w:tcW w:w="1247" w:type="dxa"/>
            <w:vAlign w:val="bottom"/>
          </w:tcPr>
          <w:p w14:paraId="43364693"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in</w:t>
            </w:r>
            <w:r w:rsidRPr="00247F0F">
              <w:rPr>
                <w:rFonts w:cs="Arial"/>
                <w:color w:val="000000" w:themeColor="text1"/>
                <w:spacing w:val="-4"/>
                <w:sz w:val="16"/>
                <w:szCs w:val="16"/>
                <w:cs/>
                <w:lang w:val="en-US"/>
              </w:rPr>
              <w:t>-</w:t>
            </w:r>
            <w:r w:rsidRPr="00247F0F">
              <w:rPr>
                <w:rFonts w:cs="Arial"/>
                <w:color w:val="000000" w:themeColor="text1"/>
                <w:spacing w:val="-4"/>
                <w:sz w:val="16"/>
                <w:szCs w:val="16"/>
                <w:lang w:val="en-US"/>
              </w:rPr>
              <w:t>progress</w:t>
            </w:r>
          </w:p>
        </w:tc>
        <w:tc>
          <w:tcPr>
            <w:tcW w:w="1363" w:type="dxa"/>
            <w:vAlign w:val="bottom"/>
          </w:tcPr>
          <w:p w14:paraId="143E3C5D"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Total</w:t>
            </w:r>
          </w:p>
        </w:tc>
      </w:tr>
      <w:tr w:rsidR="000A4643" w:rsidRPr="00247F0F" w14:paraId="482009A6" w14:textId="77777777" w:rsidTr="005D494C">
        <w:tc>
          <w:tcPr>
            <w:tcW w:w="3240" w:type="dxa"/>
            <w:vAlign w:val="bottom"/>
          </w:tcPr>
          <w:p w14:paraId="03334E1C"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Borders>
              <w:bottom w:val="single" w:sz="4" w:space="0" w:color="auto"/>
            </w:tcBorders>
          </w:tcPr>
          <w:p w14:paraId="624844B6"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417" w:type="dxa"/>
            <w:tcBorders>
              <w:bottom w:val="single" w:sz="4" w:space="0" w:color="auto"/>
            </w:tcBorders>
            <w:vAlign w:val="bottom"/>
          </w:tcPr>
          <w:p w14:paraId="0980F156"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77" w:type="dxa"/>
            <w:tcBorders>
              <w:bottom w:val="single" w:sz="4" w:space="0" w:color="auto"/>
            </w:tcBorders>
            <w:vAlign w:val="bottom"/>
          </w:tcPr>
          <w:p w14:paraId="32B713FC"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63" w:type="dxa"/>
            <w:tcBorders>
              <w:bottom w:val="single" w:sz="4" w:space="0" w:color="auto"/>
            </w:tcBorders>
            <w:vAlign w:val="bottom"/>
          </w:tcPr>
          <w:p w14:paraId="348676AD"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50" w:type="dxa"/>
            <w:tcBorders>
              <w:bottom w:val="single" w:sz="4" w:space="0" w:color="auto"/>
            </w:tcBorders>
            <w:vAlign w:val="bottom"/>
          </w:tcPr>
          <w:p w14:paraId="2583934E"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50" w:type="dxa"/>
            <w:tcBorders>
              <w:bottom w:val="single" w:sz="4" w:space="0" w:color="auto"/>
            </w:tcBorders>
            <w:vAlign w:val="bottom"/>
          </w:tcPr>
          <w:p w14:paraId="43B6E39D"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47" w:type="dxa"/>
            <w:tcBorders>
              <w:bottom w:val="single" w:sz="4" w:space="0" w:color="auto"/>
            </w:tcBorders>
            <w:vAlign w:val="bottom"/>
          </w:tcPr>
          <w:p w14:paraId="5A46D46D"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47" w:type="dxa"/>
            <w:tcBorders>
              <w:bottom w:val="single" w:sz="4" w:space="0" w:color="auto"/>
            </w:tcBorders>
            <w:vAlign w:val="bottom"/>
          </w:tcPr>
          <w:p w14:paraId="6A5043FE"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63" w:type="dxa"/>
            <w:tcBorders>
              <w:bottom w:val="single" w:sz="4" w:space="0" w:color="auto"/>
            </w:tcBorders>
            <w:vAlign w:val="bottom"/>
          </w:tcPr>
          <w:p w14:paraId="244D64C8" w14:textId="77777777" w:rsidR="000A4643" w:rsidRPr="00247F0F" w:rsidRDefault="000A4643" w:rsidP="005D494C">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r>
      <w:tr w:rsidR="000A4643" w:rsidRPr="00247F0F" w14:paraId="4A165835" w14:textId="77777777" w:rsidTr="000A4643">
        <w:tc>
          <w:tcPr>
            <w:tcW w:w="3240" w:type="dxa"/>
            <w:vAlign w:val="bottom"/>
          </w:tcPr>
          <w:p w14:paraId="101EF99A"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Borders>
              <w:top w:val="single" w:sz="4" w:space="0" w:color="auto"/>
            </w:tcBorders>
            <w:shd w:val="clear" w:color="auto" w:fill="auto"/>
          </w:tcPr>
          <w:p w14:paraId="0F5A49B0"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417" w:type="dxa"/>
            <w:tcBorders>
              <w:top w:val="single" w:sz="4" w:space="0" w:color="auto"/>
            </w:tcBorders>
            <w:shd w:val="clear" w:color="auto" w:fill="auto"/>
            <w:vAlign w:val="bottom"/>
          </w:tcPr>
          <w:p w14:paraId="15C99605"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77" w:type="dxa"/>
            <w:tcBorders>
              <w:top w:val="single" w:sz="4" w:space="0" w:color="auto"/>
            </w:tcBorders>
            <w:shd w:val="clear" w:color="auto" w:fill="auto"/>
            <w:vAlign w:val="bottom"/>
          </w:tcPr>
          <w:p w14:paraId="718CF051"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63" w:type="dxa"/>
            <w:tcBorders>
              <w:top w:val="single" w:sz="4" w:space="0" w:color="auto"/>
            </w:tcBorders>
            <w:shd w:val="clear" w:color="auto" w:fill="auto"/>
            <w:vAlign w:val="bottom"/>
          </w:tcPr>
          <w:p w14:paraId="46EC3D99"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50" w:type="dxa"/>
            <w:tcBorders>
              <w:top w:val="single" w:sz="4" w:space="0" w:color="auto"/>
            </w:tcBorders>
            <w:shd w:val="clear" w:color="auto" w:fill="auto"/>
            <w:vAlign w:val="bottom"/>
          </w:tcPr>
          <w:p w14:paraId="7003FF41"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50" w:type="dxa"/>
            <w:tcBorders>
              <w:top w:val="single" w:sz="4" w:space="0" w:color="auto"/>
            </w:tcBorders>
            <w:shd w:val="clear" w:color="auto" w:fill="auto"/>
            <w:vAlign w:val="bottom"/>
          </w:tcPr>
          <w:p w14:paraId="6464574C"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47" w:type="dxa"/>
            <w:tcBorders>
              <w:top w:val="single" w:sz="4" w:space="0" w:color="auto"/>
            </w:tcBorders>
            <w:shd w:val="clear" w:color="auto" w:fill="auto"/>
            <w:vAlign w:val="bottom"/>
          </w:tcPr>
          <w:p w14:paraId="7875F405"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247" w:type="dxa"/>
            <w:tcBorders>
              <w:top w:val="single" w:sz="4" w:space="0" w:color="auto"/>
            </w:tcBorders>
            <w:shd w:val="clear" w:color="auto" w:fill="auto"/>
            <w:vAlign w:val="bottom"/>
          </w:tcPr>
          <w:p w14:paraId="601F55DB" w14:textId="77777777" w:rsidR="000A4643" w:rsidRPr="00247F0F" w:rsidRDefault="000A4643" w:rsidP="005D494C">
            <w:pPr>
              <w:pStyle w:val="a0"/>
              <w:ind w:right="-72"/>
              <w:jc w:val="right"/>
              <w:rPr>
                <w:rFonts w:cs="Arial"/>
                <w:color w:val="000000" w:themeColor="text1"/>
                <w:spacing w:val="-4"/>
                <w:sz w:val="16"/>
                <w:szCs w:val="16"/>
                <w:lang w:val="en-US"/>
              </w:rPr>
            </w:pPr>
          </w:p>
        </w:tc>
        <w:tc>
          <w:tcPr>
            <w:tcW w:w="1363" w:type="dxa"/>
            <w:tcBorders>
              <w:top w:val="single" w:sz="4" w:space="0" w:color="auto"/>
            </w:tcBorders>
            <w:shd w:val="clear" w:color="auto" w:fill="auto"/>
            <w:vAlign w:val="bottom"/>
          </w:tcPr>
          <w:p w14:paraId="2D2D9E15" w14:textId="77777777" w:rsidR="000A4643" w:rsidRPr="00247F0F" w:rsidRDefault="000A4643" w:rsidP="005D494C">
            <w:pPr>
              <w:pStyle w:val="a0"/>
              <w:ind w:right="-72"/>
              <w:jc w:val="right"/>
              <w:rPr>
                <w:rFonts w:cs="Arial"/>
                <w:color w:val="000000" w:themeColor="text1"/>
                <w:spacing w:val="-4"/>
                <w:sz w:val="16"/>
                <w:szCs w:val="16"/>
                <w:lang w:val="en-US"/>
              </w:rPr>
            </w:pPr>
          </w:p>
        </w:tc>
      </w:tr>
      <w:tr w:rsidR="000A4643" w:rsidRPr="00247F0F" w14:paraId="20266C8A" w14:textId="77777777" w:rsidTr="000A4643">
        <w:trPr>
          <w:trHeight w:val="74"/>
        </w:trPr>
        <w:tc>
          <w:tcPr>
            <w:tcW w:w="3240" w:type="dxa"/>
            <w:vAlign w:val="bottom"/>
          </w:tcPr>
          <w:p w14:paraId="5642B528" w14:textId="77777777" w:rsidR="000A4643" w:rsidRPr="00247F0F" w:rsidRDefault="000A4643" w:rsidP="005D494C">
            <w:pPr>
              <w:pStyle w:val="a0"/>
              <w:ind w:left="-105" w:right="0"/>
              <w:rPr>
                <w:rFonts w:cs="Arial"/>
                <w:color w:val="000000" w:themeColor="text1"/>
                <w:spacing w:val="-4"/>
                <w:sz w:val="16"/>
                <w:szCs w:val="16"/>
                <w:lang w:val="en-GB"/>
              </w:rPr>
            </w:pPr>
            <w:r w:rsidRPr="00247F0F">
              <w:rPr>
                <w:rFonts w:cs="Arial"/>
                <w:color w:val="000000" w:themeColor="text1"/>
                <w:spacing w:val="-4"/>
                <w:sz w:val="16"/>
                <w:szCs w:val="16"/>
                <w:lang w:val="en-US"/>
              </w:rPr>
              <w:t xml:space="preserve">As 1 January </w:t>
            </w:r>
            <w:r w:rsidRPr="00247F0F">
              <w:rPr>
                <w:rFonts w:cs="Arial"/>
                <w:color w:val="000000" w:themeColor="text1"/>
                <w:spacing w:val="-4"/>
                <w:sz w:val="16"/>
                <w:szCs w:val="16"/>
                <w:lang w:val="en-GB"/>
              </w:rPr>
              <w:t>2022</w:t>
            </w:r>
          </w:p>
        </w:tc>
        <w:tc>
          <w:tcPr>
            <w:tcW w:w="1266" w:type="dxa"/>
            <w:shd w:val="clear" w:color="auto" w:fill="auto"/>
          </w:tcPr>
          <w:p w14:paraId="582C9972"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417" w:type="dxa"/>
            <w:shd w:val="clear" w:color="auto" w:fill="auto"/>
            <w:vAlign w:val="bottom"/>
          </w:tcPr>
          <w:p w14:paraId="4207830E"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77" w:type="dxa"/>
            <w:shd w:val="clear" w:color="auto" w:fill="auto"/>
            <w:vAlign w:val="bottom"/>
          </w:tcPr>
          <w:p w14:paraId="353B855B"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63" w:type="dxa"/>
            <w:shd w:val="clear" w:color="auto" w:fill="auto"/>
            <w:vAlign w:val="bottom"/>
          </w:tcPr>
          <w:p w14:paraId="4777C2A9"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50" w:type="dxa"/>
            <w:shd w:val="clear" w:color="auto" w:fill="auto"/>
            <w:vAlign w:val="bottom"/>
          </w:tcPr>
          <w:p w14:paraId="587395A0"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50" w:type="dxa"/>
            <w:shd w:val="clear" w:color="auto" w:fill="auto"/>
            <w:vAlign w:val="bottom"/>
          </w:tcPr>
          <w:p w14:paraId="653FF8DC"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47" w:type="dxa"/>
            <w:shd w:val="clear" w:color="auto" w:fill="auto"/>
            <w:vAlign w:val="bottom"/>
          </w:tcPr>
          <w:p w14:paraId="623AF2AD"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47" w:type="dxa"/>
            <w:shd w:val="clear" w:color="auto" w:fill="auto"/>
            <w:vAlign w:val="bottom"/>
          </w:tcPr>
          <w:p w14:paraId="0A7CC020"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63" w:type="dxa"/>
            <w:shd w:val="clear" w:color="auto" w:fill="auto"/>
            <w:vAlign w:val="bottom"/>
          </w:tcPr>
          <w:p w14:paraId="6EE346F7" w14:textId="77777777" w:rsidR="000A4643" w:rsidRPr="00247F0F" w:rsidRDefault="000A4643" w:rsidP="005D494C">
            <w:pPr>
              <w:pStyle w:val="a0"/>
              <w:tabs>
                <w:tab w:val="right" w:pos="5040"/>
                <w:tab w:val="right" w:pos="7560"/>
                <w:tab w:val="right" w:pos="9000"/>
              </w:tabs>
              <w:ind w:right="-72"/>
              <w:jc w:val="right"/>
              <w:rPr>
                <w:rFonts w:cs="Arial"/>
                <w:color w:val="000000" w:themeColor="text1"/>
                <w:spacing w:val="-4"/>
                <w:sz w:val="16"/>
                <w:szCs w:val="16"/>
                <w:lang w:val="en-GB"/>
              </w:rPr>
            </w:pPr>
          </w:p>
        </w:tc>
      </w:tr>
      <w:tr w:rsidR="000A4643" w:rsidRPr="00247F0F" w14:paraId="38AD8BE7" w14:textId="77777777" w:rsidTr="000A4643">
        <w:trPr>
          <w:trHeight w:val="74"/>
        </w:trPr>
        <w:tc>
          <w:tcPr>
            <w:tcW w:w="3240" w:type="dxa"/>
            <w:vAlign w:val="bottom"/>
          </w:tcPr>
          <w:p w14:paraId="7D1EB8E1" w14:textId="77777777" w:rsidR="000A4643" w:rsidRPr="00247F0F" w:rsidRDefault="000A4643" w:rsidP="005D494C">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Cost</w:t>
            </w:r>
          </w:p>
        </w:tc>
        <w:tc>
          <w:tcPr>
            <w:tcW w:w="1266" w:type="dxa"/>
            <w:shd w:val="clear" w:color="auto" w:fill="auto"/>
            <w:vAlign w:val="center"/>
          </w:tcPr>
          <w:p w14:paraId="1EA78C4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118,389,735</w:t>
            </w:r>
          </w:p>
        </w:tc>
        <w:tc>
          <w:tcPr>
            <w:tcW w:w="1417" w:type="dxa"/>
            <w:shd w:val="clear" w:color="auto" w:fill="auto"/>
            <w:vAlign w:val="center"/>
          </w:tcPr>
          <w:p w14:paraId="1CBD08B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2,968,113</w:t>
            </w:r>
          </w:p>
        </w:tc>
        <w:tc>
          <w:tcPr>
            <w:tcW w:w="1277" w:type="dxa"/>
            <w:shd w:val="clear" w:color="auto" w:fill="auto"/>
            <w:vAlign w:val="center"/>
          </w:tcPr>
          <w:p w14:paraId="1B03F93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203,765,920</w:t>
            </w:r>
          </w:p>
        </w:tc>
        <w:tc>
          <w:tcPr>
            <w:tcW w:w="1363" w:type="dxa"/>
            <w:shd w:val="clear" w:color="auto" w:fill="auto"/>
            <w:vAlign w:val="center"/>
          </w:tcPr>
          <w:p w14:paraId="027BCD2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302,849,176</w:t>
            </w:r>
          </w:p>
        </w:tc>
        <w:tc>
          <w:tcPr>
            <w:tcW w:w="1350" w:type="dxa"/>
            <w:shd w:val="clear" w:color="auto" w:fill="auto"/>
            <w:vAlign w:val="center"/>
          </w:tcPr>
          <w:p w14:paraId="627A30C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715,397,555</w:t>
            </w:r>
          </w:p>
        </w:tc>
        <w:tc>
          <w:tcPr>
            <w:tcW w:w="1350" w:type="dxa"/>
            <w:shd w:val="clear" w:color="auto" w:fill="auto"/>
            <w:vAlign w:val="center"/>
          </w:tcPr>
          <w:p w14:paraId="04AE137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75,757,564</w:t>
            </w:r>
          </w:p>
        </w:tc>
        <w:tc>
          <w:tcPr>
            <w:tcW w:w="1247" w:type="dxa"/>
            <w:shd w:val="clear" w:color="auto" w:fill="auto"/>
            <w:vAlign w:val="center"/>
          </w:tcPr>
          <w:p w14:paraId="252CBC0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cs/>
                <w:lang w:val="en-GB"/>
              </w:rPr>
              <w:t>123,016,808</w:t>
            </w:r>
          </w:p>
        </w:tc>
        <w:tc>
          <w:tcPr>
            <w:tcW w:w="1247" w:type="dxa"/>
            <w:shd w:val="clear" w:color="auto" w:fill="auto"/>
            <w:vAlign w:val="center"/>
          </w:tcPr>
          <w:p w14:paraId="40363A8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102,448,554</w:t>
            </w:r>
          </w:p>
        </w:tc>
        <w:tc>
          <w:tcPr>
            <w:tcW w:w="1363" w:type="dxa"/>
            <w:shd w:val="clear" w:color="auto" w:fill="auto"/>
            <w:vAlign w:val="center"/>
          </w:tcPr>
          <w:p w14:paraId="7B70FD2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1,644,</w:t>
            </w:r>
            <w:r w:rsidRPr="00247F0F">
              <w:rPr>
                <w:rFonts w:eastAsia="Arial Unicode MS" w:cs="Arial"/>
                <w:b w:val="0"/>
                <w:bCs w:val="0"/>
                <w:color w:val="000000" w:themeColor="text1"/>
                <w:sz w:val="16"/>
                <w:szCs w:val="16"/>
                <w:cs/>
                <w:lang w:val="en-GB"/>
              </w:rPr>
              <w:t>593,425</w:t>
            </w:r>
          </w:p>
        </w:tc>
      </w:tr>
      <w:tr w:rsidR="000A4643" w:rsidRPr="00247F0F" w14:paraId="01831973" w14:textId="77777777" w:rsidTr="000A4643">
        <w:tc>
          <w:tcPr>
            <w:tcW w:w="3240" w:type="dxa"/>
            <w:vAlign w:val="bottom"/>
          </w:tcPr>
          <w:p w14:paraId="74DCEDC3" w14:textId="77777777" w:rsidR="000A4643" w:rsidRPr="00247F0F" w:rsidRDefault="000A4643" w:rsidP="005D494C">
            <w:pPr>
              <w:pStyle w:val="a0"/>
              <w:ind w:left="-105" w:right="0"/>
              <w:rPr>
                <w:rFonts w:cs="Arial"/>
                <w:b w:val="0"/>
                <w:bCs w:val="0"/>
                <w:color w:val="000000" w:themeColor="text1"/>
                <w:spacing w:val="-4"/>
                <w:sz w:val="16"/>
                <w:szCs w:val="16"/>
                <w:u w:val="single"/>
                <w:lang w:val="en-US"/>
              </w:rPr>
            </w:pPr>
            <w:r w:rsidRPr="00247F0F">
              <w:rPr>
                <w:rFonts w:cs="Arial"/>
                <w:b w:val="0"/>
                <w:bCs w:val="0"/>
                <w:color w:val="000000" w:themeColor="text1"/>
                <w:spacing w:val="-4"/>
                <w:sz w:val="16"/>
                <w:szCs w:val="16"/>
                <w:u w:val="single"/>
                <w:lang w:val="en-US"/>
              </w:rPr>
              <w:t>Less</w:t>
            </w:r>
            <w:r w:rsidRPr="00247F0F">
              <w:rPr>
                <w:rFonts w:cs="Arial"/>
                <w:b w:val="0"/>
                <w:bCs w:val="0"/>
                <w:color w:val="000000" w:themeColor="text1"/>
                <w:spacing w:val="-4"/>
                <w:sz w:val="16"/>
                <w:szCs w:val="16"/>
                <w:lang w:val="en-US"/>
              </w:rPr>
              <w:t xml:space="preserve">  Accumulated depreciation</w:t>
            </w:r>
          </w:p>
        </w:tc>
        <w:tc>
          <w:tcPr>
            <w:tcW w:w="1266" w:type="dxa"/>
            <w:tcBorders>
              <w:bottom w:val="single" w:sz="4" w:space="0" w:color="auto"/>
            </w:tcBorders>
            <w:shd w:val="clear" w:color="auto" w:fill="auto"/>
          </w:tcPr>
          <w:p w14:paraId="5A9A51A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auto"/>
          </w:tcPr>
          <w:p w14:paraId="6D3BE27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(337,165)</w:t>
            </w:r>
          </w:p>
        </w:tc>
        <w:tc>
          <w:tcPr>
            <w:tcW w:w="1277" w:type="dxa"/>
            <w:tcBorders>
              <w:bottom w:val="single" w:sz="4" w:space="0" w:color="auto"/>
            </w:tcBorders>
            <w:shd w:val="clear" w:color="auto" w:fill="auto"/>
          </w:tcPr>
          <w:p w14:paraId="2D6BC4C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(75,087,514)</w:t>
            </w:r>
          </w:p>
        </w:tc>
        <w:tc>
          <w:tcPr>
            <w:tcW w:w="1363" w:type="dxa"/>
            <w:tcBorders>
              <w:bottom w:val="single" w:sz="4" w:space="0" w:color="auto"/>
            </w:tcBorders>
            <w:shd w:val="clear" w:color="auto" w:fill="auto"/>
          </w:tcPr>
          <w:p w14:paraId="1A69B0B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(129,500,805)</w:t>
            </w:r>
          </w:p>
        </w:tc>
        <w:tc>
          <w:tcPr>
            <w:tcW w:w="1350" w:type="dxa"/>
            <w:tcBorders>
              <w:bottom w:val="single" w:sz="4" w:space="0" w:color="auto"/>
            </w:tcBorders>
            <w:shd w:val="clear" w:color="auto" w:fill="auto"/>
          </w:tcPr>
          <w:p w14:paraId="63ADE1F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(394,247,388)</w:t>
            </w:r>
          </w:p>
        </w:tc>
        <w:tc>
          <w:tcPr>
            <w:tcW w:w="1350" w:type="dxa"/>
            <w:tcBorders>
              <w:bottom w:val="single" w:sz="4" w:space="0" w:color="auto"/>
            </w:tcBorders>
            <w:shd w:val="clear" w:color="auto" w:fill="auto"/>
          </w:tcPr>
          <w:p w14:paraId="20C3312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(53,231,911)</w:t>
            </w:r>
          </w:p>
        </w:tc>
        <w:tc>
          <w:tcPr>
            <w:tcW w:w="1247" w:type="dxa"/>
            <w:tcBorders>
              <w:bottom w:val="single" w:sz="4" w:space="0" w:color="auto"/>
            </w:tcBorders>
            <w:shd w:val="clear" w:color="auto" w:fill="auto"/>
          </w:tcPr>
          <w:p w14:paraId="7B4260C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(87,989,522)</w:t>
            </w:r>
          </w:p>
        </w:tc>
        <w:tc>
          <w:tcPr>
            <w:tcW w:w="1247" w:type="dxa"/>
            <w:tcBorders>
              <w:bottom w:val="single" w:sz="4" w:space="0" w:color="auto"/>
            </w:tcBorders>
            <w:shd w:val="clear" w:color="auto" w:fill="auto"/>
          </w:tcPr>
          <w:p w14:paraId="3C871BB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auto"/>
          </w:tcPr>
          <w:p w14:paraId="2640081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(740,394,305)</w:t>
            </w:r>
          </w:p>
        </w:tc>
      </w:tr>
      <w:tr w:rsidR="000A4643" w:rsidRPr="00247F0F" w14:paraId="3A0F49AD" w14:textId="77777777" w:rsidTr="000A4643">
        <w:trPr>
          <w:trHeight w:val="63"/>
        </w:trPr>
        <w:tc>
          <w:tcPr>
            <w:tcW w:w="3240" w:type="dxa"/>
            <w:vAlign w:val="bottom"/>
          </w:tcPr>
          <w:p w14:paraId="1D740202" w14:textId="77777777" w:rsidR="000A4643" w:rsidRPr="00247F0F" w:rsidRDefault="000A4643" w:rsidP="005D494C">
            <w:pPr>
              <w:pStyle w:val="a0"/>
              <w:ind w:left="-105" w:right="0"/>
              <w:rPr>
                <w:rFonts w:cs="Arial"/>
                <w:color w:val="000000" w:themeColor="text1"/>
                <w:spacing w:val="-4"/>
                <w:sz w:val="16"/>
                <w:szCs w:val="16"/>
                <w:cs/>
                <w:lang w:val="en-US"/>
              </w:rPr>
            </w:pPr>
          </w:p>
        </w:tc>
        <w:tc>
          <w:tcPr>
            <w:tcW w:w="1266" w:type="dxa"/>
            <w:tcBorders>
              <w:top w:val="single" w:sz="4" w:space="0" w:color="auto"/>
            </w:tcBorders>
            <w:shd w:val="clear" w:color="auto" w:fill="auto"/>
            <w:vAlign w:val="bottom"/>
          </w:tcPr>
          <w:p w14:paraId="067DC72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auto"/>
            <w:vAlign w:val="bottom"/>
          </w:tcPr>
          <w:p w14:paraId="224E83B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auto"/>
            <w:vAlign w:val="bottom"/>
          </w:tcPr>
          <w:p w14:paraId="391EEEF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72C12FE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7857E12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5E65510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6FE2A53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64E89B0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4A910F9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0A4643" w:rsidRPr="00247F0F" w14:paraId="226E4E8A" w14:textId="77777777" w:rsidTr="000A4643">
        <w:tc>
          <w:tcPr>
            <w:tcW w:w="3240" w:type="dxa"/>
            <w:vAlign w:val="bottom"/>
          </w:tcPr>
          <w:p w14:paraId="778A526D" w14:textId="77777777" w:rsidR="000A4643" w:rsidRPr="00247F0F" w:rsidRDefault="000A4643" w:rsidP="005D494C">
            <w:pPr>
              <w:pStyle w:val="a0"/>
              <w:tabs>
                <w:tab w:val="right" w:pos="5040"/>
                <w:tab w:val="right" w:pos="7560"/>
                <w:tab w:val="right" w:pos="9000"/>
              </w:tabs>
              <w:ind w:left="-105" w:right="0"/>
              <w:rPr>
                <w:rFonts w:cs="Arial"/>
                <w:color w:val="000000" w:themeColor="text1"/>
                <w:spacing w:val="-4"/>
                <w:sz w:val="16"/>
                <w:szCs w:val="16"/>
                <w:cs/>
              </w:rPr>
            </w:pPr>
            <w:r w:rsidRPr="00247F0F">
              <w:rPr>
                <w:rFonts w:cs="Arial"/>
                <w:b w:val="0"/>
                <w:bCs w:val="0"/>
                <w:color w:val="000000" w:themeColor="text1"/>
                <w:spacing w:val="-4"/>
                <w:sz w:val="16"/>
                <w:szCs w:val="16"/>
                <w:lang w:val="en-US"/>
              </w:rPr>
              <w:t>Net book amount</w:t>
            </w:r>
          </w:p>
        </w:tc>
        <w:tc>
          <w:tcPr>
            <w:tcW w:w="1266" w:type="dxa"/>
            <w:tcBorders>
              <w:bottom w:val="single" w:sz="4" w:space="0" w:color="auto"/>
            </w:tcBorders>
            <w:shd w:val="clear" w:color="auto" w:fill="auto"/>
            <w:vAlign w:val="center"/>
          </w:tcPr>
          <w:p w14:paraId="108924F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118,389,735</w:t>
            </w:r>
          </w:p>
        </w:tc>
        <w:tc>
          <w:tcPr>
            <w:tcW w:w="1417" w:type="dxa"/>
            <w:tcBorders>
              <w:bottom w:val="single" w:sz="4" w:space="0" w:color="auto"/>
            </w:tcBorders>
            <w:shd w:val="clear" w:color="auto" w:fill="auto"/>
            <w:vAlign w:val="center"/>
          </w:tcPr>
          <w:p w14:paraId="785C243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2,630,948</w:t>
            </w:r>
          </w:p>
        </w:tc>
        <w:tc>
          <w:tcPr>
            <w:tcW w:w="1277" w:type="dxa"/>
            <w:tcBorders>
              <w:bottom w:val="single" w:sz="4" w:space="0" w:color="auto"/>
            </w:tcBorders>
            <w:shd w:val="clear" w:color="auto" w:fill="auto"/>
            <w:vAlign w:val="center"/>
          </w:tcPr>
          <w:p w14:paraId="01E6684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128,678,406</w:t>
            </w:r>
          </w:p>
        </w:tc>
        <w:tc>
          <w:tcPr>
            <w:tcW w:w="1363" w:type="dxa"/>
            <w:tcBorders>
              <w:bottom w:val="single" w:sz="4" w:space="0" w:color="auto"/>
            </w:tcBorders>
            <w:shd w:val="clear" w:color="auto" w:fill="auto"/>
            <w:vAlign w:val="center"/>
          </w:tcPr>
          <w:p w14:paraId="7F3BA0B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173,348,371</w:t>
            </w:r>
          </w:p>
        </w:tc>
        <w:tc>
          <w:tcPr>
            <w:tcW w:w="1350" w:type="dxa"/>
            <w:tcBorders>
              <w:bottom w:val="single" w:sz="4" w:space="0" w:color="auto"/>
            </w:tcBorders>
            <w:shd w:val="clear" w:color="auto" w:fill="auto"/>
            <w:vAlign w:val="center"/>
          </w:tcPr>
          <w:p w14:paraId="2D928C4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321,150,167</w:t>
            </w:r>
          </w:p>
        </w:tc>
        <w:tc>
          <w:tcPr>
            <w:tcW w:w="1350" w:type="dxa"/>
            <w:tcBorders>
              <w:bottom w:val="single" w:sz="4" w:space="0" w:color="auto"/>
            </w:tcBorders>
            <w:shd w:val="clear" w:color="auto" w:fill="auto"/>
            <w:vAlign w:val="center"/>
          </w:tcPr>
          <w:p w14:paraId="6A1BE53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22,525,65</w:t>
            </w:r>
            <w:r w:rsidRPr="00247F0F">
              <w:rPr>
                <w:rFonts w:cs="Arial"/>
                <w:b w:val="0"/>
                <w:bCs w:val="0"/>
                <w:color w:val="000000"/>
                <w:sz w:val="16"/>
                <w:szCs w:val="16"/>
                <w:cs/>
              </w:rPr>
              <w:t>3</w:t>
            </w:r>
          </w:p>
        </w:tc>
        <w:tc>
          <w:tcPr>
            <w:tcW w:w="1247" w:type="dxa"/>
            <w:tcBorders>
              <w:bottom w:val="single" w:sz="4" w:space="0" w:color="auto"/>
            </w:tcBorders>
            <w:shd w:val="clear" w:color="auto" w:fill="auto"/>
            <w:vAlign w:val="center"/>
          </w:tcPr>
          <w:p w14:paraId="4B34767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35,027,28</w:t>
            </w:r>
            <w:r w:rsidRPr="00247F0F">
              <w:rPr>
                <w:rFonts w:cs="Arial"/>
                <w:b w:val="0"/>
                <w:bCs w:val="0"/>
                <w:color w:val="000000"/>
                <w:sz w:val="16"/>
                <w:szCs w:val="16"/>
                <w:cs/>
              </w:rPr>
              <w:t>6</w:t>
            </w:r>
          </w:p>
        </w:tc>
        <w:tc>
          <w:tcPr>
            <w:tcW w:w="1247" w:type="dxa"/>
            <w:tcBorders>
              <w:bottom w:val="single" w:sz="4" w:space="0" w:color="auto"/>
            </w:tcBorders>
            <w:shd w:val="clear" w:color="auto" w:fill="auto"/>
            <w:vAlign w:val="center"/>
          </w:tcPr>
          <w:p w14:paraId="36B2BCF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102,448,554</w:t>
            </w:r>
          </w:p>
        </w:tc>
        <w:tc>
          <w:tcPr>
            <w:tcW w:w="1363" w:type="dxa"/>
            <w:tcBorders>
              <w:bottom w:val="single" w:sz="4" w:space="0" w:color="auto"/>
            </w:tcBorders>
            <w:shd w:val="clear" w:color="auto" w:fill="auto"/>
            <w:vAlign w:val="center"/>
          </w:tcPr>
          <w:p w14:paraId="0208B0A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904,199,120</w:t>
            </w:r>
          </w:p>
        </w:tc>
      </w:tr>
      <w:tr w:rsidR="000A4643" w:rsidRPr="00247F0F" w14:paraId="586DC5A4" w14:textId="77777777" w:rsidTr="000A4643">
        <w:tc>
          <w:tcPr>
            <w:tcW w:w="3240" w:type="dxa"/>
            <w:vAlign w:val="bottom"/>
          </w:tcPr>
          <w:p w14:paraId="7CC7C35F" w14:textId="77777777" w:rsidR="000A4643" w:rsidRPr="00247F0F" w:rsidRDefault="000A4643" w:rsidP="005D494C">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tcBorders>
              <w:top w:val="single" w:sz="4" w:space="0" w:color="auto"/>
            </w:tcBorders>
            <w:shd w:val="clear" w:color="auto" w:fill="auto"/>
          </w:tcPr>
          <w:p w14:paraId="169F100C" w14:textId="77777777" w:rsidR="000A4643" w:rsidRPr="00247F0F" w:rsidRDefault="000A4643" w:rsidP="005D494C">
            <w:pPr>
              <w:ind w:right="-72"/>
              <w:jc w:val="right"/>
              <w:rPr>
                <w:rFonts w:ascii="Arial" w:hAnsi="Arial" w:cs="Arial"/>
                <w:color w:val="000000" w:themeColor="text1"/>
                <w:spacing w:val="-4"/>
                <w:sz w:val="16"/>
                <w:szCs w:val="16"/>
              </w:rPr>
            </w:pPr>
          </w:p>
        </w:tc>
        <w:tc>
          <w:tcPr>
            <w:tcW w:w="1417" w:type="dxa"/>
            <w:tcBorders>
              <w:top w:val="single" w:sz="4" w:space="0" w:color="auto"/>
            </w:tcBorders>
            <w:shd w:val="clear" w:color="auto" w:fill="auto"/>
            <w:vAlign w:val="bottom"/>
          </w:tcPr>
          <w:p w14:paraId="6F374BA3" w14:textId="77777777" w:rsidR="000A4643" w:rsidRPr="00247F0F" w:rsidRDefault="000A4643" w:rsidP="005D494C">
            <w:pPr>
              <w:ind w:right="-72"/>
              <w:jc w:val="right"/>
              <w:rPr>
                <w:rFonts w:ascii="Arial" w:hAnsi="Arial" w:cs="Arial"/>
                <w:color w:val="000000" w:themeColor="text1"/>
                <w:spacing w:val="-4"/>
                <w:sz w:val="16"/>
                <w:szCs w:val="16"/>
              </w:rPr>
            </w:pPr>
          </w:p>
        </w:tc>
        <w:tc>
          <w:tcPr>
            <w:tcW w:w="1277" w:type="dxa"/>
            <w:tcBorders>
              <w:top w:val="single" w:sz="4" w:space="0" w:color="auto"/>
            </w:tcBorders>
            <w:shd w:val="clear" w:color="auto" w:fill="auto"/>
            <w:vAlign w:val="bottom"/>
          </w:tcPr>
          <w:p w14:paraId="375D9DA8" w14:textId="77777777" w:rsidR="000A4643" w:rsidRPr="00247F0F" w:rsidRDefault="000A4643" w:rsidP="005D494C">
            <w:pPr>
              <w:ind w:right="-72"/>
              <w:jc w:val="right"/>
              <w:rPr>
                <w:rFonts w:ascii="Arial" w:hAnsi="Arial" w:cs="Arial"/>
                <w:color w:val="000000" w:themeColor="text1"/>
                <w:spacing w:val="-4"/>
                <w:sz w:val="16"/>
                <w:szCs w:val="16"/>
              </w:rPr>
            </w:pPr>
          </w:p>
        </w:tc>
        <w:tc>
          <w:tcPr>
            <w:tcW w:w="1363" w:type="dxa"/>
            <w:tcBorders>
              <w:top w:val="single" w:sz="4" w:space="0" w:color="auto"/>
            </w:tcBorders>
            <w:shd w:val="clear" w:color="auto" w:fill="auto"/>
            <w:vAlign w:val="bottom"/>
          </w:tcPr>
          <w:p w14:paraId="1D76102C" w14:textId="77777777" w:rsidR="000A4643" w:rsidRPr="00247F0F" w:rsidRDefault="000A4643" w:rsidP="005D494C">
            <w:pPr>
              <w:ind w:right="-72"/>
              <w:jc w:val="right"/>
              <w:rPr>
                <w:rFonts w:ascii="Arial" w:hAnsi="Arial" w:cs="Arial"/>
                <w:color w:val="000000" w:themeColor="text1"/>
                <w:spacing w:val="-4"/>
                <w:sz w:val="16"/>
                <w:szCs w:val="16"/>
              </w:rPr>
            </w:pPr>
          </w:p>
        </w:tc>
        <w:tc>
          <w:tcPr>
            <w:tcW w:w="1350" w:type="dxa"/>
            <w:tcBorders>
              <w:top w:val="single" w:sz="4" w:space="0" w:color="auto"/>
            </w:tcBorders>
            <w:shd w:val="clear" w:color="auto" w:fill="auto"/>
            <w:vAlign w:val="bottom"/>
          </w:tcPr>
          <w:p w14:paraId="55572F2A" w14:textId="77777777" w:rsidR="000A4643" w:rsidRPr="00247F0F" w:rsidRDefault="000A4643" w:rsidP="005D494C">
            <w:pPr>
              <w:ind w:right="-72"/>
              <w:jc w:val="right"/>
              <w:rPr>
                <w:rFonts w:ascii="Arial" w:hAnsi="Arial" w:cs="Arial"/>
                <w:color w:val="000000" w:themeColor="text1"/>
                <w:spacing w:val="-4"/>
                <w:sz w:val="16"/>
                <w:szCs w:val="16"/>
              </w:rPr>
            </w:pPr>
          </w:p>
        </w:tc>
        <w:tc>
          <w:tcPr>
            <w:tcW w:w="1350" w:type="dxa"/>
            <w:tcBorders>
              <w:top w:val="single" w:sz="4" w:space="0" w:color="auto"/>
            </w:tcBorders>
            <w:shd w:val="clear" w:color="auto" w:fill="auto"/>
            <w:vAlign w:val="bottom"/>
          </w:tcPr>
          <w:p w14:paraId="0CB94D88" w14:textId="77777777" w:rsidR="000A4643" w:rsidRPr="00247F0F" w:rsidRDefault="000A4643" w:rsidP="005D494C">
            <w:pPr>
              <w:ind w:right="-72"/>
              <w:jc w:val="right"/>
              <w:rPr>
                <w:rFonts w:ascii="Arial" w:hAnsi="Arial" w:cs="Arial"/>
                <w:color w:val="000000" w:themeColor="text1"/>
                <w:spacing w:val="-4"/>
                <w:sz w:val="16"/>
                <w:szCs w:val="16"/>
              </w:rPr>
            </w:pPr>
          </w:p>
        </w:tc>
        <w:tc>
          <w:tcPr>
            <w:tcW w:w="1247" w:type="dxa"/>
            <w:tcBorders>
              <w:top w:val="single" w:sz="4" w:space="0" w:color="auto"/>
            </w:tcBorders>
            <w:shd w:val="clear" w:color="auto" w:fill="auto"/>
            <w:vAlign w:val="bottom"/>
          </w:tcPr>
          <w:p w14:paraId="3BE003C4" w14:textId="77777777" w:rsidR="000A4643" w:rsidRPr="00247F0F" w:rsidRDefault="000A4643" w:rsidP="005D494C">
            <w:pPr>
              <w:ind w:right="-72"/>
              <w:jc w:val="right"/>
              <w:rPr>
                <w:rFonts w:ascii="Arial" w:hAnsi="Arial" w:cs="Arial"/>
                <w:color w:val="000000" w:themeColor="text1"/>
                <w:spacing w:val="-4"/>
                <w:sz w:val="16"/>
                <w:szCs w:val="16"/>
              </w:rPr>
            </w:pPr>
          </w:p>
        </w:tc>
        <w:tc>
          <w:tcPr>
            <w:tcW w:w="1247" w:type="dxa"/>
            <w:tcBorders>
              <w:top w:val="single" w:sz="4" w:space="0" w:color="auto"/>
            </w:tcBorders>
            <w:shd w:val="clear" w:color="auto" w:fill="auto"/>
            <w:vAlign w:val="bottom"/>
          </w:tcPr>
          <w:p w14:paraId="1BFD5A3C" w14:textId="77777777" w:rsidR="000A4643" w:rsidRPr="00247F0F" w:rsidRDefault="000A4643" w:rsidP="005D494C">
            <w:pPr>
              <w:ind w:right="-72"/>
              <w:jc w:val="right"/>
              <w:rPr>
                <w:rFonts w:ascii="Arial" w:hAnsi="Arial" w:cs="Arial"/>
                <w:color w:val="000000" w:themeColor="text1"/>
                <w:spacing w:val="-4"/>
                <w:sz w:val="16"/>
                <w:szCs w:val="16"/>
              </w:rPr>
            </w:pPr>
          </w:p>
        </w:tc>
        <w:tc>
          <w:tcPr>
            <w:tcW w:w="1363" w:type="dxa"/>
            <w:tcBorders>
              <w:top w:val="single" w:sz="4" w:space="0" w:color="auto"/>
            </w:tcBorders>
            <w:shd w:val="clear" w:color="auto" w:fill="auto"/>
            <w:vAlign w:val="bottom"/>
          </w:tcPr>
          <w:p w14:paraId="617B7614" w14:textId="77777777" w:rsidR="000A4643" w:rsidRPr="00247F0F" w:rsidRDefault="000A4643" w:rsidP="005D494C">
            <w:pPr>
              <w:ind w:right="-72"/>
              <w:jc w:val="right"/>
              <w:rPr>
                <w:rFonts w:ascii="Arial" w:hAnsi="Arial" w:cs="Arial"/>
                <w:color w:val="000000" w:themeColor="text1"/>
                <w:spacing w:val="-4"/>
                <w:sz w:val="16"/>
                <w:szCs w:val="16"/>
              </w:rPr>
            </w:pPr>
          </w:p>
        </w:tc>
      </w:tr>
      <w:tr w:rsidR="000A4643" w:rsidRPr="00247F0F" w14:paraId="6364FD77" w14:textId="77777777" w:rsidTr="000A4643">
        <w:tc>
          <w:tcPr>
            <w:tcW w:w="3240" w:type="dxa"/>
            <w:vAlign w:val="bottom"/>
          </w:tcPr>
          <w:p w14:paraId="0643FF65" w14:textId="77777777" w:rsidR="000A4643" w:rsidRPr="00247F0F" w:rsidRDefault="000A4643" w:rsidP="005D494C">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shd w:val="clear" w:color="auto" w:fill="auto"/>
          </w:tcPr>
          <w:p w14:paraId="79A97EDC"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417" w:type="dxa"/>
            <w:shd w:val="clear" w:color="auto" w:fill="auto"/>
            <w:vAlign w:val="bottom"/>
          </w:tcPr>
          <w:p w14:paraId="7674AE76"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277" w:type="dxa"/>
            <w:shd w:val="clear" w:color="auto" w:fill="auto"/>
            <w:vAlign w:val="bottom"/>
          </w:tcPr>
          <w:p w14:paraId="7555DE79"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363" w:type="dxa"/>
            <w:shd w:val="clear" w:color="auto" w:fill="auto"/>
            <w:vAlign w:val="bottom"/>
          </w:tcPr>
          <w:p w14:paraId="7A44C0AA"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350" w:type="dxa"/>
            <w:shd w:val="clear" w:color="auto" w:fill="auto"/>
            <w:vAlign w:val="bottom"/>
          </w:tcPr>
          <w:p w14:paraId="3AA02B93"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50" w:type="dxa"/>
            <w:shd w:val="clear" w:color="auto" w:fill="auto"/>
            <w:vAlign w:val="bottom"/>
          </w:tcPr>
          <w:p w14:paraId="2DB47CF2"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247" w:type="dxa"/>
            <w:shd w:val="clear" w:color="auto" w:fill="auto"/>
            <w:vAlign w:val="bottom"/>
          </w:tcPr>
          <w:p w14:paraId="002A21E4"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247" w:type="dxa"/>
            <w:shd w:val="clear" w:color="auto" w:fill="auto"/>
            <w:vAlign w:val="bottom"/>
          </w:tcPr>
          <w:p w14:paraId="6B62D05D"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63" w:type="dxa"/>
            <w:shd w:val="clear" w:color="auto" w:fill="auto"/>
            <w:vAlign w:val="bottom"/>
          </w:tcPr>
          <w:p w14:paraId="48E063E4"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r>
      <w:tr w:rsidR="000A4643" w:rsidRPr="00247F0F" w14:paraId="5E12E409" w14:textId="77777777" w:rsidTr="000A4643">
        <w:trPr>
          <w:trHeight w:val="57"/>
        </w:trPr>
        <w:tc>
          <w:tcPr>
            <w:tcW w:w="3240" w:type="dxa"/>
            <w:vAlign w:val="bottom"/>
          </w:tcPr>
          <w:p w14:paraId="345C9DB1" w14:textId="77777777" w:rsidR="000A4643" w:rsidRPr="00247F0F" w:rsidRDefault="000A4643" w:rsidP="005D494C">
            <w:pPr>
              <w:pStyle w:val="a0"/>
              <w:tabs>
                <w:tab w:val="right" w:pos="5040"/>
                <w:tab w:val="right" w:pos="7560"/>
                <w:tab w:val="right" w:pos="9000"/>
              </w:tabs>
              <w:ind w:left="-105" w:right="0"/>
              <w:rPr>
                <w:rFonts w:cs="Arial"/>
                <w:color w:val="000000" w:themeColor="text1"/>
                <w:sz w:val="16"/>
                <w:szCs w:val="16"/>
                <w:lang w:val="en-US"/>
              </w:rPr>
            </w:pPr>
            <w:r w:rsidRPr="00247F0F">
              <w:rPr>
                <w:rFonts w:cs="Arial"/>
                <w:color w:val="000000" w:themeColor="text1"/>
                <w:sz w:val="16"/>
                <w:szCs w:val="16"/>
                <w:lang w:val="en-US"/>
              </w:rPr>
              <w:t xml:space="preserve">For the year ended 31 December </w:t>
            </w:r>
            <w:r w:rsidRPr="00247F0F">
              <w:rPr>
                <w:rFonts w:cs="Arial"/>
                <w:color w:val="000000" w:themeColor="text1"/>
                <w:sz w:val="16"/>
                <w:szCs w:val="16"/>
                <w:lang w:val="en-GB"/>
              </w:rPr>
              <w:t>2022</w:t>
            </w:r>
          </w:p>
        </w:tc>
        <w:tc>
          <w:tcPr>
            <w:tcW w:w="1266" w:type="dxa"/>
            <w:shd w:val="clear" w:color="auto" w:fill="auto"/>
          </w:tcPr>
          <w:p w14:paraId="601A5283"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417" w:type="dxa"/>
            <w:shd w:val="clear" w:color="auto" w:fill="auto"/>
            <w:vAlign w:val="bottom"/>
          </w:tcPr>
          <w:p w14:paraId="6CDC42CE"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277" w:type="dxa"/>
            <w:shd w:val="clear" w:color="auto" w:fill="auto"/>
            <w:vAlign w:val="bottom"/>
          </w:tcPr>
          <w:p w14:paraId="58FBC328"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363" w:type="dxa"/>
            <w:shd w:val="clear" w:color="auto" w:fill="auto"/>
            <w:vAlign w:val="bottom"/>
          </w:tcPr>
          <w:p w14:paraId="4D7ACC24"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350" w:type="dxa"/>
            <w:shd w:val="clear" w:color="auto" w:fill="auto"/>
            <w:vAlign w:val="bottom"/>
          </w:tcPr>
          <w:p w14:paraId="7AF66F85"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50" w:type="dxa"/>
            <w:shd w:val="clear" w:color="auto" w:fill="auto"/>
            <w:vAlign w:val="bottom"/>
          </w:tcPr>
          <w:p w14:paraId="5B21377A"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247" w:type="dxa"/>
            <w:shd w:val="clear" w:color="auto" w:fill="auto"/>
            <w:vAlign w:val="bottom"/>
          </w:tcPr>
          <w:p w14:paraId="245A2E65"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247" w:type="dxa"/>
            <w:shd w:val="clear" w:color="auto" w:fill="auto"/>
            <w:vAlign w:val="bottom"/>
          </w:tcPr>
          <w:p w14:paraId="32B2A1D3"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63" w:type="dxa"/>
            <w:shd w:val="clear" w:color="auto" w:fill="auto"/>
            <w:vAlign w:val="bottom"/>
          </w:tcPr>
          <w:p w14:paraId="09F6D9EC"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r>
      <w:tr w:rsidR="000A4643" w:rsidRPr="00247F0F" w14:paraId="2C6AF1E1" w14:textId="77777777" w:rsidTr="000A4643">
        <w:tc>
          <w:tcPr>
            <w:tcW w:w="3240" w:type="dxa"/>
            <w:vAlign w:val="bottom"/>
          </w:tcPr>
          <w:p w14:paraId="15C31B0B" w14:textId="77777777" w:rsidR="000A4643" w:rsidRPr="00247F0F" w:rsidRDefault="000A4643" w:rsidP="005D494C">
            <w:pPr>
              <w:pStyle w:val="a0"/>
              <w:ind w:left="-105" w:right="0"/>
              <w:rPr>
                <w:rFonts w:cs="Arial"/>
                <w:b w:val="0"/>
                <w:bCs w:val="0"/>
                <w:color w:val="000000" w:themeColor="text1"/>
                <w:spacing w:val="-4"/>
                <w:sz w:val="16"/>
                <w:szCs w:val="16"/>
                <w:lang w:val="en-GB"/>
              </w:rPr>
            </w:pPr>
            <w:r w:rsidRPr="00247F0F">
              <w:rPr>
                <w:rFonts w:cs="Arial"/>
                <w:b w:val="0"/>
                <w:bCs w:val="0"/>
                <w:color w:val="000000" w:themeColor="text1"/>
                <w:spacing w:val="-4"/>
                <w:sz w:val="16"/>
                <w:szCs w:val="16"/>
                <w:lang w:val="en-US"/>
              </w:rPr>
              <w:t>Opening net book amount</w:t>
            </w:r>
          </w:p>
        </w:tc>
        <w:tc>
          <w:tcPr>
            <w:tcW w:w="1266" w:type="dxa"/>
            <w:shd w:val="clear" w:color="auto" w:fill="auto"/>
            <w:vAlign w:val="center"/>
          </w:tcPr>
          <w:p w14:paraId="78F12C7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118,389,735</w:t>
            </w:r>
          </w:p>
        </w:tc>
        <w:tc>
          <w:tcPr>
            <w:tcW w:w="1417" w:type="dxa"/>
            <w:shd w:val="clear" w:color="auto" w:fill="auto"/>
            <w:vAlign w:val="center"/>
          </w:tcPr>
          <w:p w14:paraId="5742D4C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2,630,948</w:t>
            </w:r>
          </w:p>
        </w:tc>
        <w:tc>
          <w:tcPr>
            <w:tcW w:w="1277" w:type="dxa"/>
            <w:shd w:val="clear" w:color="auto" w:fill="auto"/>
            <w:vAlign w:val="center"/>
          </w:tcPr>
          <w:p w14:paraId="39E9952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128,678,406</w:t>
            </w:r>
          </w:p>
        </w:tc>
        <w:tc>
          <w:tcPr>
            <w:tcW w:w="1363" w:type="dxa"/>
            <w:shd w:val="clear" w:color="auto" w:fill="auto"/>
            <w:vAlign w:val="center"/>
          </w:tcPr>
          <w:p w14:paraId="510C089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173,348,371</w:t>
            </w:r>
          </w:p>
        </w:tc>
        <w:tc>
          <w:tcPr>
            <w:tcW w:w="1350" w:type="dxa"/>
            <w:shd w:val="clear" w:color="auto" w:fill="auto"/>
            <w:vAlign w:val="center"/>
          </w:tcPr>
          <w:p w14:paraId="55B208E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321,150,167</w:t>
            </w:r>
          </w:p>
        </w:tc>
        <w:tc>
          <w:tcPr>
            <w:tcW w:w="1350" w:type="dxa"/>
            <w:shd w:val="clear" w:color="auto" w:fill="auto"/>
            <w:vAlign w:val="center"/>
          </w:tcPr>
          <w:p w14:paraId="2A0D734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22,525,65</w:t>
            </w:r>
            <w:r w:rsidRPr="00247F0F">
              <w:rPr>
                <w:rFonts w:cs="Arial"/>
                <w:b w:val="0"/>
                <w:bCs w:val="0"/>
                <w:color w:val="000000"/>
                <w:sz w:val="16"/>
                <w:szCs w:val="16"/>
                <w:cs/>
              </w:rPr>
              <w:t>3</w:t>
            </w:r>
          </w:p>
        </w:tc>
        <w:tc>
          <w:tcPr>
            <w:tcW w:w="1247" w:type="dxa"/>
            <w:shd w:val="clear" w:color="auto" w:fill="auto"/>
            <w:vAlign w:val="center"/>
          </w:tcPr>
          <w:p w14:paraId="610BEB9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35,027,28</w:t>
            </w:r>
            <w:r w:rsidRPr="00247F0F">
              <w:rPr>
                <w:rFonts w:cs="Arial"/>
                <w:b w:val="0"/>
                <w:bCs w:val="0"/>
                <w:color w:val="000000"/>
                <w:sz w:val="16"/>
                <w:szCs w:val="16"/>
                <w:cs/>
              </w:rPr>
              <w:t>6</w:t>
            </w:r>
          </w:p>
        </w:tc>
        <w:tc>
          <w:tcPr>
            <w:tcW w:w="1247" w:type="dxa"/>
            <w:shd w:val="clear" w:color="auto" w:fill="auto"/>
            <w:vAlign w:val="center"/>
          </w:tcPr>
          <w:p w14:paraId="215AE62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102,448,554</w:t>
            </w:r>
          </w:p>
        </w:tc>
        <w:tc>
          <w:tcPr>
            <w:tcW w:w="1363" w:type="dxa"/>
            <w:shd w:val="clear" w:color="auto" w:fill="auto"/>
            <w:vAlign w:val="center"/>
          </w:tcPr>
          <w:p w14:paraId="373CA3F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cs="Arial"/>
                <w:b w:val="0"/>
                <w:bCs w:val="0"/>
                <w:color w:val="000000"/>
                <w:sz w:val="16"/>
                <w:szCs w:val="16"/>
              </w:rPr>
              <w:t>904,199,120</w:t>
            </w:r>
          </w:p>
        </w:tc>
      </w:tr>
      <w:tr w:rsidR="000A4643" w:rsidRPr="00247F0F" w14:paraId="22924A86" w14:textId="77777777" w:rsidTr="000A4643">
        <w:tc>
          <w:tcPr>
            <w:tcW w:w="3240" w:type="dxa"/>
            <w:vAlign w:val="bottom"/>
          </w:tcPr>
          <w:p w14:paraId="1DCE1297" w14:textId="77777777" w:rsidR="000A4643" w:rsidRPr="00247F0F" w:rsidRDefault="000A4643" w:rsidP="005D494C">
            <w:pPr>
              <w:pStyle w:val="a0"/>
              <w:ind w:left="-105" w:right="0"/>
              <w:rPr>
                <w:rFonts w:cs="Arial"/>
                <w:b w:val="0"/>
                <w:bCs w:val="0"/>
                <w:color w:val="000000" w:themeColor="text1"/>
                <w:spacing w:val="-4"/>
                <w:sz w:val="16"/>
                <w:szCs w:val="16"/>
                <w:lang w:val="en-GB"/>
              </w:rPr>
            </w:pPr>
            <w:r w:rsidRPr="00247F0F">
              <w:rPr>
                <w:rFonts w:cs="Arial"/>
                <w:b w:val="0"/>
                <w:bCs w:val="0"/>
                <w:color w:val="000000" w:themeColor="text1"/>
                <w:spacing w:val="-4"/>
                <w:sz w:val="16"/>
                <w:szCs w:val="16"/>
                <w:lang w:val="en-US"/>
              </w:rPr>
              <w:t>Additions</w:t>
            </w:r>
          </w:p>
        </w:tc>
        <w:tc>
          <w:tcPr>
            <w:tcW w:w="1266" w:type="dxa"/>
            <w:shd w:val="clear" w:color="auto" w:fill="auto"/>
          </w:tcPr>
          <w:p w14:paraId="05ABFA2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21,770,000</w:t>
            </w:r>
          </w:p>
        </w:tc>
        <w:tc>
          <w:tcPr>
            <w:tcW w:w="1417" w:type="dxa"/>
            <w:shd w:val="clear" w:color="auto" w:fill="auto"/>
          </w:tcPr>
          <w:p w14:paraId="31A7A49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141,010</w:t>
            </w:r>
          </w:p>
        </w:tc>
        <w:tc>
          <w:tcPr>
            <w:tcW w:w="1277" w:type="dxa"/>
            <w:shd w:val="clear" w:color="auto" w:fill="auto"/>
          </w:tcPr>
          <w:p w14:paraId="0761540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auto"/>
          </w:tcPr>
          <w:p w14:paraId="3BE2367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5,901,467</w:t>
            </w:r>
          </w:p>
        </w:tc>
        <w:tc>
          <w:tcPr>
            <w:tcW w:w="1350" w:type="dxa"/>
            <w:shd w:val="clear" w:color="auto" w:fill="auto"/>
          </w:tcPr>
          <w:p w14:paraId="705122F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28,930,301</w:t>
            </w:r>
          </w:p>
        </w:tc>
        <w:tc>
          <w:tcPr>
            <w:tcW w:w="1350" w:type="dxa"/>
            <w:shd w:val="clear" w:color="auto" w:fill="auto"/>
          </w:tcPr>
          <w:p w14:paraId="73B82BF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5,984,449</w:t>
            </w:r>
          </w:p>
        </w:tc>
        <w:tc>
          <w:tcPr>
            <w:tcW w:w="1247" w:type="dxa"/>
            <w:shd w:val="clear" w:color="auto" w:fill="auto"/>
          </w:tcPr>
          <w:p w14:paraId="7B7C47E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12,807,241</w:t>
            </w:r>
          </w:p>
        </w:tc>
        <w:tc>
          <w:tcPr>
            <w:tcW w:w="1247" w:type="dxa"/>
            <w:shd w:val="clear" w:color="auto" w:fill="auto"/>
          </w:tcPr>
          <w:p w14:paraId="69E01FC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164,327,930</w:t>
            </w:r>
          </w:p>
        </w:tc>
        <w:tc>
          <w:tcPr>
            <w:tcW w:w="1363" w:type="dxa"/>
            <w:shd w:val="clear" w:color="auto" w:fill="auto"/>
          </w:tcPr>
          <w:p w14:paraId="5630A0B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239,862,398</w:t>
            </w:r>
          </w:p>
        </w:tc>
      </w:tr>
      <w:tr w:rsidR="000A4643" w:rsidRPr="00247F0F" w14:paraId="71C0FA7E" w14:textId="77777777" w:rsidTr="000A4643">
        <w:tc>
          <w:tcPr>
            <w:tcW w:w="3240" w:type="dxa"/>
            <w:vAlign w:val="bottom"/>
          </w:tcPr>
          <w:p w14:paraId="6141B970" w14:textId="77777777" w:rsidR="000A4643" w:rsidRPr="00247F0F" w:rsidRDefault="000A4643" w:rsidP="005D494C">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Disposals</w:t>
            </w:r>
            <w:r w:rsidRPr="00247F0F">
              <w:rPr>
                <w:rFonts w:cs="Arial"/>
                <w:b w:val="0"/>
                <w:bCs w:val="0"/>
                <w:color w:val="000000" w:themeColor="text1"/>
                <w:spacing w:val="-4"/>
                <w:sz w:val="16"/>
                <w:szCs w:val="16"/>
                <w:cs/>
                <w:lang w:val="en-US"/>
              </w:rPr>
              <w:t xml:space="preserve">/ </w:t>
            </w:r>
            <w:r w:rsidRPr="00247F0F">
              <w:rPr>
                <w:rFonts w:cs="Arial"/>
                <w:b w:val="0"/>
                <w:bCs w:val="0"/>
                <w:color w:val="000000" w:themeColor="text1"/>
                <w:spacing w:val="-4"/>
                <w:sz w:val="16"/>
                <w:szCs w:val="16"/>
                <w:lang w:val="en-US"/>
              </w:rPr>
              <w:t>Write</w:t>
            </w:r>
            <w:r w:rsidRPr="00247F0F">
              <w:rPr>
                <w:rFonts w:cs="Arial"/>
                <w:b w:val="0"/>
                <w:bCs w:val="0"/>
                <w:color w:val="000000" w:themeColor="text1"/>
                <w:spacing w:val="-4"/>
                <w:sz w:val="16"/>
                <w:szCs w:val="16"/>
                <w:cs/>
                <w:lang w:val="en-US"/>
              </w:rPr>
              <w:t>-</w:t>
            </w:r>
            <w:r w:rsidRPr="00247F0F">
              <w:rPr>
                <w:rFonts w:cs="Arial"/>
                <w:b w:val="0"/>
                <w:bCs w:val="0"/>
                <w:color w:val="000000" w:themeColor="text1"/>
                <w:spacing w:val="-4"/>
                <w:sz w:val="16"/>
                <w:szCs w:val="16"/>
                <w:lang w:val="en-US"/>
              </w:rPr>
              <w:t>offs</w:t>
            </w:r>
          </w:p>
        </w:tc>
        <w:tc>
          <w:tcPr>
            <w:tcW w:w="1266" w:type="dxa"/>
            <w:shd w:val="clear" w:color="auto" w:fill="auto"/>
          </w:tcPr>
          <w:p w14:paraId="3173F7D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shd w:val="clear" w:color="auto" w:fill="auto"/>
          </w:tcPr>
          <w:p w14:paraId="48F70FF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277" w:type="dxa"/>
            <w:shd w:val="clear" w:color="auto" w:fill="auto"/>
          </w:tcPr>
          <w:p w14:paraId="492CB7B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auto"/>
            <w:vAlign w:val="bottom"/>
          </w:tcPr>
          <w:p w14:paraId="5391F0A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50" w:type="dxa"/>
            <w:shd w:val="clear" w:color="auto" w:fill="auto"/>
          </w:tcPr>
          <w:p w14:paraId="20C92CF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(1,827,730)</w:t>
            </w:r>
          </w:p>
        </w:tc>
        <w:tc>
          <w:tcPr>
            <w:tcW w:w="1350" w:type="dxa"/>
            <w:shd w:val="clear" w:color="auto" w:fill="auto"/>
          </w:tcPr>
          <w:p w14:paraId="60CE45A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(40,531)</w:t>
            </w:r>
          </w:p>
        </w:tc>
        <w:tc>
          <w:tcPr>
            <w:tcW w:w="1247" w:type="dxa"/>
            <w:shd w:val="clear" w:color="auto" w:fill="auto"/>
          </w:tcPr>
          <w:p w14:paraId="6453470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(956,947)</w:t>
            </w:r>
          </w:p>
        </w:tc>
        <w:tc>
          <w:tcPr>
            <w:tcW w:w="1247" w:type="dxa"/>
            <w:shd w:val="clear" w:color="auto" w:fill="auto"/>
          </w:tcPr>
          <w:p w14:paraId="69D7A65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auto"/>
          </w:tcPr>
          <w:p w14:paraId="11151B3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(2,825,208)</w:t>
            </w:r>
          </w:p>
        </w:tc>
      </w:tr>
      <w:tr w:rsidR="000A4643" w:rsidRPr="00247F0F" w14:paraId="2142D2EC" w14:textId="77777777" w:rsidTr="000A4643">
        <w:trPr>
          <w:trHeight w:val="169"/>
        </w:trPr>
        <w:tc>
          <w:tcPr>
            <w:tcW w:w="3240" w:type="dxa"/>
            <w:vAlign w:val="bottom"/>
          </w:tcPr>
          <w:p w14:paraId="1356AFDC" w14:textId="77777777" w:rsidR="000A4643" w:rsidRPr="00247F0F" w:rsidRDefault="000A4643" w:rsidP="005D494C">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 xml:space="preserve">Transfer in </w:t>
            </w:r>
            <w:r w:rsidRPr="00247F0F">
              <w:rPr>
                <w:rFonts w:cs="Arial"/>
                <w:b w:val="0"/>
                <w:bCs w:val="0"/>
                <w:color w:val="000000" w:themeColor="text1"/>
                <w:spacing w:val="-4"/>
                <w:sz w:val="16"/>
                <w:szCs w:val="16"/>
                <w:cs/>
                <w:lang w:val="en-US"/>
              </w:rPr>
              <w:t>(</w:t>
            </w:r>
            <w:r w:rsidRPr="00247F0F">
              <w:rPr>
                <w:rFonts w:cs="Arial"/>
                <w:b w:val="0"/>
                <w:bCs w:val="0"/>
                <w:color w:val="000000" w:themeColor="text1"/>
                <w:spacing w:val="-4"/>
                <w:sz w:val="16"/>
                <w:szCs w:val="16"/>
                <w:lang w:val="en-US"/>
              </w:rPr>
              <w:t>out</w:t>
            </w:r>
            <w:r w:rsidRPr="00247F0F">
              <w:rPr>
                <w:rFonts w:cs="Arial"/>
                <w:b w:val="0"/>
                <w:bCs w:val="0"/>
                <w:color w:val="000000" w:themeColor="text1"/>
                <w:spacing w:val="-4"/>
                <w:sz w:val="16"/>
                <w:szCs w:val="16"/>
                <w:cs/>
                <w:lang w:val="en-US"/>
              </w:rPr>
              <w:t>)</w:t>
            </w:r>
          </w:p>
        </w:tc>
        <w:tc>
          <w:tcPr>
            <w:tcW w:w="1266" w:type="dxa"/>
            <w:shd w:val="clear" w:color="auto" w:fill="auto"/>
          </w:tcPr>
          <w:p w14:paraId="7FA5369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shd w:val="clear" w:color="auto" w:fill="auto"/>
          </w:tcPr>
          <w:p w14:paraId="002CAE2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3,985,500</w:t>
            </w:r>
          </w:p>
        </w:tc>
        <w:tc>
          <w:tcPr>
            <w:tcW w:w="1277" w:type="dxa"/>
            <w:shd w:val="clear" w:color="auto" w:fill="auto"/>
            <w:vAlign w:val="bottom"/>
          </w:tcPr>
          <w:p w14:paraId="4D22D47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54,453,522</w:t>
            </w:r>
          </w:p>
        </w:tc>
        <w:tc>
          <w:tcPr>
            <w:tcW w:w="1363" w:type="dxa"/>
            <w:shd w:val="clear" w:color="auto" w:fill="auto"/>
            <w:vAlign w:val="bottom"/>
          </w:tcPr>
          <w:p w14:paraId="4C3E4E3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63,574,838</w:t>
            </w:r>
          </w:p>
        </w:tc>
        <w:tc>
          <w:tcPr>
            <w:tcW w:w="1350" w:type="dxa"/>
            <w:shd w:val="clear" w:color="auto" w:fill="auto"/>
            <w:vAlign w:val="bottom"/>
          </w:tcPr>
          <w:p w14:paraId="0D4CADC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42,692,944</w:t>
            </w:r>
          </w:p>
        </w:tc>
        <w:tc>
          <w:tcPr>
            <w:tcW w:w="1350" w:type="dxa"/>
            <w:shd w:val="clear" w:color="auto" w:fill="auto"/>
            <w:vAlign w:val="bottom"/>
          </w:tcPr>
          <w:p w14:paraId="51B2FAB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897,041</w:t>
            </w:r>
          </w:p>
        </w:tc>
        <w:tc>
          <w:tcPr>
            <w:tcW w:w="1247" w:type="dxa"/>
            <w:shd w:val="clear" w:color="auto" w:fill="auto"/>
            <w:vAlign w:val="bottom"/>
          </w:tcPr>
          <w:p w14:paraId="5A4A09E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247" w:type="dxa"/>
            <w:shd w:val="clear" w:color="auto" w:fill="auto"/>
            <w:vAlign w:val="bottom"/>
          </w:tcPr>
          <w:p w14:paraId="656A328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(165,603,845)</w:t>
            </w:r>
          </w:p>
        </w:tc>
        <w:tc>
          <w:tcPr>
            <w:tcW w:w="1363" w:type="dxa"/>
            <w:shd w:val="clear" w:color="auto" w:fill="auto"/>
            <w:vAlign w:val="bottom"/>
          </w:tcPr>
          <w:p w14:paraId="3620BEC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r>
      <w:tr w:rsidR="000A4643" w:rsidRPr="00247F0F" w14:paraId="5AAC0B20" w14:textId="77777777" w:rsidTr="000A4643">
        <w:tc>
          <w:tcPr>
            <w:tcW w:w="3240" w:type="dxa"/>
            <w:vAlign w:val="bottom"/>
          </w:tcPr>
          <w:p w14:paraId="1BA2754A" w14:textId="77777777" w:rsidR="000A4643" w:rsidRPr="00247F0F" w:rsidRDefault="000A4643" w:rsidP="005D494C">
            <w:pPr>
              <w:pStyle w:val="a0"/>
              <w:ind w:left="-105" w:right="0"/>
              <w:rPr>
                <w:rFonts w:cs="Arial"/>
                <w:b w:val="0"/>
                <w:bCs w:val="0"/>
                <w:color w:val="000000" w:themeColor="text1"/>
                <w:spacing w:val="-4"/>
                <w:sz w:val="16"/>
                <w:szCs w:val="16"/>
                <w:cs/>
                <w:lang w:val="en-GB"/>
              </w:rPr>
            </w:pPr>
            <w:r w:rsidRPr="00247F0F">
              <w:rPr>
                <w:rFonts w:cs="Arial"/>
                <w:b w:val="0"/>
                <w:bCs w:val="0"/>
                <w:color w:val="000000" w:themeColor="text1"/>
                <w:spacing w:val="-4"/>
                <w:sz w:val="16"/>
                <w:szCs w:val="16"/>
                <w:lang w:val="en-US"/>
              </w:rPr>
              <w:t>Depreciation charge</w:t>
            </w:r>
          </w:p>
        </w:tc>
        <w:tc>
          <w:tcPr>
            <w:tcW w:w="1266" w:type="dxa"/>
            <w:tcBorders>
              <w:bottom w:val="single" w:sz="4" w:space="0" w:color="auto"/>
            </w:tcBorders>
            <w:shd w:val="clear" w:color="auto" w:fill="auto"/>
          </w:tcPr>
          <w:p w14:paraId="427A4B4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auto"/>
          </w:tcPr>
          <w:p w14:paraId="68A6FA3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(243,484)</w:t>
            </w:r>
          </w:p>
        </w:tc>
        <w:tc>
          <w:tcPr>
            <w:tcW w:w="1277" w:type="dxa"/>
            <w:tcBorders>
              <w:bottom w:val="single" w:sz="4" w:space="0" w:color="auto"/>
            </w:tcBorders>
            <w:shd w:val="clear" w:color="auto" w:fill="auto"/>
          </w:tcPr>
          <w:p w14:paraId="68DA3A3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(11,560,828)</w:t>
            </w:r>
          </w:p>
        </w:tc>
        <w:tc>
          <w:tcPr>
            <w:tcW w:w="1363" w:type="dxa"/>
            <w:tcBorders>
              <w:bottom w:val="single" w:sz="4" w:space="0" w:color="auto"/>
            </w:tcBorders>
            <w:shd w:val="clear" w:color="auto" w:fill="auto"/>
          </w:tcPr>
          <w:p w14:paraId="16F8443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(15,693,112)</w:t>
            </w:r>
          </w:p>
        </w:tc>
        <w:tc>
          <w:tcPr>
            <w:tcW w:w="1350" w:type="dxa"/>
            <w:tcBorders>
              <w:bottom w:val="single" w:sz="4" w:space="0" w:color="auto"/>
            </w:tcBorders>
            <w:shd w:val="clear" w:color="auto" w:fill="auto"/>
          </w:tcPr>
          <w:p w14:paraId="4D5D017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(81,166,521)</w:t>
            </w:r>
          </w:p>
        </w:tc>
        <w:tc>
          <w:tcPr>
            <w:tcW w:w="1350" w:type="dxa"/>
            <w:tcBorders>
              <w:bottom w:val="single" w:sz="4" w:space="0" w:color="auto"/>
            </w:tcBorders>
            <w:shd w:val="clear" w:color="auto" w:fill="auto"/>
          </w:tcPr>
          <w:p w14:paraId="040D064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(9,396,346)</w:t>
            </w:r>
          </w:p>
        </w:tc>
        <w:tc>
          <w:tcPr>
            <w:tcW w:w="1247" w:type="dxa"/>
            <w:tcBorders>
              <w:bottom w:val="single" w:sz="4" w:space="0" w:color="auto"/>
            </w:tcBorders>
            <w:shd w:val="clear" w:color="auto" w:fill="auto"/>
          </w:tcPr>
          <w:p w14:paraId="02B6641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(12,391,052)</w:t>
            </w:r>
          </w:p>
        </w:tc>
        <w:tc>
          <w:tcPr>
            <w:tcW w:w="1247" w:type="dxa"/>
            <w:tcBorders>
              <w:bottom w:val="single" w:sz="4" w:space="0" w:color="auto"/>
            </w:tcBorders>
            <w:shd w:val="clear" w:color="auto" w:fill="auto"/>
          </w:tcPr>
          <w:p w14:paraId="2A2A130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auto"/>
          </w:tcPr>
          <w:p w14:paraId="2B28E37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(130,451,343)</w:t>
            </w:r>
          </w:p>
        </w:tc>
      </w:tr>
      <w:tr w:rsidR="000A4643" w:rsidRPr="00247F0F" w14:paraId="782641EB" w14:textId="77777777" w:rsidTr="000A4643">
        <w:tc>
          <w:tcPr>
            <w:tcW w:w="3240" w:type="dxa"/>
            <w:vAlign w:val="bottom"/>
          </w:tcPr>
          <w:p w14:paraId="1533A6DD" w14:textId="77777777" w:rsidR="000A4643" w:rsidRPr="00247F0F" w:rsidRDefault="000A4643" w:rsidP="005D494C">
            <w:pPr>
              <w:pStyle w:val="a0"/>
              <w:ind w:left="-105" w:right="0"/>
              <w:rPr>
                <w:rFonts w:cs="Arial"/>
                <w:color w:val="000000" w:themeColor="text1"/>
                <w:spacing w:val="-4"/>
                <w:sz w:val="16"/>
                <w:szCs w:val="16"/>
                <w:lang w:val="en-US"/>
              </w:rPr>
            </w:pPr>
          </w:p>
        </w:tc>
        <w:tc>
          <w:tcPr>
            <w:tcW w:w="1266" w:type="dxa"/>
            <w:tcBorders>
              <w:top w:val="single" w:sz="4" w:space="0" w:color="auto"/>
            </w:tcBorders>
            <w:shd w:val="clear" w:color="auto" w:fill="auto"/>
          </w:tcPr>
          <w:p w14:paraId="799536C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auto"/>
            <w:vAlign w:val="bottom"/>
          </w:tcPr>
          <w:p w14:paraId="6C62C5C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auto"/>
            <w:vAlign w:val="bottom"/>
          </w:tcPr>
          <w:p w14:paraId="244B707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7D27409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65E641F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4D7C86E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3D50294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474C6F1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5A4DDD0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0A4643" w:rsidRPr="00247F0F" w14:paraId="3F63E5D4" w14:textId="77777777" w:rsidTr="000A4643">
        <w:tc>
          <w:tcPr>
            <w:tcW w:w="3240" w:type="dxa"/>
            <w:vAlign w:val="bottom"/>
          </w:tcPr>
          <w:p w14:paraId="6EBBBA6C" w14:textId="77777777" w:rsidR="000A4643" w:rsidRPr="00247F0F" w:rsidRDefault="000A4643" w:rsidP="005D494C">
            <w:pPr>
              <w:pStyle w:val="a0"/>
              <w:ind w:left="-105" w:right="0"/>
              <w:rPr>
                <w:rFonts w:cs="Arial"/>
                <w:b w:val="0"/>
                <w:bCs w:val="0"/>
                <w:color w:val="000000" w:themeColor="text1"/>
                <w:spacing w:val="-4"/>
                <w:sz w:val="16"/>
                <w:szCs w:val="16"/>
                <w:cs/>
                <w:lang w:val="en-GB"/>
              </w:rPr>
            </w:pPr>
            <w:r w:rsidRPr="00247F0F">
              <w:rPr>
                <w:rFonts w:cs="Arial"/>
                <w:b w:val="0"/>
                <w:bCs w:val="0"/>
                <w:color w:val="000000" w:themeColor="text1"/>
                <w:spacing w:val="-4"/>
                <w:sz w:val="16"/>
                <w:szCs w:val="16"/>
                <w:lang w:val="en-US"/>
              </w:rPr>
              <w:t>Closing net book amount</w:t>
            </w:r>
          </w:p>
        </w:tc>
        <w:tc>
          <w:tcPr>
            <w:tcW w:w="1266" w:type="dxa"/>
            <w:tcBorders>
              <w:bottom w:val="single" w:sz="4" w:space="0" w:color="auto"/>
            </w:tcBorders>
            <w:shd w:val="clear" w:color="auto" w:fill="auto"/>
          </w:tcPr>
          <w:p w14:paraId="32EBAA5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tcBorders>
              <w:bottom w:val="single" w:sz="4" w:space="0" w:color="auto"/>
            </w:tcBorders>
            <w:shd w:val="clear" w:color="auto" w:fill="auto"/>
          </w:tcPr>
          <w:p w14:paraId="15F35F4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6,513,974</w:t>
            </w:r>
          </w:p>
        </w:tc>
        <w:tc>
          <w:tcPr>
            <w:tcW w:w="1277" w:type="dxa"/>
            <w:tcBorders>
              <w:bottom w:val="single" w:sz="4" w:space="0" w:color="auto"/>
            </w:tcBorders>
            <w:shd w:val="clear" w:color="auto" w:fill="auto"/>
          </w:tcPr>
          <w:p w14:paraId="349A975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171,571,100</w:t>
            </w:r>
          </w:p>
        </w:tc>
        <w:tc>
          <w:tcPr>
            <w:tcW w:w="1363" w:type="dxa"/>
            <w:tcBorders>
              <w:bottom w:val="single" w:sz="4" w:space="0" w:color="auto"/>
            </w:tcBorders>
            <w:shd w:val="clear" w:color="auto" w:fill="auto"/>
          </w:tcPr>
          <w:p w14:paraId="29AD6E3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227,131,564</w:t>
            </w:r>
          </w:p>
        </w:tc>
        <w:tc>
          <w:tcPr>
            <w:tcW w:w="1350" w:type="dxa"/>
            <w:tcBorders>
              <w:bottom w:val="single" w:sz="4" w:space="0" w:color="auto"/>
            </w:tcBorders>
            <w:shd w:val="clear" w:color="auto" w:fill="auto"/>
          </w:tcPr>
          <w:p w14:paraId="7D6A7DA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309,779,161</w:t>
            </w:r>
          </w:p>
        </w:tc>
        <w:tc>
          <w:tcPr>
            <w:tcW w:w="1350" w:type="dxa"/>
            <w:tcBorders>
              <w:bottom w:val="single" w:sz="4" w:space="0" w:color="auto"/>
            </w:tcBorders>
            <w:shd w:val="clear" w:color="auto" w:fill="auto"/>
          </w:tcPr>
          <w:p w14:paraId="7964A1E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19,970,266</w:t>
            </w:r>
          </w:p>
        </w:tc>
        <w:tc>
          <w:tcPr>
            <w:tcW w:w="1247" w:type="dxa"/>
            <w:tcBorders>
              <w:bottom w:val="single" w:sz="4" w:space="0" w:color="auto"/>
            </w:tcBorders>
            <w:shd w:val="clear" w:color="auto" w:fill="auto"/>
          </w:tcPr>
          <w:p w14:paraId="24A2FF9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34,486,528</w:t>
            </w:r>
          </w:p>
        </w:tc>
        <w:tc>
          <w:tcPr>
            <w:tcW w:w="1247" w:type="dxa"/>
            <w:tcBorders>
              <w:bottom w:val="single" w:sz="4" w:space="0" w:color="auto"/>
            </w:tcBorders>
            <w:shd w:val="clear" w:color="auto" w:fill="auto"/>
          </w:tcPr>
          <w:p w14:paraId="1C342F6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tcBorders>
              <w:bottom w:val="single" w:sz="4" w:space="0" w:color="auto"/>
            </w:tcBorders>
            <w:shd w:val="clear" w:color="auto" w:fill="auto"/>
          </w:tcPr>
          <w:p w14:paraId="190A68D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1,010,784,967</w:t>
            </w:r>
          </w:p>
        </w:tc>
      </w:tr>
      <w:tr w:rsidR="000A4643" w:rsidRPr="00247F0F" w14:paraId="4EEE600C" w14:textId="77777777" w:rsidTr="000A4643">
        <w:tc>
          <w:tcPr>
            <w:tcW w:w="3240" w:type="dxa"/>
            <w:vAlign w:val="bottom"/>
          </w:tcPr>
          <w:p w14:paraId="7674CFED" w14:textId="77777777" w:rsidR="000A4643" w:rsidRPr="00247F0F" w:rsidRDefault="000A4643" w:rsidP="005D494C">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tcBorders>
              <w:top w:val="single" w:sz="4" w:space="0" w:color="auto"/>
            </w:tcBorders>
            <w:shd w:val="clear" w:color="auto" w:fill="auto"/>
          </w:tcPr>
          <w:p w14:paraId="7A59B619" w14:textId="77777777" w:rsidR="000A4643" w:rsidRPr="00247F0F" w:rsidRDefault="000A4643" w:rsidP="005D494C">
            <w:pPr>
              <w:pStyle w:val="a0"/>
              <w:ind w:right="-72"/>
              <w:jc w:val="right"/>
              <w:rPr>
                <w:rFonts w:cs="Arial"/>
                <w:b w:val="0"/>
                <w:bCs w:val="0"/>
                <w:color w:val="000000" w:themeColor="text1"/>
                <w:spacing w:val="-4"/>
                <w:sz w:val="16"/>
                <w:szCs w:val="16"/>
                <w:lang w:val="en-US"/>
              </w:rPr>
            </w:pPr>
          </w:p>
        </w:tc>
        <w:tc>
          <w:tcPr>
            <w:tcW w:w="1417" w:type="dxa"/>
            <w:tcBorders>
              <w:top w:val="single" w:sz="4" w:space="0" w:color="auto"/>
            </w:tcBorders>
            <w:shd w:val="clear" w:color="auto" w:fill="auto"/>
            <w:vAlign w:val="bottom"/>
          </w:tcPr>
          <w:p w14:paraId="5EABD8C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77" w:type="dxa"/>
            <w:tcBorders>
              <w:top w:val="single" w:sz="4" w:space="0" w:color="auto"/>
            </w:tcBorders>
            <w:shd w:val="clear" w:color="auto" w:fill="auto"/>
            <w:vAlign w:val="bottom"/>
          </w:tcPr>
          <w:p w14:paraId="01A8930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tcBorders>
              <w:top w:val="single" w:sz="4" w:space="0" w:color="auto"/>
            </w:tcBorders>
            <w:shd w:val="clear" w:color="auto" w:fill="auto"/>
            <w:vAlign w:val="bottom"/>
          </w:tcPr>
          <w:p w14:paraId="3B1D3E9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tcBorders>
              <w:top w:val="single" w:sz="4" w:space="0" w:color="auto"/>
            </w:tcBorders>
            <w:shd w:val="clear" w:color="auto" w:fill="auto"/>
            <w:vAlign w:val="bottom"/>
          </w:tcPr>
          <w:p w14:paraId="6BF833C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tcBorders>
              <w:top w:val="single" w:sz="4" w:space="0" w:color="auto"/>
            </w:tcBorders>
            <w:shd w:val="clear" w:color="auto" w:fill="auto"/>
            <w:vAlign w:val="bottom"/>
          </w:tcPr>
          <w:p w14:paraId="2BE637D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tcBorders>
              <w:top w:val="single" w:sz="4" w:space="0" w:color="auto"/>
            </w:tcBorders>
            <w:shd w:val="clear" w:color="auto" w:fill="auto"/>
            <w:vAlign w:val="bottom"/>
          </w:tcPr>
          <w:p w14:paraId="39F862D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tcBorders>
              <w:top w:val="single" w:sz="4" w:space="0" w:color="auto"/>
            </w:tcBorders>
            <w:shd w:val="clear" w:color="auto" w:fill="auto"/>
            <w:vAlign w:val="bottom"/>
          </w:tcPr>
          <w:p w14:paraId="08F5572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tcBorders>
              <w:top w:val="single" w:sz="4" w:space="0" w:color="auto"/>
            </w:tcBorders>
            <w:shd w:val="clear" w:color="auto" w:fill="auto"/>
            <w:vAlign w:val="bottom"/>
          </w:tcPr>
          <w:p w14:paraId="471D6D1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r>
      <w:tr w:rsidR="000A4643" w:rsidRPr="00247F0F" w14:paraId="5F77D4CA" w14:textId="77777777" w:rsidTr="000A4643">
        <w:tc>
          <w:tcPr>
            <w:tcW w:w="3240" w:type="dxa"/>
            <w:vAlign w:val="bottom"/>
          </w:tcPr>
          <w:p w14:paraId="29E786A6" w14:textId="77777777" w:rsidR="000A4643" w:rsidRPr="00247F0F" w:rsidRDefault="000A4643" w:rsidP="005D494C">
            <w:pPr>
              <w:pStyle w:val="a0"/>
              <w:ind w:left="-105" w:right="0"/>
              <w:rPr>
                <w:rFonts w:cs="Arial"/>
                <w:color w:val="000000" w:themeColor="text1"/>
                <w:spacing w:val="-4"/>
                <w:sz w:val="16"/>
                <w:szCs w:val="16"/>
                <w:lang w:val="en-GB"/>
              </w:rPr>
            </w:pPr>
            <w:r w:rsidRPr="00247F0F">
              <w:rPr>
                <w:rFonts w:cs="Arial"/>
                <w:color w:val="000000" w:themeColor="text1"/>
                <w:spacing w:val="-4"/>
                <w:sz w:val="16"/>
                <w:szCs w:val="16"/>
                <w:lang w:val="en-US"/>
              </w:rPr>
              <w:t xml:space="preserve">As 31 December </w:t>
            </w:r>
            <w:r w:rsidRPr="00247F0F">
              <w:rPr>
                <w:rFonts w:cs="Arial"/>
                <w:color w:val="000000" w:themeColor="text1"/>
                <w:spacing w:val="-4"/>
                <w:sz w:val="16"/>
                <w:szCs w:val="16"/>
                <w:lang w:val="en-GB"/>
              </w:rPr>
              <w:t>2022</w:t>
            </w:r>
          </w:p>
        </w:tc>
        <w:tc>
          <w:tcPr>
            <w:tcW w:w="1266" w:type="dxa"/>
            <w:shd w:val="clear" w:color="auto" w:fill="auto"/>
          </w:tcPr>
          <w:p w14:paraId="3225636D" w14:textId="77777777" w:rsidR="000A4643" w:rsidRPr="00247F0F" w:rsidRDefault="000A4643" w:rsidP="005D494C">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417" w:type="dxa"/>
            <w:shd w:val="clear" w:color="auto" w:fill="auto"/>
            <w:vAlign w:val="bottom"/>
          </w:tcPr>
          <w:p w14:paraId="5F640D4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77" w:type="dxa"/>
            <w:shd w:val="clear" w:color="auto" w:fill="auto"/>
            <w:vAlign w:val="bottom"/>
          </w:tcPr>
          <w:p w14:paraId="1C5D93D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shd w:val="clear" w:color="auto" w:fill="auto"/>
            <w:vAlign w:val="bottom"/>
          </w:tcPr>
          <w:p w14:paraId="4CFC6F8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shd w:val="clear" w:color="auto" w:fill="auto"/>
            <w:vAlign w:val="bottom"/>
          </w:tcPr>
          <w:p w14:paraId="0B5037A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shd w:val="clear" w:color="auto" w:fill="auto"/>
            <w:vAlign w:val="bottom"/>
          </w:tcPr>
          <w:p w14:paraId="1F74142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shd w:val="clear" w:color="auto" w:fill="auto"/>
            <w:vAlign w:val="bottom"/>
          </w:tcPr>
          <w:p w14:paraId="4335FA2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shd w:val="clear" w:color="auto" w:fill="auto"/>
            <w:vAlign w:val="bottom"/>
          </w:tcPr>
          <w:p w14:paraId="08C9954A"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shd w:val="clear" w:color="auto" w:fill="auto"/>
            <w:vAlign w:val="bottom"/>
          </w:tcPr>
          <w:p w14:paraId="3870EE6E"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r>
      <w:tr w:rsidR="000A4643" w:rsidRPr="00247F0F" w14:paraId="4F563A01" w14:textId="77777777" w:rsidTr="000A4643">
        <w:tc>
          <w:tcPr>
            <w:tcW w:w="3240" w:type="dxa"/>
            <w:vAlign w:val="bottom"/>
          </w:tcPr>
          <w:p w14:paraId="132B39A1" w14:textId="77777777" w:rsidR="000A4643" w:rsidRPr="00247F0F" w:rsidRDefault="000A4643" w:rsidP="005D494C">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Cost</w:t>
            </w:r>
          </w:p>
        </w:tc>
        <w:tc>
          <w:tcPr>
            <w:tcW w:w="1266" w:type="dxa"/>
            <w:shd w:val="clear" w:color="auto" w:fill="auto"/>
            <w:vAlign w:val="center"/>
          </w:tcPr>
          <w:p w14:paraId="7C4E8CB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shd w:val="clear" w:color="auto" w:fill="auto"/>
            <w:vAlign w:val="center"/>
          </w:tcPr>
          <w:p w14:paraId="6C78F6E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7,094,623</w:t>
            </w:r>
          </w:p>
        </w:tc>
        <w:tc>
          <w:tcPr>
            <w:tcW w:w="1277" w:type="dxa"/>
            <w:shd w:val="clear" w:color="auto" w:fill="auto"/>
            <w:vAlign w:val="center"/>
          </w:tcPr>
          <w:p w14:paraId="77A6205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258,219,442</w:t>
            </w:r>
          </w:p>
        </w:tc>
        <w:tc>
          <w:tcPr>
            <w:tcW w:w="1363" w:type="dxa"/>
            <w:shd w:val="clear" w:color="auto" w:fill="auto"/>
            <w:vAlign w:val="center"/>
          </w:tcPr>
          <w:p w14:paraId="3B338AA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372,325,481</w:t>
            </w:r>
          </w:p>
        </w:tc>
        <w:tc>
          <w:tcPr>
            <w:tcW w:w="1350" w:type="dxa"/>
            <w:shd w:val="clear" w:color="auto" w:fill="auto"/>
            <w:vAlign w:val="center"/>
          </w:tcPr>
          <w:p w14:paraId="435A71B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779,806,701</w:t>
            </w:r>
          </w:p>
        </w:tc>
        <w:tc>
          <w:tcPr>
            <w:tcW w:w="1350" w:type="dxa"/>
            <w:shd w:val="clear" w:color="auto" w:fill="auto"/>
            <w:vAlign w:val="center"/>
          </w:tcPr>
          <w:p w14:paraId="7FCA80C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82,362,354</w:t>
            </w:r>
          </w:p>
        </w:tc>
        <w:tc>
          <w:tcPr>
            <w:tcW w:w="1247" w:type="dxa"/>
            <w:shd w:val="clear" w:color="auto" w:fill="auto"/>
            <w:vAlign w:val="center"/>
          </w:tcPr>
          <w:p w14:paraId="16BA5A3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134,386,004</w:t>
            </w:r>
          </w:p>
        </w:tc>
        <w:tc>
          <w:tcPr>
            <w:tcW w:w="1247" w:type="dxa"/>
            <w:shd w:val="clear" w:color="auto" w:fill="auto"/>
            <w:vAlign w:val="center"/>
          </w:tcPr>
          <w:p w14:paraId="0622907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shd w:val="clear" w:color="auto" w:fill="auto"/>
            <w:vAlign w:val="center"/>
          </w:tcPr>
          <w:p w14:paraId="770D2BCC"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1,875,526,979</w:t>
            </w:r>
          </w:p>
        </w:tc>
      </w:tr>
      <w:tr w:rsidR="000A4643" w:rsidRPr="00247F0F" w14:paraId="5EBD15B9" w14:textId="77777777" w:rsidTr="000A4643">
        <w:tc>
          <w:tcPr>
            <w:tcW w:w="3240" w:type="dxa"/>
            <w:vAlign w:val="bottom"/>
          </w:tcPr>
          <w:p w14:paraId="39FC0CCF" w14:textId="77777777" w:rsidR="000A4643" w:rsidRPr="00247F0F" w:rsidRDefault="000A4643" w:rsidP="005D494C">
            <w:pPr>
              <w:pStyle w:val="a0"/>
              <w:ind w:left="-105" w:right="0"/>
              <w:rPr>
                <w:rFonts w:cs="Arial"/>
                <w:b w:val="0"/>
                <w:bCs w:val="0"/>
                <w:color w:val="000000" w:themeColor="text1"/>
                <w:spacing w:val="-4"/>
                <w:sz w:val="16"/>
                <w:szCs w:val="16"/>
                <w:u w:val="single"/>
                <w:lang w:val="en-US"/>
              </w:rPr>
            </w:pPr>
            <w:r w:rsidRPr="00247F0F">
              <w:rPr>
                <w:rFonts w:cs="Arial"/>
                <w:b w:val="0"/>
                <w:bCs w:val="0"/>
                <w:color w:val="000000" w:themeColor="text1"/>
                <w:spacing w:val="-4"/>
                <w:sz w:val="16"/>
                <w:szCs w:val="16"/>
                <w:u w:val="single"/>
                <w:lang w:val="en-US"/>
              </w:rPr>
              <w:t>Less</w:t>
            </w:r>
            <w:r w:rsidRPr="00247F0F">
              <w:rPr>
                <w:rFonts w:cs="Arial"/>
                <w:b w:val="0"/>
                <w:bCs w:val="0"/>
                <w:color w:val="000000" w:themeColor="text1"/>
                <w:spacing w:val="-4"/>
                <w:sz w:val="16"/>
                <w:szCs w:val="16"/>
                <w:lang w:val="en-US"/>
              </w:rPr>
              <w:t xml:space="preserve">  Accumulated depreciation</w:t>
            </w:r>
          </w:p>
        </w:tc>
        <w:tc>
          <w:tcPr>
            <w:tcW w:w="1266" w:type="dxa"/>
            <w:tcBorders>
              <w:bottom w:val="single" w:sz="4" w:space="0" w:color="auto"/>
            </w:tcBorders>
            <w:shd w:val="clear" w:color="auto" w:fill="auto"/>
          </w:tcPr>
          <w:p w14:paraId="15842FE0"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auto"/>
          </w:tcPr>
          <w:p w14:paraId="0B2D739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(580,649)</w:t>
            </w:r>
          </w:p>
        </w:tc>
        <w:tc>
          <w:tcPr>
            <w:tcW w:w="1277" w:type="dxa"/>
            <w:tcBorders>
              <w:bottom w:val="single" w:sz="4" w:space="0" w:color="auto"/>
            </w:tcBorders>
            <w:shd w:val="clear" w:color="auto" w:fill="auto"/>
          </w:tcPr>
          <w:p w14:paraId="69B7A80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(86,648,342)</w:t>
            </w:r>
          </w:p>
        </w:tc>
        <w:tc>
          <w:tcPr>
            <w:tcW w:w="1363" w:type="dxa"/>
            <w:tcBorders>
              <w:bottom w:val="single" w:sz="4" w:space="0" w:color="auto"/>
            </w:tcBorders>
            <w:shd w:val="clear" w:color="auto" w:fill="auto"/>
          </w:tcPr>
          <w:p w14:paraId="45B5849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(145,193,917)</w:t>
            </w:r>
          </w:p>
        </w:tc>
        <w:tc>
          <w:tcPr>
            <w:tcW w:w="1350" w:type="dxa"/>
            <w:tcBorders>
              <w:bottom w:val="single" w:sz="4" w:space="0" w:color="auto"/>
            </w:tcBorders>
            <w:shd w:val="clear" w:color="auto" w:fill="auto"/>
          </w:tcPr>
          <w:p w14:paraId="5FAC2DE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(470,027,540)</w:t>
            </w:r>
          </w:p>
        </w:tc>
        <w:tc>
          <w:tcPr>
            <w:tcW w:w="1350" w:type="dxa"/>
            <w:tcBorders>
              <w:bottom w:val="single" w:sz="4" w:space="0" w:color="auto"/>
            </w:tcBorders>
            <w:shd w:val="clear" w:color="auto" w:fill="auto"/>
          </w:tcPr>
          <w:p w14:paraId="6B69043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(62,392,088)</w:t>
            </w:r>
          </w:p>
        </w:tc>
        <w:tc>
          <w:tcPr>
            <w:tcW w:w="1247" w:type="dxa"/>
            <w:tcBorders>
              <w:bottom w:val="single" w:sz="4" w:space="0" w:color="auto"/>
            </w:tcBorders>
            <w:shd w:val="clear" w:color="auto" w:fill="auto"/>
          </w:tcPr>
          <w:p w14:paraId="36D31535"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(99,899,476)</w:t>
            </w:r>
          </w:p>
        </w:tc>
        <w:tc>
          <w:tcPr>
            <w:tcW w:w="1247" w:type="dxa"/>
            <w:tcBorders>
              <w:bottom w:val="single" w:sz="4" w:space="0" w:color="auto"/>
            </w:tcBorders>
            <w:shd w:val="clear" w:color="auto" w:fill="auto"/>
          </w:tcPr>
          <w:p w14:paraId="5AE175A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auto"/>
          </w:tcPr>
          <w:p w14:paraId="166C95D7"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(864,742,012)</w:t>
            </w:r>
          </w:p>
        </w:tc>
      </w:tr>
      <w:tr w:rsidR="000A4643" w:rsidRPr="00247F0F" w14:paraId="4DBD4513" w14:textId="77777777" w:rsidTr="000A4643">
        <w:tc>
          <w:tcPr>
            <w:tcW w:w="3240" w:type="dxa"/>
            <w:vAlign w:val="bottom"/>
          </w:tcPr>
          <w:p w14:paraId="16F73207" w14:textId="77777777" w:rsidR="000A4643" w:rsidRPr="00247F0F" w:rsidRDefault="000A4643" w:rsidP="005D494C">
            <w:pPr>
              <w:pStyle w:val="a0"/>
              <w:ind w:left="-105" w:right="0"/>
              <w:jc w:val="right"/>
              <w:rPr>
                <w:rFonts w:cs="Arial"/>
                <w:color w:val="000000" w:themeColor="text1"/>
                <w:spacing w:val="-4"/>
                <w:sz w:val="16"/>
                <w:szCs w:val="16"/>
                <w:cs/>
                <w:lang w:val="en-US"/>
              </w:rPr>
            </w:pPr>
          </w:p>
        </w:tc>
        <w:tc>
          <w:tcPr>
            <w:tcW w:w="1266" w:type="dxa"/>
            <w:tcBorders>
              <w:top w:val="single" w:sz="4" w:space="0" w:color="auto"/>
            </w:tcBorders>
            <w:shd w:val="clear" w:color="auto" w:fill="auto"/>
            <w:vAlign w:val="bottom"/>
          </w:tcPr>
          <w:p w14:paraId="2446E58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auto"/>
            <w:vAlign w:val="bottom"/>
          </w:tcPr>
          <w:p w14:paraId="4EE01B3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auto"/>
            <w:vAlign w:val="bottom"/>
          </w:tcPr>
          <w:p w14:paraId="06822A5D"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4A9FE98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73CEE5A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auto"/>
            <w:vAlign w:val="bottom"/>
          </w:tcPr>
          <w:p w14:paraId="634C993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0C9FE99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auto"/>
            <w:vAlign w:val="bottom"/>
          </w:tcPr>
          <w:p w14:paraId="6DD2232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auto"/>
            <w:vAlign w:val="bottom"/>
          </w:tcPr>
          <w:p w14:paraId="319C217B"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0A4643" w:rsidRPr="00247F0F" w14:paraId="33E05F08" w14:textId="77777777" w:rsidTr="000A4643">
        <w:tc>
          <w:tcPr>
            <w:tcW w:w="3240" w:type="dxa"/>
            <w:vAlign w:val="bottom"/>
          </w:tcPr>
          <w:p w14:paraId="710FB820" w14:textId="77777777" w:rsidR="000A4643" w:rsidRPr="00247F0F" w:rsidRDefault="000A4643" w:rsidP="005D494C">
            <w:pPr>
              <w:pStyle w:val="a0"/>
              <w:tabs>
                <w:tab w:val="right" w:pos="5040"/>
                <w:tab w:val="right" w:pos="7560"/>
                <w:tab w:val="right" w:pos="9000"/>
              </w:tabs>
              <w:ind w:left="-105" w:right="0"/>
              <w:rPr>
                <w:rFonts w:cs="Arial"/>
                <w:color w:val="000000" w:themeColor="text1"/>
                <w:spacing w:val="-4"/>
                <w:sz w:val="16"/>
                <w:szCs w:val="16"/>
                <w:cs/>
              </w:rPr>
            </w:pPr>
            <w:r w:rsidRPr="00247F0F">
              <w:rPr>
                <w:rFonts w:cs="Arial"/>
                <w:b w:val="0"/>
                <w:bCs w:val="0"/>
                <w:color w:val="000000" w:themeColor="text1"/>
                <w:spacing w:val="-4"/>
                <w:sz w:val="16"/>
                <w:szCs w:val="16"/>
                <w:lang w:val="en-US"/>
              </w:rPr>
              <w:t>Net book amount</w:t>
            </w:r>
          </w:p>
        </w:tc>
        <w:tc>
          <w:tcPr>
            <w:tcW w:w="1266" w:type="dxa"/>
            <w:tcBorders>
              <w:bottom w:val="single" w:sz="4" w:space="0" w:color="auto"/>
            </w:tcBorders>
            <w:shd w:val="clear" w:color="auto" w:fill="auto"/>
            <w:vAlign w:val="center"/>
          </w:tcPr>
          <w:p w14:paraId="031795BF"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tcBorders>
              <w:bottom w:val="single" w:sz="4" w:space="0" w:color="auto"/>
            </w:tcBorders>
            <w:shd w:val="clear" w:color="auto" w:fill="auto"/>
            <w:vAlign w:val="center"/>
          </w:tcPr>
          <w:p w14:paraId="3AD86614"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6,513,974</w:t>
            </w:r>
          </w:p>
        </w:tc>
        <w:tc>
          <w:tcPr>
            <w:tcW w:w="1277" w:type="dxa"/>
            <w:tcBorders>
              <w:bottom w:val="single" w:sz="4" w:space="0" w:color="auto"/>
            </w:tcBorders>
            <w:shd w:val="clear" w:color="auto" w:fill="auto"/>
          </w:tcPr>
          <w:p w14:paraId="1AD0CEC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171,571,100</w:t>
            </w:r>
          </w:p>
        </w:tc>
        <w:tc>
          <w:tcPr>
            <w:tcW w:w="1363" w:type="dxa"/>
            <w:tcBorders>
              <w:bottom w:val="single" w:sz="4" w:space="0" w:color="auto"/>
            </w:tcBorders>
            <w:shd w:val="clear" w:color="auto" w:fill="auto"/>
          </w:tcPr>
          <w:p w14:paraId="5798A983"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227,131,564</w:t>
            </w:r>
          </w:p>
        </w:tc>
        <w:tc>
          <w:tcPr>
            <w:tcW w:w="1350" w:type="dxa"/>
            <w:tcBorders>
              <w:bottom w:val="single" w:sz="4" w:space="0" w:color="auto"/>
            </w:tcBorders>
            <w:shd w:val="clear" w:color="auto" w:fill="auto"/>
          </w:tcPr>
          <w:p w14:paraId="16ABF9E8"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309,779,161</w:t>
            </w:r>
          </w:p>
        </w:tc>
        <w:tc>
          <w:tcPr>
            <w:tcW w:w="1350" w:type="dxa"/>
            <w:tcBorders>
              <w:bottom w:val="single" w:sz="4" w:space="0" w:color="auto"/>
            </w:tcBorders>
            <w:shd w:val="clear" w:color="auto" w:fill="auto"/>
          </w:tcPr>
          <w:p w14:paraId="5E9F01A9"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19,970,266</w:t>
            </w:r>
          </w:p>
        </w:tc>
        <w:tc>
          <w:tcPr>
            <w:tcW w:w="1247" w:type="dxa"/>
            <w:tcBorders>
              <w:bottom w:val="single" w:sz="4" w:space="0" w:color="auto"/>
            </w:tcBorders>
            <w:shd w:val="clear" w:color="auto" w:fill="auto"/>
          </w:tcPr>
          <w:p w14:paraId="150F9C12"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34,486,528</w:t>
            </w:r>
          </w:p>
        </w:tc>
        <w:tc>
          <w:tcPr>
            <w:tcW w:w="1247" w:type="dxa"/>
            <w:tcBorders>
              <w:bottom w:val="single" w:sz="4" w:space="0" w:color="auto"/>
            </w:tcBorders>
            <w:shd w:val="clear" w:color="auto" w:fill="auto"/>
          </w:tcPr>
          <w:p w14:paraId="12E312B1"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tcBorders>
              <w:bottom w:val="single" w:sz="4" w:space="0" w:color="auto"/>
            </w:tcBorders>
            <w:shd w:val="clear" w:color="auto" w:fill="auto"/>
          </w:tcPr>
          <w:p w14:paraId="2C50D3F6" w14:textId="77777777" w:rsidR="000A4643" w:rsidRPr="00247F0F" w:rsidRDefault="000A4643" w:rsidP="005D494C">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1,010,784,967</w:t>
            </w:r>
          </w:p>
        </w:tc>
      </w:tr>
    </w:tbl>
    <w:p w14:paraId="68DC23B5" w14:textId="53D10F22" w:rsidR="00384656" w:rsidRPr="00247F0F" w:rsidRDefault="00384656" w:rsidP="00BF2793">
      <w:pPr>
        <w:ind w:left="540" w:hanging="540"/>
        <w:rPr>
          <w:rFonts w:ascii="Arial" w:hAnsi="Arial" w:cs="Arial"/>
          <w:color w:val="000000" w:themeColor="text1"/>
          <w:sz w:val="18"/>
          <w:szCs w:val="18"/>
          <w:lang w:val="en-GB"/>
        </w:rPr>
      </w:pPr>
    </w:p>
    <w:p w14:paraId="163E68DD" w14:textId="7349B422" w:rsidR="000A4643" w:rsidRPr="00247F0F" w:rsidRDefault="000A4643" w:rsidP="00BF2793">
      <w:pPr>
        <w:ind w:left="540" w:hanging="540"/>
        <w:rPr>
          <w:rFonts w:ascii="Arial" w:hAnsi="Arial" w:cs="Arial"/>
          <w:color w:val="000000" w:themeColor="text1"/>
          <w:sz w:val="18"/>
          <w:szCs w:val="18"/>
          <w:lang w:val="en-GB"/>
        </w:rPr>
      </w:pPr>
    </w:p>
    <w:p w14:paraId="6D9071FD" w14:textId="5971D7A4" w:rsidR="000A4643" w:rsidRPr="00247F0F" w:rsidRDefault="000A4643" w:rsidP="00BF2793">
      <w:pPr>
        <w:ind w:left="540" w:hanging="540"/>
        <w:rPr>
          <w:rFonts w:ascii="Arial" w:hAnsi="Arial" w:cs="Arial"/>
          <w:color w:val="000000" w:themeColor="text1"/>
          <w:sz w:val="18"/>
          <w:szCs w:val="18"/>
          <w:lang w:val="en-GB"/>
        </w:rPr>
      </w:pPr>
    </w:p>
    <w:p w14:paraId="7F6A9B98" w14:textId="77777777" w:rsidR="000A4643" w:rsidRPr="00247F0F" w:rsidRDefault="000A4643" w:rsidP="00BF2793">
      <w:pPr>
        <w:ind w:left="540" w:hanging="540"/>
        <w:rPr>
          <w:rFonts w:ascii="Arial" w:hAnsi="Arial" w:cs="Arial"/>
          <w:color w:val="000000" w:themeColor="text1"/>
          <w:sz w:val="18"/>
          <w:szCs w:val="18"/>
          <w:lang w:val="en-GB"/>
        </w:rPr>
      </w:pPr>
    </w:p>
    <w:p w14:paraId="6052CE1D" w14:textId="77777777" w:rsidR="00C20BD2" w:rsidRPr="00247F0F" w:rsidRDefault="00C20BD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br w:type="page"/>
      </w:r>
    </w:p>
    <w:p w14:paraId="63BA15EF" w14:textId="77777777" w:rsidR="00384656" w:rsidRPr="00247F0F" w:rsidRDefault="00384656" w:rsidP="00BF2793">
      <w:pPr>
        <w:ind w:left="540" w:hanging="540"/>
        <w:rPr>
          <w:rFonts w:ascii="Arial" w:hAnsi="Arial" w:cs="Arial"/>
          <w:color w:val="000000" w:themeColor="text1"/>
          <w:sz w:val="18"/>
          <w:szCs w:val="18"/>
          <w:lang w:val="en-GB"/>
        </w:rPr>
      </w:pPr>
    </w:p>
    <w:tbl>
      <w:tblPr>
        <w:tblW w:w="15120" w:type="dxa"/>
        <w:tblLayout w:type="fixed"/>
        <w:tblLook w:val="0000" w:firstRow="0" w:lastRow="0" w:firstColumn="0" w:lastColumn="0" w:noHBand="0" w:noVBand="0"/>
      </w:tblPr>
      <w:tblGrid>
        <w:gridCol w:w="3240"/>
        <w:gridCol w:w="1266"/>
        <w:gridCol w:w="1417"/>
        <w:gridCol w:w="1277"/>
        <w:gridCol w:w="1363"/>
        <w:gridCol w:w="1350"/>
        <w:gridCol w:w="1350"/>
        <w:gridCol w:w="1247"/>
        <w:gridCol w:w="1247"/>
        <w:gridCol w:w="1363"/>
      </w:tblGrid>
      <w:tr w:rsidR="00BF2793" w:rsidRPr="00247F0F" w14:paraId="5B6F1A53" w14:textId="77777777" w:rsidTr="00C20BD2">
        <w:tc>
          <w:tcPr>
            <w:tcW w:w="3240" w:type="dxa"/>
            <w:vAlign w:val="bottom"/>
          </w:tcPr>
          <w:p w14:paraId="74E86523" w14:textId="77777777" w:rsidR="00BF2793" w:rsidRPr="00247F0F" w:rsidRDefault="00BF2793" w:rsidP="00EC31C2">
            <w:pPr>
              <w:pStyle w:val="a0"/>
              <w:ind w:left="-105" w:right="0"/>
              <w:rPr>
                <w:rFonts w:cs="Arial"/>
                <w:color w:val="000000" w:themeColor="text1"/>
                <w:spacing w:val="-4"/>
                <w:sz w:val="16"/>
                <w:szCs w:val="16"/>
                <w:cs/>
                <w:lang w:val="en-US"/>
              </w:rPr>
            </w:pPr>
            <w:bookmarkStart w:id="49" w:name="_Hlk108086411"/>
          </w:p>
        </w:tc>
        <w:tc>
          <w:tcPr>
            <w:tcW w:w="11880" w:type="dxa"/>
            <w:gridSpan w:val="9"/>
            <w:tcBorders>
              <w:top w:val="single" w:sz="4" w:space="0" w:color="auto"/>
              <w:bottom w:val="single" w:sz="4" w:space="0" w:color="auto"/>
            </w:tcBorders>
          </w:tcPr>
          <w:p w14:paraId="127CDE76" w14:textId="77777777" w:rsidR="00BF2793" w:rsidRPr="00247F0F" w:rsidRDefault="00BF2793" w:rsidP="00EC31C2">
            <w:pPr>
              <w:pStyle w:val="a0"/>
              <w:ind w:right="-72"/>
              <w:jc w:val="center"/>
              <w:rPr>
                <w:rFonts w:cs="Arial"/>
                <w:color w:val="000000" w:themeColor="text1"/>
                <w:spacing w:val="-4"/>
                <w:sz w:val="16"/>
                <w:szCs w:val="16"/>
                <w:lang w:val="en-US"/>
              </w:rPr>
            </w:pPr>
            <w:r w:rsidRPr="00247F0F">
              <w:rPr>
                <w:rFonts w:cs="Arial"/>
                <w:color w:val="000000" w:themeColor="text1"/>
                <w:spacing w:val="-4"/>
                <w:sz w:val="16"/>
                <w:szCs w:val="16"/>
                <w:lang w:val="en-GB"/>
              </w:rPr>
              <w:t>Separate financial statements</w:t>
            </w:r>
          </w:p>
        </w:tc>
      </w:tr>
      <w:tr w:rsidR="00BF2793" w:rsidRPr="00247F0F" w14:paraId="78DEBB1A" w14:textId="77777777" w:rsidTr="00C20BD2">
        <w:tc>
          <w:tcPr>
            <w:tcW w:w="3240" w:type="dxa"/>
            <w:vAlign w:val="bottom"/>
          </w:tcPr>
          <w:p w14:paraId="5051CA9A" w14:textId="77777777" w:rsidR="00BF2793" w:rsidRPr="00247F0F" w:rsidRDefault="00BF2793" w:rsidP="00EC31C2">
            <w:pPr>
              <w:pStyle w:val="a0"/>
              <w:ind w:left="-105" w:right="0"/>
              <w:rPr>
                <w:rFonts w:cs="Arial"/>
                <w:color w:val="000000" w:themeColor="text1"/>
                <w:spacing w:val="-4"/>
                <w:sz w:val="16"/>
                <w:szCs w:val="16"/>
                <w:lang w:val="en-US"/>
              </w:rPr>
            </w:pPr>
          </w:p>
        </w:tc>
        <w:tc>
          <w:tcPr>
            <w:tcW w:w="1266" w:type="dxa"/>
            <w:tcBorders>
              <w:top w:val="single" w:sz="4" w:space="0" w:color="auto"/>
            </w:tcBorders>
          </w:tcPr>
          <w:p w14:paraId="6CD657B9"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417" w:type="dxa"/>
            <w:tcBorders>
              <w:top w:val="single" w:sz="4" w:space="0" w:color="auto"/>
            </w:tcBorders>
            <w:vAlign w:val="bottom"/>
          </w:tcPr>
          <w:p w14:paraId="75F055FB"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77" w:type="dxa"/>
            <w:tcBorders>
              <w:top w:val="single" w:sz="4" w:space="0" w:color="auto"/>
            </w:tcBorders>
            <w:vAlign w:val="bottom"/>
          </w:tcPr>
          <w:p w14:paraId="201F6F1A" w14:textId="77777777" w:rsidR="00BF2793" w:rsidRPr="00247F0F" w:rsidRDefault="00BF2793" w:rsidP="00EC31C2">
            <w:pPr>
              <w:pStyle w:val="a0"/>
              <w:ind w:right="-72"/>
              <w:jc w:val="right"/>
              <w:rPr>
                <w:rFonts w:cs="Arial"/>
                <w:color w:val="000000" w:themeColor="text1"/>
                <w:spacing w:val="-4"/>
                <w:sz w:val="16"/>
                <w:szCs w:val="16"/>
                <w:lang w:val="en-GB"/>
              </w:rPr>
            </w:pPr>
            <w:r w:rsidRPr="00247F0F">
              <w:rPr>
                <w:rFonts w:cs="Arial"/>
                <w:color w:val="000000" w:themeColor="text1"/>
                <w:spacing w:val="-4"/>
                <w:sz w:val="16"/>
                <w:szCs w:val="16"/>
                <w:lang w:val="en-US"/>
              </w:rPr>
              <w:t>Factory</w:t>
            </w:r>
            <w:r w:rsidRPr="00247F0F">
              <w:rPr>
                <w:rFonts w:cs="Arial"/>
                <w:color w:val="000000" w:themeColor="text1"/>
                <w:spacing w:val="-4"/>
                <w:sz w:val="16"/>
                <w:szCs w:val="16"/>
                <w:cs/>
                <w:lang w:val="en-US"/>
              </w:rPr>
              <w:t xml:space="preserve"> </w:t>
            </w:r>
          </w:p>
        </w:tc>
        <w:tc>
          <w:tcPr>
            <w:tcW w:w="1363" w:type="dxa"/>
            <w:tcBorders>
              <w:top w:val="single" w:sz="4" w:space="0" w:color="auto"/>
            </w:tcBorders>
            <w:vAlign w:val="bottom"/>
          </w:tcPr>
          <w:p w14:paraId="70F60817"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50" w:type="dxa"/>
            <w:tcBorders>
              <w:top w:val="single" w:sz="4" w:space="0" w:color="auto"/>
            </w:tcBorders>
            <w:vAlign w:val="bottom"/>
          </w:tcPr>
          <w:p w14:paraId="29A15DC8"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Machineries</w:t>
            </w:r>
          </w:p>
        </w:tc>
        <w:tc>
          <w:tcPr>
            <w:tcW w:w="1350" w:type="dxa"/>
            <w:tcBorders>
              <w:top w:val="single" w:sz="4" w:space="0" w:color="auto"/>
            </w:tcBorders>
            <w:vAlign w:val="bottom"/>
          </w:tcPr>
          <w:p w14:paraId="2E978C36"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Office</w:t>
            </w:r>
          </w:p>
        </w:tc>
        <w:tc>
          <w:tcPr>
            <w:tcW w:w="1247" w:type="dxa"/>
            <w:tcBorders>
              <w:top w:val="single" w:sz="4" w:space="0" w:color="auto"/>
            </w:tcBorders>
            <w:vAlign w:val="bottom"/>
          </w:tcPr>
          <w:p w14:paraId="06EAC332"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47" w:type="dxa"/>
            <w:tcBorders>
              <w:top w:val="single" w:sz="4" w:space="0" w:color="auto"/>
            </w:tcBorders>
            <w:vAlign w:val="bottom"/>
          </w:tcPr>
          <w:p w14:paraId="774F04E4"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63" w:type="dxa"/>
            <w:tcBorders>
              <w:top w:val="single" w:sz="4" w:space="0" w:color="auto"/>
            </w:tcBorders>
            <w:vAlign w:val="bottom"/>
          </w:tcPr>
          <w:p w14:paraId="2D7B93B8" w14:textId="77777777" w:rsidR="00BF2793" w:rsidRPr="00247F0F" w:rsidRDefault="00BF2793" w:rsidP="00EC31C2">
            <w:pPr>
              <w:pStyle w:val="a0"/>
              <w:ind w:right="-72"/>
              <w:jc w:val="right"/>
              <w:rPr>
                <w:rFonts w:cs="Arial"/>
                <w:color w:val="000000" w:themeColor="text1"/>
                <w:spacing w:val="-4"/>
                <w:sz w:val="16"/>
                <w:szCs w:val="16"/>
                <w:lang w:val="en-US"/>
              </w:rPr>
            </w:pPr>
          </w:p>
        </w:tc>
      </w:tr>
      <w:tr w:rsidR="00BF2793" w:rsidRPr="00247F0F" w14:paraId="505198C5" w14:textId="77777777" w:rsidTr="00C20BD2">
        <w:tc>
          <w:tcPr>
            <w:tcW w:w="3240" w:type="dxa"/>
            <w:vAlign w:val="bottom"/>
          </w:tcPr>
          <w:p w14:paraId="13BCDCAB" w14:textId="77777777" w:rsidR="00BF2793" w:rsidRPr="00247F0F" w:rsidRDefault="00BF2793" w:rsidP="00EC31C2">
            <w:pPr>
              <w:pStyle w:val="a0"/>
              <w:ind w:left="-105" w:right="0"/>
              <w:rPr>
                <w:rFonts w:cs="Arial"/>
                <w:color w:val="000000" w:themeColor="text1"/>
                <w:spacing w:val="-4"/>
                <w:sz w:val="16"/>
                <w:szCs w:val="16"/>
                <w:lang w:val="en-US"/>
              </w:rPr>
            </w:pPr>
          </w:p>
        </w:tc>
        <w:tc>
          <w:tcPr>
            <w:tcW w:w="1266" w:type="dxa"/>
          </w:tcPr>
          <w:p w14:paraId="4F6A484A"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417" w:type="dxa"/>
            <w:vAlign w:val="bottom"/>
          </w:tcPr>
          <w:p w14:paraId="3B641341"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Land</w:t>
            </w:r>
          </w:p>
        </w:tc>
        <w:tc>
          <w:tcPr>
            <w:tcW w:w="1277" w:type="dxa"/>
            <w:vAlign w:val="bottom"/>
          </w:tcPr>
          <w:p w14:paraId="09436C53"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GB"/>
              </w:rPr>
              <w:t>and</w:t>
            </w:r>
            <w:r w:rsidRPr="00247F0F">
              <w:rPr>
                <w:rFonts w:cs="Arial"/>
                <w:color w:val="000000" w:themeColor="text1"/>
                <w:spacing w:val="-4"/>
                <w:sz w:val="16"/>
                <w:szCs w:val="16"/>
                <w:lang w:val="en-US"/>
              </w:rPr>
              <w:t xml:space="preserve"> office</w:t>
            </w:r>
          </w:p>
        </w:tc>
        <w:tc>
          <w:tcPr>
            <w:tcW w:w="1363" w:type="dxa"/>
            <w:vAlign w:val="bottom"/>
          </w:tcPr>
          <w:p w14:paraId="7A9F591B" w14:textId="77777777" w:rsidR="00BF2793" w:rsidRPr="00247F0F" w:rsidRDefault="00BF2793" w:rsidP="00EC31C2">
            <w:pPr>
              <w:pStyle w:val="a0"/>
              <w:ind w:right="-72"/>
              <w:jc w:val="right"/>
              <w:rPr>
                <w:rFonts w:cs="Arial"/>
                <w:color w:val="000000" w:themeColor="text1"/>
                <w:spacing w:val="-4"/>
                <w:sz w:val="16"/>
                <w:szCs w:val="16"/>
                <w:lang w:val="en-GB"/>
              </w:rPr>
            </w:pPr>
            <w:r w:rsidRPr="00247F0F">
              <w:rPr>
                <w:rFonts w:cs="Arial"/>
                <w:color w:val="000000" w:themeColor="text1"/>
                <w:spacing w:val="-4"/>
                <w:sz w:val="16"/>
                <w:szCs w:val="16"/>
                <w:lang w:val="en-GB"/>
              </w:rPr>
              <w:t>Building</w:t>
            </w:r>
          </w:p>
        </w:tc>
        <w:tc>
          <w:tcPr>
            <w:tcW w:w="1350" w:type="dxa"/>
            <w:vAlign w:val="bottom"/>
          </w:tcPr>
          <w:p w14:paraId="4E2A6069"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and</w:t>
            </w:r>
          </w:p>
        </w:tc>
        <w:tc>
          <w:tcPr>
            <w:tcW w:w="1350" w:type="dxa"/>
            <w:vAlign w:val="bottom"/>
          </w:tcPr>
          <w:p w14:paraId="4AC182DF"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equipment</w:t>
            </w:r>
          </w:p>
        </w:tc>
        <w:tc>
          <w:tcPr>
            <w:tcW w:w="1247" w:type="dxa"/>
            <w:vAlign w:val="bottom"/>
          </w:tcPr>
          <w:p w14:paraId="7CC67FF9"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47" w:type="dxa"/>
            <w:vAlign w:val="bottom"/>
          </w:tcPr>
          <w:p w14:paraId="662860ED"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Construction</w:t>
            </w:r>
          </w:p>
        </w:tc>
        <w:tc>
          <w:tcPr>
            <w:tcW w:w="1363" w:type="dxa"/>
            <w:vAlign w:val="bottom"/>
          </w:tcPr>
          <w:p w14:paraId="361B4C79" w14:textId="77777777" w:rsidR="00BF2793" w:rsidRPr="00247F0F" w:rsidRDefault="00BF2793" w:rsidP="00EC31C2">
            <w:pPr>
              <w:pStyle w:val="a0"/>
              <w:ind w:right="-72"/>
              <w:jc w:val="right"/>
              <w:rPr>
                <w:rFonts w:cs="Arial"/>
                <w:color w:val="000000" w:themeColor="text1"/>
                <w:spacing w:val="-4"/>
                <w:sz w:val="16"/>
                <w:szCs w:val="16"/>
                <w:lang w:val="en-US"/>
              </w:rPr>
            </w:pPr>
          </w:p>
        </w:tc>
      </w:tr>
      <w:tr w:rsidR="00BF2793" w:rsidRPr="00247F0F" w14:paraId="3DD6C9D2" w14:textId="77777777" w:rsidTr="00C20BD2">
        <w:tc>
          <w:tcPr>
            <w:tcW w:w="3240" w:type="dxa"/>
            <w:vAlign w:val="bottom"/>
          </w:tcPr>
          <w:p w14:paraId="655E9D19" w14:textId="77777777" w:rsidR="00BF2793" w:rsidRPr="00247F0F" w:rsidRDefault="00BF2793" w:rsidP="00EC31C2">
            <w:pPr>
              <w:pStyle w:val="a0"/>
              <w:ind w:left="-105" w:right="0"/>
              <w:rPr>
                <w:rFonts w:cs="Arial"/>
                <w:color w:val="000000" w:themeColor="text1"/>
                <w:spacing w:val="-4"/>
                <w:sz w:val="16"/>
                <w:szCs w:val="16"/>
                <w:lang w:val="en-US"/>
              </w:rPr>
            </w:pPr>
          </w:p>
        </w:tc>
        <w:tc>
          <w:tcPr>
            <w:tcW w:w="1266" w:type="dxa"/>
          </w:tcPr>
          <w:p w14:paraId="79BDB89F"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Land</w:t>
            </w:r>
          </w:p>
        </w:tc>
        <w:tc>
          <w:tcPr>
            <w:tcW w:w="1417" w:type="dxa"/>
            <w:vAlign w:val="bottom"/>
          </w:tcPr>
          <w:p w14:paraId="7E60A538"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improvements</w:t>
            </w:r>
          </w:p>
        </w:tc>
        <w:tc>
          <w:tcPr>
            <w:tcW w:w="1277" w:type="dxa"/>
            <w:vAlign w:val="bottom"/>
          </w:tcPr>
          <w:p w14:paraId="5CAF401D"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buildings</w:t>
            </w:r>
          </w:p>
        </w:tc>
        <w:tc>
          <w:tcPr>
            <w:tcW w:w="1363" w:type="dxa"/>
            <w:vAlign w:val="bottom"/>
          </w:tcPr>
          <w:p w14:paraId="4A3B9298"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improvements</w:t>
            </w:r>
          </w:p>
        </w:tc>
        <w:tc>
          <w:tcPr>
            <w:tcW w:w="1350" w:type="dxa"/>
            <w:vAlign w:val="bottom"/>
          </w:tcPr>
          <w:p w14:paraId="6A73A6EF"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equipment</w:t>
            </w:r>
          </w:p>
        </w:tc>
        <w:tc>
          <w:tcPr>
            <w:tcW w:w="1350" w:type="dxa"/>
            <w:vAlign w:val="bottom"/>
          </w:tcPr>
          <w:p w14:paraId="71D8173B" w14:textId="77777777" w:rsidR="00BF2793" w:rsidRPr="00247F0F" w:rsidRDefault="00BF2793" w:rsidP="00EC31C2">
            <w:pPr>
              <w:pStyle w:val="a0"/>
              <w:ind w:right="-72"/>
              <w:jc w:val="right"/>
              <w:rPr>
                <w:rFonts w:cs="Arial"/>
                <w:color w:val="000000" w:themeColor="text1"/>
                <w:spacing w:val="-4"/>
                <w:sz w:val="16"/>
                <w:szCs w:val="16"/>
                <w:cs/>
                <w:lang w:val="en-US"/>
              </w:rPr>
            </w:pPr>
            <w:r w:rsidRPr="00247F0F">
              <w:rPr>
                <w:rFonts w:cs="Arial"/>
                <w:color w:val="000000" w:themeColor="text1"/>
                <w:spacing w:val="-4"/>
                <w:sz w:val="16"/>
                <w:szCs w:val="16"/>
                <w:lang w:val="en-US"/>
              </w:rPr>
              <w:t>and furniture</w:t>
            </w:r>
          </w:p>
        </w:tc>
        <w:tc>
          <w:tcPr>
            <w:tcW w:w="1247" w:type="dxa"/>
            <w:vAlign w:val="bottom"/>
          </w:tcPr>
          <w:p w14:paraId="0A002EAB"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Vehicles</w:t>
            </w:r>
          </w:p>
        </w:tc>
        <w:tc>
          <w:tcPr>
            <w:tcW w:w="1247" w:type="dxa"/>
            <w:vAlign w:val="bottom"/>
          </w:tcPr>
          <w:p w14:paraId="440B0FE4"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in</w:t>
            </w:r>
            <w:r w:rsidRPr="00247F0F">
              <w:rPr>
                <w:rFonts w:cs="Arial"/>
                <w:color w:val="000000" w:themeColor="text1"/>
                <w:spacing w:val="-4"/>
                <w:sz w:val="16"/>
                <w:szCs w:val="16"/>
                <w:cs/>
                <w:lang w:val="en-US"/>
              </w:rPr>
              <w:t>-</w:t>
            </w:r>
            <w:r w:rsidRPr="00247F0F">
              <w:rPr>
                <w:rFonts w:cs="Arial"/>
                <w:color w:val="000000" w:themeColor="text1"/>
                <w:spacing w:val="-4"/>
                <w:sz w:val="16"/>
                <w:szCs w:val="16"/>
                <w:lang w:val="en-US"/>
              </w:rPr>
              <w:t>progress</w:t>
            </w:r>
          </w:p>
        </w:tc>
        <w:tc>
          <w:tcPr>
            <w:tcW w:w="1363" w:type="dxa"/>
            <w:vAlign w:val="bottom"/>
          </w:tcPr>
          <w:p w14:paraId="776D7963"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Total</w:t>
            </w:r>
          </w:p>
        </w:tc>
      </w:tr>
      <w:tr w:rsidR="00BF2793" w:rsidRPr="00247F0F" w14:paraId="796FB2BA" w14:textId="77777777" w:rsidTr="00C20BD2">
        <w:tc>
          <w:tcPr>
            <w:tcW w:w="3240" w:type="dxa"/>
            <w:vAlign w:val="bottom"/>
          </w:tcPr>
          <w:p w14:paraId="740944B1" w14:textId="77777777" w:rsidR="00BF2793" w:rsidRPr="00247F0F" w:rsidRDefault="00BF2793" w:rsidP="00EC31C2">
            <w:pPr>
              <w:pStyle w:val="a0"/>
              <w:ind w:left="-105" w:right="0"/>
              <w:rPr>
                <w:rFonts w:cs="Arial"/>
                <w:color w:val="000000" w:themeColor="text1"/>
                <w:spacing w:val="-4"/>
                <w:sz w:val="16"/>
                <w:szCs w:val="16"/>
                <w:lang w:val="en-US"/>
              </w:rPr>
            </w:pPr>
          </w:p>
        </w:tc>
        <w:tc>
          <w:tcPr>
            <w:tcW w:w="1266" w:type="dxa"/>
            <w:tcBorders>
              <w:bottom w:val="single" w:sz="4" w:space="0" w:color="auto"/>
            </w:tcBorders>
          </w:tcPr>
          <w:p w14:paraId="229D3E7A"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417" w:type="dxa"/>
            <w:tcBorders>
              <w:bottom w:val="single" w:sz="4" w:space="0" w:color="auto"/>
            </w:tcBorders>
            <w:vAlign w:val="bottom"/>
          </w:tcPr>
          <w:p w14:paraId="057291AF"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77" w:type="dxa"/>
            <w:tcBorders>
              <w:bottom w:val="single" w:sz="4" w:space="0" w:color="auto"/>
            </w:tcBorders>
            <w:vAlign w:val="bottom"/>
          </w:tcPr>
          <w:p w14:paraId="174BA55E"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63" w:type="dxa"/>
            <w:tcBorders>
              <w:bottom w:val="single" w:sz="4" w:space="0" w:color="auto"/>
            </w:tcBorders>
            <w:vAlign w:val="bottom"/>
          </w:tcPr>
          <w:p w14:paraId="4C13C2DE"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50" w:type="dxa"/>
            <w:tcBorders>
              <w:bottom w:val="single" w:sz="4" w:space="0" w:color="auto"/>
            </w:tcBorders>
            <w:vAlign w:val="bottom"/>
          </w:tcPr>
          <w:p w14:paraId="2D278F93"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50" w:type="dxa"/>
            <w:tcBorders>
              <w:bottom w:val="single" w:sz="4" w:space="0" w:color="auto"/>
            </w:tcBorders>
            <w:vAlign w:val="bottom"/>
          </w:tcPr>
          <w:p w14:paraId="61BBB478"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47" w:type="dxa"/>
            <w:tcBorders>
              <w:bottom w:val="single" w:sz="4" w:space="0" w:color="auto"/>
            </w:tcBorders>
            <w:vAlign w:val="bottom"/>
          </w:tcPr>
          <w:p w14:paraId="79075707"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247" w:type="dxa"/>
            <w:tcBorders>
              <w:bottom w:val="single" w:sz="4" w:space="0" w:color="auto"/>
            </w:tcBorders>
            <w:vAlign w:val="bottom"/>
          </w:tcPr>
          <w:p w14:paraId="29A295EA"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c>
          <w:tcPr>
            <w:tcW w:w="1363" w:type="dxa"/>
            <w:tcBorders>
              <w:bottom w:val="single" w:sz="4" w:space="0" w:color="auto"/>
            </w:tcBorders>
            <w:vAlign w:val="bottom"/>
          </w:tcPr>
          <w:p w14:paraId="5D5DFAE9" w14:textId="77777777" w:rsidR="00BF2793" w:rsidRPr="00247F0F" w:rsidRDefault="00BF2793" w:rsidP="00EC31C2">
            <w:pPr>
              <w:pStyle w:val="a0"/>
              <w:ind w:right="-72"/>
              <w:jc w:val="right"/>
              <w:rPr>
                <w:rFonts w:cs="Arial"/>
                <w:color w:val="000000" w:themeColor="text1"/>
                <w:spacing w:val="-4"/>
                <w:sz w:val="16"/>
                <w:szCs w:val="16"/>
                <w:lang w:val="en-US"/>
              </w:rPr>
            </w:pPr>
            <w:r w:rsidRPr="00247F0F">
              <w:rPr>
                <w:rFonts w:cs="Arial"/>
                <w:color w:val="000000" w:themeColor="text1"/>
                <w:spacing w:val="-4"/>
                <w:sz w:val="16"/>
                <w:szCs w:val="16"/>
                <w:lang w:val="en-US"/>
              </w:rPr>
              <w:t>Baht</w:t>
            </w:r>
          </w:p>
        </w:tc>
      </w:tr>
      <w:tr w:rsidR="00BF2793" w:rsidRPr="00247F0F" w14:paraId="525674C3" w14:textId="77777777" w:rsidTr="00C20BD2">
        <w:tc>
          <w:tcPr>
            <w:tcW w:w="3240" w:type="dxa"/>
            <w:vAlign w:val="bottom"/>
          </w:tcPr>
          <w:p w14:paraId="4D2893F6" w14:textId="77777777" w:rsidR="00BF2793" w:rsidRPr="00247F0F" w:rsidRDefault="00BF2793" w:rsidP="00EC31C2">
            <w:pPr>
              <w:pStyle w:val="a0"/>
              <w:ind w:left="-105" w:right="0"/>
              <w:rPr>
                <w:rFonts w:cs="Arial"/>
                <w:color w:val="000000" w:themeColor="text1"/>
                <w:spacing w:val="-4"/>
                <w:sz w:val="16"/>
                <w:szCs w:val="16"/>
                <w:lang w:val="en-US"/>
              </w:rPr>
            </w:pPr>
          </w:p>
        </w:tc>
        <w:tc>
          <w:tcPr>
            <w:tcW w:w="1266" w:type="dxa"/>
            <w:tcBorders>
              <w:top w:val="single" w:sz="4" w:space="0" w:color="auto"/>
            </w:tcBorders>
            <w:shd w:val="clear" w:color="auto" w:fill="FAFAFA"/>
          </w:tcPr>
          <w:p w14:paraId="28C13117"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417" w:type="dxa"/>
            <w:tcBorders>
              <w:top w:val="single" w:sz="4" w:space="0" w:color="auto"/>
            </w:tcBorders>
            <w:shd w:val="clear" w:color="auto" w:fill="FAFAFA"/>
            <w:vAlign w:val="bottom"/>
          </w:tcPr>
          <w:p w14:paraId="16850857"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77" w:type="dxa"/>
            <w:tcBorders>
              <w:top w:val="single" w:sz="4" w:space="0" w:color="auto"/>
            </w:tcBorders>
            <w:shd w:val="clear" w:color="auto" w:fill="FAFAFA"/>
            <w:vAlign w:val="bottom"/>
          </w:tcPr>
          <w:p w14:paraId="089DA1F0"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63" w:type="dxa"/>
            <w:tcBorders>
              <w:top w:val="single" w:sz="4" w:space="0" w:color="auto"/>
            </w:tcBorders>
            <w:shd w:val="clear" w:color="auto" w:fill="FAFAFA"/>
            <w:vAlign w:val="bottom"/>
          </w:tcPr>
          <w:p w14:paraId="225A2DBC"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50" w:type="dxa"/>
            <w:tcBorders>
              <w:top w:val="single" w:sz="4" w:space="0" w:color="auto"/>
            </w:tcBorders>
            <w:shd w:val="clear" w:color="auto" w:fill="FAFAFA"/>
            <w:vAlign w:val="bottom"/>
          </w:tcPr>
          <w:p w14:paraId="78994BF3"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50" w:type="dxa"/>
            <w:tcBorders>
              <w:top w:val="single" w:sz="4" w:space="0" w:color="auto"/>
            </w:tcBorders>
            <w:shd w:val="clear" w:color="auto" w:fill="FAFAFA"/>
            <w:vAlign w:val="bottom"/>
          </w:tcPr>
          <w:p w14:paraId="2C03B47F"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47" w:type="dxa"/>
            <w:tcBorders>
              <w:top w:val="single" w:sz="4" w:space="0" w:color="auto"/>
            </w:tcBorders>
            <w:shd w:val="clear" w:color="auto" w:fill="FAFAFA"/>
            <w:vAlign w:val="bottom"/>
          </w:tcPr>
          <w:p w14:paraId="2530327F"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247" w:type="dxa"/>
            <w:tcBorders>
              <w:top w:val="single" w:sz="4" w:space="0" w:color="auto"/>
            </w:tcBorders>
            <w:shd w:val="clear" w:color="auto" w:fill="FAFAFA"/>
            <w:vAlign w:val="bottom"/>
          </w:tcPr>
          <w:p w14:paraId="450DFB1E" w14:textId="77777777" w:rsidR="00BF2793" w:rsidRPr="00247F0F" w:rsidRDefault="00BF2793" w:rsidP="00EC31C2">
            <w:pPr>
              <w:pStyle w:val="a0"/>
              <w:ind w:right="-72"/>
              <w:jc w:val="right"/>
              <w:rPr>
                <w:rFonts w:cs="Arial"/>
                <w:color w:val="000000" w:themeColor="text1"/>
                <w:spacing w:val="-4"/>
                <w:sz w:val="16"/>
                <w:szCs w:val="16"/>
                <w:lang w:val="en-US"/>
              </w:rPr>
            </w:pPr>
          </w:p>
        </w:tc>
        <w:tc>
          <w:tcPr>
            <w:tcW w:w="1363" w:type="dxa"/>
            <w:tcBorders>
              <w:top w:val="single" w:sz="4" w:space="0" w:color="auto"/>
            </w:tcBorders>
            <w:shd w:val="clear" w:color="auto" w:fill="FAFAFA"/>
            <w:vAlign w:val="bottom"/>
          </w:tcPr>
          <w:p w14:paraId="44678497" w14:textId="77777777" w:rsidR="00BF2793" w:rsidRPr="00247F0F" w:rsidRDefault="00BF2793" w:rsidP="00EC31C2">
            <w:pPr>
              <w:pStyle w:val="a0"/>
              <w:ind w:right="-72"/>
              <w:jc w:val="right"/>
              <w:rPr>
                <w:rFonts w:cs="Arial"/>
                <w:color w:val="000000" w:themeColor="text1"/>
                <w:spacing w:val="-4"/>
                <w:sz w:val="16"/>
                <w:szCs w:val="16"/>
                <w:lang w:val="en-US"/>
              </w:rPr>
            </w:pPr>
          </w:p>
        </w:tc>
      </w:tr>
      <w:tr w:rsidR="00BF2793" w:rsidRPr="00247F0F" w14:paraId="2F23E3ED" w14:textId="77777777" w:rsidTr="005C0E5E">
        <w:trPr>
          <w:trHeight w:val="74"/>
        </w:trPr>
        <w:tc>
          <w:tcPr>
            <w:tcW w:w="3240" w:type="dxa"/>
            <w:vAlign w:val="bottom"/>
          </w:tcPr>
          <w:p w14:paraId="59CA49DC" w14:textId="334843A1" w:rsidR="00BF2793" w:rsidRPr="00247F0F" w:rsidRDefault="00BF2793" w:rsidP="00EC31C2">
            <w:pPr>
              <w:pStyle w:val="a0"/>
              <w:ind w:left="-105" w:right="0"/>
              <w:rPr>
                <w:rFonts w:cs="Arial"/>
                <w:color w:val="000000" w:themeColor="text1"/>
                <w:spacing w:val="-4"/>
                <w:sz w:val="16"/>
                <w:szCs w:val="16"/>
                <w:lang w:val="en-GB"/>
              </w:rPr>
            </w:pPr>
            <w:r w:rsidRPr="00247F0F">
              <w:rPr>
                <w:rFonts w:cs="Arial"/>
                <w:color w:val="000000" w:themeColor="text1"/>
                <w:spacing w:val="-4"/>
                <w:sz w:val="16"/>
                <w:szCs w:val="16"/>
                <w:lang w:val="en-US"/>
              </w:rPr>
              <w:t xml:space="preserve">As 1 January </w:t>
            </w:r>
            <w:r w:rsidR="006A0A72" w:rsidRPr="00247F0F">
              <w:rPr>
                <w:rFonts w:cs="Arial"/>
                <w:color w:val="000000" w:themeColor="text1"/>
                <w:spacing w:val="-4"/>
                <w:sz w:val="16"/>
                <w:szCs w:val="16"/>
                <w:lang w:val="en-GB"/>
              </w:rPr>
              <w:t>202</w:t>
            </w:r>
            <w:r w:rsidR="000A4643" w:rsidRPr="00247F0F">
              <w:rPr>
                <w:rFonts w:cs="Arial"/>
                <w:color w:val="000000" w:themeColor="text1"/>
                <w:spacing w:val="-4"/>
                <w:sz w:val="16"/>
                <w:szCs w:val="16"/>
                <w:lang w:val="en-GB"/>
              </w:rPr>
              <w:t>3</w:t>
            </w:r>
          </w:p>
        </w:tc>
        <w:tc>
          <w:tcPr>
            <w:tcW w:w="1266" w:type="dxa"/>
            <w:shd w:val="clear" w:color="auto" w:fill="FAFAFA"/>
          </w:tcPr>
          <w:p w14:paraId="408061C7" w14:textId="7318F682"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417" w:type="dxa"/>
            <w:shd w:val="clear" w:color="auto" w:fill="FAFAFA"/>
            <w:vAlign w:val="bottom"/>
          </w:tcPr>
          <w:p w14:paraId="1833D581"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77" w:type="dxa"/>
            <w:shd w:val="clear" w:color="auto" w:fill="FAFAFA"/>
            <w:vAlign w:val="bottom"/>
          </w:tcPr>
          <w:p w14:paraId="179270E9"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63" w:type="dxa"/>
            <w:shd w:val="clear" w:color="auto" w:fill="FAFAFA"/>
            <w:vAlign w:val="bottom"/>
          </w:tcPr>
          <w:p w14:paraId="68025337"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50" w:type="dxa"/>
            <w:shd w:val="clear" w:color="auto" w:fill="FAFAFA"/>
            <w:vAlign w:val="bottom"/>
          </w:tcPr>
          <w:p w14:paraId="3C3F4424"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50" w:type="dxa"/>
            <w:shd w:val="clear" w:color="auto" w:fill="FAFAFA"/>
            <w:vAlign w:val="bottom"/>
          </w:tcPr>
          <w:p w14:paraId="6225E6C7"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47" w:type="dxa"/>
            <w:shd w:val="clear" w:color="auto" w:fill="FAFAFA"/>
            <w:vAlign w:val="bottom"/>
          </w:tcPr>
          <w:p w14:paraId="631347FE"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247" w:type="dxa"/>
            <w:shd w:val="clear" w:color="auto" w:fill="FAFAFA"/>
            <w:vAlign w:val="bottom"/>
          </w:tcPr>
          <w:p w14:paraId="75BDC418"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c>
          <w:tcPr>
            <w:tcW w:w="1363" w:type="dxa"/>
            <w:shd w:val="clear" w:color="auto" w:fill="FAFAFA"/>
            <w:vAlign w:val="bottom"/>
          </w:tcPr>
          <w:p w14:paraId="0C18D158" w14:textId="77777777" w:rsidR="00BF2793" w:rsidRPr="00247F0F" w:rsidRDefault="00BF2793" w:rsidP="00EC31C2">
            <w:pPr>
              <w:pStyle w:val="a0"/>
              <w:tabs>
                <w:tab w:val="right" w:pos="5040"/>
                <w:tab w:val="right" w:pos="7560"/>
                <w:tab w:val="right" w:pos="9000"/>
              </w:tabs>
              <w:ind w:right="-72"/>
              <w:jc w:val="right"/>
              <w:rPr>
                <w:rFonts w:cs="Arial"/>
                <w:color w:val="000000" w:themeColor="text1"/>
                <w:spacing w:val="-4"/>
                <w:sz w:val="16"/>
                <w:szCs w:val="16"/>
                <w:lang w:val="en-GB"/>
              </w:rPr>
            </w:pPr>
          </w:p>
        </w:tc>
      </w:tr>
      <w:tr w:rsidR="00390E19" w:rsidRPr="00247F0F" w14:paraId="6E05B7D5" w14:textId="77777777" w:rsidTr="004E052B">
        <w:trPr>
          <w:trHeight w:val="74"/>
        </w:trPr>
        <w:tc>
          <w:tcPr>
            <w:tcW w:w="3240" w:type="dxa"/>
            <w:vAlign w:val="bottom"/>
          </w:tcPr>
          <w:p w14:paraId="0EEBD577" w14:textId="77777777" w:rsidR="00390E19" w:rsidRPr="00247F0F" w:rsidRDefault="00390E19" w:rsidP="00390E19">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Cost</w:t>
            </w:r>
          </w:p>
        </w:tc>
        <w:tc>
          <w:tcPr>
            <w:tcW w:w="1266" w:type="dxa"/>
            <w:shd w:val="clear" w:color="auto" w:fill="FAFAFA"/>
            <w:vAlign w:val="center"/>
          </w:tcPr>
          <w:p w14:paraId="0868EBF5" w14:textId="458C1596"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shd w:val="clear" w:color="auto" w:fill="FAFAFA"/>
            <w:vAlign w:val="center"/>
          </w:tcPr>
          <w:p w14:paraId="3C30D28C" w14:textId="2A24F72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7,094,623</w:t>
            </w:r>
          </w:p>
        </w:tc>
        <w:tc>
          <w:tcPr>
            <w:tcW w:w="1277" w:type="dxa"/>
            <w:shd w:val="clear" w:color="auto" w:fill="FAFAFA"/>
            <w:vAlign w:val="center"/>
          </w:tcPr>
          <w:p w14:paraId="380A15B5" w14:textId="67298C7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258,219,442</w:t>
            </w:r>
          </w:p>
        </w:tc>
        <w:tc>
          <w:tcPr>
            <w:tcW w:w="1363" w:type="dxa"/>
            <w:shd w:val="clear" w:color="auto" w:fill="FAFAFA"/>
            <w:vAlign w:val="center"/>
          </w:tcPr>
          <w:p w14:paraId="75EF9A37" w14:textId="3FFDDAFD"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372,325,481</w:t>
            </w:r>
          </w:p>
        </w:tc>
        <w:tc>
          <w:tcPr>
            <w:tcW w:w="1350" w:type="dxa"/>
            <w:shd w:val="clear" w:color="auto" w:fill="FAFAFA"/>
            <w:vAlign w:val="center"/>
          </w:tcPr>
          <w:p w14:paraId="03FC2B8B" w14:textId="08C6F321"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779,806,701</w:t>
            </w:r>
          </w:p>
        </w:tc>
        <w:tc>
          <w:tcPr>
            <w:tcW w:w="1350" w:type="dxa"/>
            <w:shd w:val="clear" w:color="auto" w:fill="FAFAFA"/>
            <w:vAlign w:val="center"/>
          </w:tcPr>
          <w:p w14:paraId="7C1F14D6" w14:textId="5369FCF3"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82,362,354</w:t>
            </w:r>
          </w:p>
        </w:tc>
        <w:tc>
          <w:tcPr>
            <w:tcW w:w="1247" w:type="dxa"/>
            <w:shd w:val="clear" w:color="auto" w:fill="FAFAFA"/>
            <w:vAlign w:val="center"/>
          </w:tcPr>
          <w:p w14:paraId="4F6F4F6D" w14:textId="2419C674"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134,386,004</w:t>
            </w:r>
          </w:p>
        </w:tc>
        <w:tc>
          <w:tcPr>
            <w:tcW w:w="1247" w:type="dxa"/>
            <w:shd w:val="clear" w:color="auto" w:fill="FAFAFA"/>
            <w:vAlign w:val="center"/>
          </w:tcPr>
          <w:p w14:paraId="7C46E1D5" w14:textId="0BDF114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shd w:val="clear" w:color="auto" w:fill="FAFAFA"/>
            <w:vAlign w:val="center"/>
          </w:tcPr>
          <w:p w14:paraId="4652B565" w14:textId="07A5BE8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1,875,526,979</w:t>
            </w:r>
          </w:p>
        </w:tc>
      </w:tr>
      <w:tr w:rsidR="00390E19" w:rsidRPr="00247F0F" w14:paraId="4369470F" w14:textId="77777777" w:rsidTr="00C20BD2">
        <w:tc>
          <w:tcPr>
            <w:tcW w:w="3240" w:type="dxa"/>
            <w:vAlign w:val="bottom"/>
          </w:tcPr>
          <w:p w14:paraId="6C6A65E8" w14:textId="77777777" w:rsidR="00390E19" w:rsidRPr="00247F0F" w:rsidRDefault="00390E19" w:rsidP="00390E19">
            <w:pPr>
              <w:pStyle w:val="a0"/>
              <w:ind w:left="-105" w:right="0"/>
              <w:rPr>
                <w:rFonts w:cs="Arial"/>
                <w:b w:val="0"/>
                <w:bCs w:val="0"/>
                <w:color w:val="000000" w:themeColor="text1"/>
                <w:spacing w:val="-4"/>
                <w:sz w:val="16"/>
                <w:szCs w:val="16"/>
                <w:u w:val="single"/>
                <w:lang w:val="en-US"/>
              </w:rPr>
            </w:pPr>
            <w:r w:rsidRPr="00247F0F">
              <w:rPr>
                <w:rFonts w:cs="Arial"/>
                <w:b w:val="0"/>
                <w:bCs w:val="0"/>
                <w:color w:val="000000" w:themeColor="text1"/>
                <w:spacing w:val="-4"/>
                <w:sz w:val="16"/>
                <w:szCs w:val="16"/>
                <w:u w:val="single"/>
                <w:lang w:val="en-US"/>
              </w:rPr>
              <w:t>Less</w:t>
            </w:r>
            <w:r w:rsidRPr="00247F0F">
              <w:rPr>
                <w:rFonts w:cs="Arial"/>
                <w:b w:val="0"/>
                <w:bCs w:val="0"/>
                <w:color w:val="000000" w:themeColor="text1"/>
                <w:spacing w:val="-4"/>
                <w:sz w:val="16"/>
                <w:szCs w:val="16"/>
                <w:lang w:val="en-US"/>
              </w:rPr>
              <w:t xml:space="preserve">  Accumulated depreciation</w:t>
            </w:r>
          </w:p>
        </w:tc>
        <w:tc>
          <w:tcPr>
            <w:tcW w:w="1266" w:type="dxa"/>
            <w:tcBorders>
              <w:bottom w:val="single" w:sz="4" w:space="0" w:color="auto"/>
            </w:tcBorders>
            <w:shd w:val="clear" w:color="auto" w:fill="FAFAFA"/>
          </w:tcPr>
          <w:p w14:paraId="48D4551D" w14:textId="7C8B520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FAFAFA"/>
          </w:tcPr>
          <w:p w14:paraId="14D21FAA" w14:textId="07D6C298"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(580,649)</w:t>
            </w:r>
          </w:p>
        </w:tc>
        <w:tc>
          <w:tcPr>
            <w:tcW w:w="1277" w:type="dxa"/>
            <w:tcBorders>
              <w:bottom w:val="single" w:sz="4" w:space="0" w:color="auto"/>
            </w:tcBorders>
            <w:shd w:val="clear" w:color="auto" w:fill="FAFAFA"/>
          </w:tcPr>
          <w:p w14:paraId="5C158656" w14:textId="54F3F1FF"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(86,648,342)</w:t>
            </w:r>
          </w:p>
        </w:tc>
        <w:tc>
          <w:tcPr>
            <w:tcW w:w="1363" w:type="dxa"/>
            <w:tcBorders>
              <w:bottom w:val="single" w:sz="4" w:space="0" w:color="auto"/>
            </w:tcBorders>
            <w:shd w:val="clear" w:color="auto" w:fill="FAFAFA"/>
          </w:tcPr>
          <w:p w14:paraId="40CF7951" w14:textId="2D97A6FE"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(145,193,917)</w:t>
            </w:r>
          </w:p>
        </w:tc>
        <w:tc>
          <w:tcPr>
            <w:tcW w:w="1350" w:type="dxa"/>
            <w:tcBorders>
              <w:bottom w:val="single" w:sz="4" w:space="0" w:color="auto"/>
            </w:tcBorders>
            <w:shd w:val="clear" w:color="auto" w:fill="FAFAFA"/>
          </w:tcPr>
          <w:p w14:paraId="726DFDBA" w14:textId="2DEE329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(470,027,540)</w:t>
            </w:r>
          </w:p>
        </w:tc>
        <w:tc>
          <w:tcPr>
            <w:tcW w:w="1350" w:type="dxa"/>
            <w:tcBorders>
              <w:bottom w:val="single" w:sz="4" w:space="0" w:color="auto"/>
            </w:tcBorders>
            <w:shd w:val="clear" w:color="auto" w:fill="FAFAFA"/>
          </w:tcPr>
          <w:p w14:paraId="00ABB898" w14:textId="2616CBC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(62,392,088)</w:t>
            </w:r>
          </w:p>
        </w:tc>
        <w:tc>
          <w:tcPr>
            <w:tcW w:w="1247" w:type="dxa"/>
            <w:tcBorders>
              <w:bottom w:val="single" w:sz="4" w:space="0" w:color="auto"/>
            </w:tcBorders>
            <w:shd w:val="clear" w:color="auto" w:fill="FAFAFA"/>
          </w:tcPr>
          <w:p w14:paraId="56D5419C" w14:textId="539468BC"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(99,899,476)</w:t>
            </w:r>
          </w:p>
        </w:tc>
        <w:tc>
          <w:tcPr>
            <w:tcW w:w="1247" w:type="dxa"/>
            <w:tcBorders>
              <w:bottom w:val="single" w:sz="4" w:space="0" w:color="auto"/>
            </w:tcBorders>
            <w:shd w:val="clear" w:color="auto" w:fill="FAFAFA"/>
          </w:tcPr>
          <w:p w14:paraId="4E42E5D3" w14:textId="7F82CD2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FAFAFA"/>
          </w:tcPr>
          <w:p w14:paraId="7777A105" w14:textId="58058811"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(864,742,012)</w:t>
            </w:r>
          </w:p>
        </w:tc>
      </w:tr>
      <w:tr w:rsidR="00390E19" w:rsidRPr="00247F0F" w14:paraId="049ED153" w14:textId="77777777" w:rsidTr="00C20BD2">
        <w:trPr>
          <w:trHeight w:val="63"/>
        </w:trPr>
        <w:tc>
          <w:tcPr>
            <w:tcW w:w="3240" w:type="dxa"/>
            <w:vAlign w:val="bottom"/>
          </w:tcPr>
          <w:p w14:paraId="38D7E93C" w14:textId="77777777" w:rsidR="00390E19" w:rsidRPr="00247F0F" w:rsidRDefault="00390E19" w:rsidP="00390E19">
            <w:pPr>
              <w:pStyle w:val="a0"/>
              <w:ind w:left="-105" w:right="0"/>
              <w:rPr>
                <w:rFonts w:cs="Arial"/>
                <w:color w:val="000000" w:themeColor="text1"/>
                <w:spacing w:val="-4"/>
                <w:sz w:val="16"/>
                <w:szCs w:val="16"/>
                <w:cs/>
                <w:lang w:val="en-US"/>
              </w:rPr>
            </w:pPr>
          </w:p>
        </w:tc>
        <w:tc>
          <w:tcPr>
            <w:tcW w:w="1266" w:type="dxa"/>
            <w:tcBorders>
              <w:top w:val="single" w:sz="4" w:space="0" w:color="auto"/>
            </w:tcBorders>
            <w:shd w:val="clear" w:color="auto" w:fill="FAFAFA"/>
            <w:vAlign w:val="bottom"/>
          </w:tcPr>
          <w:p w14:paraId="4E1B7405"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FAFAFA"/>
            <w:vAlign w:val="bottom"/>
          </w:tcPr>
          <w:p w14:paraId="0E3EB9C3"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FAFAFA"/>
            <w:vAlign w:val="bottom"/>
          </w:tcPr>
          <w:p w14:paraId="17692E6E"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3926FB77"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2789E557"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702FFDAA"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7C235266"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721D05C4"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5E733400" w14:textId="7777777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390E19" w:rsidRPr="00247F0F" w14:paraId="012B5EEB" w14:textId="77777777" w:rsidTr="00D24067">
        <w:tc>
          <w:tcPr>
            <w:tcW w:w="3240" w:type="dxa"/>
            <w:vAlign w:val="bottom"/>
          </w:tcPr>
          <w:p w14:paraId="5BD11127" w14:textId="77777777" w:rsidR="00390E19" w:rsidRPr="00247F0F" w:rsidRDefault="00390E19" w:rsidP="00390E19">
            <w:pPr>
              <w:pStyle w:val="a0"/>
              <w:tabs>
                <w:tab w:val="right" w:pos="5040"/>
                <w:tab w:val="right" w:pos="7560"/>
                <w:tab w:val="right" w:pos="9000"/>
              </w:tabs>
              <w:ind w:left="-105" w:right="0"/>
              <w:rPr>
                <w:rFonts w:cs="Arial"/>
                <w:color w:val="000000" w:themeColor="text1"/>
                <w:spacing w:val="-4"/>
                <w:sz w:val="16"/>
                <w:szCs w:val="16"/>
                <w:cs/>
              </w:rPr>
            </w:pPr>
            <w:r w:rsidRPr="00247F0F">
              <w:rPr>
                <w:rFonts w:cs="Arial"/>
                <w:b w:val="0"/>
                <w:bCs w:val="0"/>
                <w:color w:val="000000" w:themeColor="text1"/>
                <w:spacing w:val="-4"/>
                <w:sz w:val="16"/>
                <w:szCs w:val="16"/>
                <w:lang w:val="en-US"/>
              </w:rPr>
              <w:t>Net book amount</w:t>
            </w:r>
          </w:p>
        </w:tc>
        <w:tc>
          <w:tcPr>
            <w:tcW w:w="1266" w:type="dxa"/>
            <w:tcBorders>
              <w:bottom w:val="single" w:sz="4" w:space="0" w:color="auto"/>
            </w:tcBorders>
            <w:shd w:val="clear" w:color="auto" w:fill="FAFAFA"/>
            <w:vAlign w:val="center"/>
          </w:tcPr>
          <w:p w14:paraId="7E8BE140" w14:textId="6741DCD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tcBorders>
              <w:bottom w:val="single" w:sz="4" w:space="0" w:color="auto"/>
            </w:tcBorders>
            <w:shd w:val="clear" w:color="auto" w:fill="FAFAFA"/>
            <w:vAlign w:val="center"/>
          </w:tcPr>
          <w:p w14:paraId="574D5D84" w14:textId="64C26784"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6,513,974</w:t>
            </w:r>
          </w:p>
        </w:tc>
        <w:tc>
          <w:tcPr>
            <w:tcW w:w="1277" w:type="dxa"/>
            <w:tcBorders>
              <w:bottom w:val="single" w:sz="4" w:space="0" w:color="auto"/>
            </w:tcBorders>
            <w:shd w:val="clear" w:color="auto" w:fill="FAFAFA"/>
          </w:tcPr>
          <w:p w14:paraId="4E09882A" w14:textId="110A285E"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171,571,100</w:t>
            </w:r>
          </w:p>
        </w:tc>
        <w:tc>
          <w:tcPr>
            <w:tcW w:w="1363" w:type="dxa"/>
            <w:tcBorders>
              <w:bottom w:val="single" w:sz="4" w:space="0" w:color="auto"/>
            </w:tcBorders>
            <w:shd w:val="clear" w:color="auto" w:fill="FAFAFA"/>
          </w:tcPr>
          <w:p w14:paraId="5EB98CB8" w14:textId="4DBB69D3"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227,131,564</w:t>
            </w:r>
          </w:p>
        </w:tc>
        <w:tc>
          <w:tcPr>
            <w:tcW w:w="1350" w:type="dxa"/>
            <w:tcBorders>
              <w:bottom w:val="single" w:sz="4" w:space="0" w:color="auto"/>
            </w:tcBorders>
            <w:shd w:val="clear" w:color="auto" w:fill="FAFAFA"/>
          </w:tcPr>
          <w:p w14:paraId="0F586A67" w14:textId="29D7AF0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309,779,161</w:t>
            </w:r>
          </w:p>
        </w:tc>
        <w:tc>
          <w:tcPr>
            <w:tcW w:w="1350" w:type="dxa"/>
            <w:tcBorders>
              <w:bottom w:val="single" w:sz="4" w:space="0" w:color="auto"/>
            </w:tcBorders>
            <w:shd w:val="clear" w:color="auto" w:fill="FAFAFA"/>
          </w:tcPr>
          <w:p w14:paraId="4DF6B90D" w14:textId="52625E2F"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19,970,266</w:t>
            </w:r>
          </w:p>
        </w:tc>
        <w:tc>
          <w:tcPr>
            <w:tcW w:w="1247" w:type="dxa"/>
            <w:tcBorders>
              <w:bottom w:val="single" w:sz="4" w:space="0" w:color="auto"/>
            </w:tcBorders>
            <w:shd w:val="clear" w:color="auto" w:fill="FAFAFA"/>
          </w:tcPr>
          <w:p w14:paraId="0D25F414" w14:textId="22C4053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34,486,528</w:t>
            </w:r>
          </w:p>
        </w:tc>
        <w:tc>
          <w:tcPr>
            <w:tcW w:w="1247" w:type="dxa"/>
            <w:tcBorders>
              <w:bottom w:val="single" w:sz="4" w:space="0" w:color="auto"/>
            </w:tcBorders>
            <w:shd w:val="clear" w:color="auto" w:fill="FAFAFA"/>
          </w:tcPr>
          <w:p w14:paraId="04115A44" w14:textId="55090E8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tcBorders>
              <w:bottom w:val="single" w:sz="4" w:space="0" w:color="auto"/>
            </w:tcBorders>
            <w:shd w:val="clear" w:color="auto" w:fill="FAFAFA"/>
          </w:tcPr>
          <w:p w14:paraId="28C0A29E" w14:textId="577E70E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1,010,784,967</w:t>
            </w:r>
          </w:p>
        </w:tc>
      </w:tr>
      <w:tr w:rsidR="00390E19" w:rsidRPr="00247F0F" w14:paraId="005B3C34" w14:textId="77777777" w:rsidTr="00C20BD2">
        <w:tc>
          <w:tcPr>
            <w:tcW w:w="3240" w:type="dxa"/>
            <w:vAlign w:val="bottom"/>
          </w:tcPr>
          <w:p w14:paraId="77E516D7" w14:textId="77777777" w:rsidR="00390E19" w:rsidRPr="00247F0F" w:rsidRDefault="00390E19" w:rsidP="00390E19">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tcBorders>
              <w:top w:val="single" w:sz="4" w:space="0" w:color="auto"/>
            </w:tcBorders>
            <w:shd w:val="clear" w:color="auto" w:fill="FAFAFA"/>
          </w:tcPr>
          <w:p w14:paraId="2AAA1C29" w14:textId="77777777" w:rsidR="00390E19" w:rsidRPr="00247F0F" w:rsidRDefault="00390E19" w:rsidP="00390E19">
            <w:pPr>
              <w:ind w:right="-72"/>
              <w:jc w:val="right"/>
              <w:rPr>
                <w:rFonts w:ascii="Arial" w:hAnsi="Arial" w:cs="Arial"/>
                <w:color w:val="000000" w:themeColor="text1"/>
                <w:spacing w:val="-4"/>
                <w:sz w:val="16"/>
                <w:szCs w:val="16"/>
              </w:rPr>
            </w:pPr>
          </w:p>
        </w:tc>
        <w:tc>
          <w:tcPr>
            <w:tcW w:w="1417" w:type="dxa"/>
            <w:tcBorders>
              <w:top w:val="single" w:sz="4" w:space="0" w:color="auto"/>
            </w:tcBorders>
            <w:shd w:val="clear" w:color="auto" w:fill="FAFAFA"/>
            <w:vAlign w:val="bottom"/>
          </w:tcPr>
          <w:p w14:paraId="5B071F0B" w14:textId="77777777" w:rsidR="00390E19" w:rsidRPr="00247F0F" w:rsidRDefault="00390E19" w:rsidP="00390E19">
            <w:pPr>
              <w:ind w:right="-72"/>
              <w:jc w:val="right"/>
              <w:rPr>
                <w:rFonts w:ascii="Arial" w:hAnsi="Arial" w:cs="Arial"/>
                <w:color w:val="000000" w:themeColor="text1"/>
                <w:spacing w:val="-4"/>
                <w:sz w:val="16"/>
                <w:szCs w:val="16"/>
              </w:rPr>
            </w:pPr>
          </w:p>
        </w:tc>
        <w:tc>
          <w:tcPr>
            <w:tcW w:w="1277" w:type="dxa"/>
            <w:tcBorders>
              <w:top w:val="single" w:sz="4" w:space="0" w:color="auto"/>
            </w:tcBorders>
            <w:shd w:val="clear" w:color="auto" w:fill="FAFAFA"/>
            <w:vAlign w:val="bottom"/>
          </w:tcPr>
          <w:p w14:paraId="3B3ED425" w14:textId="77777777" w:rsidR="00390E19" w:rsidRPr="00247F0F" w:rsidRDefault="00390E19" w:rsidP="00390E19">
            <w:pPr>
              <w:ind w:right="-72"/>
              <w:jc w:val="right"/>
              <w:rPr>
                <w:rFonts w:ascii="Arial" w:hAnsi="Arial" w:cs="Arial"/>
                <w:color w:val="000000" w:themeColor="text1"/>
                <w:spacing w:val="-4"/>
                <w:sz w:val="16"/>
                <w:szCs w:val="16"/>
              </w:rPr>
            </w:pPr>
          </w:p>
        </w:tc>
        <w:tc>
          <w:tcPr>
            <w:tcW w:w="1363" w:type="dxa"/>
            <w:tcBorders>
              <w:top w:val="single" w:sz="4" w:space="0" w:color="auto"/>
            </w:tcBorders>
            <w:shd w:val="clear" w:color="auto" w:fill="FAFAFA"/>
            <w:vAlign w:val="bottom"/>
          </w:tcPr>
          <w:p w14:paraId="745D5F89" w14:textId="77777777" w:rsidR="00390E19" w:rsidRPr="00247F0F" w:rsidRDefault="00390E19" w:rsidP="00390E19">
            <w:pPr>
              <w:ind w:right="-72"/>
              <w:jc w:val="right"/>
              <w:rPr>
                <w:rFonts w:ascii="Arial" w:hAnsi="Arial" w:cs="Arial"/>
                <w:color w:val="000000" w:themeColor="text1"/>
                <w:spacing w:val="-4"/>
                <w:sz w:val="16"/>
                <w:szCs w:val="16"/>
              </w:rPr>
            </w:pPr>
          </w:p>
        </w:tc>
        <w:tc>
          <w:tcPr>
            <w:tcW w:w="1350" w:type="dxa"/>
            <w:tcBorders>
              <w:top w:val="single" w:sz="4" w:space="0" w:color="auto"/>
            </w:tcBorders>
            <w:shd w:val="clear" w:color="auto" w:fill="FAFAFA"/>
            <w:vAlign w:val="bottom"/>
          </w:tcPr>
          <w:p w14:paraId="3D2711A4" w14:textId="77777777" w:rsidR="00390E19" w:rsidRPr="00247F0F" w:rsidRDefault="00390E19" w:rsidP="00390E19">
            <w:pPr>
              <w:ind w:right="-72"/>
              <w:jc w:val="right"/>
              <w:rPr>
                <w:rFonts w:ascii="Arial" w:hAnsi="Arial" w:cs="Arial"/>
                <w:color w:val="000000" w:themeColor="text1"/>
                <w:spacing w:val="-4"/>
                <w:sz w:val="16"/>
                <w:szCs w:val="16"/>
              </w:rPr>
            </w:pPr>
          </w:p>
        </w:tc>
        <w:tc>
          <w:tcPr>
            <w:tcW w:w="1350" w:type="dxa"/>
            <w:tcBorders>
              <w:top w:val="single" w:sz="4" w:space="0" w:color="auto"/>
            </w:tcBorders>
            <w:shd w:val="clear" w:color="auto" w:fill="FAFAFA"/>
            <w:vAlign w:val="bottom"/>
          </w:tcPr>
          <w:p w14:paraId="1EDC989F" w14:textId="77777777" w:rsidR="00390E19" w:rsidRPr="00247F0F" w:rsidRDefault="00390E19" w:rsidP="00390E19">
            <w:pPr>
              <w:ind w:right="-72"/>
              <w:jc w:val="right"/>
              <w:rPr>
                <w:rFonts w:ascii="Arial" w:hAnsi="Arial" w:cs="Arial"/>
                <w:color w:val="000000" w:themeColor="text1"/>
                <w:spacing w:val="-4"/>
                <w:sz w:val="16"/>
                <w:szCs w:val="16"/>
              </w:rPr>
            </w:pPr>
          </w:p>
        </w:tc>
        <w:tc>
          <w:tcPr>
            <w:tcW w:w="1247" w:type="dxa"/>
            <w:tcBorders>
              <w:top w:val="single" w:sz="4" w:space="0" w:color="auto"/>
            </w:tcBorders>
            <w:shd w:val="clear" w:color="auto" w:fill="FAFAFA"/>
            <w:vAlign w:val="bottom"/>
          </w:tcPr>
          <w:p w14:paraId="0FD7CFA6" w14:textId="77777777" w:rsidR="00390E19" w:rsidRPr="00247F0F" w:rsidRDefault="00390E19" w:rsidP="00390E19">
            <w:pPr>
              <w:ind w:right="-72"/>
              <w:jc w:val="right"/>
              <w:rPr>
                <w:rFonts w:ascii="Arial" w:hAnsi="Arial" w:cs="Arial"/>
                <w:color w:val="000000" w:themeColor="text1"/>
                <w:spacing w:val="-4"/>
                <w:sz w:val="16"/>
                <w:szCs w:val="16"/>
              </w:rPr>
            </w:pPr>
          </w:p>
        </w:tc>
        <w:tc>
          <w:tcPr>
            <w:tcW w:w="1247" w:type="dxa"/>
            <w:tcBorders>
              <w:top w:val="single" w:sz="4" w:space="0" w:color="auto"/>
            </w:tcBorders>
            <w:shd w:val="clear" w:color="auto" w:fill="FAFAFA"/>
            <w:vAlign w:val="bottom"/>
          </w:tcPr>
          <w:p w14:paraId="6545DC82" w14:textId="77777777" w:rsidR="00390E19" w:rsidRPr="00247F0F" w:rsidRDefault="00390E19" w:rsidP="00390E19">
            <w:pPr>
              <w:ind w:right="-72"/>
              <w:jc w:val="right"/>
              <w:rPr>
                <w:rFonts w:ascii="Arial" w:hAnsi="Arial" w:cs="Arial"/>
                <w:color w:val="000000" w:themeColor="text1"/>
                <w:spacing w:val="-4"/>
                <w:sz w:val="16"/>
                <w:szCs w:val="16"/>
              </w:rPr>
            </w:pPr>
          </w:p>
        </w:tc>
        <w:tc>
          <w:tcPr>
            <w:tcW w:w="1363" w:type="dxa"/>
            <w:tcBorders>
              <w:top w:val="single" w:sz="4" w:space="0" w:color="auto"/>
            </w:tcBorders>
            <w:shd w:val="clear" w:color="auto" w:fill="FAFAFA"/>
            <w:vAlign w:val="bottom"/>
          </w:tcPr>
          <w:p w14:paraId="442952D3" w14:textId="77777777" w:rsidR="00390E19" w:rsidRPr="00247F0F" w:rsidRDefault="00390E19" w:rsidP="00390E19">
            <w:pPr>
              <w:ind w:right="-72"/>
              <w:jc w:val="right"/>
              <w:rPr>
                <w:rFonts w:ascii="Arial" w:hAnsi="Arial" w:cs="Arial"/>
                <w:color w:val="000000" w:themeColor="text1"/>
                <w:spacing w:val="-4"/>
                <w:sz w:val="16"/>
                <w:szCs w:val="16"/>
              </w:rPr>
            </w:pPr>
          </w:p>
        </w:tc>
      </w:tr>
      <w:tr w:rsidR="00390E19" w:rsidRPr="00247F0F" w14:paraId="5B079418" w14:textId="77777777" w:rsidTr="00C20BD2">
        <w:tc>
          <w:tcPr>
            <w:tcW w:w="3240" w:type="dxa"/>
            <w:vAlign w:val="bottom"/>
          </w:tcPr>
          <w:p w14:paraId="4721384F" w14:textId="77777777" w:rsidR="00390E19" w:rsidRPr="00247F0F" w:rsidRDefault="00390E19" w:rsidP="00390E19">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shd w:val="clear" w:color="auto" w:fill="FAFAFA"/>
          </w:tcPr>
          <w:p w14:paraId="607A08FD"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417" w:type="dxa"/>
            <w:shd w:val="clear" w:color="auto" w:fill="FAFAFA"/>
            <w:vAlign w:val="bottom"/>
          </w:tcPr>
          <w:p w14:paraId="44B7B56A"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277" w:type="dxa"/>
            <w:shd w:val="clear" w:color="auto" w:fill="FAFAFA"/>
            <w:vAlign w:val="bottom"/>
          </w:tcPr>
          <w:p w14:paraId="56B785BD"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363" w:type="dxa"/>
            <w:shd w:val="clear" w:color="auto" w:fill="FAFAFA"/>
            <w:vAlign w:val="bottom"/>
          </w:tcPr>
          <w:p w14:paraId="59928285"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350" w:type="dxa"/>
            <w:shd w:val="clear" w:color="auto" w:fill="FAFAFA"/>
            <w:vAlign w:val="bottom"/>
          </w:tcPr>
          <w:p w14:paraId="64A60081"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50" w:type="dxa"/>
            <w:shd w:val="clear" w:color="auto" w:fill="FAFAFA"/>
            <w:vAlign w:val="bottom"/>
          </w:tcPr>
          <w:p w14:paraId="4F6E4D0C"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247" w:type="dxa"/>
            <w:shd w:val="clear" w:color="auto" w:fill="FAFAFA"/>
            <w:vAlign w:val="bottom"/>
          </w:tcPr>
          <w:p w14:paraId="558EACAF"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247" w:type="dxa"/>
            <w:shd w:val="clear" w:color="auto" w:fill="FAFAFA"/>
            <w:vAlign w:val="bottom"/>
          </w:tcPr>
          <w:p w14:paraId="5D83A1EB"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63" w:type="dxa"/>
            <w:shd w:val="clear" w:color="auto" w:fill="FAFAFA"/>
            <w:vAlign w:val="bottom"/>
          </w:tcPr>
          <w:p w14:paraId="1DE7A73D"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r>
      <w:tr w:rsidR="00390E19" w:rsidRPr="00247F0F" w14:paraId="5A16C425" w14:textId="77777777" w:rsidTr="00C20BD2">
        <w:trPr>
          <w:trHeight w:val="57"/>
        </w:trPr>
        <w:tc>
          <w:tcPr>
            <w:tcW w:w="3240" w:type="dxa"/>
            <w:vAlign w:val="bottom"/>
          </w:tcPr>
          <w:p w14:paraId="4CC93AC1" w14:textId="0A57290D" w:rsidR="00390E19" w:rsidRPr="00247F0F" w:rsidRDefault="00390E19" w:rsidP="00390E19">
            <w:pPr>
              <w:pStyle w:val="a0"/>
              <w:tabs>
                <w:tab w:val="right" w:pos="5040"/>
                <w:tab w:val="right" w:pos="7560"/>
                <w:tab w:val="right" w:pos="9000"/>
              </w:tabs>
              <w:ind w:left="-105" w:right="0"/>
              <w:rPr>
                <w:rFonts w:cs="Arial"/>
                <w:color w:val="000000" w:themeColor="text1"/>
                <w:sz w:val="16"/>
                <w:szCs w:val="16"/>
                <w:lang w:val="en-US"/>
              </w:rPr>
            </w:pPr>
            <w:r w:rsidRPr="00247F0F">
              <w:rPr>
                <w:rFonts w:cs="Arial"/>
                <w:color w:val="000000" w:themeColor="text1"/>
                <w:sz w:val="16"/>
                <w:szCs w:val="16"/>
                <w:lang w:val="en-US"/>
              </w:rPr>
              <w:t xml:space="preserve">For the year ended 31 December </w:t>
            </w:r>
            <w:r w:rsidRPr="00247F0F">
              <w:rPr>
                <w:rFonts w:cs="Arial"/>
                <w:color w:val="000000" w:themeColor="text1"/>
                <w:sz w:val="16"/>
                <w:szCs w:val="16"/>
                <w:lang w:val="en-GB"/>
              </w:rPr>
              <w:t>2023</w:t>
            </w:r>
          </w:p>
        </w:tc>
        <w:tc>
          <w:tcPr>
            <w:tcW w:w="1266" w:type="dxa"/>
            <w:shd w:val="clear" w:color="auto" w:fill="FAFAFA"/>
          </w:tcPr>
          <w:p w14:paraId="5EDFD661"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417" w:type="dxa"/>
            <w:shd w:val="clear" w:color="auto" w:fill="FAFAFA"/>
            <w:vAlign w:val="bottom"/>
          </w:tcPr>
          <w:p w14:paraId="4C302007"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277" w:type="dxa"/>
            <w:shd w:val="clear" w:color="auto" w:fill="FAFAFA"/>
            <w:vAlign w:val="bottom"/>
          </w:tcPr>
          <w:p w14:paraId="6D498FBF"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363" w:type="dxa"/>
            <w:shd w:val="clear" w:color="auto" w:fill="FAFAFA"/>
            <w:vAlign w:val="bottom"/>
          </w:tcPr>
          <w:p w14:paraId="3A1C7F1C"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350" w:type="dxa"/>
            <w:shd w:val="clear" w:color="auto" w:fill="FAFAFA"/>
            <w:vAlign w:val="bottom"/>
          </w:tcPr>
          <w:p w14:paraId="72451E39"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50" w:type="dxa"/>
            <w:shd w:val="clear" w:color="auto" w:fill="FAFAFA"/>
            <w:vAlign w:val="bottom"/>
          </w:tcPr>
          <w:p w14:paraId="60A574BB"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247" w:type="dxa"/>
            <w:shd w:val="clear" w:color="auto" w:fill="FAFAFA"/>
            <w:vAlign w:val="bottom"/>
          </w:tcPr>
          <w:p w14:paraId="467C05DF" w14:textId="77777777" w:rsidR="00390E19" w:rsidRPr="00247F0F" w:rsidRDefault="00390E19" w:rsidP="00390E19">
            <w:pPr>
              <w:pStyle w:val="a0"/>
              <w:ind w:right="-72"/>
              <w:jc w:val="right"/>
              <w:rPr>
                <w:rFonts w:cs="Arial"/>
                <w:b w:val="0"/>
                <w:bCs w:val="0"/>
                <w:color w:val="000000" w:themeColor="text1"/>
                <w:spacing w:val="-4"/>
                <w:sz w:val="16"/>
                <w:szCs w:val="16"/>
                <w:lang w:val="en-US"/>
              </w:rPr>
            </w:pPr>
          </w:p>
        </w:tc>
        <w:tc>
          <w:tcPr>
            <w:tcW w:w="1247" w:type="dxa"/>
            <w:shd w:val="clear" w:color="auto" w:fill="FAFAFA"/>
            <w:vAlign w:val="bottom"/>
          </w:tcPr>
          <w:p w14:paraId="1EFA10FC"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363" w:type="dxa"/>
            <w:shd w:val="clear" w:color="auto" w:fill="FAFAFA"/>
            <w:vAlign w:val="bottom"/>
          </w:tcPr>
          <w:p w14:paraId="7A6A4645" w14:textId="77777777" w:rsidR="00390E19" w:rsidRPr="00247F0F" w:rsidRDefault="00390E19" w:rsidP="00390E19">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r>
      <w:tr w:rsidR="00390E19" w:rsidRPr="00247F0F" w14:paraId="4B234E7D" w14:textId="77777777" w:rsidTr="00D24067">
        <w:tc>
          <w:tcPr>
            <w:tcW w:w="3240" w:type="dxa"/>
            <w:vAlign w:val="bottom"/>
          </w:tcPr>
          <w:p w14:paraId="366F9BAE" w14:textId="77777777" w:rsidR="00390E19" w:rsidRPr="00247F0F" w:rsidRDefault="00390E19" w:rsidP="00390E19">
            <w:pPr>
              <w:pStyle w:val="a0"/>
              <w:ind w:left="-105" w:right="0"/>
              <w:rPr>
                <w:rFonts w:cs="Arial"/>
                <w:b w:val="0"/>
                <w:bCs w:val="0"/>
                <w:color w:val="000000" w:themeColor="text1"/>
                <w:spacing w:val="-4"/>
                <w:sz w:val="16"/>
                <w:szCs w:val="16"/>
                <w:lang w:val="en-GB"/>
              </w:rPr>
            </w:pPr>
            <w:r w:rsidRPr="00247F0F">
              <w:rPr>
                <w:rFonts w:cs="Arial"/>
                <w:b w:val="0"/>
                <w:bCs w:val="0"/>
                <w:color w:val="000000" w:themeColor="text1"/>
                <w:spacing w:val="-4"/>
                <w:sz w:val="16"/>
                <w:szCs w:val="16"/>
                <w:lang w:val="en-US"/>
              </w:rPr>
              <w:t>Opening net book amount</w:t>
            </w:r>
          </w:p>
        </w:tc>
        <w:tc>
          <w:tcPr>
            <w:tcW w:w="1266" w:type="dxa"/>
            <w:shd w:val="clear" w:color="auto" w:fill="FAFAFA"/>
            <w:vAlign w:val="center"/>
          </w:tcPr>
          <w:p w14:paraId="72B42CB0" w14:textId="429898F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shd w:val="clear" w:color="auto" w:fill="FAFAFA"/>
            <w:vAlign w:val="center"/>
          </w:tcPr>
          <w:p w14:paraId="05234AE9" w14:textId="733106CE"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6,513,974</w:t>
            </w:r>
          </w:p>
        </w:tc>
        <w:tc>
          <w:tcPr>
            <w:tcW w:w="1277" w:type="dxa"/>
            <w:shd w:val="clear" w:color="auto" w:fill="FAFAFA"/>
          </w:tcPr>
          <w:p w14:paraId="35FD8092" w14:textId="3ADF0D30"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171,571,100</w:t>
            </w:r>
          </w:p>
        </w:tc>
        <w:tc>
          <w:tcPr>
            <w:tcW w:w="1363" w:type="dxa"/>
            <w:shd w:val="clear" w:color="auto" w:fill="FAFAFA"/>
          </w:tcPr>
          <w:p w14:paraId="593A3628" w14:textId="1A09CA20"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227,131,564</w:t>
            </w:r>
          </w:p>
        </w:tc>
        <w:tc>
          <w:tcPr>
            <w:tcW w:w="1350" w:type="dxa"/>
            <w:shd w:val="clear" w:color="auto" w:fill="FAFAFA"/>
          </w:tcPr>
          <w:p w14:paraId="293C838F" w14:textId="049BDF62"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309,779,161</w:t>
            </w:r>
          </w:p>
        </w:tc>
        <w:tc>
          <w:tcPr>
            <w:tcW w:w="1350" w:type="dxa"/>
            <w:shd w:val="clear" w:color="auto" w:fill="FAFAFA"/>
          </w:tcPr>
          <w:p w14:paraId="118FD56D" w14:textId="6AD55717"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19,970,266</w:t>
            </w:r>
          </w:p>
        </w:tc>
        <w:tc>
          <w:tcPr>
            <w:tcW w:w="1247" w:type="dxa"/>
            <w:shd w:val="clear" w:color="auto" w:fill="FAFAFA"/>
          </w:tcPr>
          <w:p w14:paraId="55FB6D38" w14:textId="157AF8CE"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34,486,528</w:t>
            </w:r>
          </w:p>
        </w:tc>
        <w:tc>
          <w:tcPr>
            <w:tcW w:w="1247" w:type="dxa"/>
            <w:shd w:val="clear" w:color="auto" w:fill="FAFAFA"/>
          </w:tcPr>
          <w:p w14:paraId="2999E725" w14:textId="29A7BC99"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101,172,639</w:t>
            </w:r>
          </w:p>
        </w:tc>
        <w:tc>
          <w:tcPr>
            <w:tcW w:w="1363" w:type="dxa"/>
            <w:shd w:val="clear" w:color="auto" w:fill="FAFAFA"/>
          </w:tcPr>
          <w:p w14:paraId="10453C34" w14:textId="22FAF12E" w:rsidR="00390E19" w:rsidRPr="00247F0F" w:rsidRDefault="00390E19" w:rsidP="00390E19">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1,010,784,967</w:t>
            </w:r>
          </w:p>
        </w:tc>
      </w:tr>
      <w:tr w:rsidR="00C94375" w:rsidRPr="00247F0F" w14:paraId="626CC555" w14:textId="77777777" w:rsidTr="00C20BD2">
        <w:tc>
          <w:tcPr>
            <w:tcW w:w="3240" w:type="dxa"/>
            <w:vAlign w:val="bottom"/>
          </w:tcPr>
          <w:p w14:paraId="2486E2B6" w14:textId="77777777" w:rsidR="00C94375" w:rsidRPr="00247F0F" w:rsidRDefault="00C94375" w:rsidP="00C94375">
            <w:pPr>
              <w:pStyle w:val="a0"/>
              <w:ind w:left="-105" w:right="0"/>
              <w:rPr>
                <w:rFonts w:cs="Arial"/>
                <w:b w:val="0"/>
                <w:bCs w:val="0"/>
                <w:color w:val="000000" w:themeColor="text1"/>
                <w:spacing w:val="-4"/>
                <w:sz w:val="16"/>
                <w:szCs w:val="16"/>
                <w:lang w:val="en-GB"/>
              </w:rPr>
            </w:pPr>
            <w:r w:rsidRPr="00247F0F">
              <w:rPr>
                <w:rFonts w:cs="Arial"/>
                <w:b w:val="0"/>
                <w:bCs w:val="0"/>
                <w:color w:val="000000" w:themeColor="text1"/>
                <w:spacing w:val="-4"/>
                <w:sz w:val="16"/>
                <w:szCs w:val="16"/>
                <w:lang w:val="en-US"/>
              </w:rPr>
              <w:t>Additions</w:t>
            </w:r>
          </w:p>
        </w:tc>
        <w:tc>
          <w:tcPr>
            <w:tcW w:w="1266" w:type="dxa"/>
            <w:shd w:val="clear" w:color="auto" w:fill="FAFAFA"/>
          </w:tcPr>
          <w:p w14:paraId="65B416AA" w14:textId="078B6E53"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shd w:val="clear" w:color="auto" w:fill="FAFAFA"/>
          </w:tcPr>
          <w:p w14:paraId="48D65A97" w14:textId="1FEE0445"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277" w:type="dxa"/>
            <w:shd w:val="clear" w:color="auto" w:fill="FAFAFA"/>
          </w:tcPr>
          <w:p w14:paraId="625E1CBC" w14:textId="3CE76FC3"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FAFAFA"/>
          </w:tcPr>
          <w:p w14:paraId="4F8135E2" w14:textId="7C713112"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4,416,14</w:t>
            </w:r>
            <w:r w:rsidR="00976529" w:rsidRPr="00247F0F">
              <w:rPr>
                <w:rFonts w:eastAsia="Arial Unicode MS" w:cs="Arial"/>
                <w:b w:val="0"/>
                <w:bCs w:val="0"/>
                <w:color w:val="000000" w:themeColor="text1"/>
                <w:sz w:val="16"/>
                <w:szCs w:val="16"/>
                <w:lang w:val="en-GB"/>
              </w:rPr>
              <w:t>4</w:t>
            </w:r>
          </w:p>
        </w:tc>
        <w:tc>
          <w:tcPr>
            <w:tcW w:w="1350" w:type="dxa"/>
            <w:shd w:val="clear" w:color="auto" w:fill="FAFAFA"/>
          </w:tcPr>
          <w:p w14:paraId="2AFCF3EC" w14:textId="175E471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17,532,635</w:t>
            </w:r>
          </w:p>
        </w:tc>
        <w:tc>
          <w:tcPr>
            <w:tcW w:w="1350" w:type="dxa"/>
            <w:shd w:val="clear" w:color="auto" w:fill="FAFAFA"/>
          </w:tcPr>
          <w:p w14:paraId="45266FE3" w14:textId="6F95472D"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5,948,914</w:t>
            </w:r>
          </w:p>
        </w:tc>
        <w:tc>
          <w:tcPr>
            <w:tcW w:w="1247" w:type="dxa"/>
            <w:shd w:val="clear" w:color="auto" w:fill="FAFAFA"/>
          </w:tcPr>
          <w:p w14:paraId="6E9F386B" w14:textId="600F8CEC"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1,341,899</w:t>
            </w:r>
          </w:p>
        </w:tc>
        <w:tc>
          <w:tcPr>
            <w:tcW w:w="1247" w:type="dxa"/>
            <w:shd w:val="clear" w:color="auto" w:fill="FAFAFA"/>
          </w:tcPr>
          <w:p w14:paraId="6D4462B8" w14:textId="0A327B26"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155,709,873</w:t>
            </w:r>
          </w:p>
        </w:tc>
        <w:tc>
          <w:tcPr>
            <w:tcW w:w="1363" w:type="dxa"/>
            <w:shd w:val="clear" w:color="auto" w:fill="FAFAFA"/>
          </w:tcPr>
          <w:p w14:paraId="738C24CD" w14:textId="77934537"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184,949,465</w:t>
            </w:r>
          </w:p>
        </w:tc>
      </w:tr>
      <w:tr w:rsidR="00C94375" w:rsidRPr="00247F0F" w14:paraId="5C1286A9" w14:textId="77777777" w:rsidTr="00D24067">
        <w:tc>
          <w:tcPr>
            <w:tcW w:w="3240" w:type="dxa"/>
            <w:vAlign w:val="bottom"/>
          </w:tcPr>
          <w:p w14:paraId="01DB2746" w14:textId="77777777" w:rsidR="00C94375" w:rsidRPr="00247F0F" w:rsidRDefault="00C94375" w:rsidP="00C94375">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Disposals</w:t>
            </w:r>
            <w:r w:rsidRPr="00247F0F">
              <w:rPr>
                <w:rFonts w:cs="Arial"/>
                <w:b w:val="0"/>
                <w:bCs w:val="0"/>
                <w:color w:val="000000" w:themeColor="text1"/>
                <w:spacing w:val="-4"/>
                <w:sz w:val="16"/>
                <w:szCs w:val="16"/>
                <w:cs/>
                <w:lang w:val="en-US"/>
              </w:rPr>
              <w:t xml:space="preserve">/ </w:t>
            </w:r>
            <w:r w:rsidRPr="00247F0F">
              <w:rPr>
                <w:rFonts w:cs="Arial"/>
                <w:b w:val="0"/>
                <w:bCs w:val="0"/>
                <w:color w:val="000000" w:themeColor="text1"/>
                <w:spacing w:val="-4"/>
                <w:sz w:val="16"/>
                <w:szCs w:val="16"/>
                <w:lang w:val="en-US"/>
              </w:rPr>
              <w:t>Write</w:t>
            </w:r>
            <w:r w:rsidRPr="00247F0F">
              <w:rPr>
                <w:rFonts w:cs="Arial"/>
                <w:b w:val="0"/>
                <w:bCs w:val="0"/>
                <w:color w:val="000000" w:themeColor="text1"/>
                <w:spacing w:val="-4"/>
                <w:sz w:val="16"/>
                <w:szCs w:val="16"/>
                <w:cs/>
                <w:lang w:val="en-US"/>
              </w:rPr>
              <w:t>-</w:t>
            </w:r>
            <w:r w:rsidRPr="00247F0F">
              <w:rPr>
                <w:rFonts w:cs="Arial"/>
                <w:b w:val="0"/>
                <w:bCs w:val="0"/>
                <w:color w:val="000000" w:themeColor="text1"/>
                <w:spacing w:val="-4"/>
                <w:sz w:val="16"/>
                <w:szCs w:val="16"/>
                <w:lang w:val="en-US"/>
              </w:rPr>
              <w:t>offs</w:t>
            </w:r>
          </w:p>
        </w:tc>
        <w:tc>
          <w:tcPr>
            <w:tcW w:w="1266" w:type="dxa"/>
            <w:shd w:val="clear" w:color="auto" w:fill="FAFAFA"/>
          </w:tcPr>
          <w:p w14:paraId="4F7E504A" w14:textId="0B1422D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shd w:val="clear" w:color="auto" w:fill="FAFAFA"/>
          </w:tcPr>
          <w:p w14:paraId="3BDB1900" w14:textId="09267DCC"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277" w:type="dxa"/>
            <w:shd w:val="clear" w:color="auto" w:fill="FAFAFA"/>
          </w:tcPr>
          <w:p w14:paraId="5F5AF7FB" w14:textId="3AAC0A51"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FAFAFA"/>
          </w:tcPr>
          <w:p w14:paraId="3FE83000" w14:textId="3CC4D471"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50" w:type="dxa"/>
            <w:shd w:val="clear" w:color="auto" w:fill="FAFAFA"/>
          </w:tcPr>
          <w:p w14:paraId="49864558" w14:textId="57F6F7E2"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(402,608)</w:t>
            </w:r>
          </w:p>
        </w:tc>
        <w:tc>
          <w:tcPr>
            <w:tcW w:w="1350" w:type="dxa"/>
            <w:shd w:val="clear" w:color="auto" w:fill="FAFAFA"/>
          </w:tcPr>
          <w:p w14:paraId="3F1F168A" w14:textId="3684824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r w:rsidR="00E73332" w:rsidRPr="00247F0F">
              <w:rPr>
                <w:rFonts w:eastAsia="Arial Unicode MS" w:cs="Arial"/>
                <w:b w:val="0"/>
                <w:bCs w:val="0"/>
                <w:color w:val="000000" w:themeColor="text1"/>
                <w:sz w:val="16"/>
                <w:szCs w:val="16"/>
                <w:lang w:val="en-GB"/>
              </w:rPr>
              <w:t>23,471</w:t>
            </w:r>
            <w:r w:rsidRPr="00247F0F">
              <w:rPr>
                <w:rFonts w:eastAsia="Arial Unicode MS" w:cs="Arial"/>
                <w:b w:val="0"/>
                <w:bCs w:val="0"/>
                <w:color w:val="000000" w:themeColor="text1"/>
                <w:sz w:val="16"/>
                <w:szCs w:val="16"/>
                <w:lang w:val="en-GB"/>
              </w:rPr>
              <w:t>)</w:t>
            </w:r>
          </w:p>
        </w:tc>
        <w:tc>
          <w:tcPr>
            <w:tcW w:w="1247" w:type="dxa"/>
            <w:shd w:val="clear" w:color="auto" w:fill="FAFAFA"/>
          </w:tcPr>
          <w:p w14:paraId="26B0703F" w14:textId="261C44DA"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w:t>
            </w:r>
          </w:p>
        </w:tc>
        <w:tc>
          <w:tcPr>
            <w:tcW w:w="1247" w:type="dxa"/>
            <w:shd w:val="clear" w:color="auto" w:fill="FAFAFA"/>
          </w:tcPr>
          <w:p w14:paraId="59CED8A2" w14:textId="4DAB0E36"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shd w:val="clear" w:color="auto" w:fill="FAFAFA"/>
          </w:tcPr>
          <w:p w14:paraId="6F599E15" w14:textId="6548B7E6"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(426,081)</w:t>
            </w:r>
          </w:p>
        </w:tc>
      </w:tr>
      <w:tr w:rsidR="00C94375" w:rsidRPr="00247F0F" w14:paraId="4CAA589A" w14:textId="77777777" w:rsidTr="00C20BD2">
        <w:trPr>
          <w:trHeight w:val="169"/>
        </w:trPr>
        <w:tc>
          <w:tcPr>
            <w:tcW w:w="3240" w:type="dxa"/>
            <w:vAlign w:val="bottom"/>
          </w:tcPr>
          <w:p w14:paraId="4DC4E520" w14:textId="77777777" w:rsidR="00C94375" w:rsidRPr="00247F0F" w:rsidRDefault="00C94375" w:rsidP="00C94375">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 xml:space="preserve">Transfer in </w:t>
            </w:r>
            <w:r w:rsidRPr="00247F0F">
              <w:rPr>
                <w:rFonts w:cs="Arial"/>
                <w:b w:val="0"/>
                <w:bCs w:val="0"/>
                <w:color w:val="000000" w:themeColor="text1"/>
                <w:spacing w:val="-4"/>
                <w:sz w:val="16"/>
                <w:szCs w:val="16"/>
                <w:cs/>
                <w:lang w:val="en-US"/>
              </w:rPr>
              <w:t>(</w:t>
            </w:r>
            <w:r w:rsidRPr="00247F0F">
              <w:rPr>
                <w:rFonts w:cs="Arial"/>
                <w:b w:val="0"/>
                <w:bCs w:val="0"/>
                <w:color w:val="000000" w:themeColor="text1"/>
                <w:spacing w:val="-4"/>
                <w:sz w:val="16"/>
                <w:szCs w:val="16"/>
                <w:lang w:val="en-US"/>
              </w:rPr>
              <w:t>out</w:t>
            </w:r>
            <w:r w:rsidRPr="00247F0F">
              <w:rPr>
                <w:rFonts w:cs="Arial"/>
                <w:b w:val="0"/>
                <w:bCs w:val="0"/>
                <w:color w:val="000000" w:themeColor="text1"/>
                <w:spacing w:val="-4"/>
                <w:sz w:val="16"/>
                <w:szCs w:val="16"/>
                <w:cs/>
                <w:lang w:val="en-US"/>
              </w:rPr>
              <w:t>)</w:t>
            </w:r>
          </w:p>
        </w:tc>
        <w:tc>
          <w:tcPr>
            <w:tcW w:w="1266" w:type="dxa"/>
            <w:shd w:val="clear" w:color="auto" w:fill="FAFAFA"/>
          </w:tcPr>
          <w:p w14:paraId="1596CD67" w14:textId="1E88DF4A"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shd w:val="clear" w:color="auto" w:fill="FAFAFA"/>
          </w:tcPr>
          <w:p w14:paraId="5552948D" w14:textId="65AFA9CA"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2,228,202</w:t>
            </w:r>
          </w:p>
        </w:tc>
        <w:tc>
          <w:tcPr>
            <w:tcW w:w="1277" w:type="dxa"/>
            <w:shd w:val="clear" w:color="auto" w:fill="FAFAFA"/>
            <w:vAlign w:val="bottom"/>
          </w:tcPr>
          <w:p w14:paraId="5C19BE89" w14:textId="0FDF3D9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6,715,657</w:t>
            </w:r>
          </w:p>
        </w:tc>
        <w:tc>
          <w:tcPr>
            <w:tcW w:w="1363" w:type="dxa"/>
            <w:shd w:val="clear" w:color="auto" w:fill="FAFAFA"/>
            <w:vAlign w:val="bottom"/>
          </w:tcPr>
          <w:p w14:paraId="62AF7B63" w14:textId="6616C505"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38,866,266</w:t>
            </w:r>
          </w:p>
        </w:tc>
        <w:tc>
          <w:tcPr>
            <w:tcW w:w="1350" w:type="dxa"/>
            <w:shd w:val="clear" w:color="auto" w:fill="FAFAFA"/>
            <w:vAlign w:val="bottom"/>
          </w:tcPr>
          <w:p w14:paraId="011D7B35" w14:textId="2981F49E"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34,590,952</w:t>
            </w:r>
          </w:p>
        </w:tc>
        <w:tc>
          <w:tcPr>
            <w:tcW w:w="1350" w:type="dxa"/>
            <w:shd w:val="clear" w:color="auto" w:fill="FAFAFA"/>
            <w:vAlign w:val="bottom"/>
          </w:tcPr>
          <w:p w14:paraId="630C457E" w14:textId="79A269CF"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956,070</w:t>
            </w:r>
          </w:p>
        </w:tc>
        <w:tc>
          <w:tcPr>
            <w:tcW w:w="1247" w:type="dxa"/>
            <w:shd w:val="clear" w:color="auto" w:fill="FAFAFA"/>
            <w:vAlign w:val="bottom"/>
          </w:tcPr>
          <w:p w14:paraId="68D2D72D" w14:textId="00677CAA"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3,706,262</w:t>
            </w:r>
          </w:p>
        </w:tc>
        <w:tc>
          <w:tcPr>
            <w:tcW w:w="1247" w:type="dxa"/>
            <w:shd w:val="clear" w:color="auto" w:fill="FAFAFA"/>
            <w:vAlign w:val="bottom"/>
          </w:tcPr>
          <w:p w14:paraId="7B95CDEF" w14:textId="7A9848E0"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(87,063,409)</w:t>
            </w:r>
          </w:p>
        </w:tc>
        <w:tc>
          <w:tcPr>
            <w:tcW w:w="1363" w:type="dxa"/>
            <w:shd w:val="clear" w:color="auto" w:fill="FAFAFA"/>
            <w:vAlign w:val="bottom"/>
          </w:tcPr>
          <w:p w14:paraId="3D0A3BF1" w14:textId="31C3CDF8"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r>
      <w:tr w:rsidR="00C94375" w:rsidRPr="00247F0F" w14:paraId="643730CB" w14:textId="77777777" w:rsidTr="00C20BD2">
        <w:tc>
          <w:tcPr>
            <w:tcW w:w="3240" w:type="dxa"/>
            <w:vAlign w:val="bottom"/>
          </w:tcPr>
          <w:p w14:paraId="3E15F3CC" w14:textId="77777777" w:rsidR="00C94375" w:rsidRPr="00247F0F" w:rsidRDefault="00C94375" w:rsidP="00C94375">
            <w:pPr>
              <w:pStyle w:val="a0"/>
              <w:ind w:left="-105" w:right="0"/>
              <w:rPr>
                <w:rFonts w:cs="Arial"/>
                <w:b w:val="0"/>
                <w:bCs w:val="0"/>
                <w:color w:val="000000" w:themeColor="text1"/>
                <w:spacing w:val="-4"/>
                <w:sz w:val="16"/>
                <w:szCs w:val="16"/>
                <w:cs/>
                <w:lang w:val="en-GB"/>
              </w:rPr>
            </w:pPr>
            <w:r w:rsidRPr="00247F0F">
              <w:rPr>
                <w:rFonts w:cs="Arial"/>
                <w:b w:val="0"/>
                <w:bCs w:val="0"/>
                <w:color w:val="000000" w:themeColor="text1"/>
                <w:spacing w:val="-4"/>
                <w:sz w:val="16"/>
                <w:szCs w:val="16"/>
                <w:lang w:val="en-US"/>
              </w:rPr>
              <w:t>Depreciation charge</w:t>
            </w:r>
          </w:p>
        </w:tc>
        <w:tc>
          <w:tcPr>
            <w:tcW w:w="1266" w:type="dxa"/>
            <w:tcBorders>
              <w:bottom w:val="single" w:sz="4" w:space="0" w:color="auto"/>
            </w:tcBorders>
            <w:shd w:val="clear" w:color="auto" w:fill="FAFAFA"/>
          </w:tcPr>
          <w:p w14:paraId="6B36A981" w14:textId="03EACF5E"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FAFAFA"/>
          </w:tcPr>
          <w:p w14:paraId="2B11B63F" w14:textId="2BC1D75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w:t>
            </w:r>
            <w:r w:rsidR="00E73332" w:rsidRPr="00247F0F">
              <w:rPr>
                <w:rFonts w:eastAsia="Arial Unicode MS" w:cs="Arial"/>
                <w:b w:val="0"/>
                <w:bCs w:val="0"/>
                <w:color w:val="000000" w:themeColor="text1"/>
                <w:sz w:val="16"/>
                <w:szCs w:val="16"/>
                <w:lang w:val="en-GB"/>
              </w:rPr>
              <w:t>6</w:t>
            </w:r>
            <w:r w:rsidRPr="00247F0F">
              <w:rPr>
                <w:rFonts w:eastAsia="Arial Unicode MS" w:cs="Arial"/>
                <w:b w:val="0"/>
                <w:bCs w:val="0"/>
                <w:color w:val="000000" w:themeColor="text1"/>
                <w:sz w:val="16"/>
                <w:szCs w:val="16"/>
                <w:lang w:val="en-GB"/>
              </w:rPr>
              <w:t>6,141)</w:t>
            </w:r>
          </w:p>
        </w:tc>
        <w:tc>
          <w:tcPr>
            <w:tcW w:w="1277" w:type="dxa"/>
            <w:tcBorders>
              <w:bottom w:val="single" w:sz="4" w:space="0" w:color="auto"/>
            </w:tcBorders>
            <w:shd w:val="clear" w:color="auto" w:fill="FAFAFA"/>
          </w:tcPr>
          <w:p w14:paraId="61895671" w14:textId="1033495A"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(13,163,964)</w:t>
            </w:r>
          </w:p>
        </w:tc>
        <w:tc>
          <w:tcPr>
            <w:tcW w:w="1363" w:type="dxa"/>
            <w:tcBorders>
              <w:bottom w:val="single" w:sz="4" w:space="0" w:color="auto"/>
            </w:tcBorders>
            <w:shd w:val="clear" w:color="auto" w:fill="FAFAFA"/>
          </w:tcPr>
          <w:p w14:paraId="6CC618CC" w14:textId="12914615"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(18,906,641)</w:t>
            </w:r>
          </w:p>
        </w:tc>
        <w:tc>
          <w:tcPr>
            <w:tcW w:w="1350" w:type="dxa"/>
            <w:tcBorders>
              <w:bottom w:val="single" w:sz="4" w:space="0" w:color="auto"/>
            </w:tcBorders>
            <w:shd w:val="clear" w:color="auto" w:fill="FAFAFA"/>
          </w:tcPr>
          <w:p w14:paraId="06B22B98" w14:textId="69A8A2F3"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(85,015,870)</w:t>
            </w:r>
          </w:p>
        </w:tc>
        <w:tc>
          <w:tcPr>
            <w:tcW w:w="1350" w:type="dxa"/>
            <w:tcBorders>
              <w:bottom w:val="single" w:sz="4" w:space="0" w:color="auto"/>
            </w:tcBorders>
            <w:shd w:val="clear" w:color="auto" w:fill="FAFAFA"/>
          </w:tcPr>
          <w:p w14:paraId="7C3F25D4" w14:textId="27AF26D4"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(7,903,832)</w:t>
            </w:r>
          </w:p>
        </w:tc>
        <w:tc>
          <w:tcPr>
            <w:tcW w:w="1247" w:type="dxa"/>
            <w:tcBorders>
              <w:bottom w:val="single" w:sz="4" w:space="0" w:color="auto"/>
            </w:tcBorders>
            <w:shd w:val="clear" w:color="auto" w:fill="FAFAFA"/>
          </w:tcPr>
          <w:p w14:paraId="1D9B3E63" w14:textId="47000735"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(12,859,527)</w:t>
            </w:r>
          </w:p>
        </w:tc>
        <w:tc>
          <w:tcPr>
            <w:tcW w:w="1247" w:type="dxa"/>
            <w:tcBorders>
              <w:bottom w:val="single" w:sz="4" w:space="0" w:color="auto"/>
            </w:tcBorders>
            <w:shd w:val="clear" w:color="auto" w:fill="FAFAFA"/>
          </w:tcPr>
          <w:p w14:paraId="67B525EB" w14:textId="7045588A"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FAFAFA"/>
          </w:tcPr>
          <w:p w14:paraId="2B7C8CED" w14:textId="39449214"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(138,</w:t>
            </w:r>
            <w:r w:rsidR="00976529" w:rsidRPr="00247F0F">
              <w:rPr>
                <w:rFonts w:eastAsia="Arial Unicode MS" w:cs="Arial"/>
                <w:b w:val="0"/>
                <w:bCs w:val="0"/>
                <w:color w:val="000000" w:themeColor="text1"/>
                <w:sz w:val="16"/>
                <w:szCs w:val="16"/>
                <w:lang w:val="en-GB"/>
              </w:rPr>
              <w:t>31</w:t>
            </w:r>
            <w:r w:rsidRPr="00247F0F">
              <w:rPr>
                <w:rFonts w:eastAsia="Arial Unicode MS" w:cs="Arial"/>
                <w:b w:val="0"/>
                <w:bCs w:val="0"/>
                <w:color w:val="000000" w:themeColor="text1"/>
                <w:sz w:val="16"/>
                <w:szCs w:val="16"/>
                <w:lang w:val="en-GB"/>
              </w:rPr>
              <w:t>5,975)</w:t>
            </w:r>
          </w:p>
        </w:tc>
      </w:tr>
      <w:tr w:rsidR="00C94375" w:rsidRPr="00247F0F" w14:paraId="486CC255" w14:textId="77777777" w:rsidTr="00C20BD2">
        <w:tc>
          <w:tcPr>
            <w:tcW w:w="3240" w:type="dxa"/>
            <w:vAlign w:val="bottom"/>
          </w:tcPr>
          <w:p w14:paraId="3457CDA3" w14:textId="77777777" w:rsidR="00C94375" w:rsidRPr="00247F0F" w:rsidRDefault="00C94375" w:rsidP="00C94375">
            <w:pPr>
              <w:pStyle w:val="a0"/>
              <w:ind w:left="-105" w:right="0"/>
              <w:rPr>
                <w:rFonts w:cs="Arial"/>
                <w:color w:val="000000" w:themeColor="text1"/>
                <w:spacing w:val="-4"/>
                <w:sz w:val="16"/>
                <w:szCs w:val="16"/>
                <w:lang w:val="en-US"/>
              </w:rPr>
            </w:pPr>
          </w:p>
        </w:tc>
        <w:tc>
          <w:tcPr>
            <w:tcW w:w="1266" w:type="dxa"/>
            <w:tcBorders>
              <w:top w:val="single" w:sz="4" w:space="0" w:color="auto"/>
            </w:tcBorders>
            <w:shd w:val="clear" w:color="auto" w:fill="FAFAFA"/>
          </w:tcPr>
          <w:p w14:paraId="2778C3A7"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FAFAFA"/>
            <w:vAlign w:val="bottom"/>
          </w:tcPr>
          <w:p w14:paraId="5EF6A48C"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FAFAFA"/>
            <w:vAlign w:val="bottom"/>
          </w:tcPr>
          <w:p w14:paraId="3713889E"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036CF59C"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06171DD8"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3FE0957A"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25D33107"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320CACDD"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2B507387"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C94375" w:rsidRPr="00247F0F" w14:paraId="79CBAFD3" w14:textId="77777777" w:rsidTr="00C20BD2">
        <w:tc>
          <w:tcPr>
            <w:tcW w:w="3240" w:type="dxa"/>
            <w:vAlign w:val="bottom"/>
          </w:tcPr>
          <w:p w14:paraId="0F680AE0" w14:textId="77777777" w:rsidR="00C94375" w:rsidRPr="00247F0F" w:rsidRDefault="00C94375" w:rsidP="00C94375">
            <w:pPr>
              <w:pStyle w:val="a0"/>
              <w:ind w:left="-105" w:right="0"/>
              <w:rPr>
                <w:rFonts w:cs="Arial"/>
                <w:b w:val="0"/>
                <w:bCs w:val="0"/>
                <w:color w:val="000000" w:themeColor="text1"/>
                <w:spacing w:val="-4"/>
                <w:sz w:val="16"/>
                <w:szCs w:val="16"/>
                <w:cs/>
                <w:lang w:val="en-GB"/>
              </w:rPr>
            </w:pPr>
            <w:r w:rsidRPr="00247F0F">
              <w:rPr>
                <w:rFonts w:cs="Arial"/>
                <w:b w:val="0"/>
                <w:bCs w:val="0"/>
                <w:color w:val="000000" w:themeColor="text1"/>
                <w:spacing w:val="-4"/>
                <w:sz w:val="16"/>
                <w:szCs w:val="16"/>
                <w:lang w:val="en-US"/>
              </w:rPr>
              <w:t>Closing net book amount</w:t>
            </w:r>
          </w:p>
        </w:tc>
        <w:tc>
          <w:tcPr>
            <w:tcW w:w="1266" w:type="dxa"/>
            <w:tcBorders>
              <w:bottom w:val="single" w:sz="4" w:space="0" w:color="auto"/>
            </w:tcBorders>
            <w:shd w:val="clear" w:color="auto" w:fill="FAFAFA"/>
          </w:tcPr>
          <w:p w14:paraId="2575FE9B" w14:textId="4C4CFEA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tcBorders>
              <w:bottom w:val="single" w:sz="4" w:space="0" w:color="auto"/>
            </w:tcBorders>
            <w:shd w:val="clear" w:color="auto" w:fill="FAFAFA"/>
          </w:tcPr>
          <w:p w14:paraId="3AB541DF" w14:textId="05C076E5"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US"/>
              </w:rPr>
            </w:pPr>
            <w:r w:rsidRPr="00247F0F">
              <w:rPr>
                <w:rFonts w:eastAsia="Arial Unicode MS" w:cs="Arial"/>
                <w:b w:val="0"/>
                <w:bCs w:val="0"/>
                <w:color w:val="000000" w:themeColor="text1"/>
                <w:sz w:val="16"/>
                <w:szCs w:val="16"/>
                <w:lang w:val="en-US"/>
              </w:rPr>
              <w:t>8,276,035</w:t>
            </w:r>
          </w:p>
        </w:tc>
        <w:tc>
          <w:tcPr>
            <w:tcW w:w="1277" w:type="dxa"/>
            <w:tcBorders>
              <w:bottom w:val="single" w:sz="4" w:space="0" w:color="auto"/>
            </w:tcBorders>
            <w:shd w:val="clear" w:color="auto" w:fill="FAFAFA"/>
          </w:tcPr>
          <w:p w14:paraId="56ACDF61" w14:textId="40D5E739"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165,122,793</w:t>
            </w:r>
          </w:p>
        </w:tc>
        <w:tc>
          <w:tcPr>
            <w:tcW w:w="1363" w:type="dxa"/>
            <w:tcBorders>
              <w:bottom w:val="single" w:sz="4" w:space="0" w:color="auto"/>
            </w:tcBorders>
            <w:shd w:val="clear" w:color="auto" w:fill="FAFAFA"/>
          </w:tcPr>
          <w:p w14:paraId="41025E23" w14:textId="18BD14B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251,507,33</w:t>
            </w:r>
            <w:r w:rsidR="00976529" w:rsidRPr="00247F0F">
              <w:rPr>
                <w:rFonts w:eastAsia="Arial Unicode MS" w:cs="Arial"/>
                <w:b w:val="0"/>
                <w:bCs w:val="0"/>
                <w:color w:val="000000" w:themeColor="text1"/>
                <w:sz w:val="16"/>
                <w:szCs w:val="16"/>
                <w:lang w:val="en-GB"/>
              </w:rPr>
              <w:t>3</w:t>
            </w:r>
          </w:p>
        </w:tc>
        <w:tc>
          <w:tcPr>
            <w:tcW w:w="1350" w:type="dxa"/>
            <w:tcBorders>
              <w:bottom w:val="single" w:sz="4" w:space="0" w:color="auto"/>
            </w:tcBorders>
            <w:shd w:val="clear" w:color="auto" w:fill="FAFAFA"/>
          </w:tcPr>
          <w:p w14:paraId="12E22CA6" w14:textId="7B7B5760"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276,484,270</w:t>
            </w:r>
          </w:p>
        </w:tc>
        <w:tc>
          <w:tcPr>
            <w:tcW w:w="1350" w:type="dxa"/>
            <w:tcBorders>
              <w:bottom w:val="single" w:sz="4" w:space="0" w:color="auto"/>
            </w:tcBorders>
            <w:shd w:val="clear" w:color="auto" w:fill="FAFAFA"/>
          </w:tcPr>
          <w:p w14:paraId="09D79E2C" w14:textId="4E82C7B2"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18,947,947</w:t>
            </w:r>
          </w:p>
        </w:tc>
        <w:tc>
          <w:tcPr>
            <w:tcW w:w="1247" w:type="dxa"/>
            <w:tcBorders>
              <w:bottom w:val="single" w:sz="4" w:space="0" w:color="auto"/>
            </w:tcBorders>
            <w:shd w:val="clear" w:color="auto" w:fill="FAFAFA"/>
          </w:tcPr>
          <w:p w14:paraId="2FDBA480" w14:textId="2D6C8676"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26,675,160</w:t>
            </w:r>
          </w:p>
        </w:tc>
        <w:tc>
          <w:tcPr>
            <w:tcW w:w="1247" w:type="dxa"/>
            <w:tcBorders>
              <w:bottom w:val="single" w:sz="4" w:space="0" w:color="auto"/>
            </w:tcBorders>
            <w:shd w:val="clear" w:color="auto" w:fill="FAFAFA"/>
          </w:tcPr>
          <w:p w14:paraId="184283EA" w14:textId="201A6543"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169,81</w:t>
            </w:r>
            <w:r w:rsidR="00976529" w:rsidRPr="00247F0F">
              <w:rPr>
                <w:rFonts w:eastAsia="Arial Unicode MS" w:cs="Arial"/>
                <w:b w:val="0"/>
                <w:bCs w:val="0"/>
                <w:color w:val="000000" w:themeColor="text1"/>
                <w:sz w:val="16"/>
                <w:szCs w:val="16"/>
                <w:lang w:val="en-GB"/>
              </w:rPr>
              <w:t>9</w:t>
            </w:r>
            <w:r w:rsidRPr="00247F0F">
              <w:rPr>
                <w:rFonts w:eastAsia="Arial Unicode MS" w:cs="Arial"/>
                <w:b w:val="0"/>
                <w:bCs w:val="0"/>
                <w:color w:val="000000" w:themeColor="text1"/>
                <w:sz w:val="16"/>
                <w:szCs w:val="16"/>
                <w:lang w:val="en-GB"/>
              </w:rPr>
              <w:t>,103</w:t>
            </w:r>
          </w:p>
        </w:tc>
        <w:tc>
          <w:tcPr>
            <w:tcW w:w="1363" w:type="dxa"/>
            <w:tcBorders>
              <w:bottom w:val="single" w:sz="4" w:space="0" w:color="auto"/>
            </w:tcBorders>
            <w:shd w:val="clear" w:color="auto" w:fill="FAFAFA"/>
          </w:tcPr>
          <w:p w14:paraId="4ACB7170" w14:textId="466440E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1,056,992,376</w:t>
            </w:r>
          </w:p>
        </w:tc>
      </w:tr>
      <w:tr w:rsidR="00C94375" w:rsidRPr="00247F0F" w14:paraId="14A67C74" w14:textId="77777777" w:rsidTr="00C20BD2">
        <w:tc>
          <w:tcPr>
            <w:tcW w:w="3240" w:type="dxa"/>
            <w:vAlign w:val="bottom"/>
          </w:tcPr>
          <w:p w14:paraId="16251F33" w14:textId="77777777" w:rsidR="00C94375" w:rsidRPr="00247F0F" w:rsidRDefault="00C94375" w:rsidP="00C94375">
            <w:pPr>
              <w:pStyle w:val="a0"/>
              <w:tabs>
                <w:tab w:val="right" w:pos="5040"/>
                <w:tab w:val="right" w:pos="7560"/>
                <w:tab w:val="right" w:pos="9000"/>
              </w:tabs>
              <w:ind w:left="-105" w:right="0"/>
              <w:rPr>
                <w:rFonts w:cs="Arial"/>
                <w:color w:val="000000" w:themeColor="text1"/>
                <w:spacing w:val="-4"/>
                <w:sz w:val="16"/>
                <w:szCs w:val="16"/>
                <w:lang w:val="en-US"/>
              </w:rPr>
            </w:pPr>
          </w:p>
        </w:tc>
        <w:tc>
          <w:tcPr>
            <w:tcW w:w="1266" w:type="dxa"/>
            <w:tcBorders>
              <w:top w:val="single" w:sz="4" w:space="0" w:color="auto"/>
            </w:tcBorders>
            <w:shd w:val="clear" w:color="auto" w:fill="FAFAFA"/>
          </w:tcPr>
          <w:p w14:paraId="292AB096" w14:textId="77777777" w:rsidR="00C94375" w:rsidRPr="00247F0F" w:rsidRDefault="00C94375" w:rsidP="00C94375">
            <w:pPr>
              <w:pStyle w:val="a0"/>
              <w:ind w:right="-72"/>
              <w:jc w:val="right"/>
              <w:rPr>
                <w:rFonts w:cs="Arial"/>
                <w:b w:val="0"/>
                <w:bCs w:val="0"/>
                <w:color w:val="000000" w:themeColor="text1"/>
                <w:spacing w:val="-4"/>
                <w:sz w:val="16"/>
                <w:szCs w:val="16"/>
                <w:lang w:val="en-US"/>
              </w:rPr>
            </w:pPr>
          </w:p>
        </w:tc>
        <w:tc>
          <w:tcPr>
            <w:tcW w:w="1417" w:type="dxa"/>
            <w:tcBorders>
              <w:top w:val="single" w:sz="4" w:space="0" w:color="auto"/>
            </w:tcBorders>
            <w:shd w:val="clear" w:color="auto" w:fill="FAFAFA"/>
            <w:vAlign w:val="bottom"/>
          </w:tcPr>
          <w:p w14:paraId="65C521CA"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77" w:type="dxa"/>
            <w:tcBorders>
              <w:top w:val="single" w:sz="4" w:space="0" w:color="auto"/>
            </w:tcBorders>
            <w:shd w:val="clear" w:color="auto" w:fill="FAFAFA"/>
            <w:vAlign w:val="bottom"/>
          </w:tcPr>
          <w:p w14:paraId="56AE1E2B"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tcBorders>
              <w:top w:val="single" w:sz="4" w:space="0" w:color="auto"/>
            </w:tcBorders>
            <w:shd w:val="clear" w:color="auto" w:fill="FAFAFA"/>
            <w:vAlign w:val="bottom"/>
          </w:tcPr>
          <w:p w14:paraId="70C84504"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tcBorders>
              <w:top w:val="single" w:sz="4" w:space="0" w:color="auto"/>
            </w:tcBorders>
            <w:shd w:val="clear" w:color="auto" w:fill="FAFAFA"/>
            <w:vAlign w:val="bottom"/>
          </w:tcPr>
          <w:p w14:paraId="4E0C8BC9"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tcBorders>
              <w:top w:val="single" w:sz="4" w:space="0" w:color="auto"/>
            </w:tcBorders>
            <w:shd w:val="clear" w:color="auto" w:fill="FAFAFA"/>
            <w:vAlign w:val="bottom"/>
          </w:tcPr>
          <w:p w14:paraId="525B760F"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tcBorders>
              <w:top w:val="single" w:sz="4" w:space="0" w:color="auto"/>
            </w:tcBorders>
            <w:shd w:val="clear" w:color="auto" w:fill="FAFAFA"/>
            <w:vAlign w:val="bottom"/>
          </w:tcPr>
          <w:p w14:paraId="19CD07B3"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tcBorders>
              <w:top w:val="single" w:sz="4" w:space="0" w:color="auto"/>
            </w:tcBorders>
            <w:shd w:val="clear" w:color="auto" w:fill="FAFAFA"/>
            <w:vAlign w:val="bottom"/>
          </w:tcPr>
          <w:p w14:paraId="69AD273B"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tcBorders>
              <w:top w:val="single" w:sz="4" w:space="0" w:color="auto"/>
            </w:tcBorders>
            <w:shd w:val="clear" w:color="auto" w:fill="FAFAFA"/>
            <w:vAlign w:val="bottom"/>
          </w:tcPr>
          <w:p w14:paraId="32C6EE08"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r>
      <w:tr w:rsidR="00C94375" w:rsidRPr="00247F0F" w14:paraId="3CA94A5E" w14:textId="77777777" w:rsidTr="00C20BD2">
        <w:tc>
          <w:tcPr>
            <w:tcW w:w="3240" w:type="dxa"/>
            <w:vAlign w:val="bottom"/>
          </w:tcPr>
          <w:p w14:paraId="520135EC" w14:textId="2B20B0CE" w:rsidR="00C94375" w:rsidRPr="00247F0F" w:rsidRDefault="00C94375" w:rsidP="00C94375">
            <w:pPr>
              <w:pStyle w:val="a0"/>
              <w:ind w:left="-105" w:right="0"/>
              <w:rPr>
                <w:rFonts w:cs="Arial"/>
                <w:color w:val="000000" w:themeColor="text1"/>
                <w:spacing w:val="-4"/>
                <w:sz w:val="16"/>
                <w:szCs w:val="16"/>
                <w:lang w:val="en-GB"/>
              </w:rPr>
            </w:pPr>
            <w:r w:rsidRPr="00247F0F">
              <w:rPr>
                <w:rFonts w:cs="Arial"/>
                <w:color w:val="000000" w:themeColor="text1"/>
                <w:spacing w:val="-4"/>
                <w:sz w:val="16"/>
                <w:szCs w:val="16"/>
                <w:lang w:val="en-US"/>
              </w:rPr>
              <w:t xml:space="preserve">As 31 December </w:t>
            </w:r>
            <w:r w:rsidRPr="00247F0F">
              <w:rPr>
                <w:rFonts w:cs="Arial"/>
                <w:color w:val="000000" w:themeColor="text1"/>
                <w:spacing w:val="-4"/>
                <w:sz w:val="16"/>
                <w:szCs w:val="16"/>
                <w:lang w:val="en-GB"/>
              </w:rPr>
              <w:t>2023</w:t>
            </w:r>
          </w:p>
        </w:tc>
        <w:tc>
          <w:tcPr>
            <w:tcW w:w="1266" w:type="dxa"/>
            <w:shd w:val="clear" w:color="auto" w:fill="FAFAFA"/>
          </w:tcPr>
          <w:p w14:paraId="137E7907" w14:textId="77777777" w:rsidR="00C94375" w:rsidRPr="00247F0F" w:rsidRDefault="00C94375" w:rsidP="00C94375">
            <w:pPr>
              <w:pStyle w:val="a0"/>
              <w:tabs>
                <w:tab w:val="right" w:pos="5040"/>
                <w:tab w:val="right" w:pos="7560"/>
                <w:tab w:val="right" w:pos="9000"/>
              </w:tabs>
              <w:ind w:right="-72"/>
              <w:jc w:val="right"/>
              <w:rPr>
                <w:rFonts w:cs="Arial"/>
                <w:b w:val="0"/>
                <w:bCs w:val="0"/>
                <w:color w:val="000000" w:themeColor="text1"/>
                <w:spacing w:val="-4"/>
                <w:sz w:val="16"/>
                <w:szCs w:val="16"/>
                <w:lang w:val="en-GB"/>
              </w:rPr>
            </w:pPr>
          </w:p>
        </w:tc>
        <w:tc>
          <w:tcPr>
            <w:tcW w:w="1417" w:type="dxa"/>
            <w:shd w:val="clear" w:color="auto" w:fill="FAFAFA"/>
            <w:vAlign w:val="bottom"/>
          </w:tcPr>
          <w:p w14:paraId="75F5B04C"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77" w:type="dxa"/>
            <w:shd w:val="clear" w:color="auto" w:fill="FAFAFA"/>
            <w:vAlign w:val="bottom"/>
          </w:tcPr>
          <w:p w14:paraId="6D793AA2"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shd w:val="clear" w:color="auto" w:fill="FAFAFA"/>
            <w:vAlign w:val="bottom"/>
          </w:tcPr>
          <w:p w14:paraId="5ECB4FC3"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shd w:val="clear" w:color="auto" w:fill="FAFAFA"/>
            <w:vAlign w:val="bottom"/>
          </w:tcPr>
          <w:p w14:paraId="38BFCFDF"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50" w:type="dxa"/>
            <w:shd w:val="clear" w:color="auto" w:fill="FAFAFA"/>
            <w:vAlign w:val="bottom"/>
          </w:tcPr>
          <w:p w14:paraId="3196644C"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shd w:val="clear" w:color="auto" w:fill="FAFAFA"/>
            <w:vAlign w:val="bottom"/>
          </w:tcPr>
          <w:p w14:paraId="7192799E"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247" w:type="dxa"/>
            <w:shd w:val="clear" w:color="auto" w:fill="FAFAFA"/>
            <w:vAlign w:val="bottom"/>
          </w:tcPr>
          <w:p w14:paraId="1B50A394"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c>
          <w:tcPr>
            <w:tcW w:w="1363" w:type="dxa"/>
            <w:shd w:val="clear" w:color="auto" w:fill="FAFAFA"/>
            <w:vAlign w:val="bottom"/>
          </w:tcPr>
          <w:p w14:paraId="7FA01DEF"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p>
        </w:tc>
      </w:tr>
      <w:tr w:rsidR="00C94375" w:rsidRPr="00247F0F" w14:paraId="2063FA11" w14:textId="77777777" w:rsidTr="003033D2">
        <w:tc>
          <w:tcPr>
            <w:tcW w:w="3240" w:type="dxa"/>
            <w:vAlign w:val="bottom"/>
          </w:tcPr>
          <w:p w14:paraId="4596CB65" w14:textId="77777777" w:rsidR="00C94375" w:rsidRPr="00247F0F" w:rsidRDefault="00C94375" w:rsidP="00C94375">
            <w:pPr>
              <w:pStyle w:val="a0"/>
              <w:ind w:left="-105" w:right="0"/>
              <w:rPr>
                <w:rFonts w:cs="Arial"/>
                <w:b w:val="0"/>
                <w:bCs w:val="0"/>
                <w:color w:val="000000" w:themeColor="text1"/>
                <w:spacing w:val="-4"/>
                <w:sz w:val="16"/>
                <w:szCs w:val="16"/>
                <w:lang w:val="en-US"/>
              </w:rPr>
            </w:pPr>
            <w:r w:rsidRPr="00247F0F">
              <w:rPr>
                <w:rFonts w:cs="Arial"/>
                <w:b w:val="0"/>
                <w:bCs w:val="0"/>
                <w:color w:val="000000" w:themeColor="text1"/>
                <w:spacing w:val="-4"/>
                <w:sz w:val="16"/>
                <w:szCs w:val="16"/>
                <w:lang w:val="en-US"/>
              </w:rPr>
              <w:t>Cost</w:t>
            </w:r>
          </w:p>
        </w:tc>
        <w:tc>
          <w:tcPr>
            <w:tcW w:w="1266" w:type="dxa"/>
            <w:shd w:val="clear" w:color="auto" w:fill="FAFAFA"/>
            <w:vAlign w:val="center"/>
          </w:tcPr>
          <w:p w14:paraId="4505B3F6" w14:textId="40D21A4B"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shd w:val="clear" w:color="auto" w:fill="FAFAFA"/>
            <w:vAlign w:val="center"/>
          </w:tcPr>
          <w:p w14:paraId="06D5CF25" w14:textId="24B3C5EA"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9,322,825</w:t>
            </w:r>
          </w:p>
        </w:tc>
        <w:tc>
          <w:tcPr>
            <w:tcW w:w="1277" w:type="dxa"/>
            <w:shd w:val="clear" w:color="auto" w:fill="FAFAFA"/>
            <w:vAlign w:val="center"/>
          </w:tcPr>
          <w:p w14:paraId="53786BB2" w14:textId="7946A79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264,935,09</w:t>
            </w:r>
            <w:r w:rsidR="00ED2CCE" w:rsidRPr="00247F0F">
              <w:rPr>
                <w:rFonts w:eastAsia="Arial Unicode MS" w:cs="Arial"/>
                <w:b w:val="0"/>
                <w:bCs w:val="0"/>
                <w:color w:val="000000" w:themeColor="text1"/>
                <w:sz w:val="16"/>
                <w:szCs w:val="16"/>
                <w:lang w:val="en-GB"/>
              </w:rPr>
              <w:t>9</w:t>
            </w:r>
          </w:p>
        </w:tc>
        <w:tc>
          <w:tcPr>
            <w:tcW w:w="1363" w:type="dxa"/>
            <w:shd w:val="clear" w:color="auto" w:fill="FAFAFA"/>
            <w:vAlign w:val="center"/>
          </w:tcPr>
          <w:p w14:paraId="4DC880C7" w14:textId="4ACA6A6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415,607,89</w:t>
            </w:r>
            <w:r w:rsidR="00ED2CCE" w:rsidRPr="00247F0F">
              <w:rPr>
                <w:rFonts w:eastAsia="Arial Unicode MS" w:cs="Arial"/>
                <w:b w:val="0"/>
                <w:bCs w:val="0"/>
                <w:color w:val="000000" w:themeColor="text1"/>
                <w:sz w:val="16"/>
                <w:szCs w:val="16"/>
                <w:lang w:val="en-GB"/>
              </w:rPr>
              <w:t>1</w:t>
            </w:r>
          </w:p>
        </w:tc>
        <w:tc>
          <w:tcPr>
            <w:tcW w:w="1350" w:type="dxa"/>
            <w:shd w:val="clear" w:color="auto" w:fill="FAFAFA"/>
            <w:vAlign w:val="center"/>
          </w:tcPr>
          <w:p w14:paraId="20012876" w14:textId="7B6E9B2C"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8</w:t>
            </w:r>
            <w:r w:rsidR="007D5CD3" w:rsidRPr="00247F0F">
              <w:rPr>
                <w:rFonts w:eastAsia="Arial Unicode MS" w:cs="Arial"/>
                <w:b w:val="0"/>
                <w:bCs w:val="0"/>
                <w:color w:val="000000" w:themeColor="text1"/>
                <w:sz w:val="16"/>
                <w:szCs w:val="16"/>
                <w:lang w:val="en-GB"/>
              </w:rPr>
              <w:t>29</w:t>
            </w:r>
            <w:r w:rsidRPr="00247F0F">
              <w:rPr>
                <w:rFonts w:eastAsia="Arial Unicode MS" w:cs="Arial"/>
                <w:b w:val="0"/>
                <w:bCs w:val="0"/>
                <w:color w:val="000000" w:themeColor="text1"/>
                <w:sz w:val="16"/>
                <w:szCs w:val="16"/>
                <w:lang w:val="en-GB"/>
              </w:rPr>
              <w:t>,</w:t>
            </w:r>
            <w:r w:rsidR="007D5CD3" w:rsidRPr="00247F0F">
              <w:rPr>
                <w:rFonts w:eastAsia="Arial Unicode MS" w:cs="Arial"/>
                <w:b w:val="0"/>
                <w:bCs w:val="0"/>
                <w:color w:val="000000" w:themeColor="text1"/>
                <w:sz w:val="16"/>
                <w:szCs w:val="16"/>
                <w:lang w:val="en-GB"/>
              </w:rPr>
              <w:t>973</w:t>
            </w:r>
            <w:r w:rsidRPr="00247F0F">
              <w:rPr>
                <w:rFonts w:eastAsia="Arial Unicode MS" w:cs="Arial"/>
                <w:b w:val="0"/>
                <w:bCs w:val="0"/>
                <w:color w:val="000000" w:themeColor="text1"/>
                <w:sz w:val="16"/>
                <w:szCs w:val="16"/>
                <w:lang w:val="en-GB"/>
              </w:rPr>
              <w:t>,</w:t>
            </w:r>
            <w:r w:rsidR="007D5CD3" w:rsidRPr="00247F0F">
              <w:rPr>
                <w:rFonts w:eastAsia="Arial Unicode MS" w:cs="Arial"/>
                <w:b w:val="0"/>
                <w:bCs w:val="0"/>
                <w:color w:val="000000" w:themeColor="text1"/>
                <w:sz w:val="16"/>
                <w:szCs w:val="16"/>
                <w:lang w:val="en-GB"/>
              </w:rPr>
              <w:t>272</w:t>
            </w:r>
          </w:p>
        </w:tc>
        <w:tc>
          <w:tcPr>
            <w:tcW w:w="1350" w:type="dxa"/>
            <w:shd w:val="clear" w:color="auto" w:fill="FAFAFA"/>
            <w:vAlign w:val="center"/>
          </w:tcPr>
          <w:p w14:paraId="677A0C5C" w14:textId="7B27298B"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89,097,79</w:t>
            </w:r>
            <w:r w:rsidR="00CC452D" w:rsidRPr="00247F0F">
              <w:rPr>
                <w:rFonts w:eastAsia="Arial Unicode MS" w:cs="Arial"/>
                <w:b w:val="0"/>
                <w:bCs w:val="0"/>
                <w:color w:val="000000" w:themeColor="text1"/>
                <w:sz w:val="16"/>
                <w:szCs w:val="16"/>
                <w:lang w:val="en-GB"/>
              </w:rPr>
              <w:t>2</w:t>
            </w:r>
          </w:p>
        </w:tc>
        <w:tc>
          <w:tcPr>
            <w:tcW w:w="1247" w:type="dxa"/>
            <w:shd w:val="clear" w:color="auto" w:fill="FAFAFA"/>
            <w:vAlign w:val="center"/>
          </w:tcPr>
          <w:p w14:paraId="503908ED" w14:textId="13C8E761"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137,536,580</w:t>
            </w:r>
          </w:p>
        </w:tc>
        <w:tc>
          <w:tcPr>
            <w:tcW w:w="1247" w:type="dxa"/>
            <w:shd w:val="clear" w:color="auto" w:fill="FAFAFA"/>
            <w:vAlign w:val="center"/>
          </w:tcPr>
          <w:p w14:paraId="37184E54" w14:textId="5F8A90CD"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169,81</w:t>
            </w:r>
            <w:r w:rsidR="00976529" w:rsidRPr="00247F0F">
              <w:rPr>
                <w:rFonts w:eastAsia="Arial Unicode MS" w:cs="Arial"/>
                <w:b w:val="0"/>
                <w:bCs w:val="0"/>
                <w:color w:val="000000" w:themeColor="text1"/>
                <w:sz w:val="16"/>
                <w:szCs w:val="16"/>
                <w:lang w:val="en-GB"/>
              </w:rPr>
              <w:t>9</w:t>
            </w:r>
            <w:r w:rsidRPr="00247F0F">
              <w:rPr>
                <w:rFonts w:eastAsia="Arial Unicode MS" w:cs="Arial"/>
                <w:b w:val="0"/>
                <w:bCs w:val="0"/>
                <w:color w:val="000000" w:themeColor="text1"/>
                <w:sz w:val="16"/>
                <w:szCs w:val="16"/>
                <w:lang w:val="en-GB"/>
              </w:rPr>
              <w:t>,103</w:t>
            </w:r>
          </w:p>
        </w:tc>
        <w:tc>
          <w:tcPr>
            <w:tcW w:w="1363" w:type="dxa"/>
            <w:shd w:val="clear" w:color="auto" w:fill="FAFAFA"/>
            <w:vAlign w:val="center"/>
          </w:tcPr>
          <w:p w14:paraId="3A81CB60" w14:textId="05BE185B"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2,056,</w:t>
            </w:r>
            <w:r w:rsidR="007D5CD3" w:rsidRPr="00247F0F">
              <w:rPr>
                <w:rFonts w:eastAsia="Arial Unicode MS" w:cs="Arial"/>
                <w:b w:val="0"/>
                <w:bCs w:val="0"/>
                <w:color w:val="000000" w:themeColor="text1"/>
                <w:sz w:val="16"/>
                <w:szCs w:val="16"/>
                <w:lang w:val="en-GB"/>
              </w:rPr>
              <w:t>452</w:t>
            </w:r>
            <w:r w:rsidRPr="00247F0F">
              <w:rPr>
                <w:rFonts w:eastAsia="Arial Unicode MS" w:cs="Arial"/>
                <w:b w:val="0"/>
                <w:bCs w:val="0"/>
                <w:color w:val="000000" w:themeColor="text1"/>
                <w:sz w:val="16"/>
                <w:szCs w:val="16"/>
                <w:lang w:val="en-GB"/>
              </w:rPr>
              <w:t>,</w:t>
            </w:r>
            <w:r w:rsidR="007D5CD3" w:rsidRPr="00247F0F">
              <w:rPr>
                <w:rFonts w:eastAsia="Arial Unicode MS" w:cs="Arial"/>
                <w:b w:val="0"/>
                <w:bCs w:val="0"/>
                <w:color w:val="000000" w:themeColor="text1"/>
                <w:sz w:val="16"/>
                <w:szCs w:val="16"/>
                <w:lang w:val="en-GB"/>
              </w:rPr>
              <w:t>297</w:t>
            </w:r>
          </w:p>
        </w:tc>
      </w:tr>
      <w:tr w:rsidR="00C94375" w:rsidRPr="00247F0F" w14:paraId="643436AA" w14:textId="77777777" w:rsidTr="00C20BD2">
        <w:tc>
          <w:tcPr>
            <w:tcW w:w="3240" w:type="dxa"/>
            <w:vAlign w:val="bottom"/>
          </w:tcPr>
          <w:p w14:paraId="367D3000" w14:textId="77777777" w:rsidR="00C94375" w:rsidRPr="00247F0F" w:rsidRDefault="00C94375" w:rsidP="00C94375">
            <w:pPr>
              <w:pStyle w:val="a0"/>
              <w:ind w:left="-105" w:right="0"/>
              <w:rPr>
                <w:rFonts w:cs="Arial"/>
                <w:b w:val="0"/>
                <w:bCs w:val="0"/>
                <w:color w:val="000000" w:themeColor="text1"/>
                <w:spacing w:val="-4"/>
                <w:sz w:val="16"/>
                <w:szCs w:val="16"/>
                <w:u w:val="single"/>
                <w:lang w:val="en-US"/>
              </w:rPr>
            </w:pPr>
            <w:r w:rsidRPr="00247F0F">
              <w:rPr>
                <w:rFonts w:cs="Arial"/>
                <w:b w:val="0"/>
                <w:bCs w:val="0"/>
                <w:color w:val="000000" w:themeColor="text1"/>
                <w:spacing w:val="-4"/>
                <w:sz w:val="16"/>
                <w:szCs w:val="16"/>
                <w:u w:val="single"/>
                <w:lang w:val="en-US"/>
              </w:rPr>
              <w:t>Less</w:t>
            </w:r>
            <w:r w:rsidRPr="00247F0F">
              <w:rPr>
                <w:rFonts w:cs="Arial"/>
                <w:b w:val="0"/>
                <w:bCs w:val="0"/>
                <w:color w:val="000000" w:themeColor="text1"/>
                <w:spacing w:val="-4"/>
                <w:sz w:val="16"/>
                <w:szCs w:val="16"/>
                <w:lang w:val="en-US"/>
              </w:rPr>
              <w:t xml:space="preserve">  Accumulated depreciation</w:t>
            </w:r>
          </w:p>
        </w:tc>
        <w:tc>
          <w:tcPr>
            <w:tcW w:w="1266" w:type="dxa"/>
            <w:tcBorders>
              <w:bottom w:val="single" w:sz="4" w:space="0" w:color="auto"/>
            </w:tcBorders>
            <w:shd w:val="clear" w:color="auto" w:fill="FAFAFA"/>
          </w:tcPr>
          <w:p w14:paraId="7BA730F6" w14:textId="57478FFA"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417" w:type="dxa"/>
            <w:tcBorders>
              <w:bottom w:val="single" w:sz="4" w:space="0" w:color="auto"/>
            </w:tcBorders>
            <w:shd w:val="clear" w:color="auto" w:fill="FAFAFA"/>
          </w:tcPr>
          <w:p w14:paraId="580E39B6" w14:textId="42DD5BD3"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(1,046,790)</w:t>
            </w:r>
          </w:p>
        </w:tc>
        <w:tc>
          <w:tcPr>
            <w:tcW w:w="1277" w:type="dxa"/>
            <w:tcBorders>
              <w:bottom w:val="single" w:sz="4" w:space="0" w:color="auto"/>
            </w:tcBorders>
            <w:shd w:val="clear" w:color="auto" w:fill="FAFAFA"/>
          </w:tcPr>
          <w:p w14:paraId="34C8EE22" w14:textId="3CF53E66"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(99,812,30</w:t>
            </w:r>
            <w:r w:rsidR="00ED2CCE" w:rsidRPr="00247F0F">
              <w:rPr>
                <w:rFonts w:eastAsia="Arial Unicode MS" w:cs="Arial"/>
                <w:b w:val="0"/>
                <w:bCs w:val="0"/>
                <w:color w:val="000000" w:themeColor="text1"/>
                <w:sz w:val="16"/>
                <w:szCs w:val="16"/>
                <w:lang w:val="en-GB"/>
              </w:rPr>
              <w:t>6</w:t>
            </w: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FAFAFA"/>
          </w:tcPr>
          <w:p w14:paraId="1B64613A" w14:textId="693F73AB"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(164,100,55</w:t>
            </w:r>
            <w:r w:rsidR="00ED2CCE" w:rsidRPr="00247F0F">
              <w:rPr>
                <w:rFonts w:eastAsia="Arial Unicode MS" w:cs="Arial"/>
                <w:b w:val="0"/>
                <w:bCs w:val="0"/>
                <w:color w:val="000000" w:themeColor="text1"/>
                <w:sz w:val="16"/>
                <w:szCs w:val="16"/>
                <w:lang w:val="en-GB"/>
              </w:rPr>
              <w:t>8</w:t>
            </w:r>
            <w:r w:rsidRPr="00247F0F">
              <w:rPr>
                <w:rFonts w:eastAsia="Arial Unicode MS" w:cs="Arial"/>
                <w:b w:val="0"/>
                <w:bCs w:val="0"/>
                <w:color w:val="000000" w:themeColor="text1"/>
                <w:sz w:val="16"/>
                <w:szCs w:val="16"/>
                <w:lang w:val="en-GB"/>
              </w:rPr>
              <w:t>)</w:t>
            </w:r>
          </w:p>
        </w:tc>
        <w:tc>
          <w:tcPr>
            <w:tcW w:w="1350" w:type="dxa"/>
            <w:tcBorders>
              <w:bottom w:val="single" w:sz="4" w:space="0" w:color="auto"/>
            </w:tcBorders>
            <w:shd w:val="clear" w:color="auto" w:fill="FAFAFA"/>
          </w:tcPr>
          <w:p w14:paraId="74F29D7F" w14:textId="249B84B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(553,</w:t>
            </w:r>
            <w:r w:rsidR="007D5CD3" w:rsidRPr="00247F0F">
              <w:rPr>
                <w:rFonts w:eastAsia="Arial Unicode MS" w:cs="Arial"/>
                <w:b w:val="0"/>
                <w:bCs w:val="0"/>
                <w:color w:val="000000" w:themeColor="text1"/>
                <w:sz w:val="16"/>
                <w:szCs w:val="16"/>
                <w:lang w:val="en-GB"/>
              </w:rPr>
              <w:t>489</w:t>
            </w:r>
            <w:r w:rsidRPr="00247F0F">
              <w:rPr>
                <w:rFonts w:eastAsia="Arial Unicode MS" w:cs="Arial"/>
                <w:b w:val="0"/>
                <w:bCs w:val="0"/>
                <w:color w:val="000000" w:themeColor="text1"/>
                <w:sz w:val="16"/>
                <w:szCs w:val="16"/>
                <w:lang w:val="en-GB"/>
              </w:rPr>
              <w:t>,</w:t>
            </w:r>
            <w:r w:rsidR="007D5CD3" w:rsidRPr="00247F0F">
              <w:rPr>
                <w:rFonts w:eastAsia="Arial Unicode MS" w:cs="Arial"/>
                <w:b w:val="0"/>
                <w:bCs w:val="0"/>
                <w:color w:val="000000" w:themeColor="text1"/>
                <w:sz w:val="16"/>
                <w:szCs w:val="16"/>
                <w:lang w:val="en-GB"/>
              </w:rPr>
              <w:t>002</w:t>
            </w:r>
            <w:r w:rsidRPr="00247F0F">
              <w:rPr>
                <w:rFonts w:eastAsia="Arial Unicode MS" w:cs="Arial"/>
                <w:b w:val="0"/>
                <w:bCs w:val="0"/>
                <w:color w:val="000000" w:themeColor="text1"/>
                <w:sz w:val="16"/>
                <w:szCs w:val="16"/>
                <w:lang w:val="en-GB"/>
              </w:rPr>
              <w:t>)</w:t>
            </w:r>
          </w:p>
        </w:tc>
        <w:tc>
          <w:tcPr>
            <w:tcW w:w="1350" w:type="dxa"/>
            <w:tcBorders>
              <w:bottom w:val="single" w:sz="4" w:space="0" w:color="auto"/>
            </w:tcBorders>
            <w:shd w:val="clear" w:color="auto" w:fill="FAFAFA"/>
          </w:tcPr>
          <w:p w14:paraId="1A911084" w14:textId="2C24CE43"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(70,149,84</w:t>
            </w:r>
            <w:r w:rsidR="00CC452D" w:rsidRPr="00247F0F">
              <w:rPr>
                <w:rFonts w:eastAsia="Arial Unicode MS" w:cs="Arial"/>
                <w:b w:val="0"/>
                <w:bCs w:val="0"/>
                <w:color w:val="000000" w:themeColor="text1"/>
                <w:sz w:val="16"/>
                <w:szCs w:val="16"/>
                <w:lang w:val="en-GB"/>
              </w:rPr>
              <w:t>5</w:t>
            </w:r>
            <w:r w:rsidRPr="00247F0F">
              <w:rPr>
                <w:rFonts w:eastAsia="Arial Unicode MS" w:cs="Arial"/>
                <w:b w:val="0"/>
                <w:bCs w:val="0"/>
                <w:color w:val="000000" w:themeColor="text1"/>
                <w:sz w:val="16"/>
                <w:szCs w:val="16"/>
                <w:lang w:val="en-GB"/>
              </w:rPr>
              <w:t>)</w:t>
            </w:r>
          </w:p>
        </w:tc>
        <w:tc>
          <w:tcPr>
            <w:tcW w:w="1247" w:type="dxa"/>
            <w:tcBorders>
              <w:bottom w:val="single" w:sz="4" w:space="0" w:color="auto"/>
            </w:tcBorders>
            <w:shd w:val="clear" w:color="auto" w:fill="FAFAFA"/>
          </w:tcPr>
          <w:p w14:paraId="4A3369B3" w14:textId="107B42AF"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(110,861,420)</w:t>
            </w:r>
          </w:p>
        </w:tc>
        <w:tc>
          <w:tcPr>
            <w:tcW w:w="1247" w:type="dxa"/>
            <w:tcBorders>
              <w:bottom w:val="single" w:sz="4" w:space="0" w:color="auto"/>
            </w:tcBorders>
            <w:shd w:val="clear" w:color="auto" w:fill="FAFAFA"/>
          </w:tcPr>
          <w:p w14:paraId="316AD863" w14:textId="50016DBA"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w:t>
            </w:r>
          </w:p>
        </w:tc>
        <w:tc>
          <w:tcPr>
            <w:tcW w:w="1363" w:type="dxa"/>
            <w:tcBorders>
              <w:bottom w:val="single" w:sz="4" w:space="0" w:color="auto"/>
            </w:tcBorders>
            <w:shd w:val="clear" w:color="auto" w:fill="FAFAFA"/>
          </w:tcPr>
          <w:p w14:paraId="6AFC1811" w14:textId="7CBC935C"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(999,</w:t>
            </w:r>
            <w:r w:rsidR="007D5CD3" w:rsidRPr="00247F0F">
              <w:rPr>
                <w:rFonts w:eastAsia="Arial Unicode MS" w:cs="Arial"/>
                <w:b w:val="0"/>
                <w:bCs w:val="0"/>
                <w:color w:val="000000" w:themeColor="text1"/>
                <w:sz w:val="16"/>
                <w:szCs w:val="16"/>
                <w:lang w:val="en-GB"/>
              </w:rPr>
              <w:t>459</w:t>
            </w:r>
            <w:r w:rsidRPr="00247F0F">
              <w:rPr>
                <w:rFonts w:eastAsia="Arial Unicode MS" w:cs="Arial"/>
                <w:b w:val="0"/>
                <w:bCs w:val="0"/>
                <w:color w:val="000000" w:themeColor="text1"/>
                <w:sz w:val="16"/>
                <w:szCs w:val="16"/>
                <w:lang w:val="en-GB"/>
              </w:rPr>
              <w:t>,</w:t>
            </w:r>
            <w:r w:rsidR="007D5CD3" w:rsidRPr="00247F0F">
              <w:rPr>
                <w:rFonts w:eastAsia="Arial Unicode MS" w:cs="Arial"/>
                <w:b w:val="0"/>
                <w:bCs w:val="0"/>
                <w:color w:val="000000" w:themeColor="text1"/>
                <w:sz w:val="16"/>
                <w:szCs w:val="16"/>
                <w:lang w:val="en-GB"/>
              </w:rPr>
              <w:t>921</w:t>
            </w:r>
            <w:r w:rsidRPr="00247F0F">
              <w:rPr>
                <w:rFonts w:eastAsia="Arial Unicode MS" w:cs="Arial"/>
                <w:b w:val="0"/>
                <w:bCs w:val="0"/>
                <w:color w:val="000000" w:themeColor="text1"/>
                <w:sz w:val="16"/>
                <w:szCs w:val="16"/>
                <w:lang w:val="en-GB"/>
              </w:rPr>
              <w:t>)</w:t>
            </w:r>
          </w:p>
        </w:tc>
      </w:tr>
      <w:tr w:rsidR="00C94375" w:rsidRPr="00247F0F" w14:paraId="66E4F74F" w14:textId="77777777" w:rsidTr="00C20BD2">
        <w:tc>
          <w:tcPr>
            <w:tcW w:w="3240" w:type="dxa"/>
            <w:vAlign w:val="bottom"/>
          </w:tcPr>
          <w:p w14:paraId="42220694" w14:textId="77777777" w:rsidR="00C94375" w:rsidRPr="00247F0F" w:rsidRDefault="00C94375" w:rsidP="00C94375">
            <w:pPr>
              <w:pStyle w:val="a0"/>
              <w:ind w:left="-105" w:right="0"/>
              <w:jc w:val="right"/>
              <w:rPr>
                <w:rFonts w:cs="Arial"/>
                <w:color w:val="000000" w:themeColor="text1"/>
                <w:spacing w:val="-4"/>
                <w:sz w:val="16"/>
                <w:szCs w:val="16"/>
                <w:cs/>
                <w:lang w:val="en-US"/>
              </w:rPr>
            </w:pPr>
          </w:p>
        </w:tc>
        <w:tc>
          <w:tcPr>
            <w:tcW w:w="1266" w:type="dxa"/>
            <w:tcBorders>
              <w:top w:val="single" w:sz="4" w:space="0" w:color="auto"/>
            </w:tcBorders>
            <w:shd w:val="clear" w:color="auto" w:fill="FAFAFA"/>
            <w:vAlign w:val="bottom"/>
          </w:tcPr>
          <w:p w14:paraId="2E63280B"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417" w:type="dxa"/>
            <w:tcBorders>
              <w:top w:val="single" w:sz="4" w:space="0" w:color="auto"/>
            </w:tcBorders>
            <w:shd w:val="clear" w:color="auto" w:fill="FAFAFA"/>
            <w:vAlign w:val="bottom"/>
          </w:tcPr>
          <w:p w14:paraId="2D040464"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77" w:type="dxa"/>
            <w:tcBorders>
              <w:top w:val="single" w:sz="4" w:space="0" w:color="auto"/>
            </w:tcBorders>
            <w:shd w:val="clear" w:color="auto" w:fill="FAFAFA"/>
            <w:vAlign w:val="bottom"/>
          </w:tcPr>
          <w:p w14:paraId="0E29345E"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5DCAAAED"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430C2974"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50" w:type="dxa"/>
            <w:tcBorders>
              <w:top w:val="single" w:sz="4" w:space="0" w:color="auto"/>
            </w:tcBorders>
            <w:shd w:val="clear" w:color="auto" w:fill="FAFAFA"/>
            <w:vAlign w:val="bottom"/>
          </w:tcPr>
          <w:p w14:paraId="449F1B6F"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26EC586D"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247" w:type="dxa"/>
            <w:tcBorders>
              <w:top w:val="single" w:sz="4" w:space="0" w:color="auto"/>
            </w:tcBorders>
            <w:shd w:val="clear" w:color="auto" w:fill="FAFAFA"/>
            <w:vAlign w:val="bottom"/>
          </w:tcPr>
          <w:p w14:paraId="5409250A"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c>
          <w:tcPr>
            <w:tcW w:w="1363" w:type="dxa"/>
            <w:tcBorders>
              <w:top w:val="single" w:sz="4" w:space="0" w:color="auto"/>
            </w:tcBorders>
            <w:shd w:val="clear" w:color="auto" w:fill="FAFAFA"/>
            <w:vAlign w:val="bottom"/>
          </w:tcPr>
          <w:p w14:paraId="7DDEC97F" w14:textId="7777777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p>
        </w:tc>
      </w:tr>
      <w:tr w:rsidR="00C94375" w:rsidRPr="00247F0F" w14:paraId="519C77EE" w14:textId="77777777" w:rsidTr="004E052B">
        <w:tc>
          <w:tcPr>
            <w:tcW w:w="3240" w:type="dxa"/>
            <w:vAlign w:val="bottom"/>
          </w:tcPr>
          <w:p w14:paraId="78F07A5F" w14:textId="77777777" w:rsidR="00C94375" w:rsidRPr="00247F0F" w:rsidRDefault="00C94375" w:rsidP="00C94375">
            <w:pPr>
              <w:pStyle w:val="a0"/>
              <w:tabs>
                <w:tab w:val="right" w:pos="5040"/>
                <w:tab w:val="right" w:pos="7560"/>
                <w:tab w:val="right" w:pos="9000"/>
              </w:tabs>
              <w:ind w:left="-105" w:right="0"/>
              <w:rPr>
                <w:rFonts w:cs="Arial"/>
                <w:color w:val="000000" w:themeColor="text1"/>
                <w:spacing w:val="-4"/>
                <w:sz w:val="16"/>
                <w:szCs w:val="16"/>
                <w:cs/>
              </w:rPr>
            </w:pPr>
            <w:r w:rsidRPr="00247F0F">
              <w:rPr>
                <w:rFonts w:cs="Arial"/>
                <w:b w:val="0"/>
                <w:bCs w:val="0"/>
                <w:color w:val="000000" w:themeColor="text1"/>
                <w:spacing w:val="-4"/>
                <w:sz w:val="16"/>
                <w:szCs w:val="16"/>
                <w:lang w:val="en-US"/>
              </w:rPr>
              <w:t>Net book amount</w:t>
            </w:r>
          </w:p>
        </w:tc>
        <w:tc>
          <w:tcPr>
            <w:tcW w:w="1266" w:type="dxa"/>
            <w:tcBorders>
              <w:bottom w:val="single" w:sz="4" w:space="0" w:color="auto"/>
            </w:tcBorders>
            <w:shd w:val="clear" w:color="auto" w:fill="FAFAFA"/>
            <w:vAlign w:val="center"/>
          </w:tcPr>
          <w:p w14:paraId="3C938533" w14:textId="6F6B56C3"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140,159,735</w:t>
            </w:r>
          </w:p>
        </w:tc>
        <w:tc>
          <w:tcPr>
            <w:tcW w:w="1417" w:type="dxa"/>
            <w:tcBorders>
              <w:bottom w:val="single" w:sz="4" w:space="0" w:color="auto"/>
            </w:tcBorders>
            <w:shd w:val="clear" w:color="auto" w:fill="FAFAFA"/>
            <w:vAlign w:val="center"/>
          </w:tcPr>
          <w:p w14:paraId="0269C495" w14:textId="2019CD7C"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8,276,035</w:t>
            </w:r>
          </w:p>
        </w:tc>
        <w:tc>
          <w:tcPr>
            <w:tcW w:w="1277" w:type="dxa"/>
            <w:tcBorders>
              <w:bottom w:val="single" w:sz="4" w:space="0" w:color="auto"/>
            </w:tcBorders>
            <w:shd w:val="clear" w:color="auto" w:fill="FAFAFA"/>
          </w:tcPr>
          <w:p w14:paraId="2EA72D72" w14:textId="33C2B776"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165,122,793</w:t>
            </w:r>
          </w:p>
        </w:tc>
        <w:tc>
          <w:tcPr>
            <w:tcW w:w="1363" w:type="dxa"/>
            <w:tcBorders>
              <w:bottom w:val="single" w:sz="4" w:space="0" w:color="auto"/>
            </w:tcBorders>
            <w:shd w:val="clear" w:color="auto" w:fill="FAFAFA"/>
          </w:tcPr>
          <w:p w14:paraId="5E87336C" w14:textId="513F9499"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251,507,33</w:t>
            </w:r>
            <w:r w:rsidR="00976529" w:rsidRPr="00247F0F">
              <w:rPr>
                <w:rFonts w:eastAsia="Arial Unicode MS" w:cs="Arial"/>
                <w:b w:val="0"/>
                <w:bCs w:val="0"/>
                <w:color w:val="000000" w:themeColor="text1"/>
                <w:sz w:val="16"/>
                <w:szCs w:val="16"/>
                <w:lang w:val="en-GB"/>
              </w:rPr>
              <w:t>3</w:t>
            </w:r>
          </w:p>
        </w:tc>
        <w:tc>
          <w:tcPr>
            <w:tcW w:w="1350" w:type="dxa"/>
            <w:tcBorders>
              <w:bottom w:val="single" w:sz="4" w:space="0" w:color="auto"/>
            </w:tcBorders>
            <w:shd w:val="clear" w:color="auto" w:fill="FAFAFA"/>
          </w:tcPr>
          <w:p w14:paraId="03CCB23F" w14:textId="2DA6DEA7"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276,484,270</w:t>
            </w:r>
          </w:p>
        </w:tc>
        <w:tc>
          <w:tcPr>
            <w:tcW w:w="1350" w:type="dxa"/>
            <w:tcBorders>
              <w:bottom w:val="single" w:sz="4" w:space="0" w:color="auto"/>
            </w:tcBorders>
            <w:shd w:val="clear" w:color="auto" w:fill="FAFAFA"/>
          </w:tcPr>
          <w:p w14:paraId="5EDEBF9A" w14:textId="54DE3D1D"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18,947,947</w:t>
            </w:r>
          </w:p>
        </w:tc>
        <w:tc>
          <w:tcPr>
            <w:tcW w:w="1247" w:type="dxa"/>
            <w:tcBorders>
              <w:bottom w:val="single" w:sz="4" w:space="0" w:color="auto"/>
            </w:tcBorders>
            <w:shd w:val="clear" w:color="auto" w:fill="FAFAFA"/>
          </w:tcPr>
          <w:p w14:paraId="226950F0" w14:textId="5987ABE2"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cs/>
                <w:lang w:val="en-GB"/>
              </w:rPr>
            </w:pPr>
            <w:r w:rsidRPr="00247F0F">
              <w:rPr>
                <w:rFonts w:eastAsia="Arial Unicode MS" w:cs="Arial"/>
                <w:b w:val="0"/>
                <w:bCs w:val="0"/>
                <w:color w:val="000000" w:themeColor="text1"/>
                <w:sz w:val="16"/>
                <w:szCs w:val="16"/>
                <w:lang w:val="en-GB"/>
              </w:rPr>
              <w:t>26,675,160</w:t>
            </w:r>
          </w:p>
        </w:tc>
        <w:tc>
          <w:tcPr>
            <w:tcW w:w="1247" w:type="dxa"/>
            <w:tcBorders>
              <w:bottom w:val="single" w:sz="4" w:space="0" w:color="auto"/>
            </w:tcBorders>
            <w:shd w:val="clear" w:color="auto" w:fill="FAFAFA"/>
          </w:tcPr>
          <w:p w14:paraId="3D52C06F" w14:textId="35A1FB79" w:rsidR="00C94375" w:rsidRPr="00247F0F" w:rsidRDefault="00E73332"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169,81</w:t>
            </w:r>
            <w:r w:rsidR="00976529" w:rsidRPr="00247F0F">
              <w:rPr>
                <w:rFonts w:eastAsia="Arial Unicode MS" w:cs="Arial"/>
                <w:b w:val="0"/>
                <w:bCs w:val="0"/>
                <w:color w:val="000000" w:themeColor="text1"/>
                <w:sz w:val="16"/>
                <w:szCs w:val="16"/>
                <w:lang w:val="en-GB"/>
              </w:rPr>
              <w:t>9</w:t>
            </w:r>
            <w:r w:rsidRPr="00247F0F">
              <w:rPr>
                <w:rFonts w:eastAsia="Arial Unicode MS" w:cs="Arial"/>
                <w:b w:val="0"/>
                <w:bCs w:val="0"/>
                <w:color w:val="000000" w:themeColor="text1"/>
                <w:sz w:val="16"/>
                <w:szCs w:val="16"/>
                <w:lang w:val="en-GB"/>
              </w:rPr>
              <w:t>,103</w:t>
            </w:r>
          </w:p>
        </w:tc>
        <w:tc>
          <w:tcPr>
            <w:tcW w:w="1363" w:type="dxa"/>
            <w:tcBorders>
              <w:bottom w:val="single" w:sz="4" w:space="0" w:color="auto"/>
            </w:tcBorders>
            <w:shd w:val="clear" w:color="auto" w:fill="FAFAFA"/>
          </w:tcPr>
          <w:p w14:paraId="2AAD3379" w14:textId="4EB6FFA4" w:rsidR="00C94375" w:rsidRPr="00247F0F" w:rsidRDefault="00C94375" w:rsidP="00C94375">
            <w:pPr>
              <w:pStyle w:val="a0"/>
              <w:tabs>
                <w:tab w:val="right" w:pos="5040"/>
                <w:tab w:val="right" w:pos="7560"/>
                <w:tab w:val="right" w:pos="9000"/>
              </w:tabs>
              <w:ind w:right="-72"/>
              <w:jc w:val="right"/>
              <w:rPr>
                <w:rFonts w:eastAsia="Arial Unicode MS" w:cs="Arial"/>
                <w:b w:val="0"/>
                <w:bCs w:val="0"/>
                <w:color w:val="000000" w:themeColor="text1"/>
                <w:sz w:val="16"/>
                <w:szCs w:val="16"/>
                <w:lang w:val="en-GB"/>
              </w:rPr>
            </w:pPr>
            <w:r w:rsidRPr="00247F0F">
              <w:rPr>
                <w:rFonts w:eastAsia="Arial Unicode MS" w:cs="Arial"/>
                <w:b w:val="0"/>
                <w:bCs w:val="0"/>
                <w:color w:val="000000" w:themeColor="text1"/>
                <w:sz w:val="16"/>
                <w:szCs w:val="16"/>
                <w:lang w:val="en-GB"/>
              </w:rPr>
              <w:t>1,056,992,376</w:t>
            </w:r>
          </w:p>
        </w:tc>
      </w:tr>
      <w:bookmarkEnd w:id="49"/>
    </w:tbl>
    <w:p w14:paraId="7AB1D088" w14:textId="77777777" w:rsidR="00BF2793" w:rsidRPr="00247F0F" w:rsidRDefault="00BF2793" w:rsidP="00BF2793">
      <w:pPr>
        <w:jc w:val="both"/>
        <w:rPr>
          <w:rFonts w:ascii="Arial" w:hAnsi="Arial" w:cs="Arial"/>
          <w:color w:val="000000" w:themeColor="text1"/>
          <w:sz w:val="18"/>
          <w:szCs w:val="18"/>
          <w:lang w:val="en-GB"/>
        </w:rPr>
      </w:pPr>
    </w:p>
    <w:p w14:paraId="58212EBD" w14:textId="77777777" w:rsidR="00C05D01" w:rsidRPr="00247F0F" w:rsidRDefault="00C05D01" w:rsidP="00BF2793">
      <w:pPr>
        <w:rPr>
          <w:rFonts w:ascii="Arial" w:hAnsi="Arial" w:cs="Arial"/>
          <w:color w:val="000000" w:themeColor="text1"/>
          <w:sz w:val="18"/>
          <w:szCs w:val="18"/>
          <w:lang w:val="en-GB"/>
        </w:rPr>
        <w:sectPr w:rsidR="00C05D01" w:rsidRPr="00247F0F" w:rsidSect="00295EA1">
          <w:headerReference w:type="first" r:id="rId12"/>
          <w:footerReference w:type="first" r:id="rId13"/>
          <w:pgSz w:w="16838" w:h="11906" w:orient="landscape" w:code="9"/>
          <w:pgMar w:top="1440" w:right="864" w:bottom="720" w:left="864" w:header="706" w:footer="706" w:gutter="0"/>
          <w:cols w:space="720"/>
        </w:sectPr>
      </w:pPr>
    </w:p>
    <w:p w14:paraId="0C0AF66F" w14:textId="77777777" w:rsidR="00BF2793" w:rsidRPr="00247F0F" w:rsidRDefault="00BF2793" w:rsidP="00C3110D">
      <w:pPr>
        <w:rPr>
          <w:rFonts w:ascii="Arial" w:hAnsi="Arial" w:cs="Arial"/>
          <w:color w:val="000000" w:themeColor="text1"/>
          <w:sz w:val="18"/>
          <w:szCs w:val="18"/>
          <w:lang w:val="en-GB"/>
        </w:rPr>
      </w:pPr>
    </w:p>
    <w:p w14:paraId="1B9CB7C6" w14:textId="77777777" w:rsidR="00BF2793" w:rsidRPr="00247F0F" w:rsidRDefault="00BF2793" w:rsidP="00C3110D">
      <w:pPr>
        <w:rPr>
          <w:rFonts w:ascii="Arial" w:hAnsi="Arial" w:cs="Arial"/>
          <w:color w:val="000000" w:themeColor="text1"/>
          <w:sz w:val="18"/>
          <w:szCs w:val="18"/>
        </w:rPr>
      </w:pPr>
      <w:r w:rsidRPr="00247F0F">
        <w:rPr>
          <w:rFonts w:ascii="Arial" w:hAnsi="Arial" w:cs="Arial"/>
          <w:color w:val="000000" w:themeColor="text1"/>
          <w:sz w:val="18"/>
          <w:szCs w:val="18"/>
          <w:lang w:val="en-GB"/>
        </w:rPr>
        <w:t xml:space="preserve">Details of depreciation recognised in the statement of comprehensive income are as </w:t>
      </w:r>
      <w:r w:rsidRPr="00247F0F">
        <w:rPr>
          <w:rFonts w:ascii="Arial" w:hAnsi="Arial" w:cs="Arial"/>
          <w:color w:val="000000" w:themeColor="text1"/>
          <w:sz w:val="18"/>
          <w:szCs w:val="18"/>
        </w:rPr>
        <w:t>follows</w:t>
      </w:r>
      <w:r w:rsidRPr="00247F0F">
        <w:rPr>
          <w:rFonts w:ascii="Arial" w:hAnsi="Arial" w:cs="Arial"/>
          <w:color w:val="000000" w:themeColor="text1"/>
          <w:sz w:val="18"/>
          <w:szCs w:val="18"/>
          <w:cs/>
        </w:rPr>
        <w:t>:</w:t>
      </w:r>
    </w:p>
    <w:p w14:paraId="6642EA4A" w14:textId="77777777" w:rsidR="00BF2793" w:rsidRPr="00247F0F" w:rsidRDefault="00BF2793" w:rsidP="00C3110D">
      <w:pPr>
        <w:rPr>
          <w:rFonts w:ascii="Arial" w:hAnsi="Arial" w:cs="Arial"/>
          <w:color w:val="000000" w:themeColor="text1"/>
          <w:sz w:val="18"/>
          <w:szCs w:val="18"/>
        </w:rPr>
      </w:pPr>
    </w:p>
    <w:tbl>
      <w:tblPr>
        <w:tblW w:w="9459" w:type="dxa"/>
        <w:tblLook w:val="0000" w:firstRow="0" w:lastRow="0" w:firstColumn="0" w:lastColumn="0" w:noHBand="0" w:noVBand="0"/>
      </w:tblPr>
      <w:tblGrid>
        <w:gridCol w:w="3987"/>
        <w:gridCol w:w="1368"/>
        <w:gridCol w:w="1368"/>
        <w:gridCol w:w="1368"/>
        <w:gridCol w:w="1368"/>
      </w:tblGrid>
      <w:tr w:rsidR="00BF2793" w:rsidRPr="00247F0F" w14:paraId="3F05FD26" w14:textId="77777777" w:rsidTr="007F36E0">
        <w:tc>
          <w:tcPr>
            <w:tcW w:w="3987" w:type="dxa"/>
            <w:vAlign w:val="bottom"/>
          </w:tcPr>
          <w:p w14:paraId="3022FE0A" w14:textId="77777777" w:rsidR="00BF2793" w:rsidRPr="00247F0F" w:rsidRDefault="00BF2793" w:rsidP="00C3110D">
            <w:pPr>
              <w:ind w:left="-101"/>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4978815A" w14:textId="77777777" w:rsidR="00BF2793" w:rsidRPr="00247F0F" w:rsidRDefault="00BF2793" w:rsidP="00C3110D">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2F072A9F" w14:textId="77777777" w:rsidR="00BF2793" w:rsidRPr="00247F0F" w:rsidRDefault="00BF2793" w:rsidP="00C3110D">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40FACFD5" w14:textId="77777777" w:rsidR="00BF2793" w:rsidRPr="00247F0F" w:rsidRDefault="00BF2793" w:rsidP="00C3110D">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7103EF73" w14:textId="77777777" w:rsidR="00BF2793" w:rsidRPr="00247F0F" w:rsidRDefault="00BF2793" w:rsidP="00C3110D">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0C51DB" w:rsidRPr="00247F0F" w14:paraId="67190CE7" w14:textId="77777777" w:rsidTr="007F36E0">
        <w:tc>
          <w:tcPr>
            <w:tcW w:w="3987" w:type="dxa"/>
            <w:vAlign w:val="bottom"/>
          </w:tcPr>
          <w:p w14:paraId="63CD63B5" w14:textId="77777777" w:rsidR="000C51DB" w:rsidRPr="00247F0F" w:rsidRDefault="000C51DB" w:rsidP="000C51DB">
            <w:pPr>
              <w:ind w:left="-101"/>
              <w:rPr>
                <w:rFonts w:ascii="Arial" w:hAnsi="Arial" w:cs="Arial"/>
                <w:color w:val="000000" w:themeColor="text1"/>
                <w:sz w:val="18"/>
                <w:szCs w:val="18"/>
              </w:rPr>
            </w:pPr>
          </w:p>
        </w:tc>
        <w:tc>
          <w:tcPr>
            <w:tcW w:w="1368" w:type="dxa"/>
            <w:tcBorders>
              <w:top w:val="single" w:sz="4" w:space="0" w:color="auto"/>
            </w:tcBorders>
            <w:vAlign w:val="bottom"/>
          </w:tcPr>
          <w:p w14:paraId="59770CD7" w14:textId="7A59A1B4"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A4643"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7347822" w14:textId="44B5C18D"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A4643"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42F19CFF" w14:textId="245EFE0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A4643"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A20CB03" w14:textId="2E737F4A"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A4643" w:rsidRPr="00247F0F">
              <w:rPr>
                <w:rFonts w:ascii="Arial" w:hAnsi="Arial" w:cs="Arial"/>
                <w:b/>
                <w:bCs/>
                <w:color w:val="000000" w:themeColor="text1"/>
                <w:sz w:val="18"/>
                <w:szCs w:val="18"/>
                <w:shd w:val="clear" w:color="auto" w:fill="FFFFFF"/>
                <w:lang w:val="en-GB"/>
              </w:rPr>
              <w:t>2</w:t>
            </w:r>
          </w:p>
        </w:tc>
      </w:tr>
      <w:tr w:rsidR="000C51DB" w:rsidRPr="00247F0F" w14:paraId="1FF0BE63" w14:textId="77777777" w:rsidTr="007F36E0">
        <w:tc>
          <w:tcPr>
            <w:tcW w:w="3987" w:type="dxa"/>
            <w:vAlign w:val="bottom"/>
          </w:tcPr>
          <w:p w14:paraId="4710D974" w14:textId="77777777" w:rsidR="000C51DB" w:rsidRPr="00247F0F" w:rsidRDefault="000C51DB" w:rsidP="000C51DB">
            <w:pPr>
              <w:ind w:left="-101"/>
              <w:rPr>
                <w:rFonts w:ascii="Arial" w:hAnsi="Arial" w:cs="Arial"/>
                <w:color w:val="000000" w:themeColor="text1"/>
                <w:sz w:val="18"/>
                <w:szCs w:val="18"/>
              </w:rPr>
            </w:pPr>
          </w:p>
        </w:tc>
        <w:tc>
          <w:tcPr>
            <w:tcW w:w="1368" w:type="dxa"/>
            <w:tcBorders>
              <w:bottom w:val="single" w:sz="4" w:space="0" w:color="auto"/>
            </w:tcBorders>
            <w:vAlign w:val="bottom"/>
          </w:tcPr>
          <w:p w14:paraId="6C730151"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130679E3"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7A7EBDDF" w14:textId="7560350B"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6B470DFE" w14:textId="56F49E6E"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796BA19C" w14:textId="77777777" w:rsidTr="007F36E0">
        <w:tc>
          <w:tcPr>
            <w:tcW w:w="3987" w:type="dxa"/>
            <w:vAlign w:val="bottom"/>
          </w:tcPr>
          <w:p w14:paraId="71C4B234" w14:textId="77777777" w:rsidR="00BF2793" w:rsidRPr="00247F0F" w:rsidRDefault="00BF2793" w:rsidP="00C3110D">
            <w:pPr>
              <w:ind w:left="-101"/>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21F577B8" w14:textId="77777777" w:rsidR="00BF2793" w:rsidRPr="00247F0F" w:rsidRDefault="00BF2793" w:rsidP="00C3110D">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0FE8703" w14:textId="77777777" w:rsidR="00BF2793" w:rsidRPr="00247F0F" w:rsidRDefault="00BF2793" w:rsidP="00C3110D">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F8E6EA2" w14:textId="77777777" w:rsidR="00BF2793" w:rsidRPr="00247F0F" w:rsidRDefault="00BF2793" w:rsidP="00C3110D">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36370FF3" w14:textId="77777777" w:rsidR="00BF2793" w:rsidRPr="00247F0F" w:rsidRDefault="00BF2793" w:rsidP="00C3110D">
            <w:pPr>
              <w:ind w:right="-72"/>
              <w:jc w:val="right"/>
              <w:rPr>
                <w:rFonts w:ascii="Arial" w:hAnsi="Arial" w:cs="Arial"/>
                <w:color w:val="000000" w:themeColor="text1"/>
                <w:sz w:val="18"/>
                <w:szCs w:val="18"/>
              </w:rPr>
            </w:pPr>
          </w:p>
        </w:tc>
      </w:tr>
      <w:tr w:rsidR="000A4643" w:rsidRPr="00247F0F" w14:paraId="21169517" w14:textId="77777777" w:rsidTr="007F36E0">
        <w:tc>
          <w:tcPr>
            <w:tcW w:w="3987" w:type="dxa"/>
            <w:vAlign w:val="bottom"/>
          </w:tcPr>
          <w:p w14:paraId="3123D0B0" w14:textId="77777777" w:rsidR="000A4643" w:rsidRPr="00247F0F" w:rsidRDefault="000A4643" w:rsidP="000A4643">
            <w:pPr>
              <w:ind w:left="-101"/>
              <w:rPr>
                <w:rFonts w:ascii="Arial" w:hAnsi="Arial" w:cs="Arial"/>
                <w:color w:val="000000" w:themeColor="text1"/>
                <w:sz w:val="18"/>
                <w:szCs w:val="18"/>
              </w:rPr>
            </w:pPr>
            <w:r w:rsidRPr="00247F0F">
              <w:rPr>
                <w:rFonts w:ascii="Arial" w:hAnsi="Arial" w:cs="Arial"/>
                <w:color w:val="000000" w:themeColor="text1"/>
                <w:sz w:val="18"/>
                <w:szCs w:val="18"/>
              </w:rPr>
              <w:t>Cost of sales and rendering services</w:t>
            </w:r>
          </w:p>
        </w:tc>
        <w:tc>
          <w:tcPr>
            <w:tcW w:w="1368" w:type="dxa"/>
            <w:shd w:val="clear" w:color="auto" w:fill="FAFAFA"/>
          </w:tcPr>
          <w:p w14:paraId="4609C2E2" w14:textId="043BE6D7" w:rsidR="000A4643" w:rsidRPr="00247F0F" w:rsidRDefault="00B244DB" w:rsidP="000A4643">
            <w:pPr>
              <w:ind w:right="-72"/>
              <w:jc w:val="right"/>
              <w:rPr>
                <w:rFonts w:ascii="Arial" w:hAnsi="Arial" w:cs="Arial"/>
                <w:sz w:val="18"/>
                <w:szCs w:val="18"/>
                <w:lang w:val="en-GB"/>
              </w:rPr>
            </w:pPr>
            <w:r w:rsidRPr="00247F0F">
              <w:rPr>
                <w:rFonts w:ascii="Arial" w:hAnsi="Arial" w:cs="Arial"/>
                <w:sz w:val="18"/>
                <w:szCs w:val="18"/>
                <w:lang w:val="en-GB"/>
              </w:rPr>
              <w:t>138,157,210</w:t>
            </w:r>
          </w:p>
        </w:tc>
        <w:tc>
          <w:tcPr>
            <w:tcW w:w="1368" w:type="dxa"/>
          </w:tcPr>
          <w:p w14:paraId="7F8634DC" w14:textId="2565853B" w:rsidR="000A4643" w:rsidRPr="00247F0F" w:rsidRDefault="000A4643" w:rsidP="000A4643">
            <w:pPr>
              <w:ind w:right="-72"/>
              <w:jc w:val="right"/>
              <w:rPr>
                <w:rFonts w:ascii="Arial" w:hAnsi="Arial" w:cs="Arial"/>
                <w:sz w:val="18"/>
                <w:szCs w:val="18"/>
                <w:lang w:val="en-GB"/>
              </w:rPr>
            </w:pPr>
            <w:r w:rsidRPr="00247F0F">
              <w:rPr>
                <w:rFonts w:ascii="Arial" w:hAnsi="Arial" w:cs="Arial"/>
                <w:sz w:val="18"/>
                <w:szCs w:val="18"/>
                <w:lang w:val="en-GB"/>
              </w:rPr>
              <w:t>122,839,980</w:t>
            </w:r>
          </w:p>
        </w:tc>
        <w:tc>
          <w:tcPr>
            <w:tcW w:w="1368" w:type="dxa"/>
            <w:shd w:val="clear" w:color="auto" w:fill="FAFAFA"/>
          </w:tcPr>
          <w:p w14:paraId="5AA6D72D" w14:textId="28A46ACF" w:rsidR="000A4643" w:rsidRPr="00247F0F" w:rsidRDefault="00846015" w:rsidP="000A4643">
            <w:pPr>
              <w:ind w:right="-72"/>
              <w:jc w:val="right"/>
              <w:rPr>
                <w:rFonts w:ascii="Arial" w:hAnsi="Arial" w:cs="Arial"/>
                <w:sz w:val="18"/>
                <w:szCs w:val="18"/>
                <w:lang w:val="en-GB"/>
              </w:rPr>
            </w:pPr>
            <w:r w:rsidRPr="00247F0F">
              <w:rPr>
                <w:rFonts w:ascii="Arial" w:hAnsi="Arial" w:cs="Arial"/>
                <w:sz w:val="18"/>
                <w:szCs w:val="18"/>
                <w:lang w:val="en-GB"/>
              </w:rPr>
              <w:t>90,661,942</w:t>
            </w:r>
          </w:p>
        </w:tc>
        <w:tc>
          <w:tcPr>
            <w:tcW w:w="1368" w:type="dxa"/>
            <w:shd w:val="clear" w:color="auto" w:fill="auto"/>
          </w:tcPr>
          <w:p w14:paraId="4D99D1E8" w14:textId="1B4012EA" w:rsidR="000A4643" w:rsidRPr="00247F0F" w:rsidRDefault="000A4643" w:rsidP="000A4643">
            <w:pPr>
              <w:ind w:right="-72"/>
              <w:jc w:val="right"/>
              <w:rPr>
                <w:rFonts w:ascii="Arial" w:hAnsi="Arial" w:cs="Arial"/>
                <w:sz w:val="18"/>
                <w:szCs w:val="18"/>
                <w:lang w:val="en-GB"/>
              </w:rPr>
            </w:pPr>
            <w:r w:rsidRPr="00247F0F">
              <w:rPr>
                <w:rFonts w:ascii="Arial" w:hAnsi="Arial" w:cs="Arial"/>
                <w:sz w:val="18"/>
                <w:szCs w:val="18"/>
                <w:lang w:val="en-GB"/>
              </w:rPr>
              <w:t>90,491,407</w:t>
            </w:r>
          </w:p>
        </w:tc>
      </w:tr>
      <w:tr w:rsidR="000A4643" w:rsidRPr="00247F0F" w14:paraId="45411C3C" w14:textId="77777777" w:rsidTr="007F36E0">
        <w:tc>
          <w:tcPr>
            <w:tcW w:w="3987" w:type="dxa"/>
            <w:vAlign w:val="bottom"/>
          </w:tcPr>
          <w:p w14:paraId="752B9851" w14:textId="77777777" w:rsidR="000A4643" w:rsidRPr="00247F0F" w:rsidRDefault="000A4643" w:rsidP="000A4643">
            <w:pPr>
              <w:ind w:left="-101"/>
              <w:rPr>
                <w:rFonts w:ascii="Arial" w:hAnsi="Arial" w:cs="Arial"/>
                <w:color w:val="000000" w:themeColor="text1"/>
                <w:sz w:val="18"/>
                <w:szCs w:val="18"/>
              </w:rPr>
            </w:pPr>
            <w:r w:rsidRPr="00247F0F">
              <w:rPr>
                <w:rFonts w:ascii="Arial" w:hAnsi="Arial" w:cs="Arial"/>
                <w:color w:val="000000" w:themeColor="text1"/>
                <w:sz w:val="18"/>
                <w:szCs w:val="18"/>
              </w:rPr>
              <w:t>Selling expenses and</w:t>
            </w:r>
          </w:p>
        </w:tc>
        <w:tc>
          <w:tcPr>
            <w:tcW w:w="1368" w:type="dxa"/>
            <w:shd w:val="clear" w:color="auto" w:fill="FAFAFA"/>
            <w:vAlign w:val="bottom"/>
          </w:tcPr>
          <w:p w14:paraId="247F4C6B" w14:textId="77777777" w:rsidR="000A4643" w:rsidRPr="00247F0F" w:rsidRDefault="000A4643" w:rsidP="000A4643">
            <w:pPr>
              <w:ind w:right="-72"/>
              <w:jc w:val="right"/>
              <w:rPr>
                <w:rFonts w:ascii="Arial" w:hAnsi="Arial" w:cs="Arial"/>
                <w:sz w:val="18"/>
                <w:szCs w:val="18"/>
                <w:lang w:val="en-GB"/>
              </w:rPr>
            </w:pPr>
          </w:p>
        </w:tc>
        <w:tc>
          <w:tcPr>
            <w:tcW w:w="1368" w:type="dxa"/>
            <w:vAlign w:val="bottom"/>
          </w:tcPr>
          <w:p w14:paraId="42A37B6A" w14:textId="77777777" w:rsidR="000A4643" w:rsidRPr="00247F0F" w:rsidRDefault="000A4643" w:rsidP="000A4643">
            <w:pPr>
              <w:ind w:right="-72"/>
              <w:jc w:val="right"/>
              <w:rPr>
                <w:rFonts w:ascii="Arial" w:hAnsi="Arial" w:cs="Arial"/>
                <w:sz w:val="18"/>
                <w:szCs w:val="18"/>
                <w:lang w:val="en-GB"/>
              </w:rPr>
            </w:pPr>
          </w:p>
        </w:tc>
        <w:tc>
          <w:tcPr>
            <w:tcW w:w="1368" w:type="dxa"/>
            <w:shd w:val="clear" w:color="auto" w:fill="FAFAFA"/>
            <w:vAlign w:val="bottom"/>
          </w:tcPr>
          <w:p w14:paraId="14C2637B" w14:textId="77777777" w:rsidR="000A4643" w:rsidRPr="00247F0F" w:rsidRDefault="000A4643" w:rsidP="000A4643">
            <w:pPr>
              <w:ind w:right="-72"/>
              <w:jc w:val="right"/>
              <w:rPr>
                <w:rFonts w:ascii="Arial" w:hAnsi="Arial" w:cs="Arial"/>
                <w:sz w:val="18"/>
                <w:szCs w:val="18"/>
                <w:lang w:val="en-GB"/>
              </w:rPr>
            </w:pPr>
          </w:p>
        </w:tc>
        <w:tc>
          <w:tcPr>
            <w:tcW w:w="1368" w:type="dxa"/>
            <w:shd w:val="clear" w:color="auto" w:fill="auto"/>
            <w:vAlign w:val="bottom"/>
          </w:tcPr>
          <w:p w14:paraId="006F3496" w14:textId="77777777" w:rsidR="000A4643" w:rsidRPr="00247F0F" w:rsidRDefault="000A4643" w:rsidP="000A4643">
            <w:pPr>
              <w:ind w:right="-72"/>
              <w:jc w:val="right"/>
              <w:rPr>
                <w:rFonts w:ascii="Arial" w:hAnsi="Arial" w:cs="Arial"/>
                <w:sz w:val="18"/>
                <w:szCs w:val="18"/>
                <w:lang w:val="en-GB"/>
              </w:rPr>
            </w:pPr>
          </w:p>
        </w:tc>
      </w:tr>
      <w:tr w:rsidR="000A4643" w:rsidRPr="00247F0F" w14:paraId="1B272649" w14:textId="77777777" w:rsidTr="007F36E0">
        <w:tc>
          <w:tcPr>
            <w:tcW w:w="3987" w:type="dxa"/>
            <w:vAlign w:val="bottom"/>
          </w:tcPr>
          <w:p w14:paraId="6DE4F70C" w14:textId="77777777" w:rsidR="000A4643" w:rsidRPr="00247F0F" w:rsidRDefault="000A4643" w:rsidP="000A4643">
            <w:pPr>
              <w:ind w:left="-101"/>
              <w:rPr>
                <w:rFonts w:ascii="Arial" w:hAnsi="Arial" w:cs="Arial"/>
                <w:color w:val="000000" w:themeColor="text1"/>
                <w:sz w:val="18"/>
                <w:szCs w:val="18"/>
                <w:cs/>
              </w:rPr>
            </w:pPr>
            <w:r w:rsidRPr="00247F0F">
              <w:rPr>
                <w:rFonts w:ascii="Arial" w:hAnsi="Arial" w:cs="Arial"/>
                <w:color w:val="000000" w:themeColor="text1"/>
                <w:sz w:val="18"/>
                <w:szCs w:val="18"/>
              </w:rPr>
              <w:t xml:space="preserve">   administrative expenses</w:t>
            </w:r>
          </w:p>
        </w:tc>
        <w:tc>
          <w:tcPr>
            <w:tcW w:w="1368" w:type="dxa"/>
            <w:tcBorders>
              <w:bottom w:val="single" w:sz="4" w:space="0" w:color="auto"/>
            </w:tcBorders>
            <w:shd w:val="clear" w:color="auto" w:fill="FAFAFA"/>
          </w:tcPr>
          <w:p w14:paraId="03E67715" w14:textId="151614DB" w:rsidR="000A4643" w:rsidRPr="00247F0F" w:rsidRDefault="00B244DB" w:rsidP="000A4643">
            <w:pPr>
              <w:ind w:right="-72"/>
              <w:jc w:val="right"/>
              <w:rPr>
                <w:rFonts w:ascii="Arial" w:hAnsi="Arial" w:cs="Arial"/>
                <w:sz w:val="18"/>
                <w:szCs w:val="18"/>
                <w:cs/>
                <w:lang w:val="en-GB"/>
              </w:rPr>
            </w:pPr>
            <w:r w:rsidRPr="00247F0F">
              <w:rPr>
                <w:rFonts w:ascii="Arial" w:hAnsi="Arial" w:cs="Arial"/>
                <w:sz w:val="18"/>
                <w:szCs w:val="18"/>
                <w:lang w:val="en-GB"/>
              </w:rPr>
              <w:t>66,614,355</w:t>
            </w:r>
          </w:p>
        </w:tc>
        <w:tc>
          <w:tcPr>
            <w:tcW w:w="1368" w:type="dxa"/>
            <w:tcBorders>
              <w:bottom w:val="single" w:sz="4" w:space="0" w:color="auto"/>
            </w:tcBorders>
          </w:tcPr>
          <w:p w14:paraId="3B730D83" w14:textId="492410D9" w:rsidR="000A4643" w:rsidRPr="00247F0F" w:rsidRDefault="000A4643" w:rsidP="000A4643">
            <w:pPr>
              <w:ind w:right="-72"/>
              <w:jc w:val="right"/>
              <w:rPr>
                <w:rFonts w:ascii="Arial" w:hAnsi="Arial" w:cs="Arial"/>
                <w:sz w:val="18"/>
                <w:szCs w:val="18"/>
                <w:cs/>
                <w:lang w:val="en-GB"/>
              </w:rPr>
            </w:pPr>
            <w:r w:rsidRPr="00247F0F">
              <w:rPr>
                <w:rFonts w:ascii="Arial" w:hAnsi="Arial" w:cs="Arial"/>
                <w:sz w:val="18"/>
                <w:szCs w:val="18"/>
                <w:lang w:val="en-GB"/>
              </w:rPr>
              <w:t>69,689,828</w:t>
            </w:r>
          </w:p>
        </w:tc>
        <w:tc>
          <w:tcPr>
            <w:tcW w:w="1368" w:type="dxa"/>
            <w:tcBorders>
              <w:bottom w:val="single" w:sz="4" w:space="0" w:color="auto"/>
            </w:tcBorders>
            <w:shd w:val="clear" w:color="auto" w:fill="FAFAFA"/>
          </w:tcPr>
          <w:p w14:paraId="47DA2CDC" w14:textId="25D67C20" w:rsidR="000A4643" w:rsidRPr="00247F0F" w:rsidRDefault="00B244DB" w:rsidP="000A4643">
            <w:pPr>
              <w:ind w:right="-72"/>
              <w:jc w:val="right"/>
              <w:rPr>
                <w:rFonts w:ascii="Arial" w:hAnsi="Arial" w:cs="Arial"/>
                <w:sz w:val="18"/>
                <w:szCs w:val="18"/>
                <w:lang w:val="en-GB"/>
              </w:rPr>
            </w:pPr>
            <w:r w:rsidRPr="00247F0F">
              <w:rPr>
                <w:rFonts w:ascii="Arial" w:hAnsi="Arial" w:cs="Arial"/>
                <w:sz w:val="18"/>
                <w:szCs w:val="18"/>
                <w:lang w:val="en-GB"/>
              </w:rPr>
              <w:t>47,654,033</w:t>
            </w:r>
          </w:p>
        </w:tc>
        <w:tc>
          <w:tcPr>
            <w:tcW w:w="1368" w:type="dxa"/>
            <w:tcBorders>
              <w:bottom w:val="single" w:sz="4" w:space="0" w:color="auto"/>
            </w:tcBorders>
            <w:shd w:val="clear" w:color="auto" w:fill="auto"/>
          </w:tcPr>
          <w:p w14:paraId="17F7DEB3" w14:textId="538540CE" w:rsidR="000A4643" w:rsidRPr="00247F0F" w:rsidRDefault="000A4643" w:rsidP="000A4643">
            <w:pPr>
              <w:ind w:right="-72"/>
              <w:jc w:val="right"/>
              <w:rPr>
                <w:rFonts w:ascii="Arial" w:hAnsi="Arial" w:cs="Arial"/>
                <w:sz w:val="18"/>
                <w:szCs w:val="18"/>
                <w:lang w:val="en-GB"/>
              </w:rPr>
            </w:pPr>
            <w:r w:rsidRPr="00247F0F">
              <w:rPr>
                <w:rFonts w:ascii="Arial" w:hAnsi="Arial" w:cs="Arial"/>
                <w:sz w:val="18"/>
                <w:szCs w:val="18"/>
                <w:lang w:val="en-GB"/>
              </w:rPr>
              <w:t>39,959,936</w:t>
            </w:r>
          </w:p>
        </w:tc>
      </w:tr>
      <w:tr w:rsidR="000A4643" w:rsidRPr="00247F0F" w14:paraId="2A19E406" w14:textId="77777777" w:rsidTr="007F36E0">
        <w:tc>
          <w:tcPr>
            <w:tcW w:w="3987" w:type="dxa"/>
            <w:vAlign w:val="bottom"/>
          </w:tcPr>
          <w:p w14:paraId="47F48D45" w14:textId="77777777" w:rsidR="000A4643" w:rsidRPr="00247F0F" w:rsidRDefault="000A4643" w:rsidP="000A4643">
            <w:pPr>
              <w:ind w:left="-101"/>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0BDC663D" w14:textId="77777777" w:rsidR="000A4643" w:rsidRPr="00247F0F" w:rsidRDefault="000A4643"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68" w:type="dxa"/>
            <w:tcBorders>
              <w:top w:val="single" w:sz="4" w:space="0" w:color="auto"/>
            </w:tcBorders>
            <w:vAlign w:val="bottom"/>
          </w:tcPr>
          <w:p w14:paraId="214AE14B" w14:textId="77777777" w:rsidR="000A4643" w:rsidRPr="00247F0F" w:rsidRDefault="000A4643"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68" w:type="dxa"/>
            <w:tcBorders>
              <w:top w:val="single" w:sz="4" w:space="0" w:color="auto"/>
            </w:tcBorders>
            <w:shd w:val="clear" w:color="auto" w:fill="FAFAFA"/>
            <w:vAlign w:val="bottom"/>
          </w:tcPr>
          <w:p w14:paraId="50B1B763" w14:textId="77777777" w:rsidR="000A4643" w:rsidRPr="00247F0F" w:rsidRDefault="000A4643"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68" w:type="dxa"/>
            <w:tcBorders>
              <w:top w:val="single" w:sz="4" w:space="0" w:color="auto"/>
            </w:tcBorders>
            <w:shd w:val="clear" w:color="auto" w:fill="auto"/>
            <w:vAlign w:val="bottom"/>
          </w:tcPr>
          <w:p w14:paraId="4CD53332" w14:textId="77777777" w:rsidR="000A4643" w:rsidRPr="00247F0F" w:rsidRDefault="000A4643" w:rsidP="000A4643">
            <w:pPr>
              <w:ind w:right="-72"/>
              <w:jc w:val="right"/>
              <w:rPr>
                <w:rFonts w:ascii="Arial" w:hAnsi="Arial" w:cs="Arial"/>
                <w:sz w:val="18"/>
                <w:szCs w:val="18"/>
              </w:rPr>
            </w:pPr>
          </w:p>
        </w:tc>
      </w:tr>
      <w:tr w:rsidR="000A4643" w:rsidRPr="00247F0F" w14:paraId="2B7DE9B2" w14:textId="77777777" w:rsidTr="007F36E0">
        <w:tc>
          <w:tcPr>
            <w:tcW w:w="3987" w:type="dxa"/>
            <w:vAlign w:val="bottom"/>
          </w:tcPr>
          <w:p w14:paraId="3E4D925F" w14:textId="77777777" w:rsidR="000A4643" w:rsidRPr="00247F0F" w:rsidRDefault="000A4643" w:rsidP="000A4643">
            <w:pPr>
              <w:ind w:left="-101"/>
              <w:rPr>
                <w:rFonts w:ascii="Arial" w:hAnsi="Arial" w:cs="Arial"/>
                <w:color w:val="000000" w:themeColor="text1"/>
                <w:sz w:val="18"/>
                <w:szCs w:val="18"/>
              </w:rPr>
            </w:pPr>
            <w:r w:rsidRPr="00247F0F">
              <w:rPr>
                <w:rFonts w:ascii="Arial" w:hAnsi="Arial" w:cs="Arial"/>
                <w:color w:val="000000" w:themeColor="text1"/>
                <w:sz w:val="18"/>
                <w:szCs w:val="18"/>
              </w:rPr>
              <w:t>Total</w:t>
            </w:r>
          </w:p>
        </w:tc>
        <w:tc>
          <w:tcPr>
            <w:tcW w:w="1368" w:type="dxa"/>
            <w:tcBorders>
              <w:bottom w:val="single" w:sz="4" w:space="0" w:color="auto"/>
            </w:tcBorders>
            <w:shd w:val="clear" w:color="auto" w:fill="FAFAFA"/>
          </w:tcPr>
          <w:p w14:paraId="40F51855" w14:textId="0B7F49B8" w:rsidR="000A4643" w:rsidRPr="00247F0F" w:rsidRDefault="00B244DB"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47F0F">
              <w:rPr>
                <w:rFonts w:eastAsia="Arial Unicode MS" w:cs="Arial"/>
                <w:b w:val="0"/>
                <w:bCs w:val="0"/>
                <w:color w:val="000000" w:themeColor="text1"/>
                <w:sz w:val="18"/>
                <w:szCs w:val="18"/>
                <w:lang w:val="en-US"/>
              </w:rPr>
              <w:t>204,771,565</w:t>
            </w:r>
          </w:p>
        </w:tc>
        <w:tc>
          <w:tcPr>
            <w:tcW w:w="1368" w:type="dxa"/>
            <w:tcBorders>
              <w:bottom w:val="single" w:sz="4" w:space="0" w:color="auto"/>
            </w:tcBorders>
          </w:tcPr>
          <w:p w14:paraId="15B35C35" w14:textId="33155566" w:rsidR="000A4643" w:rsidRPr="00247F0F" w:rsidRDefault="000A4643"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47F0F">
              <w:rPr>
                <w:rFonts w:eastAsia="Arial Unicode MS" w:cs="Arial"/>
                <w:b w:val="0"/>
                <w:bCs w:val="0"/>
                <w:color w:val="000000" w:themeColor="text1"/>
                <w:sz w:val="18"/>
                <w:szCs w:val="18"/>
                <w:lang w:val="en-US"/>
              </w:rPr>
              <w:t>192,529,808</w:t>
            </w:r>
          </w:p>
        </w:tc>
        <w:tc>
          <w:tcPr>
            <w:tcW w:w="1368" w:type="dxa"/>
            <w:tcBorders>
              <w:bottom w:val="single" w:sz="4" w:space="0" w:color="auto"/>
            </w:tcBorders>
            <w:shd w:val="clear" w:color="auto" w:fill="FAFAFA"/>
          </w:tcPr>
          <w:p w14:paraId="1CE5233D" w14:textId="45F56EF4" w:rsidR="000A4643" w:rsidRPr="00247F0F" w:rsidRDefault="00B244DB" w:rsidP="000A4643">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47F0F">
              <w:rPr>
                <w:rFonts w:eastAsia="Arial Unicode MS" w:cs="Arial"/>
                <w:b w:val="0"/>
                <w:bCs w:val="0"/>
                <w:color w:val="000000" w:themeColor="text1"/>
                <w:sz w:val="18"/>
                <w:szCs w:val="18"/>
                <w:lang w:val="en-US"/>
              </w:rPr>
              <w:t>138,315,975</w:t>
            </w:r>
          </w:p>
        </w:tc>
        <w:tc>
          <w:tcPr>
            <w:tcW w:w="1368" w:type="dxa"/>
            <w:tcBorders>
              <w:bottom w:val="single" w:sz="4" w:space="0" w:color="auto"/>
            </w:tcBorders>
            <w:shd w:val="clear" w:color="auto" w:fill="auto"/>
          </w:tcPr>
          <w:p w14:paraId="1D85A7AA" w14:textId="2BF58DFC" w:rsidR="000A4643" w:rsidRPr="00247F0F" w:rsidRDefault="000A4643" w:rsidP="000A4643">
            <w:pPr>
              <w:ind w:right="-72"/>
              <w:jc w:val="right"/>
              <w:rPr>
                <w:rFonts w:ascii="Arial" w:hAnsi="Arial" w:cs="Arial"/>
                <w:sz w:val="18"/>
                <w:szCs w:val="18"/>
              </w:rPr>
            </w:pPr>
            <w:r w:rsidRPr="00247F0F">
              <w:rPr>
                <w:rFonts w:ascii="Arial" w:eastAsia="Arial Unicode MS" w:hAnsi="Arial" w:cs="Arial"/>
                <w:color w:val="000000" w:themeColor="text1"/>
                <w:sz w:val="18"/>
                <w:szCs w:val="18"/>
              </w:rPr>
              <w:t>130,451,343</w:t>
            </w:r>
          </w:p>
        </w:tc>
      </w:tr>
    </w:tbl>
    <w:p w14:paraId="187B0957" w14:textId="77777777" w:rsidR="00BF2793" w:rsidRPr="00247F0F" w:rsidRDefault="00BF2793" w:rsidP="00C3110D">
      <w:pPr>
        <w:rPr>
          <w:rFonts w:ascii="Arial" w:hAnsi="Arial" w:cs="Arial"/>
          <w:color w:val="000000" w:themeColor="text1"/>
          <w:sz w:val="18"/>
          <w:szCs w:val="18"/>
          <w:lang w:val="en-GB"/>
        </w:rPr>
      </w:pPr>
    </w:p>
    <w:p w14:paraId="71B3F084" w14:textId="77777777" w:rsidR="007E6514" w:rsidRPr="00247F0F" w:rsidRDefault="007E6514" w:rsidP="00C3110D">
      <w:pPr>
        <w:jc w:val="both"/>
        <w:rPr>
          <w:rFonts w:ascii="Arial" w:hAnsi="Arial" w:cs="Arial"/>
          <w:color w:val="000000" w:themeColor="text1"/>
          <w:spacing w:val="-4"/>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7E6514" w:rsidRPr="00247F0F" w14:paraId="7E5753FD" w14:textId="77777777" w:rsidTr="00EC31C2">
        <w:trPr>
          <w:trHeight w:val="386"/>
        </w:trPr>
        <w:tc>
          <w:tcPr>
            <w:tcW w:w="9463" w:type="dxa"/>
            <w:shd w:val="clear" w:color="auto" w:fill="FFA543"/>
            <w:vAlign w:val="center"/>
          </w:tcPr>
          <w:p w14:paraId="1F1EDED5" w14:textId="64C1CBC7" w:rsidR="007E6514" w:rsidRPr="00247F0F" w:rsidRDefault="005F6B0C"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w:t>
            </w:r>
            <w:r w:rsidR="006372F8" w:rsidRPr="00247F0F">
              <w:rPr>
                <w:rFonts w:ascii="Arial" w:hAnsi="Arial" w:cs="Arial"/>
                <w:b/>
                <w:bCs/>
                <w:color w:val="FFFFFF" w:themeColor="background1"/>
                <w:sz w:val="18"/>
                <w:szCs w:val="18"/>
                <w:lang w:val="en-GB"/>
              </w:rPr>
              <w:t>8</w:t>
            </w:r>
            <w:r w:rsidR="007E6514" w:rsidRPr="00247F0F">
              <w:rPr>
                <w:rFonts w:ascii="Arial" w:hAnsi="Arial" w:cs="Arial"/>
                <w:b/>
                <w:bCs/>
                <w:color w:val="FFFFFF" w:themeColor="background1"/>
                <w:sz w:val="18"/>
                <w:szCs w:val="18"/>
                <w:lang w:val="en-GB"/>
              </w:rPr>
              <w:tab/>
            </w:r>
            <w:r w:rsidR="00C97154" w:rsidRPr="00247F0F">
              <w:rPr>
                <w:rFonts w:ascii="Arial" w:hAnsi="Arial" w:cs="Arial"/>
                <w:b/>
                <w:bCs/>
                <w:color w:val="FFFFFF" w:themeColor="background1"/>
                <w:sz w:val="18"/>
                <w:szCs w:val="18"/>
                <w:lang w:val="en-GB"/>
              </w:rPr>
              <w:t>Right-of-use assets</w:t>
            </w:r>
          </w:p>
        </w:tc>
      </w:tr>
    </w:tbl>
    <w:p w14:paraId="773DFD1B" w14:textId="77777777" w:rsidR="007E6514" w:rsidRPr="00247F0F" w:rsidRDefault="007E6514" w:rsidP="00C3110D">
      <w:pPr>
        <w:jc w:val="both"/>
        <w:rPr>
          <w:rFonts w:ascii="Arial" w:hAnsi="Arial" w:cs="Arial"/>
          <w:color w:val="000000" w:themeColor="text1"/>
          <w:spacing w:val="-4"/>
          <w:sz w:val="18"/>
          <w:szCs w:val="18"/>
          <w:lang w:val="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C97154" w:rsidRPr="00247F0F" w14:paraId="2E1472E6" w14:textId="77777777" w:rsidTr="007F36E0">
        <w:trPr>
          <w:gridAfter w:val="1"/>
          <w:wAfter w:w="9" w:type="dxa"/>
        </w:trPr>
        <w:tc>
          <w:tcPr>
            <w:tcW w:w="3969" w:type="dxa"/>
            <w:tcBorders>
              <w:top w:val="nil"/>
              <w:left w:val="nil"/>
              <w:bottom w:val="nil"/>
              <w:right w:val="nil"/>
            </w:tcBorders>
            <w:vAlign w:val="bottom"/>
          </w:tcPr>
          <w:p w14:paraId="2023D9BD"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5463" w:type="dxa"/>
            <w:gridSpan w:val="4"/>
            <w:tcBorders>
              <w:top w:val="nil"/>
              <w:left w:val="nil"/>
              <w:bottom w:val="single" w:sz="4" w:space="0" w:color="auto"/>
              <w:right w:val="nil"/>
            </w:tcBorders>
            <w:vAlign w:val="bottom"/>
            <w:hideMark/>
          </w:tcPr>
          <w:p w14:paraId="1A64F4EA" w14:textId="77777777" w:rsidR="00C97154" w:rsidRPr="00247F0F" w:rsidRDefault="00C97154" w:rsidP="00C97154">
            <w:pPr>
              <w:spacing w:line="256" w:lineRule="auto"/>
              <w:ind w:left="-40" w:right="-72"/>
              <w:jc w:val="center"/>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Consolidated financial statements</w:t>
            </w:r>
          </w:p>
        </w:tc>
      </w:tr>
      <w:tr w:rsidR="00C97154" w:rsidRPr="00247F0F" w14:paraId="2D6651E7" w14:textId="77777777" w:rsidTr="007F36E0">
        <w:tc>
          <w:tcPr>
            <w:tcW w:w="3969" w:type="dxa"/>
            <w:tcBorders>
              <w:top w:val="nil"/>
              <w:left w:val="nil"/>
              <w:bottom w:val="nil"/>
              <w:right w:val="nil"/>
            </w:tcBorders>
            <w:vAlign w:val="bottom"/>
          </w:tcPr>
          <w:p w14:paraId="6188BCBE"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1368" w:type="dxa"/>
            <w:tcBorders>
              <w:top w:val="nil"/>
              <w:left w:val="nil"/>
              <w:bottom w:val="nil"/>
              <w:right w:val="nil"/>
            </w:tcBorders>
            <w:vAlign w:val="bottom"/>
            <w:hideMark/>
          </w:tcPr>
          <w:p w14:paraId="55BDA109"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Buildings</w:t>
            </w:r>
          </w:p>
        </w:tc>
        <w:tc>
          <w:tcPr>
            <w:tcW w:w="1368" w:type="dxa"/>
            <w:tcBorders>
              <w:top w:val="nil"/>
              <w:left w:val="nil"/>
              <w:bottom w:val="nil"/>
              <w:right w:val="nil"/>
            </w:tcBorders>
            <w:vAlign w:val="bottom"/>
            <w:hideMark/>
          </w:tcPr>
          <w:p w14:paraId="66D7B234" w14:textId="7298AAC3" w:rsidR="00C97154" w:rsidRPr="00247F0F" w:rsidRDefault="00E1104F"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M</w:t>
            </w:r>
            <w:r w:rsidR="00C97154" w:rsidRPr="00247F0F">
              <w:rPr>
                <w:rFonts w:ascii="Arial" w:eastAsia="Arial" w:hAnsi="Arial" w:cs="Arial"/>
                <w:b/>
                <w:bCs/>
                <w:sz w:val="18"/>
                <w:szCs w:val="18"/>
                <w:lang w:val="en-GB" w:eastAsia="en-GB"/>
              </w:rPr>
              <w:t>achinery</w:t>
            </w:r>
          </w:p>
        </w:tc>
        <w:tc>
          <w:tcPr>
            <w:tcW w:w="1368" w:type="dxa"/>
            <w:tcBorders>
              <w:top w:val="nil"/>
              <w:left w:val="nil"/>
              <w:bottom w:val="nil"/>
              <w:right w:val="nil"/>
            </w:tcBorders>
            <w:vAlign w:val="bottom"/>
            <w:hideMark/>
          </w:tcPr>
          <w:p w14:paraId="7BDC7038"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Vehicles</w:t>
            </w:r>
          </w:p>
        </w:tc>
        <w:tc>
          <w:tcPr>
            <w:tcW w:w="1368" w:type="dxa"/>
            <w:gridSpan w:val="2"/>
            <w:tcBorders>
              <w:top w:val="nil"/>
              <w:left w:val="nil"/>
              <w:bottom w:val="nil"/>
              <w:right w:val="nil"/>
            </w:tcBorders>
            <w:vAlign w:val="bottom"/>
            <w:hideMark/>
          </w:tcPr>
          <w:p w14:paraId="52CA13CC"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Total</w:t>
            </w:r>
          </w:p>
        </w:tc>
      </w:tr>
      <w:tr w:rsidR="00C97154" w:rsidRPr="00247F0F" w14:paraId="3F530FD0" w14:textId="77777777" w:rsidTr="007F36E0">
        <w:tc>
          <w:tcPr>
            <w:tcW w:w="3969" w:type="dxa"/>
            <w:tcBorders>
              <w:top w:val="nil"/>
              <w:left w:val="nil"/>
              <w:bottom w:val="nil"/>
              <w:right w:val="nil"/>
            </w:tcBorders>
            <w:vAlign w:val="bottom"/>
          </w:tcPr>
          <w:p w14:paraId="4960C7C2"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1368" w:type="dxa"/>
            <w:tcBorders>
              <w:top w:val="nil"/>
              <w:left w:val="nil"/>
              <w:bottom w:val="single" w:sz="4" w:space="0" w:color="auto"/>
              <w:right w:val="nil"/>
            </w:tcBorders>
            <w:vAlign w:val="bottom"/>
            <w:hideMark/>
          </w:tcPr>
          <w:p w14:paraId="20DC4A33"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c>
          <w:tcPr>
            <w:tcW w:w="1368" w:type="dxa"/>
            <w:tcBorders>
              <w:top w:val="nil"/>
              <w:left w:val="nil"/>
              <w:bottom w:val="single" w:sz="4" w:space="0" w:color="auto"/>
              <w:right w:val="nil"/>
            </w:tcBorders>
            <w:vAlign w:val="bottom"/>
            <w:hideMark/>
          </w:tcPr>
          <w:p w14:paraId="3E174F82"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c>
          <w:tcPr>
            <w:tcW w:w="1368" w:type="dxa"/>
            <w:tcBorders>
              <w:top w:val="nil"/>
              <w:left w:val="nil"/>
              <w:bottom w:val="single" w:sz="4" w:space="0" w:color="auto"/>
              <w:right w:val="nil"/>
            </w:tcBorders>
            <w:vAlign w:val="bottom"/>
            <w:hideMark/>
          </w:tcPr>
          <w:p w14:paraId="1F5204EC"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 xml:space="preserve">Baht </w:t>
            </w:r>
          </w:p>
        </w:tc>
        <w:tc>
          <w:tcPr>
            <w:tcW w:w="1368" w:type="dxa"/>
            <w:gridSpan w:val="2"/>
            <w:tcBorders>
              <w:top w:val="nil"/>
              <w:left w:val="nil"/>
              <w:bottom w:val="single" w:sz="4" w:space="0" w:color="auto"/>
              <w:right w:val="nil"/>
            </w:tcBorders>
            <w:vAlign w:val="bottom"/>
            <w:hideMark/>
          </w:tcPr>
          <w:p w14:paraId="28938B48"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r>
      <w:tr w:rsidR="00C97154" w:rsidRPr="00247F0F" w14:paraId="3867CBE3" w14:textId="77777777" w:rsidTr="007F36E0">
        <w:tc>
          <w:tcPr>
            <w:tcW w:w="3969" w:type="dxa"/>
            <w:tcBorders>
              <w:top w:val="nil"/>
              <w:left w:val="nil"/>
              <w:bottom w:val="nil"/>
              <w:right w:val="nil"/>
            </w:tcBorders>
            <w:vAlign w:val="bottom"/>
          </w:tcPr>
          <w:p w14:paraId="7092836A" w14:textId="77777777" w:rsidR="00C97154" w:rsidRPr="00247F0F" w:rsidRDefault="00C97154" w:rsidP="00C97154">
            <w:pPr>
              <w:spacing w:line="256" w:lineRule="auto"/>
              <w:ind w:left="-101"/>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hideMark/>
          </w:tcPr>
          <w:p w14:paraId="3FC86614"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tcPr>
          <w:p w14:paraId="0600EEC0"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tcPr>
          <w:p w14:paraId="6CD3FB49"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gridSpan w:val="2"/>
            <w:tcBorders>
              <w:top w:val="nil"/>
              <w:left w:val="nil"/>
              <w:bottom w:val="nil"/>
              <w:right w:val="nil"/>
            </w:tcBorders>
            <w:shd w:val="clear" w:color="auto" w:fill="auto"/>
            <w:vAlign w:val="bottom"/>
          </w:tcPr>
          <w:p w14:paraId="1B5C20EC"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r>
      <w:tr w:rsidR="00161FEE" w:rsidRPr="00247F0F" w14:paraId="17EDB6DB" w14:textId="77777777" w:rsidTr="000A4643">
        <w:tc>
          <w:tcPr>
            <w:tcW w:w="3969" w:type="dxa"/>
            <w:tcBorders>
              <w:top w:val="nil"/>
              <w:left w:val="nil"/>
              <w:bottom w:val="nil"/>
              <w:right w:val="nil"/>
            </w:tcBorders>
            <w:vAlign w:val="bottom"/>
            <w:hideMark/>
          </w:tcPr>
          <w:p w14:paraId="01058841" w14:textId="145EF2D9" w:rsidR="00161FEE" w:rsidRPr="00247F0F" w:rsidRDefault="00161FEE" w:rsidP="00161FEE">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1 January 2022</w:t>
            </w:r>
          </w:p>
        </w:tc>
        <w:tc>
          <w:tcPr>
            <w:tcW w:w="1368" w:type="dxa"/>
            <w:tcBorders>
              <w:top w:val="nil"/>
              <w:left w:val="nil"/>
              <w:bottom w:val="nil"/>
              <w:right w:val="nil"/>
            </w:tcBorders>
            <w:shd w:val="clear" w:color="auto" w:fill="auto"/>
            <w:vAlign w:val="bottom"/>
          </w:tcPr>
          <w:p w14:paraId="4C48CF59" w14:textId="709C7AF9" w:rsidR="00161FEE" w:rsidRPr="00247F0F" w:rsidRDefault="00161FEE" w:rsidP="00161FEE">
            <w:pPr>
              <w:ind w:right="-72"/>
              <w:jc w:val="right"/>
              <w:rPr>
                <w:rFonts w:ascii="Arial" w:eastAsia="Arial Unicode MS" w:hAnsi="Arial" w:cs="Arial"/>
                <w:color w:val="000000" w:themeColor="text1"/>
                <w:sz w:val="18"/>
                <w:szCs w:val="18"/>
              </w:rPr>
            </w:pPr>
            <w:r w:rsidRPr="00247F0F">
              <w:rPr>
                <w:rFonts w:ascii="Arial" w:hAnsi="Arial" w:cs="Arial"/>
                <w:sz w:val="18"/>
                <w:szCs w:val="18"/>
              </w:rPr>
              <w:t>291,578,894</w:t>
            </w:r>
          </w:p>
        </w:tc>
        <w:tc>
          <w:tcPr>
            <w:tcW w:w="1368" w:type="dxa"/>
            <w:tcBorders>
              <w:top w:val="nil"/>
              <w:left w:val="nil"/>
              <w:bottom w:val="nil"/>
              <w:right w:val="nil"/>
            </w:tcBorders>
            <w:shd w:val="clear" w:color="auto" w:fill="auto"/>
            <w:vAlign w:val="bottom"/>
          </w:tcPr>
          <w:p w14:paraId="204769D8" w14:textId="699D11C3" w:rsidR="00161FEE" w:rsidRPr="00247F0F" w:rsidRDefault="00161FEE" w:rsidP="00161FEE">
            <w:pPr>
              <w:ind w:right="-72"/>
              <w:jc w:val="right"/>
              <w:rPr>
                <w:rFonts w:ascii="Arial" w:eastAsia="Arial Unicode MS" w:hAnsi="Arial" w:cs="Arial"/>
                <w:color w:val="000000" w:themeColor="text1"/>
                <w:sz w:val="18"/>
                <w:szCs w:val="18"/>
              </w:rPr>
            </w:pPr>
            <w:r w:rsidRPr="00247F0F">
              <w:rPr>
                <w:rFonts w:ascii="Arial" w:hAnsi="Arial" w:cs="Arial"/>
                <w:sz w:val="18"/>
                <w:szCs w:val="18"/>
              </w:rPr>
              <w:t>916,974</w:t>
            </w:r>
          </w:p>
        </w:tc>
        <w:tc>
          <w:tcPr>
            <w:tcW w:w="1368" w:type="dxa"/>
            <w:tcBorders>
              <w:top w:val="nil"/>
              <w:left w:val="nil"/>
              <w:bottom w:val="nil"/>
              <w:right w:val="nil"/>
            </w:tcBorders>
            <w:shd w:val="clear" w:color="auto" w:fill="auto"/>
            <w:vAlign w:val="bottom"/>
          </w:tcPr>
          <w:p w14:paraId="6EB4409C" w14:textId="4CA6BD98" w:rsidR="00161FEE" w:rsidRPr="00247F0F" w:rsidRDefault="00161FEE" w:rsidP="00161FEE">
            <w:pPr>
              <w:ind w:right="-72"/>
              <w:jc w:val="right"/>
              <w:rPr>
                <w:rFonts w:ascii="Arial" w:eastAsia="Arial Unicode MS" w:hAnsi="Arial" w:cs="Arial"/>
                <w:color w:val="000000" w:themeColor="text1"/>
                <w:sz w:val="18"/>
                <w:szCs w:val="18"/>
              </w:rPr>
            </w:pPr>
            <w:r w:rsidRPr="00247F0F">
              <w:rPr>
                <w:rFonts w:ascii="Arial" w:hAnsi="Arial" w:cs="Arial"/>
                <w:sz w:val="18"/>
                <w:szCs w:val="18"/>
              </w:rPr>
              <w:t>2,439,074</w:t>
            </w:r>
          </w:p>
        </w:tc>
        <w:tc>
          <w:tcPr>
            <w:tcW w:w="1368" w:type="dxa"/>
            <w:gridSpan w:val="2"/>
            <w:tcBorders>
              <w:top w:val="nil"/>
              <w:left w:val="nil"/>
              <w:bottom w:val="nil"/>
              <w:right w:val="nil"/>
            </w:tcBorders>
            <w:shd w:val="clear" w:color="auto" w:fill="auto"/>
            <w:vAlign w:val="bottom"/>
          </w:tcPr>
          <w:p w14:paraId="141F82E8" w14:textId="010F5423" w:rsidR="00161FEE" w:rsidRPr="00247F0F" w:rsidRDefault="00161FEE" w:rsidP="00161FEE">
            <w:pPr>
              <w:ind w:right="-72"/>
              <w:jc w:val="right"/>
              <w:rPr>
                <w:rFonts w:ascii="Arial" w:eastAsia="Arial Unicode MS" w:hAnsi="Arial" w:cs="Arial"/>
                <w:color w:val="000000" w:themeColor="text1"/>
                <w:sz w:val="18"/>
                <w:szCs w:val="18"/>
              </w:rPr>
            </w:pPr>
            <w:r w:rsidRPr="00247F0F">
              <w:rPr>
                <w:rFonts w:ascii="Arial" w:hAnsi="Arial" w:cs="Arial"/>
                <w:sz w:val="18"/>
                <w:szCs w:val="18"/>
              </w:rPr>
              <w:t>294,934,942</w:t>
            </w:r>
          </w:p>
        </w:tc>
      </w:tr>
      <w:tr w:rsidR="002168C2" w:rsidRPr="00247F0F" w14:paraId="45C6EE91" w14:textId="77777777" w:rsidTr="000A4643">
        <w:tc>
          <w:tcPr>
            <w:tcW w:w="3969" w:type="dxa"/>
            <w:tcBorders>
              <w:top w:val="nil"/>
              <w:left w:val="nil"/>
              <w:bottom w:val="nil"/>
              <w:right w:val="nil"/>
            </w:tcBorders>
            <w:vAlign w:val="bottom"/>
            <w:hideMark/>
          </w:tcPr>
          <w:p w14:paraId="158CA85B" w14:textId="77777777" w:rsidR="002168C2" w:rsidRPr="00247F0F" w:rsidRDefault="002168C2" w:rsidP="002168C2">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Additions</w:t>
            </w:r>
          </w:p>
        </w:tc>
        <w:tc>
          <w:tcPr>
            <w:tcW w:w="1368" w:type="dxa"/>
            <w:tcBorders>
              <w:top w:val="nil"/>
              <w:left w:val="nil"/>
              <w:bottom w:val="nil"/>
              <w:right w:val="nil"/>
            </w:tcBorders>
            <w:shd w:val="clear" w:color="auto" w:fill="auto"/>
            <w:vAlign w:val="bottom"/>
          </w:tcPr>
          <w:p w14:paraId="502378C2" w14:textId="72191DE9"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15,101,354</w:t>
            </w:r>
          </w:p>
        </w:tc>
        <w:tc>
          <w:tcPr>
            <w:tcW w:w="1368" w:type="dxa"/>
            <w:tcBorders>
              <w:top w:val="nil"/>
              <w:left w:val="nil"/>
              <w:bottom w:val="nil"/>
              <w:right w:val="nil"/>
            </w:tcBorders>
            <w:shd w:val="clear" w:color="auto" w:fill="auto"/>
            <w:vAlign w:val="bottom"/>
          </w:tcPr>
          <w:p w14:paraId="7BDC922D" w14:textId="7779DC5B"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auto"/>
            <w:vAlign w:val="bottom"/>
          </w:tcPr>
          <w:p w14:paraId="57E0B12C" w14:textId="45D985FE"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2,781,521</w:t>
            </w:r>
          </w:p>
        </w:tc>
        <w:tc>
          <w:tcPr>
            <w:tcW w:w="1368" w:type="dxa"/>
            <w:gridSpan w:val="2"/>
            <w:tcBorders>
              <w:top w:val="nil"/>
              <w:left w:val="nil"/>
              <w:bottom w:val="nil"/>
              <w:right w:val="nil"/>
            </w:tcBorders>
            <w:shd w:val="clear" w:color="auto" w:fill="auto"/>
            <w:vAlign w:val="bottom"/>
          </w:tcPr>
          <w:p w14:paraId="61F9C351" w14:textId="3782D70F"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17,882,87</w:t>
            </w:r>
            <w:r w:rsidR="00A26423" w:rsidRPr="00247F0F">
              <w:rPr>
                <w:rFonts w:ascii="Arial" w:eastAsia="Arial Unicode MS" w:hAnsi="Arial" w:cs="Arial"/>
                <w:color w:val="000000" w:themeColor="text1"/>
                <w:sz w:val="18"/>
                <w:szCs w:val="18"/>
              </w:rPr>
              <w:t>5</w:t>
            </w:r>
          </w:p>
        </w:tc>
      </w:tr>
      <w:tr w:rsidR="002168C2" w:rsidRPr="00247F0F" w14:paraId="417C791A" w14:textId="77777777" w:rsidTr="000A4643">
        <w:tc>
          <w:tcPr>
            <w:tcW w:w="3969" w:type="dxa"/>
            <w:tcBorders>
              <w:top w:val="nil"/>
              <w:left w:val="nil"/>
              <w:bottom w:val="nil"/>
              <w:right w:val="nil"/>
            </w:tcBorders>
            <w:vAlign w:val="bottom"/>
            <w:hideMark/>
          </w:tcPr>
          <w:p w14:paraId="7BBAF8FA" w14:textId="77777777" w:rsidR="002168C2" w:rsidRPr="00247F0F" w:rsidRDefault="002168C2" w:rsidP="002168C2">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Lease termination</w:t>
            </w:r>
          </w:p>
        </w:tc>
        <w:tc>
          <w:tcPr>
            <w:tcW w:w="1368" w:type="dxa"/>
            <w:tcBorders>
              <w:top w:val="nil"/>
              <w:left w:val="nil"/>
              <w:bottom w:val="nil"/>
              <w:right w:val="nil"/>
            </w:tcBorders>
            <w:shd w:val="clear" w:color="auto" w:fill="auto"/>
            <w:vAlign w:val="bottom"/>
          </w:tcPr>
          <w:p w14:paraId="4EEE99E3" w14:textId="15BEAFA0" w:rsidR="002168C2" w:rsidRPr="00247F0F" w:rsidRDefault="000A523E" w:rsidP="002168C2">
            <w:pPr>
              <w:ind w:right="-72"/>
              <w:jc w:val="right"/>
              <w:rPr>
                <w:rFonts w:ascii="Arial" w:hAnsi="Arial" w:cs="Arial"/>
                <w:sz w:val="18"/>
                <w:szCs w:val="18"/>
                <w:lang w:val="en-GB"/>
              </w:rPr>
            </w:pPr>
            <w:r w:rsidRPr="00247F0F">
              <w:rPr>
                <w:rFonts w:ascii="Arial" w:hAnsi="Arial" w:cs="Arial"/>
                <w:sz w:val="18"/>
                <w:szCs w:val="18"/>
                <w:lang w:val="en-GB"/>
              </w:rPr>
              <w:t>(2,763,281)</w:t>
            </w:r>
          </w:p>
        </w:tc>
        <w:tc>
          <w:tcPr>
            <w:tcW w:w="1368" w:type="dxa"/>
            <w:tcBorders>
              <w:top w:val="nil"/>
              <w:left w:val="nil"/>
              <w:bottom w:val="nil"/>
              <w:right w:val="nil"/>
            </w:tcBorders>
            <w:shd w:val="clear" w:color="auto" w:fill="auto"/>
            <w:vAlign w:val="bottom"/>
          </w:tcPr>
          <w:p w14:paraId="3292781A" w14:textId="36EE853A" w:rsidR="002168C2" w:rsidRPr="00247F0F" w:rsidRDefault="000A523E" w:rsidP="002168C2">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tcBorders>
              <w:top w:val="nil"/>
              <w:left w:val="nil"/>
              <w:bottom w:val="nil"/>
              <w:right w:val="nil"/>
            </w:tcBorders>
            <w:shd w:val="clear" w:color="auto" w:fill="auto"/>
            <w:vAlign w:val="bottom"/>
          </w:tcPr>
          <w:p w14:paraId="381640BB" w14:textId="44F63BA3" w:rsidR="002168C2" w:rsidRPr="00247F0F" w:rsidRDefault="000A523E" w:rsidP="002168C2">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auto"/>
            <w:vAlign w:val="bottom"/>
          </w:tcPr>
          <w:p w14:paraId="48BE241E" w14:textId="6B252877" w:rsidR="002168C2" w:rsidRPr="00247F0F" w:rsidRDefault="000A523E" w:rsidP="002168C2">
            <w:pPr>
              <w:ind w:right="-72"/>
              <w:jc w:val="right"/>
              <w:rPr>
                <w:rFonts w:ascii="Arial" w:hAnsi="Arial" w:cs="Arial"/>
                <w:sz w:val="18"/>
                <w:szCs w:val="18"/>
                <w:lang w:val="en-GB"/>
              </w:rPr>
            </w:pPr>
            <w:r w:rsidRPr="00247F0F">
              <w:rPr>
                <w:rFonts w:ascii="Arial" w:hAnsi="Arial" w:cs="Arial"/>
                <w:sz w:val="18"/>
                <w:szCs w:val="18"/>
                <w:lang w:val="en-GB"/>
              </w:rPr>
              <w:t>(2,763,281)</w:t>
            </w:r>
          </w:p>
        </w:tc>
      </w:tr>
      <w:tr w:rsidR="002168C2" w:rsidRPr="00247F0F" w14:paraId="43065594" w14:textId="77777777" w:rsidTr="000A4643">
        <w:tc>
          <w:tcPr>
            <w:tcW w:w="3969" w:type="dxa"/>
            <w:tcBorders>
              <w:top w:val="nil"/>
              <w:left w:val="nil"/>
              <w:bottom w:val="nil"/>
              <w:right w:val="nil"/>
            </w:tcBorders>
            <w:vAlign w:val="bottom"/>
            <w:hideMark/>
          </w:tcPr>
          <w:p w14:paraId="500546B2" w14:textId="77777777" w:rsidR="002168C2" w:rsidRPr="00247F0F" w:rsidRDefault="002168C2" w:rsidP="002168C2">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Depreciation</w:t>
            </w:r>
          </w:p>
        </w:tc>
        <w:tc>
          <w:tcPr>
            <w:tcW w:w="1368" w:type="dxa"/>
            <w:tcBorders>
              <w:top w:val="nil"/>
              <w:left w:val="nil"/>
              <w:bottom w:val="nil"/>
              <w:right w:val="nil"/>
            </w:tcBorders>
            <w:shd w:val="clear" w:color="auto" w:fill="auto"/>
            <w:vAlign w:val="bottom"/>
          </w:tcPr>
          <w:p w14:paraId="7575FA1F" w14:textId="4EABC7D6"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w:t>
            </w:r>
            <w:r w:rsidR="00161FEE" w:rsidRPr="00247F0F">
              <w:rPr>
                <w:rFonts w:ascii="Arial" w:eastAsia="Arial Unicode MS" w:hAnsi="Arial" w:cs="Arial"/>
                <w:color w:val="000000" w:themeColor="text1"/>
                <w:sz w:val="18"/>
                <w:szCs w:val="18"/>
              </w:rPr>
              <w:t>4,039,682</w:t>
            </w: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auto"/>
            <w:vAlign w:val="bottom"/>
          </w:tcPr>
          <w:p w14:paraId="4A0960D6" w14:textId="24D7562B"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(467,551)</w:t>
            </w:r>
          </w:p>
        </w:tc>
        <w:tc>
          <w:tcPr>
            <w:tcW w:w="1368" w:type="dxa"/>
            <w:tcBorders>
              <w:top w:val="nil"/>
              <w:left w:val="nil"/>
              <w:bottom w:val="nil"/>
              <w:right w:val="nil"/>
            </w:tcBorders>
            <w:shd w:val="clear" w:color="auto" w:fill="auto"/>
            <w:vAlign w:val="bottom"/>
          </w:tcPr>
          <w:p w14:paraId="64D4C908" w14:textId="2E79A40A"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r w:rsidR="00161FEE" w:rsidRPr="00247F0F">
              <w:rPr>
                <w:rFonts w:ascii="Arial" w:eastAsia="Arial Unicode MS" w:hAnsi="Arial" w:cs="Arial"/>
                <w:color w:val="000000" w:themeColor="text1"/>
                <w:sz w:val="18"/>
                <w:szCs w:val="18"/>
              </w:rPr>
              <w:t>1,692,394</w:t>
            </w:r>
            <w:r w:rsidRPr="00247F0F">
              <w:rPr>
                <w:rFonts w:ascii="Arial" w:eastAsia="Arial Unicode MS" w:hAnsi="Arial" w:cs="Arial"/>
                <w:color w:val="000000" w:themeColor="text1"/>
                <w:sz w:val="18"/>
                <w:szCs w:val="18"/>
              </w:rPr>
              <w:t>)</w:t>
            </w:r>
          </w:p>
        </w:tc>
        <w:tc>
          <w:tcPr>
            <w:tcW w:w="1368" w:type="dxa"/>
            <w:gridSpan w:val="2"/>
            <w:tcBorders>
              <w:top w:val="nil"/>
              <w:left w:val="nil"/>
              <w:bottom w:val="nil"/>
              <w:right w:val="nil"/>
            </w:tcBorders>
            <w:shd w:val="clear" w:color="auto" w:fill="auto"/>
            <w:vAlign w:val="bottom"/>
          </w:tcPr>
          <w:p w14:paraId="52312932" w14:textId="3D6811F1"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(26,199,627)</w:t>
            </w:r>
          </w:p>
        </w:tc>
      </w:tr>
      <w:tr w:rsidR="002168C2" w:rsidRPr="00247F0F" w14:paraId="2E68F787" w14:textId="77777777" w:rsidTr="000A4643">
        <w:tc>
          <w:tcPr>
            <w:tcW w:w="3969" w:type="dxa"/>
            <w:tcBorders>
              <w:top w:val="nil"/>
              <w:left w:val="nil"/>
              <w:bottom w:val="nil"/>
              <w:right w:val="nil"/>
            </w:tcBorders>
            <w:vAlign w:val="bottom"/>
          </w:tcPr>
          <w:p w14:paraId="03610893" w14:textId="21F4E47C" w:rsidR="002168C2" w:rsidRPr="00247F0F" w:rsidRDefault="002168C2" w:rsidP="002168C2">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Currency differences</w:t>
            </w:r>
          </w:p>
        </w:tc>
        <w:tc>
          <w:tcPr>
            <w:tcW w:w="1368" w:type="dxa"/>
            <w:tcBorders>
              <w:top w:val="nil"/>
              <w:left w:val="nil"/>
              <w:bottom w:val="nil"/>
              <w:right w:val="nil"/>
            </w:tcBorders>
            <w:shd w:val="clear" w:color="auto" w:fill="auto"/>
            <w:vAlign w:val="bottom"/>
          </w:tcPr>
          <w:p w14:paraId="3C92995D" w14:textId="6732E561"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146,450</w:t>
            </w:r>
          </w:p>
        </w:tc>
        <w:tc>
          <w:tcPr>
            <w:tcW w:w="1368" w:type="dxa"/>
            <w:tcBorders>
              <w:top w:val="nil"/>
              <w:left w:val="nil"/>
              <w:bottom w:val="nil"/>
              <w:right w:val="nil"/>
            </w:tcBorders>
            <w:shd w:val="clear" w:color="auto" w:fill="auto"/>
            <w:vAlign w:val="bottom"/>
          </w:tcPr>
          <w:p w14:paraId="5F1253D5" w14:textId="74116FC2"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auto"/>
            <w:vAlign w:val="bottom"/>
          </w:tcPr>
          <w:p w14:paraId="5D27046B" w14:textId="335CD8AD"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gridSpan w:val="2"/>
            <w:tcBorders>
              <w:top w:val="nil"/>
              <w:left w:val="nil"/>
              <w:bottom w:val="nil"/>
              <w:right w:val="nil"/>
            </w:tcBorders>
            <w:shd w:val="clear" w:color="auto" w:fill="auto"/>
            <w:vAlign w:val="bottom"/>
          </w:tcPr>
          <w:p w14:paraId="3CE1683E" w14:textId="05F83A5B"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146,450</w:t>
            </w:r>
          </w:p>
        </w:tc>
      </w:tr>
      <w:tr w:rsidR="002168C2" w:rsidRPr="00247F0F" w14:paraId="791B0001" w14:textId="77777777" w:rsidTr="000A4643">
        <w:tc>
          <w:tcPr>
            <w:tcW w:w="3969" w:type="dxa"/>
            <w:tcBorders>
              <w:top w:val="nil"/>
              <w:left w:val="nil"/>
              <w:bottom w:val="nil"/>
              <w:right w:val="nil"/>
            </w:tcBorders>
            <w:vAlign w:val="bottom"/>
          </w:tcPr>
          <w:p w14:paraId="650DF69D" w14:textId="77777777" w:rsidR="002168C2" w:rsidRPr="00247F0F" w:rsidRDefault="002168C2" w:rsidP="002168C2">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63BADBCB" w14:textId="77777777" w:rsidR="002168C2" w:rsidRPr="00247F0F" w:rsidRDefault="002168C2" w:rsidP="002168C2">
            <w:pPr>
              <w:ind w:right="-72"/>
              <w:jc w:val="right"/>
              <w:rPr>
                <w:rFonts w:ascii="Arial" w:eastAsia="Arial Unicode MS" w:hAnsi="Arial" w:cs="Arial"/>
                <w:color w:val="000000" w:themeColor="text1"/>
                <w:sz w:val="18"/>
                <w:szCs w:val="18"/>
              </w:rPr>
            </w:pPr>
          </w:p>
        </w:tc>
        <w:tc>
          <w:tcPr>
            <w:tcW w:w="1368" w:type="dxa"/>
            <w:tcBorders>
              <w:top w:val="single" w:sz="4" w:space="0" w:color="auto"/>
              <w:left w:val="nil"/>
              <w:bottom w:val="nil"/>
              <w:right w:val="nil"/>
            </w:tcBorders>
            <w:shd w:val="clear" w:color="auto" w:fill="auto"/>
            <w:vAlign w:val="bottom"/>
          </w:tcPr>
          <w:p w14:paraId="128EF721" w14:textId="77777777" w:rsidR="002168C2" w:rsidRPr="00247F0F" w:rsidRDefault="002168C2" w:rsidP="002168C2">
            <w:pPr>
              <w:ind w:right="-72"/>
              <w:jc w:val="right"/>
              <w:rPr>
                <w:rFonts w:ascii="Arial" w:eastAsia="Arial Unicode MS" w:hAnsi="Arial" w:cs="Arial"/>
                <w:color w:val="000000" w:themeColor="text1"/>
                <w:sz w:val="18"/>
                <w:szCs w:val="18"/>
              </w:rPr>
            </w:pPr>
          </w:p>
        </w:tc>
        <w:tc>
          <w:tcPr>
            <w:tcW w:w="1368" w:type="dxa"/>
            <w:tcBorders>
              <w:top w:val="single" w:sz="4" w:space="0" w:color="auto"/>
              <w:left w:val="nil"/>
              <w:bottom w:val="nil"/>
              <w:right w:val="nil"/>
            </w:tcBorders>
            <w:shd w:val="clear" w:color="auto" w:fill="auto"/>
            <w:vAlign w:val="bottom"/>
          </w:tcPr>
          <w:p w14:paraId="11AB748C" w14:textId="77777777" w:rsidR="002168C2" w:rsidRPr="00247F0F" w:rsidRDefault="002168C2" w:rsidP="002168C2">
            <w:pPr>
              <w:ind w:right="-72"/>
              <w:jc w:val="right"/>
              <w:rPr>
                <w:rFonts w:ascii="Arial" w:eastAsia="Arial Unicode MS" w:hAnsi="Arial" w:cs="Arial"/>
                <w:color w:val="000000" w:themeColor="text1"/>
                <w:sz w:val="18"/>
                <w:szCs w:val="18"/>
              </w:rPr>
            </w:pPr>
          </w:p>
        </w:tc>
        <w:tc>
          <w:tcPr>
            <w:tcW w:w="1368" w:type="dxa"/>
            <w:gridSpan w:val="2"/>
            <w:tcBorders>
              <w:top w:val="single" w:sz="4" w:space="0" w:color="auto"/>
              <w:left w:val="nil"/>
              <w:bottom w:val="nil"/>
              <w:right w:val="nil"/>
            </w:tcBorders>
            <w:shd w:val="clear" w:color="auto" w:fill="auto"/>
            <w:vAlign w:val="bottom"/>
          </w:tcPr>
          <w:p w14:paraId="79A2E43D" w14:textId="77777777" w:rsidR="002168C2" w:rsidRPr="00247F0F" w:rsidRDefault="002168C2" w:rsidP="002168C2">
            <w:pPr>
              <w:ind w:right="-72"/>
              <w:jc w:val="right"/>
              <w:rPr>
                <w:rFonts w:ascii="Arial" w:eastAsia="Arial Unicode MS" w:hAnsi="Arial" w:cs="Arial"/>
                <w:color w:val="000000" w:themeColor="text1"/>
                <w:sz w:val="18"/>
                <w:szCs w:val="18"/>
              </w:rPr>
            </w:pPr>
          </w:p>
        </w:tc>
      </w:tr>
      <w:tr w:rsidR="002168C2" w:rsidRPr="00247F0F" w14:paraId="66DD835B" w14:textId="77777777" w:rsidTr="000A4643">
        <w:tc>
          <w:tcPr>
            <w:tcW w:w="3969" w:type="dxa"/>
            <w:tcBorders>
              <w:top w:val="nil"/>
              <w:left w:val="nil"/>
              <w:bottom w:val="nil"/>
              <w:right w:val="nil"/>
            </w:tcBorders>
            <w:vAlign w:val="bottom"/>
            <w:hideMark/>
          </w:tcPr>
          <w:p w14:paraId="1BDC0C58" w14:textId="58E90164" w:rsidR="002168C2" w:rsidRPr="00247F0F" w:rsidRDefault="002168C2" w:rsidP="002168C2">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31 December 2022</w:t>
            </w:r>
          </w:p>
        </w:tc>
        <w:tc>
          <w:tcPr>
            <w:tcW w:w="1368" w:type="dxa"/>
            <w:tcBorders>
              <w:top w:val="nil"/>
              <w:left w:val="nil"/>
              <w:bottom w:val="single" w:sz="4" w:space="0" w:color="auto"/>
              <w:right w:val="nil"/>
            </w:tcBorders>
            <w:shd w:val="clear" w:color="auto" w:fill="auto"/>
            <w:vAlign w:val="bottom"/>
          </w:tcPr>
          <w:p w14:paraId="63D247AF" w14:textId="03CE1F1B"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w:t>
            </w:r>
            <w:r w:rsidR="00161FEE" w:rsidRPr="00247F0F">
              <w:rPr>
                <w:rFonts w:ascii="Arial" w:eastAsia="Arial Unicode MS" w:hAnsi="Arial" w:cs="Arial"/>
                <w:color w:val="000000" w:themeColor="text1"/>
                <w:sz w:val="18"/>
                <w:szCs w:val="18"/>
              </w:rPr>
              <w:t>80,023,73</w:t>
            </w:r>
            <w:r w:rsidR="00AF4BED" w:rsidRPr="00247F0F">
              <w:rPr>
                <w:rFonts w:ascii="Arial" w:eastAsia="Arial Unicode MS" w:hAnsi="Arial" w:cs="Arial"/>
                <w:color w:val="000000" w:themeColor="text1"/>
                <w:sz w:val="18"/>
                <w:szCs w:val="18"/>
              </w:rPr>
              <w:t>5</w:t>
            </w:r>
          </w:p>
        </w:tc>
        <w:tc>
          <w:tcPr>
            <w:tcW w:w="1368" w:type="dxa"/>
            <w:tcBorders>
              <w:top w:val="nil"/>
              <w:left w:val="nil"/>
              <w:bottom w:val="single" w:sz="4" w:space="0" w:color="auto"/>
              <w:right w:val="nil"/>
            </w:tcBorders>
            <w:shd w:val="clear" w:color="auto" w:fill="auto"/>
            <w:vAlign w:val="bottom"/>
          </w:tcPr>
          <w:p w14:paraId="1514FBDD" w14:textId="26134F34"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w:t>
            </w:r>
            <w:r w:rsidR="00161FEE" w:rsidRPr="00247F0F">
              <w:rPr>
                <w:rFonts w:ascii="Arial" w:eastAsia="Arial Unicode MS" w:hAnsi="Arial" w:cs="Arial"/>
                <w:color w:val="000000" w:themeColor="text1"/>
                <w:sz w:val="18"/>
                <w:szCs w:val="18"/>
              </w:rPr>
              <w:t>49,423</w:t>
            </w:r>
          </w:p>
        </w:tc>
        <w:tc>
          <w:tcPr>
            <w:tcW w:w="1368" w:type="dxa"/>
            <w:tcBorders>
              <w:top w:val="nil"/>
              <w:left w:val="nil"/>
              <w:bottom w:val="single" w:sz="4" w:space="0" w:color="auto"/>
              <w:right w:val="nil"/>
            </w:tcBorders>
            <w:shd w:val="clear" w:color="auto" w:fill="auto"/>
            <w:vAlign w:val="bottom"/>
          </w:tcPr>
          <w:p w14:paraId="610F075A" w14:textId="0F60F49A"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w:t>
            </w:r>
            <w:r w:rsidR="00161FEE" w:rsidRPr="00247F0F">
              <w:rPr>
                <w:rFonts w:ascii="Arial" w:eastAsia="Arial Unicode MS" w:hAnsi="Arial" w:cs="Arial"/>
                <w:color w:val="000000" w:themeColor="text1"/>
                <w:sz w:val="18"/>
                <w:szCs w:val="18"/>
              </w:rPr>
              <w:t>528,201</w:t>
            </w:r>
          </w:p>
        </w:tc>
        <w:tc>
          <w:tcPr>
            <w:tcW w:w="1368" w:type="dxa"/>
            <w:gridSpan w:val="2"/>
            <w:tcBorders>
              <w:top w:val="nil"/>
              <w:left w:val="nil"/>
              <w:bottom w:val="single" w:sz="4" w:space="0" w:color="auto"/>
              <w:right w:val="nil"/>
            </w:tcBorders>
            <w:shd w:val="clear" w:color="auto" w:fill="auto"/>
            <w:vAlign w:val="bottom"/>
          </w:tcPr>
          <w:p w14:paraId="1899FF22" w14:textId="55C31291" w:rsidR="002168C2" w:rsidRPr="00247F0F" w:rsidRDefault="000A523E" w:rsidP="002168C2">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284,001,359</w:t>
            </w:r>
          </w:p>
        </w:tc>
      </w:tr>
      <w:tr w:rsidR="000A4643" w:rsidRPr="00247F0F" w14:paraId="2751E76D" w14:textId="77777777" w:rsidTr="005D494C">
        <w:tc>
          <w:tcPr>
            <w:tcW w:w="3969" w:type="dxa"/>
            <w:tcBorders>
              <w:top w:val="nil"/>
              <w:left w:val="nil"/>
              <w:bottom w:val="nil"/>
              <w:right w:val="nil"/>
            </w:tcBorders>
            <w:vAlign w:val="bottom"/>
          </w:tcPr>
          <w:p w14:paraId="20B44562" w14:textId="77777777" w:rsidR="000A4643" w:rsidRPr="00247F0F" w:rsidRDefault="000A4643" w:rsidP="005D494C">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3ED68CBB" w14:textId="77777777" w:rsidR="000A4643" w:rsidRPr="00247F0F" w:rsidRDefault="000A4643" w:rsidP="005D494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7E1AA64" w14:textId="77777777" w:rsidR="000A4643" w:rsidRPr="00247F0F" w:rsidRDefault="000A4643" w:rsidP="005D494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7528A9B" w14:textId="77777777" w:rsidR="000A4643" w:rsidRPr="00247F0F" w:rsidRDefault="000A4643" w:rsidP="005D494C">
            <w:pPr>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49C32B3" w14:textId="77777777" w:rsidR="000A4643" w:rsidRPr="00247F0F" w:rsidRDefault="000A4643" w:rsidP="005D494C">
            <w:pPr>
              <w:ind w:right="-72"/>
              <w:jc w:val="right"/>
              <w:rPr>
                <w:rFonts w:ascii="Arial" w:hAnsi="Arial" w:cs="Arial"/>
                <w:sz w:val="18"/>
                <w:szCs w:val="18"/>
              </w:rPr>
            </w:pPr>
          </w:p>
        </w:tc>
      </w:tr>
      <w:tr w:rsidR="00D24067" w:rsidRPr="00247F0F" w14:paraId="39EBAFF4" w14:textId="77777777" w:rsidTr="005D494C">
        <w:tc>
          <w:tcPr>
            <w:tcW w:w="3969" w:type="dxa"/>
            <w:tcBorders>
              <w:top w:val="nil"/>
              <w:left w:val="nil"/>
              <w:bottom w:val="nil"/>
              <w:right w:val="nil"/>
            </w:tcBorders>
            <w:vAlign w:val="bottom"/>
            <w:hideMark/>
          </w:tcPr>
          <w:p w14:paraId="0C2817BE" w14:textId="31CC497C"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1 January 2023</w:t>
            </w:r>
          </w:p>
        </w:tc>
        <w:tc>
          <w:tcPr>
            <w:tcW w:w="1368" w:type="dxa"/>
            <w:tcBorders>
              <w:top w:val="nil"/>
              <w:left w:val="nil"/>
              <w:bottom w:val="nil"/>
              <w:right w:val="nil"/>
            </w:tcBorders>
            <w:shd w:val="clear" w:color="auto" w:fill="FAFAFA"/>
            <w:vAlign w:val="bottom"/>
          </w:tcPr>
          <w:p w14:paraId="79239103" w14:textId="6560631D"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280,023,735</w:t>
            </w:r>
          </w:p>
        </w:tc>
        <w:tc>
          <w:tcPr>
            <w:tcW w:w="1368" w:type="dxa"/>
            <w:tcBorders>
              <w:top w:val="nil"/>
              <w:left w:val="nil"/>
              <w:bottom w:val="nil"/>
              <w:right w:val="nil"/>
            </w:tcBorders>
            <w:shd w:val="clear" w:color="auto" w:fill="FAFAFA"/>
            <w:vAlign w:val="bottom"/>
          </w:tcPr>
          <w:p w14:paraId="647F1ABF" w14:textId="3DC72FAB"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449,423</w:t>
            </w:r>
          </w:p>
        </w:tc>
        <w:tc>
          <w:tcPr>
            <w:tcW w:w="1368" w:type="dxa"/>
            <w:tcBorders>
              <w:top w:val="nil"/>
              <w:left w:val="nil"/>
              <w:bottom w:val="nil"/>
              <w:right w:val="nil"/>
            </w:tcBorders>
            <w:shd w:val="clear" w:color="auto" w:fill="FAFAFA"/>
            <w:vAlign w:val="bottom"/>
          </w:tcPr>
          <w:p w14:paraId="7B31F88F" w14:textId="1D7C8EB0"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3,528,201</w:t>
            </w:r>
          </w:p>
        </w:tc>
        <w:tc>
          <w:tcPr>
            <w:tcW w:w="1368" w:type="dxa"/>
            <w:gridSpan w:val="2"/>
            <w:tcBorders>
              <w:top w:val="nil"/>
              <w:left w:val="nil"/>
              <w:bottom w:val="nil"/>
              <w:right w:val="nil"/>
            </w:tcBorders>
            <w:shd w:val="clear" w:color="auto" w:fill="FAFAFA"/>
            <w:vAlign w:val="bottom"/>
          </w:tcPr>
          <w:p w14:paraId="47198AB9" w14:textId="4E7AA810"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284,001,359</w:t>
            </w:r>
          </w:p>
        </w:tc>
      </w:tr>
      <w:tr w:rsidR="00D24067" w:rsidRPr="00247F0F" w14:paraId="44AA6BEA" w14:textId="77777777" w:rsidTr="005D494C">
        <w:tc>
          <w:tcPr>
            <w:tcW w:w="3969" w:type="dxa"/>
            <w:tcBorders>
              <w:top w:val="nil"/>
              <w:left w:val="nil"/>
              <w:bottom w:val="nil"/>
              <w:right w:val="nil"/>
            </w:tcBorders>
            <w:vAlign w:val="bottom"/>
            <w:hideMark/>
          </w:tcPr>
          <w:p w14:paraId="21C9E7D4"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Additions</w:t>
            </w:r>
          </w:p>
        </w:tc>
        <w:tc>
          <w:tcPr>
            <w:tcW w:w="1368" w:type="dxa"/>
            <w:tcBorders>
              <w:top w:val="nil"/>
              <w:left w:val="nil"/>
              <w:bottom w:val="nil"/>
              <w:right w:val="nil"/>
            </w:tcBorders>
            <w:shd w:val="clear" w:color="auto" w:fill="FAFAFA"/>
            <w:vAlign w:val="bottom"/>
          </w:tcPr>
          <w:p w14:paraId="59CF6EBB" w14:textId="2BE9D826"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55,466,932</w:t>
            </w:r>
          </w:p>
        </w:tc>
        <w:tc>
          <w:tcPr>
            <w:tcW w:w="1368" w:type="dxa"/>
            <w:tcBorders>
              <w:top w:val="nil"/>
              <w:left w:val="nil"/>
              <w:bottom w:val="nil"/>
              <w:right w:val="nil"/>
            </w:tcBorders>
            <w:shd w:val="clear" w:color="auto" w:fill="FAFAFA"/>
            <w:vAlign w:val="bottom"/>
          </w:tcPr>
          <w:p w14:paraId="05D7D70D" w14:textId="0EB61905"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1,344,838</w:t>
            </w:r>
          </w:p>
        </w:tc>
        <w:tc>
          <w:tcPr>
            <w:tcW w:w="1368" w:type="dxa"/>
            <w:tcBorders>
              <w:top w:val="nil"/>
              <w:left w:val="nil"/>
              <w:bottom w:val="nil"/>
              <w:right w:val="nil"/>
            </w:tcBorders>
            <w:shd w:val="clear" w:color="auto" w:fill="FAFAFA"/>
            <w:vAlign w:val="bottom"/>
          </w:tcPr>
          <w:p w14:paraId="4461BC67" w14:textId="0C0653C7"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gridSpan w:val="2"/>
            <w:tcBorders>
              <w:top w:val="nil"/>
              <w:left w:val="nil"/>
              <w:bottom w:val="nil"/>
              <w:right w:val="nil"/>
            </w:tcBorders>
            <w:shd w:val="clear" w:color="auto" w:fill="FAFAFA"/>
            <w:vAlign w:val="bottom"/>
          </w:tcPr>
          <w:p w14:paraId="74859B79" w14:textId="4090E433" w:rsidR="00D24067" w:rsidRPr="00247F0F" w:rsidRDefault="00EE503E"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56,811,770</w:t>
            </w:r>
          </w:p>
        </w:tc>
      </w:tr>
      <w:tr w:rsidR="00D24067" w:rsidRPr="00247F0F" w14:paraId="73701D57" w14:textId="77777777" w:rsidTr="005D494C">
        <w:tc>
          <w:tcPr>
            <w:tcW w:w="3969" w:type="dxa"/>
            <w:tcBorders>
              <w:top w:val="nil"/>
              <w:left w:val="nil"/>
              <w:bottom w:val="nil"/>
              <w:right w:val="nil"/>
            </w:tcBorders>
            <w:vAlign w:val="bottom"/>
            <w:hideMark/>
          </w:tcPr>
          <w:p w14:paraId="58FACCB1"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Lease termination</w:t>
            </w:r>
          </w:p>
        </w:tc>
        <w:tc>
          <w:tcPr>
            <w:tcW w:w="1368" w:type="dxa"/>
            <w:tcBorders>
              <w:top w:val="nil"/>
              <w:left w:val="nil"/>
              <w:bottom w:val="nil"/>
              <w:right w:val="nil"/>
            </w:tcBorders>
            <w:shd w:val="clear" w:color="auto" w:fill="FAFAFA"/>
            <w:vAlign w:val="bottom"/>
          </w:tcPr>
          <w:p w14:paraId="288B9697" w14:textId="334DC5EF"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(146,997)</w:t>
            </w:r>
          </w:p>
        </w:tc>
        <w:tc>
          <w:tcPr>
            <w:tcW w:w="1368" w:type="dxa"/>
            <w:tcBorders>
              <w:top w:val="nil"/>
              <w:left w:val="nil"/>
              <w:bottom w:val="nil"/>
              <w:right w:val="nil"/>
            </w:tcBorders>
            <w:shd w:val="clear" w:color="auto" w:fill="FAFAFA"/>
            <w:vAlign w:val="bottom"/>
          </w:tcPr>
          <w:p w14:paraId="0E1CF51A" w14:textId="1A00D7AD"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(64,500)</w:t>
            </w:r>
          </w:p>
        </w:tc>
        <w:tc>
          <w:tcPr>
            <w:tcW w:w="1368" w:type="dxa"/>
            <w:tcBorders>
              <w:top w:val="nil"/>
              <w:left w:val="nil"/>
              <w:bottom w:val="nil"/>
              <w:right w:val="nil"/>
            </w:tcBorders>
            <w:shd w:val="clear" w:color="auto" w:fill="FAFAFA"/>
            <w:vAlign w:val="bottom"/>
          </w:tcPr>
          <w:p w14:paraId="07F39C8C" w14:textId="69C8B9E1"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FAFAFA"/>
            <w:vAlign w:val="bottom"/>
          </w:tcPr>
          <w:p w14:paraId="27C95FE2" w14:textId="188D35D9" w:rsidR="00D24067" w:rsidRPr="00247F0F" w:rsidRDefault="00EE503E" w:rsidP="00D24067">
            <w:pPr>
              <w:ind w:right="-72"/>
              <w:jc w:val="right"/>
              <w:rPr>
                <w:rFonts w:ascii="Arial" w:hAnsi="Arial" w:cs="Arial"/>
                <w:sz w:val="18"/>
                <w:szCs w:val="18"/>
                <w:lang w:val="en-GB"/>
              </w:rPr>
            </w:pPr>
            <w:r w:rsidRPr="00247F0F">
              <w:rPr>
                <w:rFonts w:ascii="Arial" w:hAnsi="Arial" w:cs="Arial"/>
                <w:sz w:val="18"/>
                <w:szCs w:val="18"/>
                <w:lang w:val="en-GB"/>
              </w:rPr>
              <w:t>(211,497)</w:t>
            </w:r>
          </w:p>
        </w:tc>
      </w:tr>
      <w:tr w:rsidR="00D24067" w:rsidRPr="00247F0F" w14:paraId="6A7DF423" w14:textId="77777777" w:rsidTr="005D494C">
        <w:tc>
          <w:tcPr>
            <w:tcW w:w="3969" w:type="dxa"/>
            <w:tcBorders>
              <w:top w:val="nil"/>
              <w:left w:val="nil"/>
              <w:bottom w:val="nil"/>
              <w:right w:val="nil"/>
            </w:tcBorders>
            <w:vAlign w:val="bottom"/>
            <w:hideMark/>
          </w:tcPr>
          <w:p w14:paraId="2F22944F"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Depreciation</w:t>
            </w:r>
          </w:p>
        </w:tc>
        <w:tc>
          <w:tcPr>
            <w:tcW w:w="1368" w:type="dxa"/>
            <w:tcBorders>
              <w:top w:val="nil"/>
              <w:left w:val="nil"/>
              <w:bottom w:val="nil"/>
              <w:right w:val="nil"/>
            </w:tcBorders>
            <w:shd w:val="clear" w:color="auto" w:fill="FAFAFA"/>
            <w:vAlign w:val="bottom"/>
          </w:tcPr>
          <w:p w14:paraId="5CA05E5C" w14:textId="57D80ABC"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r w:rsidR="00533D4D" w:rsidRPr="00247F0F">
              <w:rPr>
                <w:rFonts w:ascii="Arial" w:eastAsia="Arial Unicode MS" w:hAnsi="Arial" w:cs="Arial"/>
                <w:color w:val="000000" w:themeColor="text1"/>
                <w:sz w:val="18"/>
                <w:szCs w:val="18"/>
              </w:rPr>
              <w:t>33,136,960</w:t>
            </w: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FAFAFA"/>
            <w:vAlign w:val="bottom"/>
          </w:tcPr>
          <w:p w14:paraId="0F50CA17" w14:textId="424F43A0"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w:t>
            </w:r>
            <w:r w:rsidR="00533D4D" w:rsidRPr="00247F0F">
              <w:rPr>
                <w:rFonts w:ascii="Arial" w:eastAsia="Arial Unicode MS" w:hAnsi="Arial" w:cs="Arial"/>
                <w:color w:val="000000" w:themeColor="text1"/>
                <w:sz w:val="18"/>
                <w:szCs w:val="18"/>
              </w:rPr>
              <w:t>54,629</w:t>
            </w: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FAFAFA"/>
            <w:vAlign w:val="bottom"/>
          </w:tcPr>
          <w:p w14:paraId="29657F97" w14:textId="4AFB88BE"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r w:rsidR="00533D4D" w:rsidRPr="00247F0F">
              <w:rPr>
                <w:rFonts w:ascii="Arial" w:eastAsia="Arial Unicode MS" w:hAnsi="Arial" w:cs="Arial"/>
                <w:color w:val="000000" w:themeColor="text1"/>
                <w:sz w:val="18"/>
                <w:szCs w:val="18"/>
              </w:rPr>
              <w:t>1,376,207</w:t>
            </w:r>
            <w:r w:rsidRPr="00247F0F">
              <w:rPr>
                <w:rFonts w:ascii="Arial" w:eastAsia="Arial Unicode MS" w:hAnsi="Arial" w:cs="Arial"/>
                <w:color w:val="000000" w:themeColor="text1"/>
                <w:sz w:val="18"/>
                <w:szCs w:val="18"/>
              </w:rPr>
              <w:t>)</w:t>
            </w:r>
          </w:p>
        </w:tc>
        <w:tc>
          <w:tcPr>
            <w:tcW w:w="1368" w:type="dxa"/>
            <w:gridSpan w:val="2"/>
            <w:tcBorders>
              <w:top w:val="nil"/>
              <w:left w:val="nil"/>
              <w:bottom w:val="nil"/>
              <w:right w:val="nil"/>
            </w:tcBorders>
            <w:shd w:val="clear" w:color="auto" w:fill="FAFAFA"/>
            <w:vAlign w:val="bottom"/>
          </w:tcPr>
          <w:p w14:paraId="35DC9647" w14:textId="5B06BEB5" w:rsidR="00D24067" w:rsidRPr="00247F0F" w:rsidRDefault="00EE503E"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(34,867,79</w:t>
            </w:r>
            <w:r w:rsidR="00533D4D" w:rsidRPr="00247F0F">
              <w:rPr>
                <w:rFonts w:ascii="Arial" w:eastAsia="Arial Unicode MS" w:hAnsi="Arial" w:cs="Arial"/>
                <w:color w:val="000000" w:themeColor="text1"/>
                <w:sz w:val="18"/>
                <w:szCs w:val="18"/>
              </w:rPr>
              <w:t>6</w:t>
            </w:r>
            <w:r w:rsidRPr="00247F0F">
              <w:rPr>
                <w:rFonts w:ascii="Arial" w:eastAsia="Arial Unicode MS" w:hAnsi="Arial" w:cs="Arial"/>
                <w:color w:val="000000" w:themeColor="text1"/>
                <w:sz w:val="18"/>
                <w:szCs w:val="18"/>
              </w:rPr>
              <w:t>)</w:t>
            </w:r>
          </w:p>
        </w:tc>
      </w:tr>
      <w:tr w:rsidR="00D24067" w:rsidRPr="00247F0F" w14:paraId="30EF7BD3" w14:textId="77777777" w:rsidTr="005D494C">
        <w:tc>
          <w:tcPr>
            <w:tcW w:w="3969" w:type="dxa"/>
            <w:tcBorders>
              <w:top w:val="nil"/>
              <w:left w:val="nil"/>
              <w:bottom w:val="nil"/>
              <w:right w:val="nil"/>
            </w:tcBorders>
            <w:vAlign w:val="bottom"/>
          </w:tcPr>
          <w:p w14:paraId="7D0BD474"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Currency differences</w:t>
            </w:r>
          </w:p>
        </w:tc>
        <w:tc>
          <w:tcPr>
            <w:tcW w:w="1368" w:type="dxa"/>
            <w:tcBorders>
              <w:top w:val="nil"/>
              <w:left w:val="nil"/>
              <w:bottom w:val="nil"/>
              <w:right w:val="nil"/>
            </w:tcBorders>
            <w:shd w:val="clear" w:color="auto" w:fill="FAFAFA"/>
            <w:vAlign w:val="bottom"/>
          </w:tcPr>
          <w:p w14:paraId="49E25C01" w14:textId="7468B00F"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507,06</w:t>
            </w:r>
            <w:r w:rsidR="002F0054" w:rsidRPr="00247F0F">
              <w:rPr>
                <w:rFonts w:ascii="Arial" w:eastAsia="Arial Unicode MS" w:hAnsi="Arial" w:cs="Arial"/>
                <w:color w:val="000000" w:themeColor="text1"/>
                <w:sz w:val="18"/>
                <w:szCs w:val="18"/>
              </w:rPr>
              <w:t>2</w:t>
            </w:r>
          </w:p>
        </w:tc>
        <w:tc>
          <w:tcPr>
            <w:tcW w:w="1368" w:type="dxa"/>
            <w:tcBorders>
              <w:top w:val="nil"/>
              <w:left w:val="nil"/>
              <w:bottom w:val="nil"/>
              <w:right w:val="nil"/>
            </w:tcBorders>
            <w:shd w:val="clear" w:color="auto" w:fill="FAFAFA"/>
            <w:vAlign w:val="bottom"/>
          </w:tcPr>
          <w:p w14:paraId="0BF06191" w14:textId="20556CA6"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tcBorders>
              <w:top w:val="nil"/>
              <w:left w:val="nil"/>
              <w:bottom w:val="nil"/>
              <w:right w:val="nil"/>
            </w:tcBorders>
            <w:shd w:val="clear" w:color="auto" w:fill="FAFAFA"/>
            <w:vAlign w:val="bottom"/>
          </w:tcPr>
          <w:p w14:paraId="1FDBAAEE" w14:textId="1F93FD64"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68" w:type="dxa"/>
            <w:gridSpan w:val="2"/>
            <w:tcBorders>
              <w:top w:val="nil"/>
              <w:left w:val="nil"/>
              <w:bottom w:val="nil"/>
              <w:right w:val="nil"/>
            </w:tcBorders>
            <w:shd w:val="clear" w:color="auto" w:fill="FAFAFA"/>
            <w:vAlign w:val="bottom"/>
          </w:tcPr>
          <w:p w14:paraId="4939293A" w14:textId="15B5F8CD" w:rsidR="00D24067" w:rsidRPr="00247F0F" w:rsidRDefault="00EE503E" w:rsidP="00D24067">
            <w:pPr>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rPr>
              <w:t>507,06</w:t>
            </w:r>
            <w:r w:rsidR="0040507E" w:rsidRPr="00247F0F">
              <w:rPr>
                <w:rFonts w:ascii="Arial" w:eastAsia="Arial Unicode MS" w:hAnsi="Arial" w:cs="Arial"/>
                <w:color w:val="000000" w:themeColor="text1"/>
                <w:sz w:val="18"/>
                <w:szCs w:val="18"/>
              </w:rPr>
              <w:t>2</w:t>
            </w:r>
          </w:p>
        </w:tc>
      </w:tr>
      <w:tr w:rsidR="00D24067" w:rsidRPr="00247F0F" w14:paraId="40129E8F" w14:textId="77777777" w:rsidTr="005D494C">
        <w:tc>
          <w:tcPr>
            <w:tcW w:w="3969" w:type="dxa"/>
            <w:tcBorders>
              <w:top w:val="nil"/>
              <w:left w:val="nil"/>
              <w:bottom w:val="nil"/>
              <w:right w:val="nil"/>
            </w:tcBorders>
            <w:vAlign w:val="bottom"/>
          </w:tcPr>
          <w:p w14:paraId="6E6E1AC0" w14:textId="77777777" w:rsidR="00D24067" w:rsidRPr="00247F0F" w:rsidRDefault="00D24067" w:rsidP="00D24067">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FAFAFA"/>
            <w:vAlign w:val="bottom"/>
          </w:tcPr>
          <w:p w14:paraId="1105346F" w14:textId="77777777" w:rsidR="00D24067" w:rsidRPr="00247F0F" w:rsidRDefault="00D24067" w:rsidP="00D24067">
            <w:pPr>
              <w:ind w:right="-72"/>
              <w:jc w:val="right"/>
              <w:rPr>
                <w:rFonts w:ascii="Arial" w:eastAsia="Arial Unicode MS"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0FB94365" w14:textId="77777777" w:rsidR="00D24067" w:rsidRPr="00247F0F" w:rsidRDefault="00D24067" w:rsidP="00D24067">
            <w:pPr>
              <w:ind w:right="-72"/>
              <w:jc w:val="right"/>
              <w:rPr>
                <w:rFonts w:ascii="Arial" w:eastAsia="Arial Unicode MS"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515B2E97" w14:textId="77777777" w:rsidR="00D24067" w:rsidRPr="00247F0F" w:rsidRDefault="00D24067" w:rsidP="00D24067">
            <w:pPr>
              <w:ind w:right="-72"/>
              <w:jc w:val="right"/>
              <w:rPr>
                <w:rFonts w:ascii="Arial" w:eastAsia="Arial Unicode MS" w:hAnsi="Arial" w:cs="Arial"/>
                <w:color w:val="000000" w:themeColor="text1"/>
                <w:sz w:val="18"/>
                <w:szCs w:val="18"/>
              </w:rPr>
            </w:pPr>
          </w:p>
        </w:tc>
        <w:tc>
          <w:tcPr>
            <w:tcW w:w="1368" w:type="dxa"/>
            <w:gridSpan w:val="2"/>
            <w:tcBorders>
              <w:top w:val="single" w:sz="4" w:space="0" w:color="auto"/>
              <w:left w:val="nil"/>
              <w:bottom w:val="nil"/>
              <w:right w:val="nil"/>
            </w:tcBorders>
            <w:shd w:val="clear" w:color="auto" w:fill="FAFAFA"/>
            <w:vAlign w:val="bottom"/>
          </w:tcPr>
          <w:p w14:paraId="321739D6" w14:textId="77777777" w:rsidR="00D24067" w:rsidRPr="00247F0F" w:rsidRDefault="00D24067" w:rsidP="00D24067">
            <w:pPr>
              <w:ind w:right="-72"/>
              <w:jc w:val="right"/>
              <w:rPr>
                <w:rFonts w:ascii="Arial" w:eastAsia="Arial Unicode MS" w:hAnsi="Arial" w:cs="Arial"/>
                <w:color w:val="000000" w:themeColor="text1"/>
                <w:sz w:val="18"/>
                <w:szCs w:val="18"/>
              </w:rPr>
            </w:pPr>
          </w:p>
        </w:tc>
      </w:tr>
      <w:tr w:rsidR="00D24067" w:rsidRPr="00247F0F" w14:paraId="2C9CEC85" w14:textId="77777777" w:rsidTr="005D494C">
        <w:tc>
          <w:tcPr>
            <w:tcW w:w="3969" w:type="dxa"/>
            <w:tcBorders>
              <w:top w:val="nil"/>
              <w:left w:val="nil"/>
              <w:bottom w:val="nil"/>
              <w:right w:val="nil"/>
            </w:tcBorders>
            <w:vAlign w:val="bottom"/>
            <w:hideMark/>
          </w:tcPr>
          <w:p w14:paraId="2559A94B" w14:textId="02467C7F"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31 December 2023</w:t>
            </w:r>
          </w:p>
        </w:tc>
        <w:tc>
          <w:tcPr>
            <w:tcW w:w="1368" w:type="dxa"/>
            <w:tcBorders>
              <w:top w:val="nil"/>
              <w:left w:val="nil"/>
              <w:bottom w:val="single" w:sz="4" w:space="0" w:color="auto"/>
              <w:right w:val="nil"/>
            </w:tcBorders>
            <w:shd w:val="clear" w:color="auto" w:fill="FAFAFA"/>
            <w:vAlign w:val="bottom"/>
          </w:tcPr>
          <w:p w14:paraId="7BC077D0" w14:textId="2F9F9448"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302,</w:t>
            </w:r>
            <w:r w:rsidR="00533D4D" w:rsidRPr="00247F0F">
              <w:rPr>
                <w:rFonts w:ascii="Arial" w:eastAsia="Arial Unicode MS" w:hAnsi="Arial" w:cs="Arial"/>
                <w:color w:val="000000" w:themeColor="text1"/>
                <w:sz w:val="18"/>
                <w:szCs w:val="18"/>
              </w:rPr>
              <w:t>713</w:t>
            </w:r>
            <w:r w:rsidRPr="00247F0F">
              <w:rPr>
                <w:rFonts w:ascii="Arial" w:eastAsia="Arial Unicode MS" w:hAnsi="Arial" w:cs="Arial"/>
                <w:color w:val="000000" w:themeColor="text1"/>
                <w:sz w:val="18"/>
                <w:szCs w:val="18"/>
              </w:rPr>
              <w:t>,</w:t>
            </w:r>
            <w:r w:rsidR="00533D4D" w:rsidRPr="00247F0F">
              <w:rPr>
                <w:rFonts w:ascii="Arial" w:eastAsia="Arial Unicode MS" w:hAnsi="Arial" w:cs="Arial"/>
                <w:color w:val="000000" w:themeColor="text1"/>
                <w:sz w:val="18"/>
                <w:szCs w:val="18"/>
              </w:rPr>
              <w:t>77</w:t>
            </w:r>
            <w:r w:rsidR="002F0054" w:rsidRPr="00247F0F">
              <w:rPr>
                <w:rFonts w:ascii="Arial" w:eastAsia="Arial Unicode MS" w:hAnsi="Arial" w:cs="Arial"/>
                <w:color w:val="000000" w:themeColor="text1"/>
                <w:sz w:val="18"/>
                <w:szCs w:val="18"/>
              </w:rPr>
              <w:t>2</w:t>
            </w:r>
          </w:p>
        </w:tc>
        <w:tc>
          <w:tcPr>
            <w:tcW w:w="1368" w:type="dxa"/>
            <w:tcBorders>
              <w:top w:val="nil"/>
              <w:left w:val="nil"/>
              <w:bottom w:val="single" w:sz="4" w:space="0" w:color="auto"/>
              <w:right w:val="nil"/>
            </w:tcBorders>
            <w:shd w:val="clear" w:color="auto" w:fill="FAFAFA"/>
            <w:vAlign w:val="bottom"/>
          </w:tcPr>
          <w:p w14:paraId="21C1510A" w14:textId="2110FC73" w:rsidR="00D24067" w:rsidRPr="00247F0F" w:rsidRDefault="00533D4D"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1,375,132</w:t>
            </w:r>
          </w:p>
        </w:tc>
        <w:tc>
          <w:tcPr>
            <w:tcW w:w="1368" w:type="dxa"/>
            <w:tcBorders>
              <w:top w:val="nil"/>
              <w:left w:val="nil"/>
              <w:bottom w:val="single" w:sz="4" w:space="0" w:color="auto"/>
              <w:right w:val="nil"/>
            </w:tcBorders>
            <w:shd w:val="clear" w:color="auto" w:fill="FAFAFA"/>
            <w:vAlign w:val="bottom"/>
          </w:tcPr>
          <w:p w14:paraId="104EA475" w14:textId="559FDE79" w:rsidR="00D24067" w:rsidRPr="00247F0F" w:rsidRDefault="00EE503E"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w:t>
            </w:r>
            <w:r w:rsidR="00533D4D" w:rsidRPr="00247F0F">
              <w:rPr>
                <w:rFonts w:ascii="Arial" w:eastAsia="Arial Unicode MS" w:hAnsi="Arial" w:cs="Arial"/>
                <w:color w:val="000000" w:themeColor="text1"/>
                <w:sz w:val="18"/>
                <w:szCs w:val="18"/>
              </w:rPr>
              <w:t>,151,994</w:t>
            </w:r>
          </w:p>
        </w:tc>
        <w:tc>
          <w:tcPr>
            <w:tcW w:w="1368" w:type="dxa"/>
            <w:gridSpan w:val="2"/>
            <w:tcBorders>
              <w:top w:val="nil"/>
              <w:left w:val="nil"/>
              <w:bottom w:val="single" w:sz="4" w:space="0" w:color="auto"/>
              <w:right w:val="nil"/>
            </w:tcBorders>
            <w:shd w:val="clear" w:color="auto" w:fill="FAFAFA"/>
            <w:vAlign w:val="bottom"/>
          </w:tcPr>
          <w:p w14:paraId="3407DC58" w14:textId="0A1DC780" w:rsidR="00D24067" w:rsidRPr="00247F0F" w:rsidRDefault="00D24067" w:rsidP="00D24067">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306,240,89</w:t>
            </w:r>
            <w:r w:rsidR="0040507E" w:rsidRPr="00247F0F">
              <w:rPr>
                <w:rFonts w:ascii="Arial" w:eastAsia="Arial Unicode MS" w:hAnsi="Arial" w:cs="Arial"/>
                <w:color w:val="000000" w:themeColor="text1"/>
                <w:sz w:val="18"/>
                <w:szCs w:val="18"/>
              </w:rPr>
              <w:t>8</w:t>
            </w:r>
          </w:p>
        </w:tc>
      </w:tr>
    </w:tbl>
    <w:p w14:paraId="6C4EA5B3" w14:textId="77777777" w:rsidR="000A4643" w:rsidRPr="00247F0F" w:rsidRDefault="000A4643" w:rsidP="00C97154">
      <w:pPr>
        <w:jc w:val="both"/>
        <w:rPr>
          <w:rFonts w:ascii="Arial" w:eastAsia="Arial Unicode MS" w:hAnsi="Arial" w:cs="Arial"/>
          <w:sz w:val="18"/>
          <w:szCs w:val="18"/>
          <w:lang w:val="en-GB" w:eastAsia="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59"/>
        <w:gridCol w:w="9"/>
      </w:tblGrid>
      <w:tr w:rsidR="00C97154" w:rsidRPr="00247F0F" w14:paraId="6F599907" w14:textId="77777777" w:rsidTr="007F36E0">
        <w:trPr>
          <w:gridAfter w:val="1"/>
          <w:wAfter w:w="9" w:type="dxa"/>
        </w:trPr>
        <w:tc>
          <w:tcPr>
            <w:tcW w:w="3969" w:type="dxa"/>
            <w:tcBorders>
              <w:top w:val="nil"/>
              <w:left w:val="nil"/>
              <w:bottom w:val="nil"/>
              <w:right w:val="nil"/>
            </w:tcBorders>
            <w:vAlign w:val="bottom"/>
          </w:tcPr>
          <w:p w14:paraId="700C6B5E"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5463" w:type="dxa"/>
            <w:gridSpan w:val="4"/>
            <w:tcBorders>
              <w:top w:val="single" w:sz="4" w:space="0" w:color="auto"/>
              <w:left w:val="nil"/>
              <w:bottom w:val="single" w:sz="4" w:space="0" w:color="auto"/>
              <w:right w:val="nil"/>
            </w:tcBorders>
            <w:vAlign w:val="bottom"/>
            <w:hideMark/>
          </w:tcPr>
          <w:p w14:paraId="277FDD4D" w14:textId="77777777" w:rsidR="00C97154" w:rsidRPr="00247F0F" w:rsidRDefault="00C97154" w:rsidP="00C97154">
            <w:pPr>
              <w:spacing w:line="256" w:lineRule="auto"/>
              <w:ind w:left="-40" w:right="-72"/>
              <w:jc w:val="center"/>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Separate financial statements</w:t>
            </w:r>
          </w:p>
        </w:tc>
      </w:tr>
      <w:tr w:rsidR="00C97154" w:rsidRPr="00247F0F" w14:paraId="0FE96E86" w14:textId="77777777" w:rsidTr="007F36E0">
        <w:tc>
          <w:tcPr>
            <w:tcW w:w="3969" w:type="dxa"/>
            <w:tcBorders>
              <w:top w:val="nil"/>
              <w:left w:val="nil"/>
              <w:bottom w:val="nil"/>
              <w:right w:val="nil"/>
            </w:tcBorders>
            <w:vAlign w:val="bottom"/>
          </w:tcPr>
          <w:p w14:paraId="5B509B60"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1368" w:type="dxa"/>
            <w:tcBorders>
              <w:top w:val="nil"/>
              <w:left w:val="nil"/>
              <w:bottom w:val="nil"/>
              <w:right w:val="nil"/>
            </w:tcBorders>
            <w:vAlign w:val="bottom"/>
            <w:hideMark/>
          </w:tcPr>
          <w:p w14:paraId="3E659934"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Buildings</w:t>
            </w:r>
          </w:p>
        </w:tc>
        <w:tc>
          <w:tcPr>
            <w:tcW w:w="1368" w:type="dxa"/>
            <w:tcBorders>
              <w:top w:val="nil"/>
              <w:left w:val="nil"/>
              <w:bottom w:val="nil"/>
              <w:right w:val="nil"/>
            </w:tcBorders>
            <w:vAlign w:val="bottom"/>
            <w:hideMark/>
          </w:tcPr>
          <w:p w14:paraId="5AB325DF"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machinery</w:t>
            </w:r>
          </w:p>
        </w:tc>
        <w:tc>
          <w:tcPr>
            <w:tcW w:w="1368" w:type="dxa"/>
            <w:tcBorders>
              <w:top w:val="nil"/>
              <w:left w:val="nil"/>
              <w:bottom w:val="nil"/>
              <w:right w:val="nil"/>
            </w:tcBorders>
            <w:vAlign w:val="bottom"/>
            <w:hideMark/>
          </w:tcPr>
          <w:p w14:paraId="25C0CEE1"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Vehicles</w:t>
            </w:r>
          </w:p>
        </w:tc>
        <w:tc>
          <w:tcPr>
            <w:tcW w:w="1368" w:type="dxa"/>
            <w:gridSpan w:val="2"/>
            <w:tcBorders>
              <w:top w:val="nil"/>
              <w:left w:val="nil"/>
              <w:bottom w:val="nil"/>
              <w:right w:val="nil"/>
            </w:tcBorders>
            <w:vAlign w:val="bottom"/>
            <w:hideMark/>
          </w:tcPr>
          <w:p w14:paraId="70CD52AB"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Total</w:t>
            </w:r>
          </w:p>
        </w:tc>
      </w:tr>
      <w:tr w:rsidR="00C97154" w:rsidRPr="00247F0F" w14:paraId="761125E7" w14:textId="77777777" w:rsidTr="007F36E0">
        <w:tc>
          <w:tcPr>
            <w:tcW w:w="3969" w:type="dxa"/>
            <w:tcBorders>
              <w:top w:val="nil"/>
              <w:left w:val="nil"/>
              <w:bottom w:val="nil"/>
              <w:right w:val="nil"/>
            </w:tcBorders>
            <w:vAlign w:val="bottom"/>
          </w:tcPr>
          <w:p w14:paraId="0941BCA9" w14:textId="77777777" w:rsidR="00C97154" w:rsidRPr="00247F0F" w:rsidRDefault="00C97154" w:rsidP="00C97154">
            <w:pPr>
              <w:spacing w:line="256" w:lineRule="auto"/>
              <w:ind w:left="-101"/>
              <w:jc w:val="both"/>
              <w:rPr>
                <w:rFonts w:ascii="Arial" w:eastAsia="Arial" w:hAnsi="Arial" w:cs="Arial"/>
                <w:sz w:val="18"/>
                <w:szCs w:val="18"/>
                <w:lang w:val="en-GB" w:eastAsia="en-GB"/>
              </w:rPr>
            </w:pPr>
          </w:p>
        </w:tc>
        <w:tc>
          <w:tcPr>
            <w:tcW w:w="1368" w:type="dxa"/>
            <w:tcBorders>
              <w:top w:val="nil"/>
              <w:left w:val="nil"/>
              <w:bottom w:val="single" w:sz="4" w:space="0" w:color="auto"/>
              <w:right w:val="nil"/>
            </w:tcBorders>
            <w:vAlign w:val="bottom"/>
            <w:hideMark/>
          </w:tcPr>
          <w:p w14:paraId="39EF58CA"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c>
          <w:tcPr>
            <w:tcW w:w="1368" w:type="dxa"/>
            <w:tcBorders>
              <w:top w:val="nil"/>
              <w:left w:val="nil"/>
              <w:bottom w:val="single" w:sz="4" w:space="0" w:color="auto"/>
              <w:right w:val="nil"/>
            </w:tcBorders>
            <w:vAlign w:val="bottom"/>
            <w:hideMark/>
          </w:tcPr>
          <w:p w14:paraId="2E2E1C78"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c>
          <w:tcPr>
            <w:tcW w:w="1368" w:type="dxa"/>
            <w:tcBorders>
              <w:top w:val="nil"/>
              <w:left w:val="nil"/>
              <w:bottom w:val="single" w:sz="4" w:space="0" w:color="auto"/>
              <w:right w:val="nil"/>
            </w:tcBorders>
            <w:vAlign w:val="bottom"/>
            <w:hideMark/>
          </w:tcPr>
          <w:p w14:paraId="3A06EE54"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 xml:space="preserve">Baht </w:t>
            </w:r>
          </w:p>
        </w:tc>
        <w:tc>
          <w:tcPr>
            <w:tcW w:w="1368" w:type="dxa"/>
            <w:gridSpan w:val="2"/>
            <w:tcBorders>
              <w:top w:val="nil"/>
              <w:left w:val="nil"/>
              <w:bottom w:val="single" w:sz="4" w:space="0" w:color="auto"/>
              <w:right w:val="nil"/>
            </w:tcBorders>
            <w:vAlign w:val="bottom"/>
            <w:hideMark/>
          </w:tcPr>
          <w:p w14:paraId="36F1D1FA" w14:textId="77777777" w:rsidR="00C97154" w:rsidRPr="00247F0F" w:rsidRDefault="00C97154" w:rsidP="00C97154">
            <w:pPr>
              <w:spacing w:line="256" w:lineRule="auto"/>
              <w:ind w:left="-40" w:right="-72"/>
              <w:jc w:val="right"/>
              <w:rPr>
                <w:rFonts w:ascii="Arial" w:eastAsia="Arial" w:hAnsi="Arial" w:cs="Arial"/>
                <w:b/>
                <w:bCs/>
                <w:sz w:val="18"/>
                <w:szCs w:val="18"/>
                <w:lang w:val="en-GB" w:eastAsia="en-GB"/>
              </w:rPr>
            </w:pPr>
            <w:r w:rsidRPr="00247F0F">
              <w:rPr>
                <w:rFonts w:ascii="Arial" w:eastAsia="Arial" w:hAnsi="Arial" w:cs="Arial"/>
                <w:b/>
                <w:bCs/>
                <w:sz w:val="18"/>
                <w:szCs w:val="18"/>
                <w:lang w:val="en-GB" w:eastAsia="en-GB"/>
              </w:rPr>
              <w:t>Baht</w:t>
            </w:r>
          </w:p>
        </w:tc>
      </w:tr>
      <w:tr w:rsidR="00C97154" w:rsidRPr="00247F0F" w14:paraId="08574429" w14:textId="77777777" w:rsidTr="007F36E0">
        <w:tc>
          <w:tcPr>
            <w:tcW w:w="3969" w:type="dxa"/>
            <w:tcBorders>
              <w:top w:val="nil"/>
              <w:left w:val="nil"/>
              <w:bottom w:val="nil"/>
              <w:right w:val="nil"/>
            </w:tcBorders>
            <w:vAlign w:val="bottom"/>
          </w:tcPr>
          <w:p w14:paraId="0AE81711" w14:textId="77777777" w:rsidR="00C97154" w:rsidRPr="00247F0F" w:rsidRDefault="00C97154" w:rsidP="00C97154">
            <w:pPr>
              <w:spacing w:line="256" w:lineRule="auto"/>
              <w:ind w:left="-101"/>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hideMark/>
          </w:tcPr>
          <w:p w14:paraId="04C99C4E"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tcPr>
          <w:p w14:paraId="457E077F"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tcBorders>
              <w:top w:val="nil"/>
              <w:left w:val="nil"/>
              <w:bottom w:val="nil"/>
              <w:right w:val="nil"/>
            </w:tcBorders>
            <w:shd w:val="clear" w:color="auto" w:fill="auto"/>
            <w:vAlign w:val="bottom"/>
          </w:tcPr>
          <w:p w14:paraId="0EF25E98"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c>
          <w:tcPr>
            <w:tcW w:w="1368" w:type="dxa"/>
            <w:gridSpan w:val="2"/>
            <w:tcBorders>
              <w:top w:val="nil"/>
              <w:left w:val="nil"/>
              <w:bottom w:val="nil"/>
              <w:right w:val="nil"/>
            </w:tcBorders>
            <w:shd w:val="clear" w:color="auto" w:fill="auto"/>
            <w:vAlign w:val="bottom"/>
          </w:tcPr>
          <w:p w14:paraId="03239D54" w14:textId="77777777" w:rsidR="00C97154" w:rsidRPr="00247F0F" w:rsidRDefault="00C97154" w:rsidP="000C51DB">
            <w:pPr>
              <w:spacing w:line="256" w:lineRule="auto"/>
              <w:ind w:left="-40" w:right="-72"/>
              <w:jc w:val="right"/>
              <w:rPr>
                <w:rFonts w:ascii="Arial" w:eastAsia="Arial" w:hAnsi="Arial" w:cs="Arial"/>
                <w:sz w:val="18"/>
                <w:szCs w:val="18"/>
                <w:lang w:val="en-GB" w:eastAsia="en-GB"/>
              </w:rPr>
            </w:pPr>
          </w:p>
        </w:tc>
      </w:tr>
      <w:tr w:rsidR="001A4BA1" w:rsidRPr="00247F0F" w14:paraId="5D4FAEAB" w14:textId="77777777" w:rsidTr="000A4643">
        <w:tc>
          <w:tcPr>
            <w:tcW w:w="3969" w:type="dxa"/>
            <w:tcBorders>
              <w:top w:val="nil"/>
              <w:left w:val="nil"/>
              <w:bottom w:val="nil"/>
              <w:right w:val="nil"/>
            </w:tcBorders>
            <w:vAlign w:val="bottom"/>
            <w:hideMark/>
          </w:tcPr>
          <w:p w14:paraId="16DE858F" w14:textId="027AA0D3" w:rsidR="001A4BA1" w:rsidRPr="00247F0F" w:rsidRDefault="001A4BA1" w:rsidP="001A4BA1">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1 January 2022</w:t>
            </w:r>
          </w:p>
        </w:tc>
        <w:tc>
          <w:tcPr>
            <w:tcW w:w="1368" w:type="dxa"/>
            <w:tcBorders>
              <w:top w:val="nil"/>
              <w:left w:val="nil"/>
              <w:bottom w:val="nil"/>
              <w:right w:val="nil"/>
            </w:tcBorders>
            <w:shd w:val="clear" w:color="auto" w:fill="auto"/>
            <w:vAlign w:val="bottom"/>
          </w:tcPr>
          <w:p w14:paraId="71B66CF1" w14:textId="66397504"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219,736,158</w:t>
            </w:r>
          </w:p>
        </w:tc>
        <w:tc>
          <w:tcPr>
            <w:tcW w:w="1368" w:type="dxa"/>
            <w:tcBorders>
              <w:top w:val="nil"/>
              <w:left w:val="nil"/>
              <w:bottom w:val="nil"/>
              <w:right w:val="nil"/>
            </w:tcBorders>
            <w:shd w:val="clear" w:color="auto" w:fill="auto"/>
            <w:vAlign w:val="bottom"/>
          </w:tcPr>
          <w:p w14:paraId="7E7E5EBB" w14:textId="454B0C32"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916,974</w:t>
            </w:r>
          </w:p>
        </w:tc>
        <w:tc>
          <w:tcPr>
            <w:tcW w:w="1368" w:type="dxa"/>
            <w:tcBorders>
              <w:top w:val="nil"/>
              <w:left w:val="nil"/>
              <w:bottom w:val="nil"/>
              <w:right w:val="nil"/>
            </w:tcBorders>
            <w:shd w:val="clear" w:color="auto" w:fill="auto"/>
            <w:vAlign w:val="bottom"/>
          </w:tcPr>
          <w:p w14:paraId="51053A39" w14:textId="6B1FA9A9"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888,702</w:t>
            </w:r>
          </w:p>
        </w:tc>
        <w:tc>
          <w:tcPr>
            <w:tcW w:w="1368" w:type="dxa"/>
            <w:gridSpan w:val="2"/>
            <w:tcBorders>
              <w:top w:val="nil"/>
              <w:left w:val="nil"/>
              <w:bottom w:val="nil"/>
              <w:right w:val="nil"/>
            </w:tcBorders>
            <w:shd w:val="clear" w:color="auto" w:fill="auto"/>
            <w:vAlign w:val="bottom"/>
          </w:tcPr>
          <w:p w14:paraId="50977426" w14:textId="38BCADE2"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221,541,834</w:t>
            </w:r>
          </w:p>
        </w:tc>
      </w:tr>
      <w:tr w:rsidR="001A4BA1" w:rsidRPr="00247F0F" w14:paraId="03FC7D5B" w14:textId="77777777" w:rsidTr="000A4643">
        <w:tc>
          <w:tcPr>
            <w:tcW w:w="3969" w:type="dxa"/>
            <w:tcBorders>
              <w:top w:val="nil"/>
              <w:left w:val="nil"/>
              <w:bottom w:val="nil"/>
              <w:right w:val="nil"/>
            </w:tcBorders>
            <w:vAlign w:val="bottom"/>
            <w:hideMark/>
          </w:tcPr>
          <w:p w14:paraId="54ECC04B" w14:textId="77777777" w:rsidR="001A4BA1" w:rsidRPr="00247F0F" w:rsidRDefault="001A4BA1" w:rsidP="001A4BA1">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Additions</w:t>
            </w:r>
          </w:p>
        </w:tc>
        <w:tc>
          <w:tcPr>
            <w:tcW w:w="1368" w:type="dxa"/>
            <w:tcBorders>
              <w:top w:val="nil"/>
              <w:left w:val="nil"/>
              <w:bottom w:val="nil"/>
              <w:right w:val="nil"/>
            </w:tcBorders>
            <w:shd w:val="clear" w:color="auto" w:fill="auto"/>
            <w:vAlign w:val="bottom"/>
          </w:tcPr>
          <w:p w14:paraId="1999E5D9" w14:textId="66324DDD"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3,517,769</w:t>
            </w:r>
          </w:p>
        </w:tc>
        <w:tc>
          <w:tcPr>
            <w:tcW w:w="1368" w:type="dxa"/>
            <w:tcBorders>
              <w:top w:val="nil"/>
              <w:left w:val="nil"/>
              <w:bottom w:val="nil"/>
              <w:right w:val="nil"/>
            </w:tcBorders>
            <w:shd w:val="clear" w:color="auto" w:fill="auto"/>
            <w:vAlign w:val="bottom"/>
          </w:tcPr>
          <w:p w14:paraId="40137F30" w14:textId="36F79348"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tcBorders>
              <w:top w:val="nil"/>
              <w:left w:val="nil"/>
              <w:bottom w:val="nil"/>
              <w:right w:val="nil"/>
            </w:tcBorders>
            <w:shd w:val="clear" w:color="auto" w:fill="auto"/>
            <w:vAlign w:val="bottom"/>
          </w:tcPr>
          <w:p w14:paraId="4703279C" w14:textId="1319AA55"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2,781,521</w:t>
            </w:r>
          </w:p>
        </w:tc>
        <w:tc>
          <w:tcPr>
            <w:tcW w:w="1368" w:type="dxa"/>
            <w:gridSpan w:val="2"/>
            <w:tcBorders>
              <w:top w:val="nil"/>
              <w:left w:val="nil"/>
              <w:bottom w:val="nil"/>
              <w:right w:val="nil"/>
            </w:tcBorders>
            <w:shd w:val="clear" w:color="auto" w:fill="auto"/>
            <w:vAlign w:val="bottom"/>
          </w:tcPr>
          <w:p w14:paraId="5F1356F9" w14:textId="6585890F"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6,299,290</w:t>
            </w:r>
          </w:p>
        </w:tc>
      </w:tr>
      <w:tr w:rsidR="001A4BA1" w:rsidRPr="00247F0F" w14:paraId="6B548CE5" w14:textId="77777777" w:rsidTr="000A4643">
        <w:tc>
          <w:tcPr>
            <w:tcW w:w="3969" w:type="dxa"/>
            <w:tcBorders>
              <w:top w:val="nil"/>
              <w:left w:val="nil"/>
              <w:bottom w:val="nil"/>
              <w:right w:val="nil"/>
            </w:tcBorders>
            <w:vAlign w:val="bottom"/>
            <w:hideMark/>
          </w:tcPr>
          <w:p w14:paraId="68D1508E" w14:textId="77777777" w:rsidR="001A4BA1" w:rsidRPr="00247F0F" w:rsidRDefault="001A4BA1" w:rsidP="001A4BA1">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Depreciation</w:t>
            </w:r>
          </w:p>
        </w:tc>
        <w:tc>
          <w:tcPr>
            <w:tcW w:w="1368" w:type="dxa"/>
            <w:tcBorders>
              <w:top w:val="nil"/>
              <w:left w:val="nil"/>
              <w:bottom w:val="nil"/>
              <w:right w:val="nil"/>
            </w:tcBorders>
            <w:shd w:val="clear" w:color="auto" w:fill="auto"/>
            <w:vAlign w:val="bottom"/>
          </w:tcPr>
          <w:p w14:paraId="410C462E" w14:textId="1D6E9819"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(13,</w:t>
            </w:r>
            <w:r w:rsidR="004341DA" w:rsidRPr="00247F0F">
              <w:rPr>
                <w:rFonts w:ascii="Arial" w:hAnsi="Arial" w:cs="Arial"/>
                <w:sz w:val="18"/>
                <w:szCs w:val="18"/>
              </w:rPr>
              <w:t>643,559</w:t>
            </w:r>
            <w:r w:rsidRPr="00247F0F">
              <w:rPr>
                <w:rFonts w:ascii="Arial" w:hAnsi="Arial" w:cs="Arial"/>
                <w:sz w:val="18"/>
                <w:szCs w:val="18"/>
                <w:lang w:val="en-GB"/>
              </w:rPr>
              <w:t>)</w:t>
            </w:r>
          </w:p>
        </w:tc>
        <w:tc>
          <w:tcPr>
            <w:tcW w:w="1368" w:type="dxa"/>
            <w:tcBorders>
              <w:top w:val="nil"/>
              <w:left w:val="nil"/>
              <w:bottom w:val="nil"/>
              <w:right w:val="nil"/>
            </w:tcBorders>
            <w:shd w:val="clear" w:color="auto" w:fill="auto"/>
            <w:vAlign w:val="bottom"/>
          </w:tcPr>
          <w:p w14:paraId="0EED3073" w14:textId="3A9F6375"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(467,552)</w:t>
            </w:r>
          </w:p>
        </w:tc>
        <w:tc>
          <w:tcPr>
            <w:tcW w:w="1368" w:type="dxa"/>
            <w:tcBorders>
              <w:top w:val="nil"/>
              <w:left w:val="nil"/>
              <w:bottom w:val="nil"/>
              <w:right w:val="nil"/>
            </w:tcBorders>
            <w:shd w:val="clear" w:color="auto" w:fill="auto"/>
            <w:vAlign w:val="bottom"/>
          </w:tcPr>
          <w:p w14:paraId="3C68682C" w14:textId="7002A0DC"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(1,</w:t>
            </w:r>
            <w:r w:rsidR="00E1504F" w:rsidRPr="00247F0F">
              <w:rPr>
                <w:rFonts w:ascii="Arial" w:hAnsi="Arial" w:cs="Arial"/>
                <w:sz w:val="18"/>
                <w:szCs w:val="18"/>
                <w:lang w:val="en-GB"/>
              </w:rPr>
              <w:t>172,354</w:t>
            </w: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auto"/>
            <w:vAlign w:val="bottom"/>
          </w:tcPr>
          <w:p w14:paraId="0C7122E6" w14:textId="39DBAA48"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(15,283,465)</w:t>
            </w:r>
          </w:p>
        </w:tc>
      </w:tr>
      <w:tr w:rsidR="001A4BA1" w:rsidRPr="00247F0F" w14:paraId="52762D9D" w14:textId="77777777" w:rsidTr="000A4643">
        <w:tc>
          <w:tcPr>
            <w:tcW w:w="3969" w:type="dxa"/>
            <w:tcBorders>
              <w:top w:val="nil"/>
              <w:left w:val="nil"/>
              <w:bottom w:val="nil"/>
              <w:right w:val="nil"/>
            </w:tcBorders>
            <w:vAlign w:val="bottom"/>
          </w:tcPr>
          <w:p w14:paraId="25AE2800" w14:textId="77777777" w:rsidR="001A4BA1" w:rsidRPr="00247F0F" w:rsidRDefault="001A4BA1" w:rsidP="001A4BA1">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254156C0" w14:textId="77777777" w:rsidR="001A4BA1" w:rsidRPr="00247F0F" w:rsidRDefault="001A4BA1" w:rsidP="001A4BA1">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56A9D9EB" w14:textId="77777777" w:rsidR="001A4BA1" w:rsidRPr="00247F0F" w:rsidRDefault="001A4BA1" w:rsidP="001A4BA1">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D19E1DD" w14:textId="77777777" w:rsidR="001A4BA1" w:rsidRPr="00247F0F" w:rsidRDefault="001A4BA1" w:rsidP="001A4BA1">
            <w:pPr>
              <w:ind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74FABEC9" w14:textId="77777777" w:rsidR="001A4BA1" w:rsidRPr="00247F0F" w:rsidRDefault="001A4BA1" w:rsidP="001A4BA1">
            <w:pPr>
              <w:ind w:right="-72"/>
              <w:jc w:val="right"/>
              <w:rPr>
                <w:rFonts w:ascii="Arial" w:hAnsi="Arial" w:cs="Arial"/>
                <w:sz w:val="18"/>
                <w:szCs w:val="18"/>
                <w:lang w:val="en-GB"/>
              </w:rPr>
            </w:pPr>
          </w:p>
        </w:tc>
      </w:tr>
      <w:tr w:rsidR="001A4BA1" w:rsidRPr="00247F0F" w14:paraId="09FB98C9" w14:textId="77777777" w:rsidTr="000A4643">
        <w:tc>
          <w:tcPr>
            <w:tcW w:w="3969" w:type="dxa"/>
            <w:tcBorders>
              <w:top w:val="nil"/>
              <w:left w:val="nil"/>
              <w:bottom w:val="nil"/>
              <w:right w:val="nil"/>
            </w:tcBorders>
            <w:vAlign w:val="bottom"/>
            <w:hideMark/>
          </w:tcPr>
          <w:p w14:paraId="1AC0BEF9" w14:textId="6697467E" w:rsidR="001A4BA1" w:rsidRPr="00247F0F" w:rsidRDefault="001A4BA1" w:rsidP="001A4BA1">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31 December 2022</w:t>
            </w:r>
          </w:p>
        </w:tc>
        <w:tc>
          <w:tcPr>
            <w:tcW w:w="1368" w:type="dxa"/>
            <w:tcBorders>
              <w:top w:val="nil"/>
              <w:left w:val="nil"/>
              <w:bottom w:val="single" w:sz="4" w:space="0" w:color="auto"/>
              <w:right w:val="nil"/>
            </w:tcBorders>
            <w:shd w:val="clear" w:color="auto" w:fill="auto"/>
            <w:vAlign w:val="bottom"/>
          </w:tcPr>
          <w:p w14:paraId="6F6B0F40" w14:textId="0BA651FD"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209,</w:t>
            </w:r>
            <w:r w:rsidR="00E1504F" w:rsidRPr="00247F0F">
              <w:rPr>
                <w:rFonts w:ascii="Arial" w:hAnsi="Arial" w:cs="Arial"/>
                <w:sz w:val="18"/>
                <w:szCs w:val="18"/>
                <w:lang w:val="en-GB"/>
              </w:rPr>
              <w:t>610,368</w:t>
            </w:r>
          </w:p>
        </w:tc>
        <w:tc>
          <w:tcPr>
            <w:tcW w:w="1368" w:type="dxa"/>
            <w:tcBorders>
              <w:top w:val="nil"/>
              <w:left w:val="nil"/>
              <w:bottom w:val="single" w:sz="4" w:space="0" w:color="auto"/>
              <w:right w:val="nil"/>
            </w:tcBorders>
            <w:shd w:val="clear" w:color="auto" w:fill="auto"/>
            <w:vAlign w:val="bottom"/>
          </w:tcPr>
          <w:p w14:paraId="7934FE50" w14:textId="05C08F9B"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449,422</w:t>
            </w:r>
          </w:p>
        </w:tc>
        <w:tc>
          <w:tcPr>
            <w:tcW w:w="1368" w:type="dxa"/>
            <w:tcBorders>
              <w:top w:val="nil"/>
              <w:left w:val="nil"/>
              <w:bottom w:val="single" w:sz="4" w:space="0" w:color="auto"/>
              <w:right w:val="nil"/>
            </w:tcBorders>
            <w:shd w:val="clear" w:color="auto" w:fill="auto"/>
            <w:vAlign w:val="bottom"/>
          </w:tcPr>
          <w:p w14:paraId="010D2AD8" w14:textId="305F5083"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w:t>
            </w:r>
            <w:r w:rsidR="00E1504F" w:rsidRPr="00247F0F">
              <w:rPr>
                <w:rFonts w:ascii="Arial" w:hAnsi="Arial" w:cs="Arial"/>
                <w:sz w:val="18"/>
                <w:szCs w:val="18"/>
                <w:lang w:val="en-GB"/>
              </w:rPr>
              <w:t>497,86</w:t>
            </w:r>
            <w:r w:rsidR="001A64AE" w:rsidRPr="00247F0F">
              <w:rPr>
                <w:rFonts w:ascii="Arial" w:hAnsi="Arial" w:cs="Arial"/>
                <w:sz w:val="18"/>
                <w:szCs w:val="18"/>
                <w:lang w:val="en-GB"/>
              </w:rPr>
              <w:t>9</w:t>
            </w:r>
          </w:p>
        </w:tc>
        <w:tc>
          <w:tcPr>
            <w:tcW w:w="1368" w:type="dxa"/>
            <w:gridSpan w:val="2"/>
            <w:tcBorders>
              <w:top w:val="nil"/>
              <w:left w:val="nil"/>
              <w:bottom w:val="single" w:sz="4" w:space="0" w:color="auto"/>
              <w:right w:val="nil"/>
            </w:tcBorders>
            <w:shd w:val="clear" w:color="auto" w:fill="auto"/>
            <w:vAlign w:val="bottom"/>
          </w:tcPr>
          <w:p w14:paraId="7131439C" w14:textId="44B55DEC" w:rsidR="001A4BA1" w:rsidRPr="00247F0F" w:rsidRDefault="001A4BA1" w:rsidP="001A4BA1">
            <w:pPr>
              <w:ind w:right="-72"/>
              <w:jc w:val="right"/>
              <w:rPr>
                <w:rFonts w:ascii="Arial" w:hAnsi="Arial" w:cs="Arial"/>
                <w:sz w:val="18"/>
                <w:szCs w:val="18"/>
                <w:lang w:val="en-GB"/>
              </w:rPr>
            </w:pPr>
            <w:r w:rsidRPr="00247F0F">
              <w:rPr>
                <w:rFonts w:ascii="Arial" w:hAnsi="Arial" w:cs="Arial"/>
                <w:sz w:val="18"/>
                <w:szCs w:val="18"/>
                <w:lang w:val="en-GB"/>
              </w:rPr>
              <w:t>212,557,659</w:t>
            </w:r>
          </w:p>
        </w:tc>
      </w:tr>
      <w:tr w:rsidR="000A4643" w:rsidRPr="00247F0F" w14:paraId="7FE6C4AD" w14:textId="77777777" w:rsidTr="005D494C">
        <w:tc>
          <w:tcPr>
            <w:tcW w:w="3969" w:type="dxa"/>
            <w:tcBorders>
              <w:top w:val="nil"/>
              <w:left w:val="nil"/>
              <w:bottom w:val="nil"/>
              <w:right w:val="nil"/>
            </w:tcBorders>
            <w:vAlign w:val="bottom"/>
          </w:tcPr>
          <w:p w14:paraId="5026656D" w14:textId="77777777" w:rsidR="000A4643" w:rsidRPr="00247F0F" w:rsidRDefault="000A4643" w:rsidP="005D494C">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auto"/>
            <w:vAlign w:val="bottom"/>
          </w:tcPr>
          <w:p w14:paraId="6C0DF484" w14:textId="77777777" w:rsidR="000A4643" w:rsidRPr="00247F0F" w:rsidRDefault="000A4643" w:rsidP="005D494C">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E6A57B3" w14:textId="77777777" w:rsidR="000A4643" w:rsidRPr="00247F0F" w:rsidRDefault="000A4643" w:rsidP="005D494C">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0B34FAA" w14:textId="77777777" w:rsidR="000A4643" w:rsidRPr="00247F0F" w:rsidRDefault="000A4643" w:rsidP="005D494C">
            <w:pPr>
              <w:ind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7A03D3F1" w14:textId="77777777" w:rsidR="000A4643" w:rsidRPr="00247F0F" w:rsidRDefault="000A4643" w:rsidP="005D494C">
            <w:pPr>
              <w:ind w:right="-72"/>
              <w:jc w:val="right"/>
              <w:rPr>
                <w:rFonts w:ascii="Arial" w:hAnsi="Arial" w:cs="Arial"/>
                <w:sz w:val="18"/>
                <w:szCs w:val="18"/>
                <w:lang w:val="en-GB"/>
              </w:rPr>
            </w:pPr>
          </w:p>
        </w:tc>
      </w:tr>
      <w:tr w:rsidR="00D24067" w:rsidRPr="00247F0F" w14:paraId="468E65E6" w14:textId="77777777" w:rsidTr="005D494C">
        <w:tc>
          <w:tcPr>
            <w:tcW w:w="3969" w:type="dxa"/>
            <w:tcBorders>
              <w:top w:val="nil"/>
              <w:left w:val="nil"/>
              <w:bottom w:val="nil"/>
              <w:right w:val="nil"/>
            </w:tcBorders>
            <w:vAlign w:val="bottom"/>
            <w:hideMark/>
          </w:tcPr>
          <w:p w14:paraId="53141D74" w14:textId="1AC8F570"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1 January 2023</w:t>
            </w:r>
          </w:p>
        </w:tc>
        <w:tc>
          <w:tcPr>
            <w:tcW w:w="1368" w:type="dxa"/>
            <w:tcBorders>
              <w:top w:val="nil"/>
              <w:left w:val="nil"/>
              <w:bottom w:val="nil"/>
              <w:right w:val="nil"/>
            </w:tcBorders>
            <w:shd w:val="clear" w:color="auto" w:fill="FAFAFA"/>
            <w:vAlign w:val="bottom"/>
          </w:tcPr>
          <w:p w14:paraId="45BAC7AD" w14:textId="739AAD54"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209,610,36</w:t>
            </w:r>
            <w:r w:rsidR="002F0054" w:rsidRPr="00247F0F">
              <w:rPr>
                <w:rFonts w:ascii="Arial" w:hAnsi="Arial" w:cs="Arial"/>
                <w:sz w:val="18"/>
                <w:szCs w:val="18"/>
                <w:lang w:val="en-GB"/>
              </w:rPr>
              <w:t>8</w:t>
            </w:r>
          </w:p>
        </w:tc>
        <w:tc>
          <w:tcPr>
            <w:tcW w:w="1368" w:type="dxa"/>
            <w:tcBorders>
              <w:top w:val="nil"/>
              <w:left w:val="nil"/>
              <w:bottom w:val="nil"/>
              <w:right w:val="nil"/>
            </w:tcBorders>
            <w:shd w:val="clear" w:color="auto" w:fill="FAFAFA"/>
            <w:vAlign w:val="bottom"/>
          </w:tcPr>
          <w:p w14:paraId="298B1E34" w14:textId="07D1ABCD"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449,42</w:t>
            </w:r>
            <w:r w:rsidR="002F0054" w:rsidRPr="00247F0F">
              <w:rPr>
                <w:rFonts w:ascii="Arial" w:hAnsi="Arial" w:cs="Arial"/>
                <w:sz w:val="18"/>
                <w:szCs w:val="18"/>
                <w:lang w:val="en-GB"/>
              </w:rPr>
              <w:t>2</w:t>
            </w:r>
          </w:p>
        </w:tc>
        <w:tc>
          <w:tcPr>
            <w:tcW w:w="1368" w:type="dxa"/>
            <w:tcBorders>
              <w:top w:val="nil"/>
              <w:left w:val="nil"/>
              <w:bottom w:val="nil"/>
              <w:right w:val="nil"/>
            </w:tcBorders>
            <w:shd w:val="clear" w:color="auto" w:fill="FAFAFA"/>
            <w:vAlign w:val="bottom"/>
          </w:tcPr>
          <w:p w14:paraId="59126903" w14:textId="15668720"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2,497,86</w:t>
            </w:r>
            <w:r w:rsidR="002F0054" w:rsidRPr="00247F0F">
              <w:rPr>
                <w:rFonts w:ascii="Arial" w:hAnsi="Arial" w:cs="Arial"/>
                <w:sz w:val="18"/>
                <w:szCs w:val="18"/>
                <w:lang w:val="en-GB"/>
              </w:rPr>
              <w:t>9</w:t>
            </w:r>
          </w:p>
        </w:tc>
        <w:tc>
          <w:tcPr>
            <w:tcW w:w="1368" w:type="dxa"/>
            <w:gridSpan w:val="2"/>
            <w:tcBorders>
              <w:top w:val="nil"/>
              <w:left w:val="nil"/>
              <w:bottom w:val="nil"/>
              <w:right w:val="nil"/>
            </w:tcBorders>
            <w:shd w:val="clear" w:color="auto" w:fill="FAFAFA"/>
            <w:vAlign w:val="bottom"/>
          </w:tcPr>
          <w:p w14:paraId="325373CE" w14:textId="2B9AFEA4"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212,557,659</w:t>
            </w:r>
          </w:p>
        </w:tc>
      </w:tr>
      <w:tr w:rsidR="00D24067" w:rsidRPr="00247F0F" w14:paraId="247BBAE1" w14:textId="77777777" w:rsidTr="005D494C">
        <w:tc>
          <w:tcPr>
            <w:tcW w:w="3969" w:type="dxa"/>
            <w:tcBorders>
              <w:top w:val="nil"/>
              <w:left w:val="nil"/>
              <w:bottom w:val="nil"/>
              <w:right w:val="nil"/>
            </w:tcBorders>
            <w:vAlign w:val="bottom"/>
            <w:hideMark/>
          </w:tcPr>
          <w:p w14:paraId="5FE80E02"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Additions</w:t>
            </w:r>
          </w:p>
        </w:tc>
        <w:tc>
          <w:tcPr>
            <w:tcW w:w="1368" w:type="dxa"/>
            <w:tcBorders>
              <w:top w:val="nil"/>
              <w:left w:val="nil"/>
              <w:bottom w:val="nil"/>
              <w:right w:val="nil"/>
            </w:tcBorders>
            <w:shd w:val="clear" w:color="auto" w:fill="FAFAFA"/>
            <w:vAlign w:val="bottom"/>
          </w:tcPr>
          <w:p w14:paraId="646E3A51" w14:textId="7116A6CE"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2,608,528</w:t>
            </w:r>
          </w:p>
        </w:tc>
        <w:tc>
          <w:tcPr>
            <w:tcW w:w="1368" w:type="dxa"/>
            <w:tcBorders>
              <w:top w:val="nil"/>
              <w:left w:val="nil"/>
              <w:bottom w:val="nil"/>
              <w:right w:val="nil"/>
            </w:tcBorders>
            <w:shd w:val="clear" w:color="auto" w:fill="FAFAFA"/>
            <w:vAlign w:val="bottom"/>
          </w:tcPr>
          <w:p w14:paraId="73C01C39" w14:textId="6C88E809"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1,344,838</w:t>
            </w:r>
          </w:p>
        </w:tc>
        <w:tc>
          <w:tcPr>
            <w:tcW w:w="1368" w:type="dxa"/>
            <w:tcBorders>
              <w:top w:val="nil"/>
              <w:left w:val="nil"/>
              <w:bottom w:val="nil"/>
              <w:right w:val="nil"/>
            </w:tcBorders>
            <w:shd w:val="clear" w:color="auto" w:fill="FAFAFA"/>
            <w:vAlign w:val="bottom"/>
          </w:tcPr>
          <w:p w14:paraId="2C07BF01" w14:textId="2B4C86FE"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FAFAFA"/>
            <w:vAlign w:val="bottom"/>
          </w:tcPr>
          <w:p w14:paraId="40374C6D" w14:textId="26041107"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3,953,36</w:t>
            </w:r>
            <w:r w:rsidR="00E869F2" w:rsidRPr="00247F0F">
              <w:rPr>
                <w:rFonts w:ascii="Arial" w:hAnsi="Arial" w:cs="Arial"/>
                <w:sz w:val="18"/>
                <w:szCs w:val="18"/>
                <w:lang w:val="en-GB"/>
              </w:rPr>
              <w:t>6</w:t>
            </w:r>
          </w:p>
        </w:tc>
      </w:tr>
      <w:tr w:rsidR="009056B7" w:rsidRPr="00247F0F" w14:paraId="09D36100" w14:textId="77777777" w:rsidTr="005D494C">
        <w:tc>
          <w:tcPr>
            <w:tcW w:w="3969" w:type="dxa"/>
            <w:tcBorders>
              <w:top w:val="nil"/>
              <w:left w:val="nil"/>
              <w:bottom w:val="nil"/>
              <w:right w:val="nil"/>
            </w:tcBorders>
            <w:vAlign w:val="bottom"/>
          </w:tcPr>
          <w:p w14:paraId="5A308A6D" w14:textId="751BF2EA" w:rsidR="009056B7" w:rsidRPr="00247F0F" w:rsidRDefault="009056B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Lease termination</w:t>
            </w:r>
          </w:p>
        </w:tc>
        <w:tc>
          <w:tcPr>
            <w:tcW w:w="1368" w:type="dxa"/>
            <w:tcBorders>
              <w:top w:val="nil"/>
              <w:left w:val="nil"/>
              <w:bottom w:val="nil"/>
              <w:right w:val="nil"/>
            </w:tcBorders>
            <w:shd w:val="clear" w:color="auto" w:fill="FAFAFA"/>
            <w:vAlign w:val="bottom"/>
          </w:tcPr>
          <w:p w14:paraId="133B4CF2" w14:textId="4C42E435" w:rsidR="009056B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65038F1E" w14:textId="52FA2C01" w:rsidR="009056B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(64,500)</w:t>
            </w:r>
          </w:p>
        </w:tc>
        <w:tc>
          <w:tcPr>
            <w:tcW w:w="1368" w:type="dxa"/>
            <w:tcBorders>
              <w:top w:val="nil"/>
              <w:left w:val="nil"/>
              <w:bottom w:val="nil"/>
              <w:right w:val="nil"/>
            </w:tcBorders>
            <w:shd w:val="clear" w:color="auto" w:fill="FAFAFA"/>
            <w:vAlign w:val="bottom"/>
          </w:tcPr>
          <w:p w14:paraId="54965C5F" w14:textId="31E39770" w:rsidR="009056B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FAFAFA"/>
            <w:vAlign w:val="bottom"/>
          </w:tcPr>
          <w:p w14:paraId="276286A0" w14:textId="17F78300" w:rsidR="009056B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(64,500)</w:t>
            </w:r>
          </w:p>
        </w:tc>
      </w:tr>
      <w:tr w:rsidR="00D24067" w:rsidRPr="00247F0F" w14:paraId="017B040D" w14:textId="77777777" w:rsidTr="005D494C">
        <w:tc>
          <w:tcPr>
            <w:tcW w:w="3969" w:type="dxa"/>
            <w:tcBorders>
              <w:top w:val="nil"/>
              <w:left w:val="nil"/>
              <w:bottom w:val="nil"/>
              <w:right w:val="nil"/>
            </w:tcBorders>
            <w:vAlign w:val="bottom"/>
            <w:hideMark/>
          </w:tcPr>
          <w:p w14:paraId="39BD15F1" w14:textId="77777777"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Depreciation</w:t>
            </w:r>
          </w:p>
        </w:tc>
        <w:tc>
          <w:tcPr>
            <w:tcW w:w="1368" w:type="dxa"/>
            <w:tcBorders>
              <w:top w:val="nil"/>
              <w:left w:val="nil"/>
              <w:bottom w:val="nil"/>
              <w:right w:val="nil"/>
            </w:tcBorders>
            <w:shd w:val="clear" w:color="auto" w:fill="FAFAFA"/>
            <w:vAlign w:val="bottom"/>
          </w:tcPr>
          <w:p w14:paraId="25FF8DFA" w14:textId="55E3A43B"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(14,</w:t>
            </w:r>
            <w:r w:rsidR="00530D8D" w:rsidRPr="00247F0F">
              <w:rPr>
                <w:rFonts w:ascii="Arial" w:hAnsi="Arial" w:cs="Arial"/>
                <w:sz w:val="18"/>
                <w:szCs w:val="18"/>
                <w:lang w:val="en-GB"/>
              </w:rPr>
              <w:t>404</w:t>
            </w:r>
            <w:r w:rsidRPr="00247F0F">
              <w:rPr>
                <w:rFonts w:ascii="Arial" w:hAnsi="Arial" w:cs="Arial"/>
                <w:sz w:val="18"/>
                <w:szCs w:val="18"/>
                <w:lang w:val="en-GB"/>
              </w:rPr>
              <w:t>,</w:t>
            </w:r>
            <w:r w:rsidR="00530D8D" w:rsidRPr="00247F0F">
              <w:rPr>
                <w:rFonts w:ascii="Arial" w:hAnsi="Arial" w:cs="Arial"/>
                <w:sz w:val="18"/>
                <w:szCs w:val="18"/>
                <w:lang w:val="en-GB"/>
              </w:rPr>
              <w:t>6</w:t>
            </w:r>
            <w:r w:rsidR="002F0054" w:rsidRPr="00247F0F">
              <w:rPr>
                <w:rFonts w:ascii="Arial" w:hAnsi="Arial" w:cs="Arial"/>
                <w:sz w:val="18"/>
                <w:szCs w:val="18"/>
                <w:lang w:val="en-GB"/>
              </w:rPr>
              <w:t>23</w:t>
            </w:r>
            <w:r w:rsidRPr="00247F0F">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57F677FA" w14:textId="706C75CD"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(3</w:t>
            </w:r>
            <w:r w:rsidR="00652CCD" w:rsidRPr="00247F0F">
              <w:rPr>
                <w:rFonts w:ascii="Arial" w:hAnsi="Arial" w:cs="Arial"/>
                <w:sz w:val="18"/>
                <w:szCs w:val="18"/>
                <w:lang w:val="en-GB"/>
              </w:rPr>
              <w:t>54,62</w:t>
            </w:r>
            <w:r w:rsidR="002F0054" w:rsidRPr="00247F0F">
              <w:rPr>
                <w:rFonts w:ascii="Arial" w:hAnsi="Arial" w:cs="Arial"/>
                <w:sz w:val="18"/>
                <w:szCs w:val="18"/>
                <w:lang w:val="en-GB"/>
              </w:rPr>
              <w:t>8</w:t>
            </w:r>
            <w:r w:rsidRPr="00247F0F">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25658897" w14:textId="40938313"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w:t>
            </w:r>
            <w:r w:rsidR="00652CCD" w:rsidRPr="00247F0F">
              <w:rPr>
                <w:rFonts w:ascii="Arial" w:hAnsi="Arial" w:cs="Arial"/>
                <w:sz w:val="18"/>
                <w:szCs w:val="18"/>
                <w:lang w:val="en-GB"/>
              </w:rPr>
              <w:t>1,095,20</w:t>
            </w:r>
            <w:r w:rsidR="002F0054" w:rsidRPr="00247F0F">
              <w:rPr>
                <w:rFonts w:ascii="Arial" w:hAnsi="Arial" w:cs="Arial"/>
                <w:sz w:val="18"/>
                <w:szCs w:val="18"/>
                <w:lang w:val="en-GB"/>
              </w:rPr>
              <w:t>8</w:t>
            </w:r>
            <w:r w:rsidRPr="00247F0F">
              <w:rPr>
                <w:rFonts w:ascii="Arial" w:hAnsi="Arial" w:cs="Arial"/>
                <w:sz w:val="18"/>
                <w:szCs w:val="18"/>
                <w:lang w:val="en-GB"/>
              </w:rPr>
              <w:t>)</w:t>
            </w:r>
          </w:p>
        </w:tc>
        <w:tc>
          <w:tcPr>
            <w:tcW w:w="1368" w:type="dxa"/>
            <w:gridSpan w:val="2"/>
            <w:tcBorders>
              <w:top w:val="nil"/>
              <w:left w:val="nil"/>
              <w:bottom w:val="nil"/>
              <w:right w:val="nil"/>
            </w:tcBorders>
            <w:shd w:val="clear" w:color="auto" w:fill="FAFAFA"/>
            <w:vAlign w:val="bottom"/>
          </w:tcPr>
          <w:p w14:paraId="4335C95E" w14:textId="39DB2871"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(15,854,4</w:t>
            </w:r>
            <w:r w:rsidR="00E869F2" w:rsidRPr="00247F0F">
              <w:rPr>
                <w:rFonts w:ascii="Arial" w:hAnsi="Arial" w:cs="Arial"/>
                <w:sz w:val="18"/>
                <w:szCs w:val="18"/>
                <w:lang w:val="en-GB"/>
              </w:rPr>
              <w:t>59</w:t>
            </w:r>
            <w:r w:rsidRPr="00247F0F">
              <w:rPr>
                <w:rFonts w:ascii="Arial" w:hAnsi="Arial" w:cs="Arial"/>
                <w:sz w:val="18"/>
                <w:szCs w:val="18"/>
                <w:lang w:val="en-GB"/>
              </w:rPr>
              <w:t>)</w:t>
            </w:r>
          </w:p>
        </w:tc>
      </w:tr>
      <w:tr w:rsidR="00D24067" w:rsidRPr="00247F0F" w14:paraId="373A5306" w14:textId="77777777" w:rsidTr="005D494C">
        <w:tc>
          <w:tcPr>
            <w:tcW w:w="3969" w:type="dxa"/>
            <w:tcBorders>
              <w:top w:val="nil"/>
              <w:left w:val="nil"/>
              <w:bottom w:val="nil"/>
              <w:right w:val="nil"/>
            </w:tcBorders>
            <w:vAlign w:val="bottom"/>
          </w:tcPr>
          <w:p w14:paraId="67572596" w14:textId="77777777" w:rsidR="00D24067" w:rsidRPr="00247F0F" w:rsidRDefault="00D24067" w:rsidP="00D24067">
            <w:pPr>
              <w:spacing w:line="256"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FAFAFA"/>
            <w:vAlign w:val="bottom"/>
          </w:tcPr>
          <w:p w14:paraId="1549D48C" w14:textId="77777777" w:rsidR="00D24067" w:rsidRPr="00247F0F" w:rsidRDefault="00D24067" w:rsidP="00D24067">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C6BB0C3" w14:textId="77777777" w:rsidR="00D24067" w:rsidRPr="00247F0F" w:rsidRDefault="00D24067" w:rsidP="00D24067">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A6901A1" w14:textId="77777777" w:rsidR="00D24067" w:rsidRPr="00247F0F" w:rsidRDefault="00D24067" w:rsidP="00D24067">
            <w:pPr>
              <w:ind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FAFAFA"/>
            <w:vAlign w:val="bottom"/>
          </w:tcPr>
          <w:p w14:paraId="097060B2" w14:textId="77777777" w:rsidR="00D24067" w:rsidRPr="00247F0F" w:rsidRDefault="00D24067" w:rsidP="00D24067">
            <w:pPr>
              <w:ind w:right="-72"/>
              <w:jc w:val="right"/>
              <w:rPr>
                <w:rFonts w:ascii="Arial" w:hAnsi="Arial" w:cs="Arial"/>
                <w:sz w:val="18"/>
                <w:szCs w:val="18"/>
                <w:lang w:val="en-GB"/>
              </w:rPr>
            </w:pPr>
          </w:p>
        </w:tc>
      </w:tr>
      <w:tr w:rsidR="00D24067" w:rsidRPr="00247F0F" w14:paraId="0FC1B2B0" w14:textId="77777777" w:rsidTr="005D494C">
        <w:tc>
          <w:tcPr>
            <w:tcW w:w="3969" w:type="dxa"/>
            <w:tcBorders>
              <w:top w:val="nil"/>
              <w:left w:val="nil"/>
              <w:bottom w:val="nil"/>
              <w:right w:val="nil"/>
            </w:tcBorders>
            <w:vAlign w:val="bottom"/>
            <w:hideMark/>
          </w:tcPr>
          <w:p w14:paraId="538FD629" w14:textId="06F40DC0" w:rsidR="00D24067" w:rsidRPr="00247F0F" w:rsidRDefault="00D24067" w:rsidP="00D24067">
            <w:pPr>
              <w:spacing w:line="256" w:lineRule="auto"/>
              <w:ind w:left="-101"/>
              <w:rPr>
                <w:rFonts w:ascii="Arial" w:eastAsia="Arial" w:hAnsi="Arial" w:cs="Arial"/>
                <w:sz w:val="18"/>
                <w:szCs w:val="18"/>
                <w:lang w:val="en-GB" w:eastAsia="en-GB"/>
              </w:rPr>
            </w:pPr>
            <w:r w:rsidRPr="00247F0F">
              <w:rPr>
                <w:rFonts w:ascii="Arial" w:eastAsia="Arial" w:hAnsi="Arial" w:cs="Arial"/>
                <w:sz w:val="18"/>
                <w:szCs w:val="18"/>
                <w:lang w:val="en-GB" w:eastAsia="en-GB"/>
              </w:rPr>
              <w:t>Balance as at 31 December 2023</w:t>
            </w:r>
          </w:p>
        </w:tc>
        <w:tc>
          <w:tcPr>
            <w:tcW w:w="1368" w:type="dxa"/>
            <w:tcBorders>
              <w:top w:val="nil"/>
              <w:left w:val="nil"/>
              <w:bottom w:val="single" w:sz="4" w:space="0" w:color="auto"/>
              <w:right w:val="nil"/>
            </w:tcBorders>
            <w:shd w:val="clear" w:color="auto" w:fill="FAFAFA"/>
            <w:vAlign w:val="bottom"/>
          </w:tcPr>
          <w:p w14:paraId="5017B996" w14:textId="411792BF"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197,</w:t>
            </w:r>
            <w:r w:rsidR="00530D8D" w:rsidRPr="00247F0F">
              <w:rPr>
                <w:rFonts w:ascii="Arial" w:hAnsi="Arial" w:cs="Arial"/>
                <w:sz w:val="18"/>
                <w:szCs w:val="18"/>
                <w:lang w:val="en-GB"/>
              </w:rPr>
              <w:t>814</w:t>
            </w:r>
            <w:r w:rsidRPr="00247F0F">
              <w:rPr>
                <w:rFonts w:ascii="Arial" w:hAnsi="Arial" w:cs="Arial"/>
                <w:sz w:val="18"/>
                <w:szCs w:val="18"/>
                <w:lang w:val="en-GB"/>
              </w:rPr>
              <w:t>,</w:t>
            </w:r>
            <w:r w:rsidR="00530D8D" w:rsidRPr="00247F0F">
              <w:rPr>
                <w:rFonts w:ascii="Arial" w:hAnsi="Arial" w:cs="Arial"/>
                <w:sz w:val="18"/>
                <w:szCs w:val="18"/>
                <w:lang w:val="en-GB"/>
              </w:rPr>
              <w:t>273</w:t>
            </w:r>
          </w:p>
        </w:tc>
        <w:tc>
          <w:tcPr>
            <w:tcW w:w="1368" w:type="dxa"/>
            <w:tcBorders>
              <w:top w:val="nil"/>
              <w:left w:val="nil"/>
              <w:bottom w:val="single" w:sz="4" w:space="0" w:color="auto"/>
              <w:right w:val="nil"/>
            </w:tcBorders>
            <w:shd w:val="clear" w:color="auto" w:fill="FAFAFA"/>
            <w:vAlign w:val="bottom"/>
          </w:tcPr>
          <w:p w14:paraId="39378F67" w14:textId="13B5D9AB"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w:t>
            </w:r>
            <w:r w:rsidR="00652CCD" w:rsidRPr="00247F0F">
              <w:rPr>
                <w:rFonts w:ascii="Arial" w:hAnsi="Arial" w:cs="Arial"/>
                <w:sz w:val="18"/>
                <w:szCs w:val="18"/>
                <w:lang w:val="en-GB"/>
              </w:rPr>
              <w:t>375</w:t>
            </w:r>
            <w:r w:rsidRPr="00247F0F">
              <w:rPr>
                <w:rFonts w:ascii="Arial" w:hAnsi="Arial" w:cs="Arial"/>
                <w:sz w:val="18"/>
                <w:szCs w:val="18"/>
                <w:lang w:val="en-GB"/>
              </w:rPr>
              <w:t>,</w:t>
            </w:r>
            <w:r w:rsidR="00652CCD" w:rsidRPr="00247F0F">
              <w:rPr>
                <w:rFonts w:ascii="Arial" w:hAnsi="Arial" w:cs="Arial"/>
                <w:sz w:val="18"/>
                <w:szCs w:val="18"/>
                <w:lang w:val="en-GB"/>
              </w:rPr>
              <w:t>132</w:t>
            </w:r>
          </w:p>
        </w:tc>
        <w:tc>
          <w:tcPr>
            <w:tcW w:w="1368" w:type="dxa"/>
            <w:tcBorders>
              <w:top w:val="nil"/>
              <w:left w:val="nil"/>
              <w:bottom w:val="single" w:sz="4" w:space="0" w:color="auto"/>
              <w:right w:val="nil"/>
            </w:tcBorders>
            <w:shd w:val="clear" w:color="auto" w:fill="FAFAFA"/>
            <w:vAlign w:val="bottom"/>
          </w:tcPr>
          <w:p w14:paraId="23852914" w14:textId="1E501E7F" w:rsidR="00D24067" w:rsidRPr="00247F0F" w:rsidRDefault="009056B7" w:rsidP="00D24067">
            <w:pPr>
              <w:ind w:right="-72"/>
              <w:jc w:val="right"/>
              <w:rPr>
                <w:rFonts w:ascii="Arial" w:hAnsi="Arial" w:cs="Arial"/>
                <w:sz w:val="18"/>
                <w:szCs w:val="18"/>
                <w:lang w:val="en-GB"/>
              </w:rPr>
            </w:pPr>
            <w:r w:rsidRPr="00247F0F">
              <w:rPr>
                <w:rFonts w:ascii="Arial" w:hAnsi="Arial" w:cs="Arial"/>
                <w:sz w:val="18"/>
                <w:szCs w:val="18"/>
                <w:lang w:val="en-GB"/>
              </w:rPr>
              <w:t>1,</w:t>
            </w:r>
            <w:r w:rsidR="00652CCD" w:rsidRPr="00247F0F">
              <w:rPr>
                <w:rFonts w:ascii="Arial" w:hAnsi="Arial" w:cs="Arial"/>
                <w:sz w:val="18"/>
                <w:szCs w:val="18"/>
                <w:lang w:val="en-GB"/>
              </w:rPr>
              <w:t>402</w:t>
            </w:r>
            <w:r w:rsidRPr="00247F0F">
              <w:rPr>
                <w:rFonts w:ascii="Arial" w:hAnsi="Arial" w:cs="Arial"/>
                <w:sz w:val="18"/>
                <w:szCs w:val="18"/>
                <w:lang w:val="en-GB"/>
              </w:rPr>
              <w:t>,</w:t>
            </w:r>
            <w:r w:rsidR="00652CCD" w:rsidRPr="00247F0F">
              <w:rPr>
                <w:rFonts w:ascii="Arial" w:hAnsi="Arial" w:cs="Arial"/>
                <w:sz w:val="18"/>
                <w:szCs w:val="18"/>
                <w:lang w:val="en-GB"/>
              </w:rPr>
              <w:t>66</w:t>
            </w:r>
            <w:r w:rsidR="002F0054" w:rsidRPr="00247F0F">
              <w:rPr>
                <w:rFonts w:ascii="Arial" w:hAnsi="Arial" w:cs="Arial"/>
                <w:sz w:val="18"/>
                <w:szCs w:val="18"/>
                <w:lang w:val="en-GB"/>
              </w:rPr>
              <w:t>1</w:t>
            </w:r>
          </w:p>
        </w:tc>
        <w:tc>
          <w:tcPr>
            <w:tcW w:w="1368" w:type="dxa"/>
            <w:gridSpan w:val="2"/>
            <w:tcBorders>
              <w:top w:val="nil"/>
              <w:left w:val="nil"/>
              <w:bottom w:val="single" w:sz="4" w:space="0" w:color="auto"/>
              <w:right w:val="nil"/>
            </w:tcBorders>
            <w:shd w:val="clear" w:color="auto" w:fill="FAFAFA"/>
            <w:vAlign w:val="bottom"/>
          </w:tcPr>
          <w:p w14:paraId="4685A2C1" w14:textId="0485A727" w:rsidR="00D24067" w:rsidRPr="00247F0F" w:rsidRDefault="00D24067" w:rsidP="00D24067">
            <w:pPr>
              <w:ind w:right="-72"/>
              <w:jc w:val="right"/>
              <w:rPr>
                <w:rFonts w:ascii="Arial" w:hAnsi="Arial" w:cs="Arial"/>
                <w:sz w:val="18"/>
                <w:szCs w:val="18"/>
                <w:lang w:val="en-GB"/>
              </w:rPr>
            </w:pPr>
            <w:r w:rsidRPr="00247F0F">
              <w:rPr>
                <w:rFonts w:ascii="Arial" w:hAnsi="Arial" w:cs="Arial"/>
                <w:sz w:val="18"/>
                <w:szCs w:val="18"/>
                <w:lang w:val="en-GB"/>
              </w:rPr>
              <w:t>200,592,06</w:t>
            </w:r>
            <w:r w:rsidR="002F0054" w:rsidRPr="00247F0F">
              <w:rPr>
                <w:rFonts w:ascii="Arial" w:hAnsi="Arial" w:cs="Arial"/>
                <w:sz w:val="18"/>
                <w:szCs w:val="18"/>
                <w:lang w:val="en-GB"/>
              </w:rPr>
              <w:t>6</w:t>
            </w:r>
          </w:p>
        </w:tc>
      </w:tr>
    </w:tbl>
    <w:p w14:paraId="0945D146" w14:textId="77777777" w:rsidR="000A4643" w:rsidRPr="00247F0F" w:rsidRDefault="000A4643" w:rsidP="00955B7D">
      <w:pPr>
        <w:jc w:val="both"/>
        <w:rPr>
          <w:rFonts w:ascii="Arial" w:eastAsia="Times New Roman" w:hAnsi="Arial" w:cs="Arial"/>
          <w:color w:val="000000" w:themeColor="text1"/>
          <w:sz w:val="18"/>
          <w:szCs w:val="18"/>
          <w:lang w:val="en-GB"/>
        </w:rPr>
      </w:pPr>
    </w:p>
    <w:p w14:paraId="394EC5AE" w14:textId="620E7D7B" w:rsidR="00955B7D" w:rsidRPr="00247F0F" w:rsidRDefault="00955B7D" w:rsidP="00955B7D">
      <w:pPr>
        <w:jc w:val="both"/>
        <w:rPr>
          <w:rFonts w:ascii="Arial" w:eastAsia="Times New Roman" w:hAnsi="Arial" w:cs="Arial"/>
          <w:color w:val="000000" w:themeColor="text1"/>
          <w:sz w:val="18"/>
          <w:szCs w:val="18"/>
          <w:lang w:val="en-GB"/>
        </w:rPr>
      </w:pPr>
      <w:r w:rsidRPr="00247F0F">
        <w:rPr>
          <w:rFonts w:ascii="Arial" w:eastAsia="Times New Roman" w:hAnsi="Arial" w:cs="Arial"/>
          <w:color w:val="000000" w:themeColor="text1"/>
          <w:sz w:val="18"/>
          <w:szCs w:val="18"/>
          <w:lang w:val="en-GB"/>
        </w:rPr>
        <w:t>Building lease agreement with shareholders offered renewal lease agreement 10 year per time but not exceed 3 times at market rate as of renewal contracts date.</w:t>
      </w:r>
    </w:p>
    <w:p w14:paraId="1420FF42" w14:textId="122B1F61" w:rsidR="00676287" w:rsidRPr="00247F0F" w:rsidRDefault="00676287">
      <w:pPr>
        <w:rPr>
          <w:rFonts w:ascii="Arial" w:eastAsia="Arial Unicode MS" w:hAnsi="Arial" w:cs="Arial"/>
          <w:sz w:val="18"/>
          <w:szCs w:val="18"/>
          <w:lang w:val="en-GB" w:eastAsia="en-GB"/>
        </w:rPr>
      </w:pPr>
      <w:r w:rsidRPr="00247F0F">
        <w:rPr>
          <w:rFonts w:ascii="Arial" w:eastAsia="Arial Unicode MS" w:hAnsi="Arial" w:cs="Arial"/>
          <w:sz w:val="18"/>
          <w:szCs w:val="18"/>
          <w:lang w:val="en-GB" w:eastAsia="en-GB"/>
        </w:rPr>
        <w:br w:type="page"/>
      </w:r>
    </w:p>
    <w:p w14:paraId="50ED4F35" w14:textId="77777777" w:rsidR="00676287" w:rsidRPr="00247F0F" w:rsidRDefault="00676287" w:rsidP="00C97154">
      <w:pPr>
        <w:jc w:val="both"/>
        <w:rPr>
          <w:rFonts w:ascii="Arial" w:eastAsia="Arial Unicode MS" w:hAnsi="Arial" w:cs="Arial"/>
          <w:sz w:val="18"/>
          <w:szCs w:val="18"/>
          <w:lang w:val="en-GB" w:eastAsia="en-GB"/>
        </w:rPr>
      </w:pPr>
    </w:p>
    <w:p w14:paraId="3B0481FD" w14:textId="77777777" w:rsidR="00C97154" w:rsidRPr="00247F0F" w:rsidRDefault="00C97154" w:rsidP="00C97154">
      <w:pPr>
        <w:jc w:val="thaiDistribute"/>
        <w:rPr>
          <w:rFonts w:ascii="Arial" w:eastAsia="Arial Unicode MS" w:hAnsi="Arial" w:cs="Arial"/>
          <w:sz w:val="18"/>
          <w:szCs w:val="18"/>
          <w:lang w:val="en-GB" w:eastAsia="en-GB"/>
        </w:rPr>
      </w:pPr>
      <w:r w:rsidRPr="00247F0F">
        <w:rPr>
          <w:rFonts w:ascii="Arial" w:eastAsia="Arial Unicode MS" w:hAnsi="Arial" w:cs="Arial"/>
          <w:sz w:val="18"/>
          <w:szCs w:val="18"/>
          <w:lang w:val="en-GB" w:eastAsia="en-GB"/>
        </w:rPr>
        <w:t>The expense</w:t>
      </w:r>
      <w:r w:rsidRPr="00247F0F">
        <w:rPr>
          <w:rFonts w:ascii="Arial" w:eastAsia="Arial Unicode MS" w:hAnsi="Arial" w:cs="Arial"/>
          <w:sz w:val="18"/>
          <w:szCs w:val="18"/>
          <w:cs/>
          <w:lang w:val="en-GB" w:eastAsia="en-GB"/>
        </w:rPr>
        <w:t xml:space="preserve"> </w:t>
      </w:r>
      <w:r w:rsidRPr="00247F0F">
        <w:rPr>
          <w:rFonts w:ascii="Arial" w:eastAsia="Arial Unicode MS" w:hAnsi="Arial" w:cs="Arial"/>
          <w:sz w:val="18"/>
          <w:szCs w:val="18"/>
          <w:lang w:val="en-GB" w:eastAsia="en-GB"/>
        </w:rPr>
        <w:t>relating to leases that not included in the measurement of lease liabilities and right-of-use and cash outflows for leases is as follows:</w:t>
      </w:r>
    </w:p>
    <w:p w14:paraId="36FBA9AB" w14:textId="77777777" w:rsidR="00C97154" w:rsidRPr="00247F0F" w:rsidRDefault="00C97154" w:rsidP="00C97154">
      <w:pPr>
        <w:jc w:val="both"/>
        <w:rPr>
          <w:rFonts w:ascii="Arial" w:eastAsia="Arial Unicode MS" w:hAnsi="Arial" w:cs="Arial"/>
          <w:sz w:val="18"/>
          <w:szCs w:val="18"/>
          <w:lang w:val="en-GB" w:eastAsia="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9C1BB2" w:rsidRPr="00247F0F" w14:paraId="51D9DF00" w14:textId="00A516DC" w:rsidTr="007F36E0">
        <w:trPr>
          <w:trHeight w:val="20"/>
        </w:trPr>
        <w:tc>
          <w:tcPr>
            <w:tcW w:w="3978" w:type="dxa"/>
            <w:tcBorders>
              <w:top w:val="nil"/>
              <w:left w:val="nil"/>
              <w:bottom w:val="nil"/>
              <w:right w:val="nil"/>
            </w:tcBorders>
          </w:tcPr>
          <w:p w14:paraId="37670D60" w14:textId="77777777" w:rsidR="009C1BB2" w:rsidRPr="00247F0F" w:rsidRDefault="009C1BB2" w:rsidP="009C1BB2">
            <w:pPr>
              <w:spacing w:line="256" w:lineRule="auto"/>
              <w:ind w:left="-72" w:hanging="202"/>
              <w:rPr>
                <w:rFonts w:ascii="Arial" w:eastAsia="Arial Unicode MS" w:hAnsi="Arial" w:cs="Arial"/>
                <w:b/>
                <w:bCs/>
                <w:sz w:val="18"/>
                <w:szCs w:val="18"/>
                <w:lang w:val="en-GB" w:eastAsia="en-GB"/>
              </w:rPr>
            </w:pPr>
          </w:p>
        </w:tc>
        <w:tc>
          <w:tcPr>
            <w:tcW w:w="2736" w:type="dxa"/>
            <w:gridSpan w:val="2"/>
            <w:tcBorders>
              <w:top w:val="single" w:sz="4" w:space="0" w:color="auto"/>
              <w:left w:val="nil"/>
              <w:bottom w:val="nil"/>
              <w:right w:val="nil"/>
            </w:tcBorders>
          </w:tcPr>
          <w:p w14:paraId="79D132D4" w14:textId="11D1063B" w:rsidR="009C1BB2" w:rsidRPr="00247F0F" w:rsidRDefault="009C1BB2" w:rsidP="009C1BB2">
            <w:pPr>
              <w:spacing w:line="256" w:lineRule="auto"/>
              <w:ind w:right="-72"/>
              <w:contextualSpacing/>
              <w:jc w:val="center"/>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Consolidated</w:t>
            </w:r>
          </w:p>
          <w:p w14:paraId="0778FF02" w14:textId="6997FAAE" w:rsidR="009C1BB2" w:rsidRPr="00247F0F" w:rsidRDefault="009C1BB2" w:rsidP="009C1BB2">
            <w:pPr>
              <w:spacing w:line="256" w:lineRule="auto"/>
              <w:ind w:right="-72"/>
              <w:contextualSpacing/>
              <w:jc w:val="center"/>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financial statements</w:t>
            </w:r>
          </w:p>
        </w:tc>
        <w:tc>
          <w:tcPr>
            <w:tcW w:w="2736" w:type="dxa"/>
            <w:gridSpan w:val="2"/>
            <w:tcBorders>
              <w:top w:val="single" w:sz="4" w:space="0" w:color="auto"/>
              <w:left w:val="nil"/>
              <w:bottom w:val="nil"/>
              <w:right w:val="nil"/>
            </w:tcBorders>
            <w:hideMark/>
          </w:tcPr>
          <w:p w14:paraId="3893BFB6" w14:textId="1BF1F385" w:rsidR="009C1BB2" w:rsidRPr="00247F0F" w:rsidRDefault="009C1BB2" w:rsidP="009C1BB2">
            <w:pPr>
              <w:spacing w:line="256" w:lineRule="auto"/>
              <w:ind w:right="-72"/>
              <w:contextualSpacing/>
              <w:jc w:val="center"/>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Separate</w:t>
            </w:r>
          </w:p>
          <w:p w14:paraId="586A9BC2" w14:textId="73239EE6" w:rsidR="009C1BB2" w:rsidRPr="00247F0F" w:rsidRDefault="009C1BB2" w:rsidP="009C1BB2">
            <w:pPr>
              <w:spacing w:line="256" w:lineRule="auto"/>
              <w:ind w:right="-72"/>
              <w:contextualSpacing/>
              <w:jc w:val="center"/>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financial statements</w:t>
            </w:r>
          </w:p>
        </w:tc>
      </w:tr>
      <w:tr w:rsidR="000C51DB" w:rsidRPr="00247F0F" w14:paraId="6DAA2233" w14:textId="77777777" w:rsidTr="007F36E0">
        <w:trPr>
          <w:trHeight w:val="20"/>
        </w:trPr>
        <w:tc>
          <w:tcPr>
            <w:tcW w:w="3978" w:type="dxa"/>
            <w:tcBorders>
              <w:top w:val="nil"/>
              <w:left w:val="nil"/>
              <w:bottom w:val="nil"/>
              <w:right w:val="nil"/>
            </w:tcBorders>
          </w:tcPr>
          <w:p w14:paraId="341C4A1B" w14:textId="77777777" w:rsidR="000C51DB" w:rsidRPr="00247F0F" w:rsidRDefault="000C51DB" w:rsidP="000C51DB">
            <w:pPr>
              <w:spacing w:line="256" w:lineRule="auto"/>
              <w:ind w:left="-72" w:hanging="202"/>
              <w:rPr>
                <w:rFonts w:ascii="Arial" w:eastAsia="Arial Unicode MS" w:hAnsi="Arial" w:cs="Arial"/>
                <w:b/>
                <w:bCs/>
                <w:sz w:val="18"/>
                <w:szCs w:val="18"/>
                <w:lang w:val="en-GB" w:eastAsia="en-GB"/>
              </w:rPr>
            </w:pPr>
          </w:p>
        </w:tc>
        <w:tc>
          <w:tcPr>
            <w:tcW w:w="1368" w:type="dxa"/>
            <w:tcBorders>
              <w:top w:val="single" w:sz="4" w:space="0" w:color="auto"/>
              <w:left w:val="nil"/>
              <w:bottom w:val="nil"/>
              <w:right w:val="nil"/>
            </w:tcBorders>
          </w:tcPr>
          <w:p w14:paraId="3C53B07F" w14:textId="35337738" w:rsidR="000C51DB" w:rsidRPr="00247F0F" w:rsidRDefault="000C51DB" w:rsidP="000C51DB">
            <w:pPr>
              <w:spacing w:line="257" w:lineRule="auto"/>
              <w:ind w:left="320" w:right="-72"/>
              <w:contextualSpacing/>
              <w:jc w:val="right"/>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202</w:t>
            </w:r>
            <w:r w:rsidR="000A4643" w:rsidRPr="00247F0F">
              <w:rPr>
                <w:rFonts w:ascii="Arial" w:eastAsia="Cambria" w:hAnsi="Arial" w:cs="Arial"/>
                <w:b/>
                <w:bCs/>
                <w:color w:val="000000" w:themeColor="text1"/>
                <w:sz w:val="18"/>
                <w:szCs w:val="18"/>
                <w:lang w:val="en-GB" w:bidi="ar-SA"/>
              </w:rPr>
              <w:t>3</w:t>
            </w:r>
          </w:p>
        </w:tc>
        <w:tc>
          <w:tcPr>
            <w:tcW w:w="1368" w:type="dxa"/>
            <w:tcBorders>
              <w:top w:val="single" w:sz="4" w:space="0" w:color="auto"/>
              <w:left w:val="nil"/>
              <w:bottom w:val="nil"/>
              <w:right w:val="nil"/>
            </w:tcBorders>
          </w:tcPr>
          <w:p w14:paraId="71A6C4EF" w14:textId="24E141A8" w:rsidR="000C51DB" w:rsidRPr="00247F0F" w:rsidRDefault="000C51DB" w:rsidP="000C51DB">
            <w:pPr>
              <w:spacing w:line="257" w:lineRule="auto"/>
              <w:ind w:left="320" w:right="-72"/>
              <w:contextualSpacing/>
              <w:jc w:val="right"/>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202</w:t>
            </w:r>
            <w:r w:rsidR="000A4643" w:rsidRPr="00247F0F">
              <w:rPr>
                <w:rFonts w:ascii="Arial" w:eastAsia="Cambria" w:hAnsi="Arial" w:cs="Arial"/>
                <w:b/>
                <w:bCs/>
                <w:color w:val="000000" w:themeColor="text1"/>
                <w:sz w:val="18"/>
                <w:szCs w:val="18"/>
                <w:lang w:val="en-GB" w:bidi="ar-SA"/>
              </w:rPr>
              <w:t>2</w:t>
            </w:r>
          </w:p>
        </w:tc>
        <w:tc>
          <w:tcPr>
            <w:tcW w:w="1368" w:type="dxa"/>
            <w:tcBorders>
              <w:top w:val="single" w:sz="4" w:space="0" w:color="auto"/>
              <w:left w:val="nil"/>
              <w:bottom w:val="nil"/>
              <w:right w:val="nil"/>
            </w:tcBorders>
          </w:tcPr>
          <w:p w14:paraId="25DE0BFF" w14:textId="5923C894" w:rsidR="000C51DB" w:rsidRPr="00247F0F" w:rsidRDefault="000C51DB" w:rsidP="000C51DB">
            <w:pPr>
              <w:spacing w:line="257" w:lineRule="auto"/>
              <w:ind w:left="320" w:right="-72"/>
              <w:contextualSpacing/>
              <w:jc w:val="right"/>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202</w:t>
            </w:r>
            <w:r w:rsidR="000A4643" w:rsidRPr="00247F0F">
              <w:rPr>
                <w:rFonts w:ascii="Arial" w:eastAsia="Cambria" w:hAnsi="Arial" w:cs="Arial"/>
                <w:b/>
                <w:bCs/>
                <w:color w:val="000000" w:themeColor="text1"/>
                <w:sz w:val="18"/>
                <w:szCs w:val="18"/>
                <w:lang w:val="en-GB" w:bidi="ar-SA"/>
              </w:rPr>
              <w:t>3</w:t>
            </w:r>
          </w:p>
        </w:tc>
        <w:tc>
          <w:tcPr>
            <w:tcW w:w="1368" w:type="dxa"/>
            <w:tcBorders>
              <w:top w:val="single" w:sz="4" w:space="0" w:color="auto"/>
              <w:left w:val="nil"/>
              <w:bottom w:val="nil"/>
              <w:right w:val="nil"/>
            </w:tcBorders>
          </w:tcPr>
          <w:p w14:paraId="527F0330" w14:textId="493A63E5" w:rsidR="000C51DB" w:rsidRPr="00247F0F" w:rsidRDefault="000C51DB" w:rsidP="000C51DB">
            <w:pPr>
              <w:spacing w:line="257" w:lineRule="auto"/>
              <w:ind w:left="320" w:right="-72"/>
              <w:contextualSpacing/>
              <w:jc w:val="right"/>
              <w:rPr>
                <w:rFonts w:ascii="Arial" w:eastAsia="Cambria" w:hAnsi="Arial" w:cs="Arial"/>
                <w:b/>
                <w:bCs/>
                <w:color w:val="000000" w:themeColor="text1"/>
                <w:sz w:val="18"/>
                <w:szCs w:val="18"/>
                <w:lang w:val="en-GB" w:bidi="ar-SA"/>
              </w:rPr>
            </w:pPr>
            <w:r w:rsidRPr="00247F0F">
              <w:rPr>
                <w:rFonts w:ascii="Arial" w:eastAsia="Cambria" w:hAnsi="Arial" w:cs="Arial"/>
                <w:b/>
                <w:bCs/>
                <w:color w:val="000000" w:themeColor="text1"/>
                <w:sz w:val="18"/>
                <w:szCs w:val="18"/>
                <w:lang w:val="en-GB" w:bidi="ar-SA"/>
              </w:rPr>
              <w:t>202</w:t>
            </w:r>
            <w:r w:rsidR="000A4643" w:rsidRPr="00247F0F">
              <w:rPr>
                <w:rFonts w:ascii="Arial" w:eastAsia="Cambria" w:hAnsi="Arial" w:cs="Arial"/>
                <w:b/>
                <w:bCs/>
                <w:color w:val="000000" w:themeColor="text1"/>
                <w:sz w:val="18"/>
                <w:szCs w:val="18"/>
                <w:lang w:val="en-GB" w:bidi="ar-SA"/>
              </w:rPr>
              <w:t>2</w:t>
            </w:r>
          </w:p>
        </w:tc>
      </w:tr>
      <w:tr w:rsidR="009C1BB2" w:rsidRPr="00247F0F" w14:paraId="4867CA45" w14:textId="0CE65745" w:rsidTr="007F36E0">
        <w:trPr>
          <w:trHeight w:val="20"/>
        </w:trPr>
        <w:tc>
          <w:tcPr>
            <w:tcW w:w="3978" w:type="dxa"/>
            <w:tcBorders>
              <w:top w:val="nil"/>
              <w:left w:val="nil"/>
              <w:bottom w:val="nil"/>
              <w:right w:val="nil"/>
            </w:tcBorders>
          </w:tcPr>
          <w:p w14:paraId="2E4CD952" w14:textId="77777777" w:rsidR="009C1BB2" w:rsidRPr="00247F0F" w:rsidRDefault="009C1BB2" w:rsidP="009C1BB2">
            <w:pPr>
              <w:spacing w:line="256" w:lineRule="auto"/>
              <w:ind w:left="-72" w:hanging="202"/>
              <w:rPr>
                <w:rFonts w:ascii="Arial" w:eastAsia="Arial Unicode MS" w:hAnsi="Arial" w:cs="Arial"/>
                <w:b/>
                <w:bCs/>
                <w:sz w:val="18"/>
                <w:szCs w:val="18"/>
                <w:lang w:val="en-GB" w:eastAsia="en-GB"/>
              </w:rPr>
            </w:pPr>
          </w:p>
        </w:tc>
        <w:tc>
          <w:tcPr>
            <w:tcW w:w="1368" w:type="dxa"/>
            <w:tcBorders>
              <w:top w:val="nil"/>
              <w:left w:val="nil"/>
              <w:bottom w:val="single" w:sz="4" w:space="0" w:color="auto"/>
              <w:right w:val="nil"/>
            </w:tcBorders>
          </w:tcPr>
          <w:p w14:paraId="7BD8BD5F" w14:textId="3FCDF122" w:rsidR="009C1BB2" w:rsidRPr="00247F0F" w:rsidRDefault="009C1BB2" w:rsidP="00315F78">
            <w:pPr>
              <w:spacing w:line="257" w:lineRule="auto"/>
              <w:ind w:left="-40" w:right="-72"/>
              <w:jc w:val="right"/>
              <w:rPr>
                <w:rFonts w:ascii="Arial" w:eastAsia="Arial" w:hAnsi="Arial" w:cs="Arial"/>
                <w:b/>
                <w:bCs/>
                <w:color w:val="000000" w:themeColor="text1"/>
                <w:sz w:val="18"/>
                <w:szCs w:val="18"/>
                <w:lang w:val="en-GB" w:eastAsia="en-GB"/>
              </w:rPr>
            </w:pPr>
            <w:r w:rsidRPr="00247F0F">
              <w:rPr>
                <w:rFonts w:ascii="Arial" w:eastAsia="Arial" w:hAnsi="Arial" w:cs="Arial"/>
                <w:b/>
                <w:bCs/>
                <w:color w:val="000000" w:themeColor="text1"/>
                <w:sz w:val="18"/>
                <w:szCs w:val="18"/>
                <w:lang w:val="en-GB" w:eastAsia="en-GB"/>
              </w:rPr>
              <w:t>Baht</w:t>
            </w:r>
          </w:p>
        </w:tc>
        <w:tc>
          <w:tcPr>
            <w:tcW w:w="1368" w:type="dxa"/>
            <w:tcBorders>
              <w:top w:val="nil"/>
              <w:left w:val="nil"/>
              <w:bottom w:val="single" w:sz="4" w:space="0" w:color="auto"/>
              <w:right w:val="nil"/>
            </w:tcBorders>
            <w:hideMark/>
          </w:tcPr>
          <w:p w14:paraId="5539DBDB" w14:textId="16174D2F"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r w:rsidRPr="00247F0F">
              <w:rPr>
                <w:rFonts w:ascii="Arial" w:eastAsia="Arial" w:hAnsi="Arial" w:cs="Arial"/>
                <w:b/>
                <w:bCs/>
                <w:color w:val="000000" w:themeColor="text1"/>
                <w:sz w:val="18"/>
                <w:szCs w:val="18"/>
                <w:lang w:val="en-GB" w:eastAsia="en-GB"/>
              </w:rPr>
              <w:t>Baht</w:t>
            </w:r>
          </w:p>
        </w:tc>
        <w:tc>
          <w:tcPr>
            <w:tcW w:w="1368" w:type="dxa"/>
            <w:tcBorders>
              <w:top w:val="nil"/>
              <w:left w:val="nil"/>
              <w:bottom w:val="single" w:sz="4" w:space="0" w:color="auto"/>
              <w:right w:val="nil"/>
            </w:tcBorders>
            <w:hideMark/>
          </w:tcPr>
          <w:p w14:paraId="27B43BD3" w14:textId="77777777"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r w:rsidRPr="00247F0F">
              <w:rPr>
                <w:rFonts w:ascii="Arial" w:eastAsia="Arial" w:hAnsi="Arial" w:cs="Arial"/>
                <w:b/>
                <w:bCs/>
                <w:color w:val="000000" w:themeColor="text1"/>
                <w:sz w:val="18"/>
                <w:szCs w:val="18"/>
                <w:lang w:val="en-GB" w:eastAsia="en-GB"/>
              </w:rPr>
              <w:t>Baht</w:t>
            </w:r>
          </w:p>
        </w:tc>
        <w:tc>
          <w:tcPr>
            <w:tcW w:w="1368" w:type="dxa"/>
            <w:tcBorders>
              <w:top w:val="nil"/>
              <w:left w:val="nil"/>
              <w:bottom w:val="single" w:sz="4" w:space="0" w:color="auto"/>
              <w:right w:val="nil"/>
            </w:tcBorders>
            <w:shd w:val="clear" w:color="auto" w:fill="auto"/>
          </w:tcPr>
          <w:p w14:paraId="7BAE9F52" w14:textId="0A569C90" w:rsidR="009C1BB2" w:rsidRPr="00247F0F" w:rsidRDefault="009C1BB2" w:rsidP="00315F78">
            <w:pPr>
              <w:spacing w:line="257" w:lineRule="auto"/>
              <w:ind w:left="-40" w:right="-72"/>
              <w:jc w:val="right"/>
              <w:rPr>
                <w:rFonts w:ascii="Arial" w:eastAsia="Arial" w:hAnsi="Arial" w:cs="Arial"/>
                <w:b/>
                <w:bCs/>
                <w:color w:val="000000" w:themeColor="text1"/>
                <w:sz w:val="18"/>
                <w:szCs w:val="18"/>
                <w:lang w:val="en-GB" w:eastAsia="en-GB"/>
              </w:rPr>
            </w:pPr>
            <w:r w:rsidRPr="00247F0F">
              <w:rPr>
                <w:rFonts w:ascii="Arial" w:eastAsia="Arial" w:hAnsi="Arial" w:cs="Arial"/>
                <w:b/>
                <w:bCs/>
                <w:color w:val="000000" w:themeColor="text1"/>
                <w:sz w:val="18"/>
                <w:szCs w:val="18"/>
                <w:lang w:val="en-GB" w:eastAsia="en-GB"/>
              </w:rPr>
              <w:t>Baht</w:t>
            </w:r>
          </w:p>
        </w:tc>
      </w:tr>
      <w:tr w:rsidR="009C1BB2" w:rsidRPr="00247F0F" w14:paraId="7103E4A7" w14:textId="752301E6" w:rsidTr="007F36E0">
        <w:trPr>
          <w:trHeight w:val="20"/>
        </w:trPr>
        <w:tc>
          <w:tcPr>
            <w:tcW w:w="3978" w:type="dxa"/>
            <w:tcBorders>
              <w:top w:val="nil"/>
              <w:left w:val="nil"/>
              <w:bottom w:val="nil"/>
              <w:right w:val="nil"/>
            </w:tcBorders>
            <w:vAlign w:val="bottom"/>
            <w:hideMark/>
          </w:tcPr>
          <w:p w14:paraId="50C790E2" w14:textId="77777777" w:rsidR="009C1BB2" w:rsidRPr="00247F0F" w:rsidRDefault="009C1BB2" w:rsidP="009C1BB2">
            <w:pPr>
              <w:spacing w:line="256" w:lineRule="auto"/>
              <w:ind w:left="-72" w:hanging="202"/>
              <w:rPr>
                <w:rFonts w:ascii="Arial" w:eastAsia="Arial Unicode MS" w:hAnsi="Arial" w:cs="Arial"/>
                <w:sz w:val="18"/>
                <w:szCs w:val="18"/>
                <w:lang w:val="en-GB" w:eastAsia="en-GB"/>
              </w:rPr>
            </w:pPr>
          </w:p>
        </w:tc>
        <w:tc>
          <w:tcPr>
            <w:tcW w:w="1368" w:type="dxa"/>
            <w:tcBorders>
              <w:top w:val="single" w:sz="4" w:space="0" w:color="auto"/>
              <w:left w:val="nil"/>
              <w:bottom w:val="nil"/>
              <w:right w:val="nil"/>
            </w:tcBorders>
            <w:shd w:val="clear" w:color="auto" w:fill="FAFAFA"/>
          </w:tcPr>
          <w:p w14:paraId="3F043955" w14:textId="77777777"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p>
        </w:tc>
        <w:tc>
          <w:tcPr>
            <w:tcW w:w="1368" w:type="dxa"/>
            <w:tcBorders>
              <w:top w:val="single" w:sz="4" w:space="0" w:color="auto"/>
              <w:left w:val="nil"/>
              <w:bottom w:val="nil"/>
              <w:right w:val="nil"/>
            </w:tcBorders>
            <w:shd w:val="clear" w:color="auto" w:fill="auto"/>
          </w:tcPr>
          <w:p w14:paraId="130E0373" w14:textId="5E44B24A"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p>
        </w:tc>
        <w:tc>
          <w:tcPr>
            <w:tcW w:w="1368" w:type="dxa"/>
            <w:tcBorders>
              <w:top w:val="single" w:sz="4" w:space="0" w:color="auto"/>
              <w:left w:val="nil"/>
              <w:bottom w:val="nil"/>
              <w:right w:val="nil"/>
            </w:tcBorders>
            <w:shd w:val="clear" w:color="auto" w:fill="FAFAFA"/>
          </w:tcPr>
          <w:p w14:paraId="1BA701FC" w14:textId="77777777"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p>
        </w:tc>
        <w:tc>
          <w:tcPr>
            <w:tcW w:w="1368" w:type="dxa"/>
            <w:tcBorders>
              <w:top w:val="single" w:sz="4" w:space="0" w:color="auto"/>
              <w:left w:val="nil"/>
              <w:bottom w:val="nil"/>
              <w:right w:val="nil"/>
            </w:tcBorders>
            <w:shd w:val="clear" w:color="auto" w:fill="auto"/>
          </w:tcPr>
          <w:p w14:paraId="5B0CD129" w14:textId="77777777" w:rsidR="009C1BB2" w:rsidRPr="00247F0F" w:rsidRDefault="009C1BB2" w:rsidP="00315F78">
            <w:pPr>
              <w:spacing w:line="257" w:lineRule="auto"/>
              <w:ind w:left="-40" w:right="-72"/>
              <w:jc w:val="right"/>
              <w:rPr>
                <w:rFonts w:ascii="Arial" w:eastAsia="Arial Unicode MS" w:hAnsi="Arial" w:cs="Arial"/>
                <w:b/>
                <w:bCs/>
                <w:color w:val="000000" w:themeColor="text1"/>
                <w:sz w:val="18"/>
                <w:szCs w:val="18"/>
                <w:lang w:val="en-GB" w:eastAsia="en-GB"/>
              </w:rPr>
            </w:pPr>
          </w:p>
        </w:tc>
      </w:tr>
      <w:tr w:rsidR="000A4643" w:rsidRPr="00247F0F" w14:paraId="41FD9583" w14:textId="15C0EE6F" w:rsidTr="007F36E0">
        <w:trPr>
          <w:trHeight w:val="20"/>
        </w:trPr>
        <w:tc>
          <w:tcPr>
            <w:tcW w:w="3978" w:type="dxa"/>
            <w:tcBorders>
              <w:top w:val="nil"/>
              <w:left w:val="nil"/>
              <w:bottom w:val="nil"/>
              <w:right w:val="nil"/>
            </w:tcBorders>
            <w:vAlign w:val="bottom"/>
            <w:hideMark/>
          </w:tcPr>
          <w:p w14:paraId="3D67DF24" w14:textId="77777777" w:rsidR="000A4643" w:rsidRPr="00247F0F" w:rsidRDefault="000A4643" w:rsidP="000A4643">
            <w:pPr>
              <w:spacing w:line="256" w:lineRule="auto"/>
              <w:ind w:left="-72"/>
              <w:rPr>
                <w:rFonts w:ascii="Arial" w:eastAsia="Arial" w:hAnsi="Arial" w:cs="Arial"/>
                <w:sz w:val="18"/>
                <w:szCs w:val="18"/>
                <w:lang w:val="en-GB" w:eastAsia="en-GB"/>
              </w:rPr>
            </w:pPr>
            <w:r w:rsidRPr="00247F0F">
              <w:rPr>
                <w:rFonts w:ascii="Arial" w:eastAsia="Arial" w:hAnsi="Arial" w:cs="Arial"/>
                <w:sz w:val="18"/>
                <w:szCs w:val="18"/>
                <w:lang w:val="en-GB" w:eastAsia="en-GB"/>
              </w:rPr>
              <w:t>Expense relating to leases of low-value assets</w:t>
            </w:r>
          </w:p>
        </w:tc>
        <w:tc>
          <w:tcPr>
            <w:tcW w:w="1368" w:type="dxa"/>
            <w:tcBorders>
              <w:top w:val="nil"/>
              <w:left w:val="nil"/>
              <w:bottom w:val="nil"/>
              <w:right w:val="nil"/>
            </w:tcBorders>
            <w:shd w:val="clear" w:color="auto" w:fill="FAFAFA"/>
            <w:vAlign w:val="bottom"/>
          </w:tcPr>
          <w:p w14:paraId="60A1B20E" w14:textId="4A2911EA" w:rsidR="000A4643" w:rsidRPr="00247F0F" w:rsidRDefault="00891389"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3,553,967</w:t>
            </w:r>
          </w:p>
        </w:tc>
        <w:tc>
          <w:tcPr>
            <w:tcW w:w="1368" w:type="dxa"/>
            <w:tcBorders>
              <w:top w:val="nil"/>
              <w:left w:val="nil"/>
              <w:bottom w:val="nil"/>
              <w:right w:val="nil"/>
            </w:tcBorders>
            <w:shd w:val="clear" w:color="auto" w:fill="auto"/>
            <w:vAlign w:val="bottom"/>
          </w:tcPr>
          <w:p w14:paraId="54E84750" w14:textId="0085EAE6" w:rsidR="000A4643" w:rsidRPr="00247F0F" w:rsidRDefault="000A4643"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2,121,075</w:t>
            </w:r>
          </w:p>
        </w:tc>
        <w:tc>
          <w:tcPr>
            <w:tcW w:w="1368" w:type="dxa"/>
            <w:tcBorders>
              <w:top w:val="nil"/>
              <w:left w:val="nil"/>
              <w:bottom w:val="nil"/>
              <w:right w:val="nil"/>
            </w:tcBorders>
            <w:shd w:val="clear" w:color="auto" w:fill="FAFAFA"/>
            <w:vAlign w:val="bottom"/>
          </w:tcPr>
          <w:p w14:paraId="6E049CBB" w14:textId="57BCD94F" w:rsidR="000A4643" w:rsidRPr="00247F0F" w:rsidRDefault="00891389"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3,208,495</w:t>
            </w:r>
          </w:p>
        </w:tc>
        <w:tc>
          <w:tcPr>
            <w:tcW w:w="1368" w:type="dxa"/>
            <w:tcBorders>
              <w:top w:val="nil"/>
              <w:left w:val="nil"/>
              <w:bottom w:val="nil"/>
              <w:right w:val="nil"/>
            </w:tcBorders>
            <w:shd w:val="clear" w:color="auto" w:fill="auto"/>
            <w:vAlign w:val="bottom"/>
          </w:tcPr>
          <w:p w14:paraId="2587D851" w14:textId="6C23D439" w:rsidR="000A4643" w:rsidRPr="00247F0F" w:rsidRDefault="000A4643"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2,102,176</w:t>
            </w:r>
          </w:p>
        </w:tc>
      </w:tr>
      <w:tr w:rsidR="000A4643" w:rsidRPr="00247F0F" w14:paraId="5049C398" w14:textId="6782538C" w:rsidTr="007F36E0">
        <w:trPr>
          <w:trHeight w:val="20"/>
        </w:trPr>
        <w:tc>
          <w:tcPr>
            <w:tcW w:w="3978" w:type="dxa"/>
            <w:tcBorders>
              <w:top w:val="nil"/>
              <w:left w:val="nil"/>
              <w:bottom w:val="nil"/>
              <w:right w:val="nil"/>
            </w:tcBorders>
            <w:vAlign w:val="bottom"/>
            <w:hideMark/>
          </w:tcPr>
          <w:p w14:paraId="385DABDD" w14:textId="77777777" w:rsidR="000A4643" w:rsidRPr="00247F0F" w:rsidRDefault="000A4643" w:rsidP="000A4643">
            <w:pPr>
              <w:spacing w:line="256" w:lineRule="auto"/>
              <w:ind w:left="-72"/>
              <w:rPr>
                <w:rFonts w:ascii="Arial" w:eastAsia="Arial" w:hAnsi="Arial" w:cs="Arial"/>
                <w:sz w:val="18"/>
                <w:szCs w:val="18"/>
                <w:lang w:val="en-GB" w:eastAsia="en-GB"/>
              </w:rPr>
            </w:pPr>
            <w:r w:rsidRPr="00247F0F">
              <w:rPr>
                <w:rFonts w:ascii="Arial" w:eastAsia="Arial" w:hAnsi="Arial" w:cs="Arial"/>
                <w:sz w:val="18"/>
                <w:szCs w:val="18"/>
                <w:lang w:val="en-GB" w:eastAsia="en-GB"/>
              </w:rPr>
              <w:t>Total cash outflow for leases</w:t>
            </w:r>
          </w:p>
        </w:tc>
        <w:tc>
          <w:tcPr>
            <w:tcW w:w="1368" w:type="dxa"/>
            <w:tcBorders>
              <w:top w:val="nil"/>
              <w:left w:val="nil"/>
              <w:bottom w:val="nil"/>
              <w:right w:val="nil"/>
            </w:tcBorders>
            <w:shd w:val="clear" w:color="auto" w:fill="FAFAFA"/>
            <w:vAlign w:val="bottom"/>
          </w:tcPr>
          <w:p w14:paraId="37B4C191" w14:textId="71BD1CA7" w:rsidR="000A4643" w:rsidRPr="00247F0F" w:rsidRDefault="00891389"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18,099,561</w:t>
            </w:r>
          </w:p>
        </w:tc>
        <w:tc>
          <w:tcPr>
            <w:tcW w:w="1368" w:type="dxa"/>
            <w:tcBorders>
              <w:top w:val="nil"/>
              <w:left w:val="nil"/>
              <w:bottom w:val="nil"/>
              <w:right w:val="nil"/>
            </w:tcBorders>
            <w:shd w:val="clear" w:color="auto" w:fill="auto"/>
            <w:vAlign w:val="bottom"/>
          </w:tcPr>
          <w:p w14:paraId="7C971EFD" w14:textId="5547925F" w:rsidR="000A4643" w:rsidRPr="00247F0F" w:rsidRDefault="000A4643"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15,750,399</w:t>
            </w:r>
          </w:p>
        </w:tc>
        <w:tc>
          <w:tcPr>
            <w:tcW w:w="1368" w:type="dxa"/>
            <w:tcBorders>
              <w:top w:val="nil"/>
              <w:left w:val="nil"/>
              <w:bottom w:val="nil"/>
              <w:right w:val="nil"/>
            </w:tcBorders>
            <w:shd w:val="clear" w:color="auto" w:fill="FAFAFA"/>
            <w:vAlign w:val="bottom"/>
          </w:tcPr>
          <w:p w14:paraId="4C8CCAB8" w14:textId="1D641A5C" w:rsidR="000A4643" w:rsidRPr="00247F0F" w:rsidRDefault="00891389"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6,271,915</w:t>
            </w:r>
          </w:p>
        </w:tc>
        <w:tc>
          <w:tcPr>
            <w:tcW w:w="1368" w:type="dxa"/>
            <w:tcBorders>
              <w:top w:val="nil"/>
              <w:left w:val="nil"/>
              <w:bottom w:val="nil"/>
              <w:right w:val="nil"/>
            </w:tcBorders>
            <w:shd w:val="clear" w:color="auto" w:fill="auto"/>
            <w:vAlign w:val="bottom"/>
          </w:tcPr>
          <w:p w14:paraId="0DCBFD93" w14:textId="2A0DAA73" w:rsidR="000A4643" w:rsidRPr="00247F0F" w:rsidRDefault="000A4643" w:rsidP="000A4643">
            <w:pPr>
              <w:spacing w:line="257" w:lineRule="auto"/>
              <w:ind w:left="-72" w:right="-72"/>
              <w:jc w:val="right"/>
              <w:rPr>
                <w:rFonts w:ascii="Arial" w:eastAsia="Arial" w:hAnsi="Arial" w:cs="Arial"/>
                <w:sz w:val="18"/>
                <w:szCs w:val="18"/>
                <w:lang w:val="en-GB" w:eastAsia="en-GB"/>
              </w:rPr>
            </w:pPr>
            <w:r w:rsidRPr="00247F0F">
              <w:rPr>
                <w:rFonts w:ascii="Arial" w:eastAsia="Arial" w:hAnsi="Arial" w:cs="Arial"/>
                <w:sz w:val="18"/>
                <w:szCs w:val="18"/>
                <w:lang w:val="en-GB" w:eastAsia="en-GB"/>
              </w:rPr>
              <w:t>5,611,140</w:t>
            </w:r>
          </w:p>
        </w:tc>
      </w:tr>
    </w:tbl>
    <w:p w14:paraId="38E17463" w14:textId="134A1B8D" w:rsidR="00C97154" w:rsidRPr="00247F0F" w:rsidRDefault="00C97154" w:rsidP="00C97154">
      <w:pPr>
        <w:jc w:val="both"/>
        <w:rPr>
          <w:rFonts w:ascii="Arial" w:eastAsia="Arial Unicode MS" w:hAnsi="Arial" w:cs="Arial"/>
          <w:sz w:val="18"/>
          <w:szCs w:val="18"/>
          <w:lang w:val="en-GB" w:eastAsia="en-GB"/>
        </w:rPr>
      </w:pPr>
    </w:p>
    <w:p w14:paraId="6A050B1D" w14:textId="77777777" w:rsidR="00692F29" w:rsidRPr="00247F0F" w:rsidRDefault="00692F29" w:rsidP="00BF2793">
      <w:pPr>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30433010" w14:textId="77777777" w:rsidTr="00EC31C2">
        <w:trPr>
          <w:trHeight w:val="386"/>
        </w:trPr>
        <w:tc>
          <w:tcPr>
            <w:tcW w:w="9463" w:type="dxa"/>
            <w:shd w:val="clear" w:color="auto" w:fill="FFA543"/>
            <w:vAlign w:val="center"/>
          </w:tcPr>
          <w:p w14:paraId="14BCF657" w14:textId="28ECA0F2" w:rsidR="00BF2793" w:rsidRPr="00247F0F" w:rsidRDefault="006372F8"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19</w:t>
            </w:r>
            <w:r w:rsidR="00BF2793" w:rsidRPr="00247F0F">
              <w:rPr>
                <w:rFonts w:ascii="Arial" w:hAnsi="Arial" w:cs="Arial"/>
                <w:b/>
                <w:bCs/>
                <w:color w:val="FFFFFF" w:themeColor="background1"/>
                <w:sz w:val="18"/>
                <w:szCs w:val="18"/>
                <w:lang w:val="en-GB"/>
              </w:rPr>
              <w:tab/>
              <w:t>Deferred income taxes</w:t>
            </w:r>
          </w:p>
        </w:tc>
      </w:tr>
    </w:tbl>
    <w:p w14:paraId="1C97A218" w14:textId="77777777" w:rsidR="00BF2793" w:rsidRPr="00247F0F" w:rsidRDefault="00BF2793" w:rsidP="00BF2793">
      <w:pPr>
        <w:rPr>
          <w:rFonts w:ascii="Arial" w:hAnsi="Arial" w:cs="Arial"/>
          <w:color w:val="000000" w:themeColor="text1"/>
          <w:sz w:val="18"/>
          <w:szCs w:val="18"/>
        </w:rPr>
      </w:pPr>
    </w:p>
    <w:p w14:paraId="003222C1" w14:textId="77777777" w:rsidR="00BF2793" w:rsidRPr="00247F0F" w:rsidRDefault="00BF2793" w:rsidP="00BF2793">
      <w:pPr>
        <w:rPr>
          <w:rFonts w:ascii="Arial" w:hAnsi="Arial" w:cs="Arial"/>
          <w:color w:val="000000" w:themeColor="text1"/>
          <w:sz w:val="18"/>
          <w:szCs w:val="18"/>
        </w:rPr>
      </w:pPr>
      <w:r w:rsidRPr="00247F0F">
        <w:rPr>
          <w:rFonts w:ascii="Arial" w:hAnsi="Arial" w:cs="Arial"/>
          <w:color w:val="000000" w:themeColor="text1"/>
          <w:sz w:val="18"/>
          <w:szCs w:val="18"/>
        </w:rPr>
        <w:t>The analysis of deferred tax assets and deferred tax liabilities are as follows</w:t>
      </w:r>
      <w:r w:rsidRPr="00247F0F">
        <w:rPr>
          <w:rFonts w:ascii="Arial" w:hAnsi="Arial" w:cs="Arial"/>
          <w:color w:val="000000" w:themeColor="text1"/>
          <w:sz w:val="18"/>
          <w:szCs w:val="18"/>
          <w:cs/>
        </w:rPr>
        <w:t>:</w:t>
      </w:r>
    </w:p>
    <w:p w14:paraId="1E6BE3CA" w14:textId="77777777" w:rsidR="00BF2793" w:rsidRPr="00247F0F" w:rsidRDefault="00BF2793" w:rsidP="00BF2793">
      <w:pPr>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247F0F" w14:paraId="6EA731E4" w14:textId="77777777" w:rsidTr="007F36E0">
        <w:trPr>
          <w:cantSplit/>
          <w:trHeight w:val="18"/>
        </w:trPr>
        <w:tc>
          <w:tcPr>
            <w:tcW w:w="3978" w:type="dxa"/>
            <w:vAlign w:val="bottom"/>
          </w:tcPr>
          <w:p w14:paraId="2C0E6D2A" w14:textId="77777777" w:rsidR="00BF2793" w:rsidRPr="00247F0F" w:rsidRDefault="00BF2793" w:rsidP="009A0114">
            <w:pPr>
              <w:ind w:left="-87" w:right="-57"/>
              <w:rPr>
                <w:rFonts w:ascii="Arial" w:hAnsi="Arial" w:cs="Arial"/>
                <w:b/>
                <w:bCs/>
                <w:color w:val="000000" w:themeColor="text1"/>
                <w:sz w:val="18"/>
                <w:szCs w:val="18"/>
              </w:rPr>
            </w:pPr>
          </w:p>
        </w:tc>
        <w:tc>
          <w:tcPr>
            <w:tcW w:w="2736" w:type="dxa"/>
            <w:gridSpan w:val="2"/>
            <w:tcBorders>
              <w:top w:val="single" w:sz="4" w:space="0" w:color="auto"/>
              <w:bottom w:val="single" w:sz="4" w:space="0" w:color="auto"/>
            </w:tcBorders>
            <w:vAlign w:val="bottom"/>
          </w:tcPr>
          <w:p w14:paraId="407EAFA3"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5724CFB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3A416E9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7B3D02F4"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8815DB" w:rsidRPr="00247F0F" w14:paraId="66A04116" w14:textId="77777777" w:rsidTr="007F36E0">
        <w:trPr>
          <w:cantSplit/>
          <w:trHeight w:val="18"/>
        </w:trPr>
        <w:tc>
          <w:tcPr>
            <w:tcW w:w="3978" w:type="dxa"/>
            <w:vAlign w:val="bottom"/>
          </w:tcPr>
          <w:p w14:paraId="1F31DD5C" w14:textId="77777777" w:rsidR="008815DB" w:rsidRPr="00247F0F" w:rsidRDefault="008815DB" w:rsidP="008815DB">
            <w:pPr>
              <w:ind w:left="-87" w:right="-57"/>
              <w:rPr>
                <w:rFonts w:ascii="Arial" w:hAnsi="Arial" w:cs="Arial"/>
                <w:b/>
                <w:bCs/>
                <w:color w:val="000000" w:themeColor="text1"/>
                <w:sz w:val="18"/>
                <w:szCs w:val="18"/>
              </w:rPr>
            </w:pPr>
          </w:p>
        </w:tc>
        <w:tc>
          <w:tcPr>
            <w:tcW w:w="1368" w:type="dxa"/>
            <w:tcBorders>
              <w:top w:val="single" w:sz="4" w:space="0" w:color="auto"/>
              <w:left w:val="nil"/>
              <w:bottom w:val="nil"/>
              <w:right w:val="nil"/>
            </w:tcBorders>
          </w:tcPr>
          <w:p w14:paraId="5705CAB1" w14:textId="07E0088A" w:rsidR="008815DB" w:rsidRPr="00247F0F" w:rsidRDefault="008815DB" w:rsidP="008815DB">
            <w:pPr>
              <w:ind w:right="-72"/>
              <w:jc w:val="right"/>
              <w:rPr>
                <w:rFonts w:ascii="Arial" w:hAnsi="Arial" w:cs="Arial"/>
                <w:b/>
                <w:bCs/>
                <w:color w:val="000000" w:themeColor="text1"/>
                <w:sz w:val="18"/>
                <w:szCs w:val="18"/>
                <w:shd w:val="clear" w:color="auto" w:fill="FFFFFF"/>
              </w:rPr>
            </w:pPr>
            <w:r w:rsidRPr="00247F0F">
              <w:rPr>
                <w:rFonts w:ascii="Arial" w:eastAsia="Cambria" w:hAnsi="Arial" w:cs="Arial"/>
                <w:b/>
                <w:bCs/>
                <w:color w:val="000000" w:themeColor="text1"/>
                <w:sz w:val="18"/>
                <w:szCs w:val="18"/>
                <w:lang w:val="en-GB" w:bidi="ar-SA"/>
              </w:rPr>
              <w:t>2023</w:t>
            </w:r>
          </w:p>
        </w:tc>
        <w:tc>
          <w:tcPr>
            <w:tcW w:w="1368" w:type="dxa"/>
            <w:tcBorders>
              <w:top w:val="single" w:sz="4" w:space="0" w:color="auto"/>
              <w:left w:val="nil"/>
              <w:bottom w:val="nil"/>
              <w:right w:val="nil"/>
            </w:tcBorders>
          </w:tcPr>
          <w:p w14:paraId="143DD1F4" w14:textId="765C2425" w:rsidR="008815DB" w:rsidRPr="00247F0F" w:rsidRDefault="008815DB" w:rsidP="008815DB">
            <w:pPr>
              <w:ind w:right="-72"/>
              <w:jc w:val="right"/>
              <w:rPr>
                <w:rFonts w:ascii="Arial" w:hAnsi="Arial" w:cs="Arial"/>
                <w:b/>
                <w:bCs/>
                <w:color w:val="000000" w:themeColor="text1"/>
                <w:sz w:val="18"/>
                <w:szCs w:val="18"/>
                <w:shd w:val="clear" w:color="auto" w:fill="FFFFFF"/>
              </w:rPr>
            </w:pPr>
            <w:r w:rsidRPr="00247F0F">
              <w:rPr>
                <w:rFonts w:ascii="Arial" w:eastAsia="Cambria" w:hAnsi="Arial" w:cs="Arial"/>
                <w:b/>
                <w:bCs/>
                <w:color w:val="000000" w:themeColor="text1"/>
                <w:sz w:val="18"/>
                <w:szCs w:val="18"/>
                <w:lang w:val="en-GB" w:bidi="ar-SA"/>
              </w:rPr>
              <w:t>2022</w:t>
            </w:r>
          </w:p>
        </w:tc>
        <w:tc>
          <w:tcPr>
            <w:tcW w:w="1368" w:type="dxa"/>
            <w:tcBorders>
              <w:top w:val="single" w:sz="4" w:space="0" w:color="auto"/>
              <w:left w:val="nil"/>
              <w:bottom w:val="nil"/>
              <w:right w:val="nil"/>
            </w:tcBorders>
          </w:tcPr>
          <w:p w14:paraId="22AC3577" w14:textId="004587BA" w:rsidR="008815DB" w:rsidRPr="00247F0F" w:rsidRDefault="008815DB" w:rsidP="008815DB">
            <w:pPr>
              <w:ind w:right="-72"/>
              <w:jc w:val="right"/>
              <w:rPr>
                <w:rFonts w:ascii="Arial" w:hAnsi="Arial" w:cs="Arial"/>
                <w:b/>
                <w:bCs/>
                <w:color w:val="000000" w:themeColor="text1"/>
                <w:sz w:val="18"/>
                <w:szCs w:val="18"/>
                <w:shd w:val="clear" w:color="auto" w:fill="FFFFFF"/>
              </w:rPr>
            </w:pPr>
            <w:r w:rsidRPr="00247F0F">
              <w:rPr>
                <w:rFonts w:ascii="Arial" w:eastAsia="Cambria" w:hAnsi="Arial" w:cs="Arial"/>
                <w:b/>
                <w:bCs/>
                <w:color w:val="000000" w:themeColor="text1"/>
                <w:sz w:val="18"/>
                <w:szCs w:val="18"/>
                <w:lang w:val="en-GB" w:bidi="ar-SA"/>
              </w:rPr>
              <w:t>2023</w:t>
            </w:r>
          </w:p>
        </w:tc>
        <w:tc>
          <w:tcPr>
            <w:tcW w:w="1368" w:type="dxa"/>
            <w:tcBorders>
              <w:top w:val="single" w:sz="4" w:space="0" w:color="auto"/>
              <w:left w:val="nil"/>
              <w:bottom w:val="nil"/>
              <w:right w:val="nil"/>
            </w:tcBorders>
          </w:tcPr>
          <w:p w14:paraId="438BD612" w14:textId="435B9E79" w:rsidR="008815DB" w:rsidRPr="00247F0F" w:rsidRDefault="008815DB" w:rsidP="008815DB">
            <w:pPr>
              <w:ind w:right="-72"/>
              <w:jc w:val="right"/>
              <w:rPr>
                <w:rFonts w:ascii="Arial" w:hAnsi="Arial" w:cs="Arial"/>
                <w:b/>
                <w:bCs/>
                <w:color w:val="000000" w:themeColor="text1"/>
                <w:sz w:val="18"/>
                <w:szCs w:val="18"/>
                <w:shd w:val="clear" w:color="auto" w:fill="FFFFFF"/>
              </w:rPr>
            </w:pPr>
            <w:r w:rsidRPr="00247F0F">
              <w:rPr>
                <w:rFonts w:ascii="Arial" w:eastAsia="Cambria" w:hAnsi="Arial" w:cs="Arial"/>
                <w:b/>
                <w:bCs/>
                <w:color w:val="000000" w:themeColor="text1"/>
                <w:sz w:val="18"/>
                <w:szCs w:val="18"/>
                <w:lang w:val="en-GB" w:bidi="ar-SA"/>
              </w:rPr>
              <w:t>2022</w:t>
            </w:r>
          </w:p>
        </w:tc>
      </w:tr>
      <w:tr w:rsidR="00BF2793" w:rsidRPr="00247F0F" w14:paraId="40410891" w14:textId="77777777" w:rsidTr="007F36E0">
        <w:trPr>
          <w:cantSplit/>
          <w:trHeight w:val="18"/>
        </w:trPr>
        <w:tc>
          <w:tcPr>
            <w:tcW w:w="3978" w:type="dxa"/>
            <w:vAlign w:val="bottom"/>
          </w:tcPr>
          <w:p w14:paraId="2CEDCCF3" w14:textId="77777777" w:rsidR="00BF2793" w:rsidRPr="00247F0F" w:rsidRDefault="00BF2793" w:rsidP="009A0114">
            <w:pPr>
              <w:ind w:left="-87" w:right="-57"/>
              <w:rPr>
                <w:rFonts w:ascii="Arial" w:hAnsi="Arial" w:cs="Arial"/>
                <w:b/>
                <w:bCs/>
                <w:color w:val="000000" w:themeColor="text1"/>
                <w:sz w:val="18"/>
                <w:szCs w:val="18"/>
              </w:rPr>
            </w:pPr>
          </w:p>
        </w:tc>
        <w:tc>
          <w:tcPr>
            <w:tcW w:w="1368" w:type="dxa"/>
            <w:tcBorders>
              <w:bottom w:val="single" w:sz="4" w:space="0" w:color="auto"/>
            </w:tcBorders>
            <w:vAlign w:val="bottom"/>
          </w:tcPr>
          <w:p w14:paraId="39DC4598"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2669E5A"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45D5BD22"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33C5A468"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BF2793" w:rsidRPr="00247F0F" w14:paraId="16121CF8" w14:textId="77777777" w:rsidTr="007F36E0">
        <w:trPr>
          <w:cantSplit/>
          <w:trHeight w:val="18"/>
        </w:trPr>
        <w:tc>
          <w:tcPr>
            <w:tcW w:w="3978" w:type="dxa"/>
            <w:vAlign w:val="bottom"/>
          </w:tcPr>
          <w:p w14:paraId="19F273E7" w14:textId="77777777" w:rsidR="00BF2793" w:rsidRPr="00247F0F" w:rsidRDefault="00BF2793" w:rsidP="009A0114">
            <w:pPr>
              <w:ind w:left="-87" w:right="-57"/>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05551480"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C003317"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EB4C2DD"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17A45308" w14:textId="77777777" w:rsidR="00BF2793" w:rsidRPr="00247F0F" w:rsidRDefault="00BF2793" w:rsidP="00EC31C2">
            <w:pPr>
              <w:ind w:right="-72"/>
              <w:jc w:val="right"/>
              <w:rPr>
                <w:rFonts w:ascii="Arial" w:hAnsi="Arial" w:cs="Arial"/>
                <w:color w:val="000000" w:themeColor="text1"/>
                <w:sz w:val="18"/>
                <w:szCs w:val="18"/>
              </w:rPr>
            </w:pPr>
          </w:p>
        </w:tc>
      </w:tr>
      <w:tr w:rsidR="008815DB" w:rsidRPr="00247F0F" w14:paraId="0B3C16F2" w14:textId="77777777" w:rsidTr="007F36E0">
        <w:trPr>
          <w:cantSplit/>
          <w:trHeight w:val="18"/>
        </w:trPr>
        <w:tc>
          <w:tcPr>
            <w:tcW w:w="3978" w:type="dxa"/>
            <w:vAlign w:val="bottom"/>
          </w:tcPr>
          <w:p w14:paraId="4FEE1F5F" w14:textId="479F357D" w:rsidR="008815DB" w:rsidRPr="00247F0F" w:rsidRDefault="008815DB" w:rsidP="008815DB">
            <w:pPr>
              <w:ind w:left="-87" w:right="-57"/>
              <w:rPr>
                <w:rFonts w:ascii="Arial" w:hAnsi="Arial" w:cs="Arial"/>
                <w:color w:val="000000" w:themeColor="text1"/>
                <w:sz w:val="18"/>
                <w:szCs w:val="18"/>
              </w:rPr>
            </w:pPr>
            <w:r w:rsidRPr="00247F0F">
              <w:rPr>
                <w:rFonts w:ascii="Arial" w:hAnsi="Arial" w:cs="Arial"/>
                <w:color w:val="000000" w:themeColor="text1"/>
                <w:sz w:val="18"/>
                <w:szCs w:val="18"/>
              </w:rPr>
              <w:t>Deferred tax assets:</w:t>
            </w:r>
          </w:p>
        </w:tc>
        <w:tc>
          <w:tcPr>
            <w:tcW w:w="1368" w:type="dxa"/>
            <w:shd w:val="clear" w:color="auto" w:fill="FAFAFA"/>
          </w:tcPr>
          <w:p w14:paraId="7D367213" w14:textId="5E21FF03" w:rsidR="008815DB" w:rsidRPr="00247F0F" w:rsidRDefault="00613DA5"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41,208,852</w:t>
            </w:r>
          </w:p>
        </w:tc>
        <w:tc>
          <w:tcPr>
            <w:tcW w:w="1368" w:type="dxa"/>
          </w:tcPr>
          <w:p w14:paraId="2CC338B1" w14:textId="7B104C56" w:rsidR="008815DB" w:rsidRPr="00247F0F" w:rsidRDefault="008815DB"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39,769,752</w:t>
            </w:r>
          </w:p>
        </w:tc>
        <w:tc>
          <w:tcPr>
            <w:tcW w:w="1368" w:type="dxa"/>
            <w:shd w:val="clear" w:color="auto" w:fill="FAFAFA"/>
          </w:tcPr>
          <w:p w14:paraId="5862A675" w14:textId="6B4270DF" w:rsidR="008815DB" w:rsidRPr="00247F0F" w:rsidRDefault="00613DA5"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29,841,762</w:t>
            </w:r>
          </w:p>
        </w:tc>
        <w:tc>
          <w:tcPr>
            <w:tcW w:w="1368" w:type="dxa"/>
          </w:tcPr>
          <w:p w14:paraId="5B98AD45" w14:textId="75852B0A" w:rsidR="008815DB" w:rsidRPr="00247F0F" w:rsidRDefault="008815DB"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28,565,806</w:t>
            </w:r>
          </w:p>
        </w:tc>
      </w:tr>
      <w:tr w:rsidR="008815DB" w:rsidRPr="00247F0F" w14:paraId="20B483C0" w14:textId="77777777" w:rsidTr="007F36E0">
        <w:trPr>
          <w:cantSplit/>
          <w:trHeight w:val="18"/>
        </w:trPr>
        <w:tc>
          <w:tcPr>
            <w:tcW w:w="3978" w:type="dxa"/>
            <w:vAlign w:val="bottom"/>
          </w:tcPr>
          <w:p w14:paraId="35F2A40A" w14:textId="41D3C850" w:rsidR="008815DB" w:rsidRPr="00247F0F" w:rsidRDefault="008815DB" w:rsidP="008815DB">
            <w:pPr>
              <w:ind w:left="-87" w:right="-57"/>
              <w:rPr>
                <w:rFonts w:ascii="Arial" w:hAnsi="Arial" w:cs="Arial"/>
                <w:color w:val="000000" w:themeColor="text1"/>
                <w:sz w:val="18"/>
                <w:szCs w:val="18"/>
              </w:rPr>
            </w:pPr>
            <w:r w:rsidRPr="00247F0F">
              <w:rPr>
                <w:rFonts w:ascii="Arial" w:hAnsi="Arial" w:cs="Arial"/>
                <w:color w:val="000000" w:themeColor="text1"/>
                <w:sz w:val="18"/>
                <w:szCs w:val="18"/>
              </w:rPr>
              <w:t>Deferred tax liabilities:</w:t>
            </w:r>
          </w:p>
        </w:tc>
        <w:tc>
          <w:tcPr>
            <w:tcW w:w="1368" w:type="dxa"/>
            <w:shd w:val="clear" w:color="auto" w:fill="FAFAFA"/>
          </w:tcPr>
          <w:p w14:paraId="388BE707" w14:textId="042C4CC6" w:rsidR="008815DB" w:rsidRPr="00247F0F" w:rsidRDefault="00613DA5"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(4,075,799)</w:t>
            </w:r>
          </w:p>
        </w:tc>
        <w:tc>
          <w:tcPr>
            <w:tcW w:w="1368" w:type="dxa"/>
          </w:tcPr>
          <w:p w14:paraId="6A2AD7C0" w14:textId="2866BB6B" w:rsidR="008815DB" w:rsidRPr="00247F0F" w:rsidRDefault="008815DB"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(2,956,075)</w:t>
            </w:r>
          </w:p>
        </w:tc>
        <w:tc>
          <w:tcPr>
            <w:tcW w:w="1368" w:type="dxa"/>
            <w:shd w:val="clear" w:color="auto" w:fill="FAFAFA"/>
          </w:tcPr>
          <w:p w14:paraId="08A3C349" w14:textId="1F9856E0" w:rsidR="008815DB" w:rsidRPr="00247F0F" w:rsidRDefault="00613DA5"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(3,485,319)</w:t>
            </w:r>
          </w:p>
        </w:tc>
        <w:tc>
          <w:tcPr>
            <w:tcW w:w="1368" w:type="dxa"/>
          </w:tcPr>
          <w:p w14:paraId="0D877587" w14:textId="3F06872E" w:rsidR="008815DB" w:rsidRPr="00247F0F" w:rsidRDefault="008815DB" w:rsidP="008815DB">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(2,576,095)</w:t>
            </w:r>
          </w:p>
        </w:tc>
      </w:tr>
      <w:tr w:rsidR="008815DB" w:rsidRPr="00247F0F" w14:paraId="29F513BF" w14:textId="77777777" w:rsidTr="007F36E0">
        <w:trPr>
          <w:cantSplit/>
          <w:trHeight w:val="18"/>
        </w:trPr>
        <w:tc>
          <w:tcPr>
            <w:tcW w:w="3978" w:type="dxa"/>
            <w:vAlign w:val="bottom"/>
          </w:tcPr>
          <w:p w14:paraId="1CD4864A" w14:textId="77777777" w:rsidR="008815DB" w:rsidRPr="00247F0F" w:rsidRDefault="008815DB" w:rsidP="008815DB">
            <w:pPr>
              <w:ind w:left="-87" w:right="-57"/>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0309223" w14:textId="77777777" w:rsidR="008815DB" w:rsidRPr="00247F0F" w:rsidRDefault="008815DB" w:rsidP="008815DB">
            <w:pPr>
              <w:pStyle w:val="a"/>
              <w:ind w:right="-72"/>
              <w:jc w:val="right"/>
              <w:rPr>
                <w:rFonts w:ascii="Arial" w:hAnsi="Arial" w:cs="Arial"/>
                <w:color w:val="000000" w:themeColor="text1"/>
                <w:sz w:val="18"/>
                <w:szCs w:val="18"/>
              </w:rPr>
            </w:pPr>
          </w:p>
        </w:tc>
        <w:tc>
          <w:tcPr>
            <w:tcW w:w="1368" w:type="dxa"/>
            <w:tcBorders>
              <w:top w:val="single" w:sz="4" w:space="0" w:color="auto"/>
            </w:tcBorders>
            <w:shd w:val="clear" w:color="auto" w:fill="FFFFFF"/>
            <w:vAlign w:val="bottom"/>
          </w:tcPr>
          <w:p w14:paraId="0263069C" w14:textId="77777777" w:rsidR="008815DB" w:rsidRPr="00247F0F" w:rsidRDefault="008815DB" w:rsidP="008815DB">
            <w:pPr>
              <w:pStyle w:val="a"/>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C01437F" w14:textId="77777777" w:rsidR="008815DB" w:rsidRPr="00247F0F" w:rsidRDefault="008815DB" w:rsidP="008815DB">
            <w:pPr>
              <w:pStyle w:val="a"/>
              <w:ind w:right="-72"/>
              <w:jc w:val="right"/>
              <w:rPr>
                <w:rFonts w:ascii="Arial" w:eastAsia="Arial Unicode MS" w:hAnsi="Arial" w:cs="Arial"/>
                <w:color w:val="000000" w:themeColor="text1"/>
                <w:sz w:val="18"/>
                <w:szCs w:val="18"/>
                <w:lang w:val="en-US"/>
              </w:rPr>
            </w:pPr>
          </w:p>
        </w:tc>
        <w:tc>
          <w:tcPr>
            <w:tcW w:w="1368" w:type="dxa"/>
            <w:tcBorders>
              <w:top w:val="single" w:sz="4" w:space="0" w:color="auto"/>
            </w:tcBorders>
            <w:shd w:val="clear" w:color="auto" w:fill="FFFFFF"/>
            <w:vAlign w:val="bottom"/>
          </w:tcPr>
          <w:p w14:paraId="47873B27" w14:textId="77777777" w:rsidR="008815DB" w:rsidRPr="00247F0F" w:rsidRDefault="008815DB" w:rsidP="008815DB">
            <w:pPr>
              <w:pStyle w:val="a"/>
              <w:ind w:right="-72"/>
              <w:jc w:val="right"/>
              <w:rPr>
                <w:rFonts w:ascii="Arial" w:eastAsia="Arial Unicode MS" w:hAnsi="Arial" w:cs="Arial"/>
                <w:color w:val="000000" w:themeColor="text1"/>
                <w:sz w:val="18"/>
                <w:szCs w:val="18"/>
                <w:lang w:val="en-US"/>
              </w:rPr>
            </w:pPr>
          </w:p>
        </w:tc>
      </w:tr>
      <w:tr w:rsidR="008815DB" w:rsidRPr="00247F0F" w14:paraId="1446061B" w14:textId="77777777" w:rsidTr="007F36E0">
        <w:trPr>
          <w:cantSplit/>
          <w:trHeight w:val="18"/>
        </w:trPr>
        <w:tc>
          <w:tcPr>
            <w:tcW w:w="3978" w:type="dxa"/>
            <w:vAlign w:val="bottom"/>
          </w:tcPr>
          <w:p w14:paraId="3A03524A" w14:textId="4C788BFD" w:rsidR="008815DB" w:rsidRPr="00247F0F" w:rsidRDefault="008815DB" w:rsidP="008815DB">
            <w:pPr>
              <w:ind w:left="-87" w:right="-57"/>
              <w:rPr>
                <w:rFonts w:ascii="Arial" w:hAnsi="Arial" w:cs="Arial"/>
                <w:b/>
                <w:bCs/>
                <w:color w:val="000000" w:themeColor="text1"/>
                <w:sz w:val="18"/>
                <w:szCs w:val="18"/>
                <w:cs/>
              </w:rPr>
            </w:pPr>
            <w:r w:rsidRPr="00247F0F">
              <w:rPr>
                <w:rFonts w:ascii="Arial" w:hAnsi="Arial" w:cs="Arial"/>
                <w:b/>
                <w:bCs/>
                <w:color w:val="000000" w:themeColor="text1"/>
                <w:sz w:val="18"/>
                <w:szCs w:val="18"/>
              </w:rPr>
              <w:t>Deferred tax asset (net)</w:t>
            </w:r>
          </w:p>
        </w:tc>
        <w:tc>
          <w:tcPr>
            <w:tcW w:w="1368" w:type="dxa"/>
            <w:tcBorders>
              <w:bottom w:val="single" w:sz="4" w:space="0" w:color="auto"/>
            </w:tcBorders>
            <w:shd w:val="clear" w:color="auto" w:fill="FAFAFA"/>
          </w:tcPr>
          <w:p w14:paraId="2C78BACC" w14:textId="73C73E77" w:rsidR="008815DB" w:rsidRPr="00247F0F" w:rsidRDefault="00613DA5" w:rsidP="008815DB">
            <w:pPr>
              <w:pStyle w:val="a"/>
              <w:ind w:right="-72"/>
              <w:jc w:val="right"/>
              <w:rPr>
                <w:rFonts w:ascii="Arial" w:hAnsi="Arial" w:cs="Arial"/>
                <w:color w:val="000000" w:themeColor="text1"/>
                <w:sz w:val="18"/>
                <w:szCs w:val="18"/>
              </w:rPr>
            </w:pPr>
            <w:r w:rsidRPr="00247F0F">
              <w:rPr>
                <w:rFonts w:ascii="Arial" w:hAnsi="Arial" w:cs="Arial"/>
                <w:color w:val="000000" w:themeColor="text1"/>
                <w:sz w:val="18"/>
                <w:szCs w:val="18"/>
              </w:rPr>
              <w:t>37,133,053</w:t>
            </w:r>
          </w:p>
        </w:tc>
        <w:tc>
          <w:tcPr>
            <w:tcW w:w="1368" w:type="dxa"/>
            <w:tcBorders>
              <w:bottom w:val="single" w:sz="4" w:space="0" w:color="auto"/>
            </w:tcBorders>
            <w:shd w:val="clear" w:color="auto" w:fill="FFFFFF"/>
          </w:tcPr>
          <w:p w14:paraId="2EA2FCC0" w14:textId="5379E9D5" w:rsidR="008815DB" w:rsidRPr="00247F0F" w:rsidRDefault="008815DB" w:rsidP="008815DB">
            <w:pPr>
              <w:pStyle w:val="a"/>
              <w:ind w:right="-72"/>
              <w:jc w:val="right"/>
              <w:rPr>
                <w:rFonts w:ascii="Arial" w:hAnsi="Arial" w:cs="Arial"/>
                <w:color w:val="000000" w:themeColor="text1"/>
                <w:sz w:val="18"/>
                <w:szCs w:val="18"/>
              </w:rPr>
            </w:pPr>
            <w:r w:rsidRPr="00247F0F">
              <w:rPr>
                <w:rFonts w:ascii="Arial" w:hAnsi="Arial" w:cs="Arial"/>
                <w:color w:val="000000" w:themeColor="text1"/>
                <w:sz w:val="18"/>
                <w:szCs w:val="18"/>
              </w:rPr>
              <w:t>36,813,677</w:t>
            </w:r>
          </w:p>
        </w:tc>
        <w:tc>
          <w:tcPr>
            <w:tcW w:w="1368" w:type="dxa"/>
            <w:tcBorders>
              <w:bottom w:val="single" w:sz="4" w:space="0" w:color="auto"/>
            </w:tcBorders>
            <w:shd w:val="clear" w:color="auto" w:fill="FAFAFA"/>
          </w:tcPr>
          <w:p w14:paraId="3DC72705" w14:textId="15042623" w:rsidR="008815DB" w:rsidRPr="00247F0F" w:rsidRDefault="00613DA5" w:rsidP="008815DB">
            <w:pPr>
              <w:pStyle w:val="a"/>
              <w:ind w:right="-72"/>
              <w:jc w:val="right"/>
              <w:rPr>
                <w:rFonts w:ascii="Arial" w:hAnsi="Arial" w:cs="Arial"/>
                <w:color w:val="000000" w:themeColor="text1"/>
                <w:sz w:val="18"/>
                <w:szCs w:val="18"/>
              </w:rPr>
            </w:pPr>
            <w:r w:rsidRPr="00247F0F">
              <w:rPr>
                <w:rFonts w:ascii="Arial" w:hAnsi="Arial" w:cs="Arial"/>
                <w:color w:val="000000" w:themeColor="text1"/>
                <w:sz w:val="18"/>
                <w:szCs w:val="18"/>
              </w:rPr>
              <w:t>26,356,443</w:t>
            </w:r>
          </w:p>
        </w:tc>
        <w:tc>
          <w:tcPr>
            <w:tcW w:w="1368" w:type="dxa"/>
            <w:tcBorders>
              <w:bottom w:val="single" w:sz="4" w:space="0" w:color="auto"/>
            </w:tcBorders>
            <w:shd w:val="clear" w:color="auto" w:fill="FFFFFF"/>
          </w:tcPr>
          <w:p w14:paraId="1C30B96B" w14:textId="66051B20" w:rsidR="008815DB" w:rsidRPr="00247F0F" w:rsidRDefault="008815DB" w:rsidP="008815DB">
            <w:pPr>
              <w:pStyle w:val="a"/>
              <w:ind w:right="-72"/>
              <w:jc w:val="right"/>
              <w:rPr>
                <w:rFonts w:ascii="Arial" w:hAnsi="Arial" w:cs="Arial"/>
                <w:color w:val="000000" w:themeColor="text1"/>
                <w:sz w:val="18"/>
                <w:szCs w:val="18"/>
              </w:rPr>
            </w:pPr>
            <w:r w:rsidRPr="00247F0F">
              <w:rPr>
                <w:rFonts w:ascii="Arial" w:hAnsi="Arial" w:cs="Arial"/>
                <w:color w:val="000000" w:themeColor="text1"/>
                <w:sz w:val="18"/>
                <w:szCs w:val="18"/>
              </w:rPr>
              <w:t>25,989,711</w:t>
            </w:r>
          </w:p>
        </w:tc>
      </w:tr>
    </w:tbl>
    <w:p w14:paraId="43E7B300" w14:textId="77777777" w:rsidR="00BF2793" w:rsidRPr="00247F0F" w:rsidRDefault="00BF2793" w:rsidP="00BF2793">
      <w:pPr>
        <w:jc w:val="both"/>
        <w:rPr>
          <w:rFonts w:ascii="Arial" w:hAnsi="Arial" w:cs="Arial"/>
          <w:color w:val="000000" w:themeColor="text1"/>
          <w:sz w:val="18"/>
          <w:szCs w:val="18"/>
        </w:rPr>
      </w:pPr>
    </w:p>
    <w:p w14:paraId="2ACAE9D5" w14:textId="77777777" w:rsidR="00BF2793" w:rsidRPr="00247F0F" w:rsidRDefault="00BF2793" w:rsidP="00BF2793">
      <w:pPr>
        <w:rPr>
          <w:rFonts w:ascii="Arial" w:hAnsi="Arial" w:cs="Arial"/>
          <w:color w:val="000000" w:themeColor="text1"/>
          <w:sz w:val="18"/>
          <w:szCs w:val="18"/>
        </w:rPr>
      </w:pPr>
    </w:p>
    <w:p w14:paraId="45795A42" w14:textId="77777777" w:rsidR="00BF2793" w:rsidRPr="00247F0F" w:rsidRDefault="00BF2793" w:rsidP="00BF2793">
      <w:pPr>
        <w:ind w:left="540"/>
        <w:rPr>
          <w:rFonts w:ascii="Arial" w:hAnsi="Arial" w:cs="Arial"/>
          <w:color w:val="000000" w:themeColor="text1"/>
          <w:sz w:val="18"/>
          <w:szCs w:val="18"/>
        </w:rPr>
        <w:sectPr w:rsidR="00BF2793" w:rsidRPr="00247F0F" w:rsidSect="00295EA1">
          <w:headerReference w:type="first" r:id="rId14"/>
          <w:footerReference w:type="first" r:id="rId15"/>
          <w:pgSz w:w="11906" w:h="16838" w:code="9"/>
          <w:pgMar w:top="1440" w:right="720" w:bottom="720" w:left="1728" w:header="720" w:footer="720" w:gutter="0"/>
          <w:cols w:space="720"/>
        </w:sectPr>
      </w:pPr>
    </w:p>
    <w:p w14:paraId="5B887390" w14:textId="77777777" w:rsidR="00BF2793" w:rsidRPr="00247F0F" w:rsidRDefault="00BF2793" w:rsidP="00BF2793">
      <w:pPr>
        <w:jc w:val="both"/>
        <w:rPr>
          <w:rFonts w:ascii="Arial" w:hAnsi="Arial" w:cs="Arial"/>
          <w:color w:val="000000" w:themeColor="text1"/>
          <w:sz w:val="18"/>
          <w:szCs w:val="18"/>
        </w:rPr>
      </w:pPr>
    </w:p>
    <w:p w14:paraId="1CC63022" w14:textId="77777777" w:rsidR="00BF2793" w:rsidRPr="00247F0F" w:rsidRDefault="00BF2793" w:rsidP="00BF2793">
      <w:pPr>
        <w:jc w:val="both"/>
        <w:rPr>
          <w:rFonts w:ascii="Arial" w:hAnsi="Arial" w:cs="Arial"/>
          <w:color w:val="000000" w:themeColor="text1"/>
          <w:sz w:val="18"/>
          <w:szCs w:val="18"/>
        </w:rPr>
      </w:pPr>
      <w:r w:rsidRPr="00247F0F">
        <w:rPr>
          <w:rFonts w:ascii="Arial" w:hAnsi="Arial" w:cs="Arial"/>
          <w:color w:val="000000" w:themeColor="text1"/>
          <w:sz w:val="18"/>
          <w:szCs w:val="18"/>
        </w:rPr>
        <w:t>The movement in deferred tax assets and liabilities during the year is as follows</w:t>
      </w:r>
      <w:r w:rsidRPr="00247F0F">
        <w:rPr>
          <w:rFonts w:ascii="Arial" w:hAnsi="Arial" w:cs="Arial"/>
          <w:color w:val="000000" w:themeColor="text1"/>
          <w:sz w:val="18"/>
          <w:szCs w:val="18"/>
          <w:cs/>
        </w:rPr>
        <w:t>:</w:t>
      </w:r>
    </w:p>
    <w:p w14:paraId="7A315380" w14:textId="77777777" w:rsidR="00BF2793" w:rsidRPr="00247F0F" w:rsidRDefault="00BF2793" w:rsidP="00BF2793">
      <w:pPr>
        <w:jc w:val="both"/>
        <w:rPr>
          <w:rFonts w:ascii="Arial" w:hAnsi="Arial" w:cs="Arial"/>
          <w:color w:val="000000" w:themeColor="text1"/>
          <w:sz w:val="18"/>
          <w:szCs w:val="18"/>
        </w:rPr>
      </w:pPr>
    </w:p>
    <w:tbl>
      <w:tblPr>
        <w:tblW w:w="15676" w:type="dxa"/>
        <w:tblLayout w:type="fixed"/>
        <w:tblLook w:val="0000" w:firstRow="0" w:lastRow="0" w:firstColumn="0" w:lastColumn="0" w:noHBand="0" w:noVBand="0"/>
      </w:tblPr>
      <w:tblGrid>
        <w:gridCol w:w="2763"/>
        <w:gridCol w:w="991"/>
        <w:gridCol w:w="964"/>
        <w:gridCol w:w="1276"/>
        <w:gridCol w:w="1123"/>
        <w:gridCol w:w="1417"/>
        <w:gridCol w:w="1283"/>
        <w:gridCol w:w="900"/>
        <w:gridCol w:w="851"/>
        <w:gridCol w:w="947"/>
        <w:gridCol w:w="1020"/>
        <w:gridCol w:w="1052"/>
        <w:gridCol w:w="1080"/>
        <w:gridCol w:w="9"/>
      </w:tblGrid>
      <w:tr w:rsidR="00B2453A" w:rsidRPr="00247F0F" w14:paraId="01D5C68F" w14:textId="77777777" w:rsidTr="00BB0D3E">
        <w:trPr>
          <w:cantSplit/>
          <w:trHeight w:val="66"/>
        </w:trPr>
        <w:tc>
          <w:tcPr>
            <w:tcW w:w="2763" w:type="dxa"/>
            <w:vAlign w:val="bottom"/>
          </w:tcPr>
          <w:p w14:paraId="515D5CD2" w14:textId="77777777" w:rsidR="00B2453A" w:rsidRPr="00247F0F" w:rsidRDefault="00B2453A" w:rsidP="00BB32A9">
            <w:pPr>
              <w:ind w:left="-87"/>
              <w:rPr>
                <w:rFonts w:ascii="Arial" w:hAnsi="Arial" w:cs="Arial"/>
                <w:b/>
                <w:bCs/>
                <w:color w:val="000000" w:themeColor="text1"/>
                <w:sz w:val="16"/>
                <w:szCs w:val="16"/>
              </w:rPr>
            </w:pPr>
          </w:p>
        </w:tc>
        <w:tc>
          <w:tcPr>
            <w:tcW w:w="12913" w:type="dxa"/>
            <w:gridSpan w:val="13"/>
            <w:tcBorders>
              <w:top w:val="single" w:sz="4" w:space="0" w:color="auto"/>
              <w:bottom w:val="single" w:sz="4" w:space="0" w:color="auto"/>
            </w:tcBorders>
          </w:tcPr>
          <w:p w14:paraId="05BEBFEE" w14:textId="2B19E749" w:rsidR="00B2453A" w:rsidRPr="00247F0F" w:rsidRDefault="00B2453A" w:rsidP="00CB29BE">
            <w:pPr>
              <w:ind w:left="-1513" w:right="-72"/>
              <w:jc w:val="center"/>
              <w:rPr>
                <w:rFonts w:ascii="Arial" w:hAnsi="Arial" w:cs="Arial"/>
                <w:b/>
                <w:bCs/>
                <w:color w:val="000000" w:themeColor="text1"/>
                <w:sz w:val="16"/>
                <w:szCs w:val="16"/>
              </w:rPr>
            </w:pPr>
            <w:r w:rsidRPr="00247F0F">
              <w:rPr>
                <w:rFonts w:ascii="Arial" w:hAnsi="Arial" w:cs="Arial"/>
                <w:b/>
                <w:bCs/>
                <w:color w:val="000000" w:themeColor="text1"/>
                <w:sz w:val="16"/>
                <w:szCs w:val="16"/>
                <w:lang w:val="en-GB"/>
              </w:rPr>
              <w:t>Consolidated financial statements</w:t>
            </w:r>
          </w:p>
        </w:tc>
      </w:tr>
      <w:tr w:rsidR="00B2453A" w:rsidRPr="00247F0F" w14:paraId="36AB59C9" w14:textId="77777777" w:rsidTr="00BB0D3E">
        <w:trPr>
          <w:gridAfter w:val="1"/>
          <w:wAfter w:w="9" w:type="dxa"/>
          <w:cantSplit/>
          <w:trHeight w:val="66"/>
        </w:trPr>
        <w:tc>
          <w:tcPr>
            <w:tcW w:w="2763" w:type="dxa"/>
            <w:vAlign w:val="bottom"/>
          </w:tcPr>
          <w:p w14:paraId="5A0C07B1" w14:textId="77777777" w:rsidR="00B2453A" w:rsidRPr="00247F0F" w:rsidRDefault="00B2453A" w:rsidP="00B2453A">
            <w:pPr>
              <w:ind w:left="-87"/>
              <w:rPr>
                <w:rFonts w:ascii="Arial" w:hAnsi="Arial" w:cs="Arial"/>
                <w:b/>
                <w:bCs/>
                <w:color w:val="000000" w:themeColor="text1"/>
                <w:sz w:val="16"/>
                <w:szCs w:val="16"/>
              </w:rPr>
            </w:pPr>
          </w:p>
        </w:tc>
        <w:tc>
          <w:tcPr>
            <w:tcW w:w="991" w:type="dxa"/>
            <w:vAlign w:val="bottom"/>
          </w:tcPr>
          <w:p w14:paraId="1A9000F3" w14:textId="77777777" w:rsidR="00B2453A" w:rsidRPr="00247F0F" w:rsidRDefault="00B2453A" w:rsidP="00B2453A">
            <w:pPr>
              <w:ind w:left="-81" w:right="-72"/>
              <w:jc w:val="right"/>
              <w:rPr>
                <w:rFonts w:ascii="Arial" w:hAnsi="Arial" w:cs="Arial"/>
                <w:b/>
                <w:bCs/>
                <w:color w:val="000000" w:themeColor="text1"/>
                <w:sz w:val="16"/>
                <w:szCs w:val="16"/>
              </w:rPr>
            </w:pPr>
          </w:p>
        </w:tc>
        <w:tc>
          <w:tcPr>
            <w:tcW w:w="964" w:type="dxa"/>
            <w:vAlign w:val="bottom"/>
          </w:tcPr>
          <w:p w14:paraId="21811B95" w14:textId="77777777" w:rsidR="00B2453A" w:rsidRPr="00247F0F" w:rsidRDefault="00B2453A" w:rsidP="00B2453A">
            <w:pPr>
              <w:ind w:left="-81" w:right="-72"/>
              <w:jc w:val="right"/>
              <w:rPr>
                <w:rFonts w:ascii="Arial" w:hAnsi="Arial" w:cs="Arial"/>
                <w:b/>
                <w:bCs/>
                <w:color w:val="000000" w:themeColor="text1"/>
                <w:sz w:val="16"/>
                <w:szCs w:val="16"/>
              </w:rPr>
            </w:pPr>
          </w:p>
        </w:tc>
        <w:tc>
          <w:tcPr>
            <w:tcW w:w="1276" w:type="dxa"/>
            <w:vAlign w:val="bottom"/>
          </w:tcPr>
          <w:p w14:paraId="710BEA88" w14:textId="77777777" w:rsidR="00B2453A" w:rsidRPr="00247F0F" w:rsidRDefault="00B2453A" w:rsidP="00B2453A">
            <w:pPr>
              <w:ind w:left="-81" w:right="-72"/>
              <w:jc w:val="right"/>
              <w:rPr>
                <w:rFonts w:ascii="Arial" w:hAnsi="Arial" w:cs="Arial"/>
                <w:b/>
                <w:bCs/>
                <w:color w:val="000000" w:themeColor="text1"/>
                <w:sz w:val="16"/>
                <w:szCs w:val="16"/>
              </w:rPr>
            </w:pPr>
          </w:p>
        </w:tc>
        <w:tc>
          <w:tcPr>
            <w:tcW w:w="1123" w:type="dxa"/>
          </w:tcPr>
          <w:p w14:paraId="71316794" w14:textId="77777777" w:rsidR="00B2453A" w:rsidRPr="00247F0F" w:rsidRDefault="00B2453A" w:rsidP="00B2453A">
            <w:pPr>
              <w:ind w:left="-81" w:right="-72"/>
              <w:jc w:val="right"/>
              <w:rPr>
                <w:rFonts w:ascii="Arial" w:hAnsi="Arial" w:cs="Arial"/>
                <w:b/>
                <w:bCs/>
                <w:color w:val="000000" w:themeColor="text1"/>
                <w:sz w:val="16"/>
                <w:szCs w:val="16"/>
              </w:rPr>
            </w:pPr>
          </w:p>
        </w:tc>
        <w:tc>
          <w:tcPr>
            <w:tcW w:w="1417" w:type="dxa"/>
          </w:tcPr>
          <w:p w14:paraId="0F5F827E" w14:textId="0DC44B64"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  Different</w:t>
            </w:r>
          </w:p>
        </w:tc>
        <w:tc>
          <w:tcPr>
            <w:tcW w:w="1283" w:type="dxa"/>
            <w:vAlign w:val="bottom"/>
          </w:tcPr>
          <w:p w14:paraId="5E1DDAA3" w14:textId="3E8CEB6F" w:rsidR="00B2453A" w:rsidRPr="00247F0F" w:rsidRDefault="00B2453A" w:rsidP="00B2453A">
            <w:pPr>
              <w:ind w:left="-81" w:right="-72"/>
              <w:jc w:val="right"/>
              <w:rPr>
                <w:rFonts w:ascii="Arial" w:hAnsi="Arial" w:cs="Arial"/>
                <w:b/>
                <w:bCs/>
                <w:color w:val="000000" w:themeColor="text1"/>
                <w:spacing w:val="-4"/>
                <w:sz w:val="16"/>
                <w:szCs w:val="16"/>
              </w:rPr>
            </w:pPr>
            <w:r w:rsidRPr="00247F0F">
              <w:rPr>
                <w:rFonts w:ascii="Arial" w:hAnsi="Arial" w:cs="Arial"/>
                <w:b/>
                <w:bCs/>
                <w:color w:val="000000" w:themeColor="text1"/>
                <w:sz w:val="16"/>
                <w:szCs w:val="16"/>
              </w:rPr>
              <w:t>Different</w:t>
            </w:r>
          </w:p>
        </w:tc>
        <w:tc>
          <w:tcPr>
            <w:tcW w:w="900" w:type="dxa"/>
            <w:vAlign w:val="bottom"/>
          </w:tcPr>
          <w:p w14:paraId="3A598844" w14:textId="77777777" w:rsidR="00B2453A" w:rsidRPr="00247F0F" w:rsidRDefault="00B2453A" w:rsidP="00B2453A">
            <w:pPr>
              <w:ind w:left="-81" w:right="-72"/>
              <w:jc w:val="right"/>
              <w:rPr>
                <w:rFonts w:ascii="Arial" w:hAnsi="Arial" w:cs="Arial"/>
                <w:b/>
                <w:bCs/>
                <w:color w:val="000000" w:themeColor="text1"/>
                <w:sz w:val="16"/>
                <w:szCs w:val="16"/>
              </w:rPr>
            </w:pPr>
          </w:p>
        </w:tc>
        <w:tc>
          <w:tcPr>
            <w:tcW w:w="851" w:type="dxa"/>
            <w:vAlign w:val="bottom"/>
          </w:tcPr>
          <w:p w14:paraId="17CD6582" w14:textId="77777777" w:rsidR="00B2453A" w:rsidRPr="00247F0F" w:rsidRDefault="00B2453A" w:rsidP="00B2453A">
            <w:pPr>
              <w:ind w:left="-81" w:right="-72"/>
              <w:jc w:val="right"/>
              <w:rPr>
                <w:rFonts w:ascii="Arial" w:hAnsi="Arial" w:cs="Arial"/>
                <w:b/>
                <w:bCs/>
                <w:color w:val="000000" w:themeColor="text1"/>
                <w:sz w:val="16"/>
                <w:szCs w:val="16"/>
              </w:rPr>
            </w:pPr>
          </w:p>
        </w:tc>
        <w:tc>
          <w:tcPr>
            <w:tcW w:w="947" w:type="dxa"/>
            <w:vAlign w:val="bottom"/>
          </w:tcPr>
          <w:p w14:paraId="3DBBE6AC" w14:textId="77777777" w:rsidR="00B2453A" w:rsidRPr="00247F0F" w:rsidRDefault="00B2453A" w:rsidP="00B2453A">
            <w:pPr>
              <w:ind w:left="-81" w:right="-72"/>
              <w:jc w:val="right"/>
              <w:rPr>
                <w:rFonts w:ascii="Arial" w:hAnsi="Arial" w:cs="Arial"/>
                <w:b/>
                <w:bCs/>
                <w:color w:val="000000" w:themeColor="text1"/>
                <w:sz w:val="16"/>
                <w:szCs w:val="16"/>
              </w:rPr>
            </w:pPr>
          </w:p>
        </w:tc>
        <w:tc>
          <w:tcPr>
            <w:tcW w:w="1020" w:type="dxa"/>
            <w:vAlign w:val="bottom"/>
          </w:tcPr>
          <w:p w14:paraId="6C8D2208" w14:textId="77777777" w:rsidR="00B2453A" w:rsidRPr="00247F0F" w:rsidRDefault="00B2453A" w:rsidP="00B2453A">
            <w:pPr>
              <w:ind w:right="-72"/>
              <w:jc w:val="right"/>
              <w:rPr>
                <w:rFonts w:ascii="Arial" w:hAnsi="Arial" w:cs="Arial"/>
                <w:b/>
                <w:bCs/>
                <w:color w:val="000000" w:themeColor="text1"/>
                <w:sz w:val="16"/>
                <w:szCs w:val="16"/>
              </w:rPr>
            </w:pPr>
          </w:p>
        </w:tc>
        <w:tc>
          <w:tcPr>
            <w:tcW w:w="1052" w:type="dxa"/>
          </w:tcPr>
          <w:p w14:paraId="7D5F8D08" w14:textId="77777777" w:rsidR="00B2453A" w:rsidRPr="00247F0F" w:rsidRDefault="00B2453A" w:rsidP="00B2453A">
            <w:pPr>
              <w:ind w:right="-72"/>
              <w:jc w:val="right"/>
              <w:rPr>
                <w:rFonts w:ascii="Arial" w:hAnsi="Arial" w:cs="Arial"/>
                <w:b/>
                <w:bCs/>
                <w:color w:val="000000" w:themeColor="text1"/>
                <w:sz w:val="16"/>
                <w:szCs w:val="16"/>
              </w:rPr>
            </w:pPr>
          </w:p>
        </w:tc>
        <w:tc>
          <w:tcPr>
            <w:tcW w:w="1080" w:type="dxa"/>
            <w:vAlign w:val="bottom"/>
          </w:tcPr>
          <w:p w14:paraId="55B25D1F" w14:textId="77777777" w:rsidR="00B2453A" w:rsidRPr="00247F0F" w:rsidRDefault="00B2453A" w:rsidP="00B2453A">
            <w:pPr>
              <w:ind w:right="-72"/>
              <w:jc w:val="right"/>
              <w:rPr>
                <w:rFonts w:ascii="Arial" w:hAnsi="Arial" w:cs="Arial"/>
                <w:b/>
                <w:bCs/>
                <w:color w:val="000000" w:themeColor="text1"/>
                <w:sz w:val="16"/>
                <w:szCs w:val="16"/>
              </w:rPr>
            </w:pPr>
          </w:p>
        </w:tc>
      </w:tr>
      <w:tr w:rsidR="00B2453A" w:rsidRPr="00247F0F" w14:paraId="0957B82C" w14:textId="77777777" w:rsidTr="00BB0D3E">
        <w:trPr>
          <w:gridAfter w:val="1"/>
          <w:wAfter w:w="9" w:type="dxa"/>
          <w:cantSplit/>
          <w:trHeight w:val="66"/>
        </w:trPr>
        <w:tc>
          <w:tcPr>
            <w:tcW w:w="2763" w:type="dxa"/>
            <w:vAlign w:val="bottom"/>
          </w:tcPr>
          <w:p w14:paraId="6D30FF24" w14:textId="77777777" w:rsidR="00B2453A" w:rsidRPr="00247F0F" w:rsidRDefault="00B2453A" w:rsidP="00B2453A">
            <w:pPr>
              <w:ind w:left="-87"/>
              <w:rPr>
                <w:rFonts w:ascii="Arial" w:hAnsi="Arial" w:cs="Arial"/>
                <w:b/>
                <w:bCs/>
                <w:color w:val="000000" w:themeColor="text1"/>
                <w:sz w:val="16"/>
                <w:szCs w:val="16"/>
              </w:rPr>
            </w:pPr>
          </w:p>
        </w:tc>
        <w:tc>
          <w:tcPr>
            <w:tcW w:w="991" w:type="dxa"/>
            <w:vAlign w:val="bottom"/>
          </w:tcPr>
          <w:p w14:paraId="0BB8E930" w14:textId="77777777" w:rsidR="00B2453A" w:rsidRPr="00247F0F" w:rsidRDefault="00B2453A" w:rsidP="00B2453A">
            <w:pPr>
              <w:ind w:left="-81" w:right="-72"/>
              <w:jc w:val="right"/>
              <w:rPr>
                <w:rFonts w:ascii="Arial" w:hAnsi="Arial" w:cs="Arial"/>
                <w:b/>
                <w:bCs/>
                <w:color w:val="000000" w:themeColor="text1"/>
                <w:sz w:val="16"/>
                <w:szCs w:val="16"/>
              </w:rPr>
            </w:pPr>
          </w:p>
        </w:tc>
        <w:tc>
          <w:tcPr>
            <w:tcW w:w="964" w:type="dxa"/>
            <w:vAlign w:val="bottom"/>
          </w:tcPr>
          <w:p w14:paraId="4FD6997F" w14:textId="77777777" w:rsidR="00B2453A" w:rsidRPr="00247F0F" w:rsidRDefault="00B2453A" w:rsidP="00B2453A">
            <w:pPr>
              <w:ind w:left="-81" w:right="-72"/>
              <w:jc w:val="right"/>
              <w:rPr>
                <w:rFonts w:ascii="Arial" w:hAnsi="Arial" w:cs="Arial"/>
                <w:b/>
                <w:bCs/>
                <w:color w:val="000000" w:themeColor="text1"/>
                <w:sz w:val="16"/>
                <w:szCs w:val="16"/>
              </w:rPr>
            </w:pPr>
          </w:p>
        </w:tc>
        <w:tc>
          <w:tcPr>
            <w:tcW w:w="1276" w:type="dxa"/>
            <w:vAlign w:val="bottom"/>
          </w:tcPr>
          <w:p w14:paraId="79E4A0DB"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Allowances for</w:t>
            </w:r>
          </w:p>
        </w:tc>
        <w:tc>
          <w:tcPr>
            <w:tcW w:w="1123" w:type="dxa"/>
          </w:tcPr>
          <w:p w14:paraId="46257E7C" w14:textId="77777777" w:rsidR="00B2453A" w:rsidRPr="00247F0F" w:rsidRDefault="00B2453A" w:rsidP="00B2453A">
            <w:pPr>
              <w:ind w:left="-81" w:right="-72"/>
              <w:jc w:val="right"/>
              <w:rPr>
                <w:rFonts w:ascii="Arial" w:hAnsi="Arial" w:cs="Arial"/>
                <w:b/>
                <w:bCs/>
                <w:color w:val="000000" w:themeColor="text1"/>
                <w:sz w:val="16"/>
                <w:szCs w:val="16"/>
              </w:rPr>
            </w:pPr>
          </w:p>
        </w:tc>
        <w:tc>
          <w:tcPr>
            <w:tcW w:w="1417" w:type="dxa"/>
            <w:vAlign w:val="bottom"/>
          </w:tcPr>
          <w:p w14:paraId="52FBE76C" w14:textId="03393EA9"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depreciation </w:t>
            </w:r>
          </w:p>
        </w:tc>
        <w:tc>
          <w:tcPr>
            <w:tcW w:w="1283" w:type="dxa"/>
            <w:vAlign w:val="bottom"/>
          </w:tcPr>
          <w:p w14:paraId="24E9E970" w14:textId="77777777" w:rsidR="00B2453A" w:rsidRPr="00247F0F" w:rsidRDefault="00B2453A" w:rsidP="00B2453A">
            <w:pPr>
              <w:ind w:left="-81" w:right="-72"/>
              <w:jc w:val="right"/>
              <w:rPr>
                <w:rFonts w:ascii="Arial" w:hAnsi="Arial" w:cs="Arial"/>
                <w:b/>
                <w:bCs/>
                <w:color w:val="000000" w:themeColor="text1"/>
                <w:spacing w:val="-4"/>
                <w:sz w:val="16"/>
                <w:szCs w:val="16"/>
              </w:rPr>
            </w:pPr>
            <w:r w:rsidRPr="00247F0F">
              <w:rPr>
                <w:rFonts w:ascii="Arial" w:hAnsi="Arial" w:cs="Arial"/>
                <w:b/>
                <w:bCs/>
                <w:color w:val="000000" w:themeColor="text1"/>
                <w:spacing w:val="-4"/>
                <w:sz w:val="16"/>
                <w:szCs w:val="16"/>
              </w:rPr>
              <w:t xml:space="preserve">rental expenses </w:t>
            </w:r>
          </w:p>
        </w:tc>
        <w:tc>
          <w:tcPr>
            <w:tcW w:w="900" w:type="dxa"/>
            <w:vAlign w:val="bottom"/>
          </w:tcPr>
          <w:p w14:paraId="3CAD20F0" w14:textId="77777777" w:rsidR="00B2453A" w:rsidRPr="00247F0F" w:rsidRDefault="00B2453A" w:rsidP="00B2453A">
            <w:pPr>
              <w:ind w:left="-81" w:right="-72"/>
              <w:jc w:val="right"/>
              <w:rPr>
                <w:rFonts w:ascii="Arial" w:hAnsi="Arial" w:cs="Arial"/>
                <w:b/>
                <w:bCs/>
                <w:color w:val="000000" w:themeColor="text1"/>
                <w:sz w:val="16"/>
                <w:szCs w:val="16"/>
              </w:rPr>
            </w:pPr>
          </w:p>
        </w:tc>
        <w:tc>
          <w:tcPr>
            <w:tcW w:w="851" w:type="dxa"/>
            <w:vAlign w:val="bottom"/>
          </w:tcPr>
          <w:p w14:paraId="58D57A51" w14:textId="77777777" w:rsidR="00B2453A" w:rsidRPr="00247F0F" w:rsidRDefault="00B2453A" w:rsidP="00B2453A">
            <w:pPr>
              <w:ind w:left="-81" w:right="-72"/>
              <w:jc w:val="right"/>
              <w:rPr>
                <w:rFonts w:ascii="Arial" w:hAnsi="Arial" w:cs="Arial"/>
                <w:b/>
                <w:bCs/>
                <w:color w:val="000000" w:themeColor="text1"/>
                <w:sz w:val="16"/>
                <w:szCs w:val="16"/>
              </w:rPr>
            </w:pPr>
          </w:p>
        </w:tc>
        <w:tc>
          <w:tcPr>
            <w:tcW w:w="947" w:type="dxa"/>
            <w:vAlign w:val="bottom"/>
          </w:tcPr>
          <w:p w14:paraId="10C25B2E" w14:textId="77777777" w:rsidR="00B2453A" w:rsidRPr="00247F0F" w:rsidRDefault="00B2453A" w:rsidP="00B2453A">
            <w:pPr>
              <w:ind w:left="-81" w:right="-72"/>
              <w:jc w:val="right"/>
              <w:rPr>
                <w:rFonts w:ascii="Arial" w:hAnsi="Arial" w:cs="Arial"/>
                <w:b/>
                <w:bCs/>
                <w:color w:val="000000" w:themeColor="text1"/>
                <w:sz w:val="16"/>
                <w:szCs w:val="16"/>
              </w:rPr>
            </w:pPr>
          </w:p>
        </w:tc>
        <w:tc>
          <w:tcPr>
            <w:tcW w:w="1020" w:type="dxa"/>
            <w:vAlign w:val="bottom"/>
          </w:tcPr>
          <w:p w14:paraId="0B30C0D1" w14:textId="77777777" w:rsidR="00B2453A" w:rsidRPr="00247F0F" w:rsidRDefault="00B2453A" w:rsidP="00B2453A">
            <w:pPr>
              <w:ind w:right="-72"/>
              <w:jc w:val="right"/>
              <w:rPr>
                <w:rFonts w:ascii="Arial" w:hAnsi="Arial" w:cs="Arial"/>
                <w:b/>
                <w:bCs/>
                <w:color w:val="000000" w:themeColor="text1"/>
                <w:sz w:val="16"/>
                <w:szCs w:val="16"/>
              </w:rPr>
            </w:pPr>
          </w:p>
        </w:tc>
        <w:tc>
          <w:tcPr>
            <w:tcW w:w="1052" w:type="dxa"/>
          </w:tcPr>
          <w:p w14:paraId="0C8849D8" w14:textId="77777777" w:rsidR="00B2453A" w:rsidRPr="00247F0F" w:rsidRDefault="00B2453A" w:rsidP="00B2453A">
            <w:pPr>
              <w:ind w:right="-72"/>
              <w:jc w:val="right"/>
              <w:rPr>
                <w:rFonts w:ascii="Arial" w:hAnsi="Arial" w:cs="Arial"/>
                <w:b/>
                <w:bCs/>
                <w:color w:val="000000" w:themeColor="text1"/>
                <w:sz w:val="16"/>
                <w:szCs w:val="16"/>
              </w:rPr>
            </w:pPr>
          </w:p>
        </w:tc>
        <w:tc>
          <w:tcPr>
            <w:tcW w:w="1080" w:type="dxa"/>
            <w:vAlign w:val="bottom"/>
          </w:tcPr>
          <w:p w14:paraId="6861C1E1" w14:textId="544F9808" w:rsidR="00B2453A" w:rsidRPr="00247F0F" w:rsidRDefault="00B2453A" w:rsidP="00B2453A">
            <w:pPr>
              <w:ind w:right="-72"/>
              <w:jc w:val="right"/>
              <w:rPr>
                <w:rFonts w:ascii="Arial" w:hAnsi="Arial" w:cs="Arial"/>
                <w:b/>
                <w:bCs/>
                <w:color w:val="000000" w:themeColor="text1"/>
                <w:sz w:val="16"/>
                <w:szCs w:val="16"/>
              </w:rPr>
            </w:pPr>
          </w:p>
        </w:tc>
      </w:tr>
      <w:tr w:rsidR="00B2453A" w:rsidRPr="00247F0F" w14:paraId="0AE4D9C4" w14:textId="77777777" w:rsidTr="00BB0D3E">
        <w:trPr>
          <w:gridAfter w:val="1"/>
          <w:wAfter w:w="9" w:type="dxa"/>
          <w:cantSplit/>
          <w:trHeight w:val="66"/>
        </w:trPr>
        <w:tc>
          <w:tcPr>
            <w:tcW w:w="2763" w:type="dxa"/>
            <w:vAlign w:val="bottom"/>
          </w:tcPr>
          <w:p w14:paraId="054124E3" w14:textId="77777777" w:rsidR="00B2453A" w:rsidRPr="00247F0F" w:rsidRDefault="00B2453A" w:rsidP="00B2453A">
            <w:pPr>
              <w:ind w:left="-87"/>
              <w:rPr>
                <w:rFonts w:ascii="Arial" w:hAnsi="Arial" w:cs="Arial"/>
                <w:b/>
                <w:bCs/>
                <w:color w:val="000000" w:themeColor="text1"/>
                <w:sz w:val="16"/>
                <w:szCs w:val="16"/>
              </w:rPr>
            </w:pPr>
          </w:p>
        </w:tc>
        <w:tc>
          <w:tcPr>
            <w:tcW w:w="991" w:type="dxa"/>
            <w:vAlign w:val="bottom"/>
          </w:tcPr>
          <w:p w14:paraId="2F30D515"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Impairment</w:t>
            </w:r>
          </w:p>
        </w:tc>
        <w:tc>
          <w:tcPr>
            <w:tcW w:w="964" w:type="dxa"/>
            <w:vAlign w:val="bottom"/>
          </w:tcPr>
          <w:p w14:paraId="7F6B5E71" w14:textId="77777777" w:rsidR="00B2453A" w:rsidRPr="00247F0F" w:rsidRDefault="00B2453A" w:rsidP="00B2453A">
            <w:pPr>
              <w:tabs>
                <w:tab w:val="center" w:pos="892"/>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Post</w:t>
            </w:r>
          </w:p>
        </w:tc>
        <w:tc>
          <w:tcPr>
            <w:tcW w:w="1276" w:type="dxa"/>
            <w:vAlign w:val="bottom"/>
          </w:tcPr>
          <w:p w14:paraId="5776B81E"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decrease in</w:t>
            </w:r>
          </w:p>
        </w:tc>
        <w:tc>
          <w:tcPr>
            <w:tcW w:w="1123" w:type="dxa"/>
            <w:vAlign w:val="bottom"/>
          </w:tcPr>
          <w:p w14:paraId="62E276F5" w14:textId="6A10D33C"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Allowance </w:t>
            </w:r>
          </w:p>
        </w:tc>
        <w:tc>
          <w:tcPr>
            <w:tcW w:w="1417" w:type="dxa"/>
            <w:vAlign w:val="bottom"/>
          </w:tcPr>
          <w:p w14:paraId="00824858" w14:textId="27723185"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charges between </w:t>
            </w:r>
          </w:p>
        </w:tc>
        <w:tc>
          <w:tcPr>
            <w:tcW w:w="1283" w:type="dxa"/>
            <w:vAlign w:val="bottom"/>
          </w:tcPr>
          <w:p w14:paraId="211E0B99"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between </w:t>
            </w:r>
          </w:p>
        </w:tc>
        <w:tc>
          <w:tcPr>
            <w:tcW w:w="900" w:type="dxa"/>
            <w:vAlign w:val="bottom"/>
          </w:tcPr>
          <w:p w14:paraId="18AFA5D5" w14:textId="77777777" w:rsidR="00B2453A" w:rsidRPr="00247F0F" w:rsidRDefault="00B2453A" w:rsidP="00B2453A">
            <w:pPr>
              <w:ind w:left="-81" w:right="-72"/>
              <w:jc w:val="right"/>
              <w:rPr>
                <w:rFonts w:ascii="Arial" w:hAnsi="Arial" w:cs="Arial"/>
                <w:b/>
                <w:bCs/>
                <w:color w:val="000000" w:themeColor="text1"/>
                <w:sz w:val="16"/>
                <w:szCs w:val="16"/>
              </w:rPr>
            </w:pPr>
          </w:p>
        </w:tc>
        <w:tc>
          <w:tcPr>
            <w:tcW w:w="851" w:type="dxa"/>
            <w:vAlign w:val="bottom"/>
          </w:tcPr>
          <w:p w14:paraId="257992AB" w14:textId="77777777" w:rsidR="00B2453A" w:rsidRPr="00247F0F" w:rsidRDefault="00B2453A" w:rsidP="00B2453A">
            <w:pPr>
              <w:ind w:left="-81" w:right="-72"/>
              <w:jc w:val="right"/>
              <w:rPr>
                <w:rFonts w:ascii="Arial" w:hAnsi="Arial" w:cs="Arial"/>
                <w:b/>
                <w:bCs/>
                <w:color w:val="000000" w:themeColor="text1"/>
                <w:sz w:val="16"/>
                <w:szCs w:val="16"/>
              </w:rPr>
            </w:pPr>
          </w:p>
        </w:tc>
        <w:tc>
          <w:tcPr>
            <w:tcW w:w="947" w:type="dxa"/>
            <w:vAlign w:val="bottom"/>
          </w:tcPr>
          <w:p w14:paraId="43FC6161" w14:textId="77777777" w:rsidR="00B2453A" w:rsidRPr="00247F0F" w:rsidRDefault="00B2453A" w:rsidP="00B2453A">
            <w:pPr>
              <w:ind w:left="-81" w:right="-72"/>
              <w:jc w:val="right"/>
              <w:rPr>
                <w:rFonts w:ascii="Arial" w:hAnsi="Arial" w:cs="Arial"/>
                <w:b/>
                <w:bCs/>
                <w:color w:val="000000" w:themeColor="text1"/>
                <w:sz w:val="16"/>
                <w:szCs w:val="16"/>
              </w:rPr>
            </w:pPr>
          </w:p>
        </w:tc>
        <w:tc>
          <w:tcPr>
            <w:tcW w:w="1020" w:type="dxa"/>
            <w:vAlign w:val="bottom"/>
          </w:tcPr>
          <w:p w14:paraId="4430B1B9" w14:textId="77777777" w:rsidR="00B2453A" w:rsidRPr="00247F0F" w:rsidRDefault="00B2453A" w:rsidP="00B2453A">
            <w:pPr>
              <w:ind w:right="-72"/>
              <w:jc w:val="right"/>
              <w:rPr>
                <w:rFonts w:ascii="Arial" w:hAnsi="Arial" w:cs="Arial"/>
                <w:b/>
                <w:bCs/>
                <w:color w:val="000000" w:themeColor="text1"/>
                <w:sz w:val="16"/>
                <w:szCs w:val="16"/>
              </w:rPr>
            </w:pPr>
          </w:p>
        </w:tc>
        <w:tc>
          <w:tcPr>
            <w:tcW w:w="1052" w:type="dxa"/>
          </w:tcPr>
          <w:p w14:paraId="17C8AA68" w14:textId="0E7F23FE" w:rsidR="00B2453A" w:rsidRPr="00247F0F" w:rsidRDefault="00B2453A" w:rsidP="00B2453A">
            <w:pPr>
              <w:ind w:right="-72"/>
              <w:jc w:val="right"/>
              <w:rPr>
                <w:rFonts w:ascii="Arial" w:hAnsi="Arial" w:cs="Arial"/>
                <w:b/>
                <w:bCs/>
                <w:color w:val="000000" w:themeColor="text1"/>
                <w:sz w:val="16"/>
                <w:szCs w:val="16"/>
              </w:rPr>
            </w:pPr>
          </w:p>
        </w:tc>
        <w:tc>
          <w:tcPr>
            <w:tcW w:w="1080" w:type="dxa"/>
            <w:vAlign w:val="bottom"/>
          </w:tcPr>
          <w:p w14:paraId="1B1EE285" w14:textId="63859C43" w:rsidR="00B2453A" w:rsidRPr="00247F0F" w:rsidRDefault="00B2453A" w:rsidP="00B2453A">
            <w:pPr>
              <w:ind w:right="-72"/>
              <w:jc w:val="right"/>
              <w:rPr>
                <w:rFonts w:ascii="Arial" w:hAnsi="Arial" w:cs="Arial"/>
                <w:b/>
                <w:bCs/>
                <w:color w:val="000000" w:themeColor="text1"/>
                <w:sz w:val="16"/>
                <w:szCs w:val="16"/>
              </w:rPr>
            </w:pPr>
          </w:p>
        </w:tc>
      </w:tr>
      <w:tr w:rsidR="00B2453A" w:rsidRPr="00247F0F" w14:paraId="79DF112C" w14:textId="77777777" w:rsidTr="00BB0D3E">
        <w:trPr>
          <w:gridAfter w:val="1"/>
          <w:wAfter w:w="9" w:type="dxa"/>
          <w:cantSplit/>
          <w:trHeight w:val="66"/>
        </w:trPr>
        <w:tc>
          <w:tcPr>
            <w:tcW w:w="2763" w:type="dxa"/>
            <w:vAlign w:val="bottom"/>
          </w:tcPr>
          <w:p w14:paraId="0882F8B1" w14:textId="77777777" w:rsidR="00B2453A" w:rsidRPr="00247F0F" w:rsidRDefault="00B2453A" w:rsidP="00B2453A">
            <w:pPr>
              <w:ind w:left="-87"/>
              <w:rPr>
                <w:rFonts w:ascii="Arial" w:hAnsi="Arial" w:cs="Arial"/>
                <w:b/>
                <w:bCs/>
                <w:color w:val="000000" w:themeColor="text1"/>
                <w:sz w:val="16"/>
                <w:szCs w:val="16"/>
              </w:rPr>
            </w:pPr>
          </w:p>
        </w:tc>
        <w:tc>
          <w:tcPr>
            <w:tcW w:w="991" w:type="dxa"/>
            <w:vAlign w:val="bottom"/>
          </w:tcPr>
          <w:p w14:paraId="238B5287"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on financial</w:t>
            </w:r>
          </w:p>
        </w:tc>
        <w:tc>
          <w:tcPr>
            <w:tcW w:w="964" w:type="dxa"/>
            <w:vAlign w:val="bottom"/>
          </w:tcPr>
          <w:p w14:paraId="32E9CFAC" w14:textId="77777777" w:rsidR="00B2453A" w:rsidRPr="00247F0F" w:rsidRDefault="00B2453A" w:rsidP="00B2453A">
            <w:pPr>
              <w:tabs>
                <w:tab w:val="center" w:pos="892"/>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retirement </w:t>
            </w:r>
          </w:p>
        </w:tc>
        <w:tc>
          <w:tcPr>
            <w:tcW w:w="1276" w:type="dxa"/>
            <w:vAlign w:val="bottom"/>
          </w:tcPr>
          <w:p w14:paraId="3BC96E84"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value of</w:t>
            </w:r>
          </w:p>
        </w:tc>
        <w:tc>
          <w:tcPr>
            <w:tcW w:w="1123" w:type="dxa"/>
            <w:vAlign w:val="bottom"/>
          </w:tcPr>
          <w:p w14:paraId="39D97F58" w14:textId="22849784" w:rsidR="00B2453A" w:rsidRPr="00247F0F" w:rsidRDefault="00B2453A" w:rsidP="00B2453A">
            <w:pPr>
              <w:tabs>
                <w:tab w:val="right" w:pos="865"/>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 for inventory </w:t>
            </w:r>
          </w:p>
        </w:tc>
        <w:tc>
          <w:tcPr>
            <w:tcW w:w="1417" w:type="dxa"/>
            <w:vAlign w:val="bottom"/>
          </w:tcPr>
          <w:p w14:paraId="39A18CDA" w14:textId="24FA8553" w:rsidR="00B2453A" w:rsidRPr="00247F0F" w:rsidRDefault="00B2453A" w:rsidP="00B2453A">
            <w:pPr>
              <w:tabs>
                <w:tab w:val="right" w:pos="865"/>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tax and</w:t>
            </w:r>
          </w:p>
        </w:tc>
        <w:tc>
          <w:tcPr>
            <w:tcW w:w="1283" w:type="dxa"/>
            <w:vAlign w:val="bottom"/>
          </w:tcPr>
          <w:p w14:paraId="05A56B4E" w14:textId="77777777" w:rsidR="00B2453A" w:rsidRPr="00247F0F" w:rsidRDefault="00B2453A" w:rsidP="00B2453A">
            <w:pPr>
              <w:tabs>
                <w:tab w:val="right" w:pos="865"/>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tax and</w:t>
            </w:r>
          </w:p>
        </w:tc>
        <w:tc>
          <w:tcPr>
            <w:tcW w:w="900" w:type="dxa"/>
            <w:vAlign w:val="bottom"/>
          </w:tcPr>
          <w:p w14:paraId="3612363A" w14:textId="77777777" w:rsidR="00B2453A" w:rsidRPr="00247F0F" w:rsidRDefault="00B2453A" w:rsidP="00B2453A">
            <w:pPr>
              <w:tabs>
                <w:tab w:val="right" w:pos="865"/>
              </w:tabs>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Finance</w:t>
            </w:r>
          </w:p>
        </w:tc>
        <w:tc>
          <w:tcPr>
            <w:tcW w:w="851" w:type="dxa"/>
            <w:vAlign w:val="bottom"/>
          </w:tcPr>
          <w:p w14:paraId="73B70CF5" w14:textId="77777777" w:rsidR="00B2453A" w:rsidRPr="00247F0F" w:rsidRDefault="00B2453A" w:rsidP="00B2453A">
            <w:pPr>
              <w:ind w:left="-81" w:right="-72"/>
              <w:jc w:val="right"/>
              <w:rPr>
                <w:rFonts w:ascii="Arial" w:hAnsi="Arial" w:cs="Arial"/>
                <w:b/>
                <w:bCs/>
                <w:color w:val="000000" w:themeColor="text1"/>
                <w:sz w:val="16"/>
                <w:szCs w:val="16"/>
              </w:rPr>
            </w:pPr>
          </w:p>
        </w:tc>
        <w:tc>
          <w:tcPr>
            <w:tcW w:w="947" w:type="dxa"/>
            <w:vAlign w:val="bottom"/>
          </w:tcPr>
          <w:p w14:paraId="5079148E" w14:textId="77777777" w:rsidR="00B2453A" w:rsidRPr="00247F0F" w:rsidRDefault="00B2453A" w:rsidP="00B2453A">
            <w:pPr>
              <w:ind w:left="-81" w:right="-72"/>
              <w:jc w:val="right"/>
              <w:rPr>
                <w:rFonts w:ascii="Arial" w:hAnsi="Arial" w:cs="Arial"/>
                <w:b/>
                <w:bCs/>
                <w:color w:val="000000" w:themeColor="text1"/>
                <w:sz w:val="16"/>
                <w:szCs w:val="16"/>
              </w:rPr>
            </w:pPr>
          </w:p>
        </w:tc>
        <w:tc>
          <w:tcPr>
            <w:tcW w:w="1020" w:type="dxa"/>
            <w:vAlign w:val="bottom"/>
          </w:tcPr>
          <w:p w14:paraId="501667AC" w14:textId="77777777" w:rsidR="00B2453A" w:rsidRPr="00247F0F" w:rsidRDefault="00B2453A" w:rsidP="00B2453A">
            <w:pPr>
              <w:ind w:right="-72"/>
              <w:jc w:val="right"/>
              <w:rPr>
                <w:rFonts w:ascii="Arial" w:hAnsi="Arial" w:cs="Arial"/>
                <w:b/>
                <w:bCs/>
                <w:color w:val="000000" w:themeColor="text1"/>
                <w:sz w:val="16"/>
                <w:szCs w:val="16"/>
              </w:rPr>
            </w:pPr>
          </w:p>
        </w:tc>
        <w:tc>
          <w:tcPr>
            <w:tcW w:w="1052" w:type="dxa"/>
          </w:tcPr>
          <w:p w14:paraId="51567CB9" w14:textId="3E947714" w:rsidR="00B2453A" w:rsidRPr="00247F0F" w:rsidRDefault="001001CF"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Derivatives</w:t>
            </w:r>
          </w:p>
        </w:tc>
        <w:tc>
          <w:tcPr>
            <w:tcW w:w="1080" w:type="dxa"/>
            <w:vAlign w:val="bottom"/>
          </w:tcPr>
          <w:p w14:paraId="06941465" w14:textId="083E191F" w:rsidR="00B2453A" w:rsidRPr="00247F0F" w:rsidRDefault="00B2453A" w:rsidP="00B2453A">
            <w:pPr>
              <w:ind w:right="-72"/>
              <w:jc w:val="right"/>
              <w:rPr>
                <w:rFonts w:ascii="Arial" w:hAnsi="Arial" w:cs="Arial"/>
                <w:b/>
                <w:bCs/>
                <w:color w:val="000000" w:themeColor="text1"/>
                <w:sz w:val="16"/>
                <w:szCs w:val="16"/>
              </w:rPr>
            </w:pPr>
          </w:p>
        </w:tc>
      </w:tr>
      <w:tr w:rsidR="00B2453A" w:rsidRPr="00247F0F" w14:paraId="1FF7F9E0" w14:textId="77777777" w:rsidTr="00BB0D3E">
        <w:trPr>
          <w:gridAfter w:val="1"/>
          <w:wAfter w:w="9" w:type="dxa"/>
          <w:cantSplit/>
          <w:trHeight w:val="66"/>
        </w:trPr>
        <w:tc>
          <w:tcPr>
            <w:tcW w:w="2763" w:type="dxa"/>
            <w:vAlign w:val="bottom"/>
          </w:tcPr>
          <w:p w14:paraId="7DA2C4CF" w14:textId="77777777" w:rsidR="00B2453A" w:rsidRPr="00247F0F" w:rsidRDefault="00B2453A" w:rsidP="00B2453A">
            <w:pPr>
              <w:ind w:left="-87"/>
              <w:rPr>
                <w:rFonts w:ascii="Arial" w:hAnsi="Arial" w:cs="Arial"/>
                <w:b/>
                <w:bCs/>
                <w:color w:val="000000" w:themeColor="text1"/>
                <w:sz w:val="16"/>
                <w:szCs w:val="16"/>
              </w:rPr>
            </w:pPr>
          </w:p>
        </w:tc>
        <w:tc>
          <w:tcPr>
            <w:tcW w:w="991" w:type="dxa"/>
            <w:vAlign w:val="bottom"/>
          </w:tcPr>
          <w:p w14:paraId="686534E7"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asset  </w:t>
            </w:r>
          </w:p>
        </w:tc>
        <w:tc>
          <w:tcPr>
            <w:tcW w:w="964" w:type="dxa"/>
            <w:vAlign w:val="bottom"/>
          </w:tcPr>
          <w:p w14:paraId="0DAB7DED"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benefits</w:t>
            </w:r>
          </w:p>
        </w:tc>
        <w:tc>
          <w:tcPr>
            <w:tcW w:w="1276" w:type="dxa"/>
            <w:vAlign w:val="bottom"/>
          </w:tcPr>
          <w:p w14:paraId="41487056"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inventory</w:t>
            </w:r>
          </w:p>
        </w:tc>
        <w:tc>
          <w:tcPr>
            <w:tcW w:w="1123" w:type="dxa"/>
            <w:vAlign w:val="bottom"/>
          </w:tcPr>
          <w:p w14:paraId="0F2022A7" w14:textId="53B559F3"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obsolescence</w:t>
            </w:r>
            <w:r w:rsidRPr="00247F0F">
              <w:rPr>
                <w:rFonts w:ascii="Arial" w:hAnsi="Arial" w:cs="Arial"/>
                <w:b/>
                <w:bCs/>
                <w:color w:val="000000" w:themeColor="text1"/>
                <w:sz w:val="16"/>
                <w:szCs w:val="16"/>
                <w:cs/>
              </w:rPr>
              <w:t xml:space="preserve"> </w:t>
            </w:r>
          </w:p>
        </w:tc>
        <w:tc>
          <w:tcPr>
            <w:tcW w:w="1417" w:type="dxa"/>
            <w:vAlign w:val="bottom"/>
          </w:tcPr>
          <w:p w14:paraId="130A72DB" w14:textId="67F723AA"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accounting</w:t>
            </w:r>
          </w:p>
        </w:tc>
        <w:tc>
          <w:tcPr>
            <w:tcW w:w="1283" w:type="dxa"/>
            <w:vAlign w:val="bottom"/>
          </w:tcPr>
          <w:p w14:paraId="12E4E659"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accounting</w:t>
            </w:r>
          </w:p>
        </w:tc>
        <w:tc>
          <w:tcPr>
            <w:tcW w:w="900" w:type="dxa"/>
            <w:vAlign w:val="bottom"/>
          </w:tcPr>
          <w:p w14:paraId="72658CF1"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lease</w:t>
            </w:r>
          </w:p>
        </w:tc>
        <w:tc>
          <w:tcPr>
            <w:tcW w:w="851" w:type="dxa"/>
            <w:vAlign w:val="bottom"/>
          </w:tcPr>
          <w:p w14:paraId="3CDCE4A0"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Provision</w:t>
            </w:r>
          </w:p>
        </w:tc>
        <w:tc>
          <w:tcPr>
            <w:tcW w:w="947" w:type="dxa"/>
            <w:vAlign w:val="bottom"/>
          </w:tcPr>
          <w:p w14:paraId="013B9756" w14:textId="77777777" w:rsidR="00B2453A" w:rsidRPr="00247F0F" w:rsidRDefault="00B2453A" w:rsidP="00B2453A">
            <w:pPr>
              <w:ind w:left="-81"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Tax losses</w:t>
            </w:r>
          </w:p>
        </w:tc>
        <w:tc>
          <w:tcPr>
            <w:tcW w:w="1020" w:type="dxa"/>
            <w:vAlign w:val="bottom"/>
          </w:tcPr>
          <w:p w14:paraId="66295D1C"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Impairment</w:t>
            </w:r>
          </w:p>
        </w:tc>
        <w:tc>
          <w:tcPr>
            <w:tcW w:w="1052" w:type="dxa"/>
          </w:tcPr>
          <w:p w14:paraId="39BAF967" w14:textId="1DAE4528"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liabilities</w:t>
            </w:r>
          </w:p>
        </w:tc>
        <w:tc>
          <w:tcPr>
            <w:tcW w:w="1080" w:type="dxa"/>
            <w:vAlign w:val="bottom"/>
          </w:tcPr>
          <w:p w14:paraId="5BE5F514" w14:textId="7DFBA3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Total</w:t>
            </w:r>
          </w:p>
        </w:tc>
      </w:tr>
      <w:tr w:rsidR="00B2453A" w:rsidRPr="00247F0F" w14:paraId="3F9EC8FC" w14:textId="77777777" w:rsidTr="00BB0D3E">
        <w:trPr>
          <w:gridAfter w:val="1"/>
          <w:wAfter w:w="9" w:type="dxa"/>
          <w:cantSplit/>
          <w:trHeight w:val="66"/>
        </w:trPr>
        <w:tc>
          <w:tcPr>
            <w:tcW w:w="2763" w:type="dxa"/>
            <w:vAlign w:val="bottom"/>
          </w:tcPr>
          <w:p w14:paraId="0739D8A6" w14:textId="77777777" w:rsidR="00B2453A" w:rsidRPr="00247F0F" w:rsidRDefault="00B2453A" w:rsidP="00B2453A">
            <w:pPr>
              <w:ind w:left="-87"/>
              <w:rPr>
                <w:rFonts w:ascii="Arial" w:hAnsi="Arial" w:cs="Arial"/>
                <w:b/>
                <w:bCs/>
                <w:color w:val="000000" w:themeColor="text1"/>
                <w:sz w:val="16"/>
                <w:szCs w:val="16"/>
              </w:rPr>
            </w:pPr>
          </w:p>
        </w:tc>
        <w:tc>
          <w:tcPr>
            <w:tcW w:w="991" w:type="dxa"/>
            <w:tcBorders>
              <w:bottom w:val="single" w:sz="4" w:space="0" w:color="auto"/>
            </w:tcBorders>
            <w:vAlign w:val="bottom"/>
          </w:tcPr>
          <w:p w14:paraId="51391CB7"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964" w:type="dxa"/>
            <w:tcBorders>
              <w:bottom w:val="single" w:sz="4" w:space="0" w:color="auto"/>
            </w:tcBorders>
            <w:vAlign w:val="bottom"/>
          </w:tcPr>
          <w:p w14:paraId="170F6C1A"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276" w:type="dxa"/>
            <w:tcBorders>
              <w:bottom w:val="single" w:sz="4" w:space="0" w:color="auto"/>
            </w:tcBorders>
            <w:vAlign w:val="bottom"/>
          </w:tcPr>
          <w:p w14:paraId="7CB58454"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123" w:type="dxa"/>
            <w:tcBorders>
              <w:bottom w:val="single" w:sz="4" w:space="0" w:color="auto"/>
            </w:tcBorders>
            <w:vAlign w:val="bottom"/>
          </w:tcPr>
          <w:p w14:paraId="09419AE9" w14:textId="6F48A58D"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417" w:type="dxa"/>
            <w:tcBorders>
              <w:bottom w:val="single" w:sz="4" w:space="0" w:color="auto"/>
            </w:tcBorders>
            <w:vAlign w:val="bottom"/>
          </w:tcPr>
          <w:p w14:paraId="5AA2865F" w14:textId="5EDE17BD"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283" w:type="dxa"/>
            <w:tcBorders>
              <w:bottom w:val="single" w:sz="4" w:space="0" w:color="auto"/>
            </w:tcBorders>
            <w:vAlign w:val="bottom"/>
          </w:tcPr>
          <w:p w14:paraId="2809CE18"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900" w:type="dxa"/>
            <w:tcBorders>
              <w:bottom w:val="single" w:sz="4" w:space="0" w:color="auto"/>
            </w:tcBorders>
            <w:vAlign w:val="bottom"/>
          </w:tcPr>
          <w:p w14:paraId="1B34318F"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851" w:type="dxa"/>
            <w:tcBorders>
              <w:bottom w:val="single" w:sz="4" w:space="0" w:color="auto"/>
            </w:tcBorders>
            <w:vAlign w:val="bottom"/>
          </w:tcPr>
          <w:p w14:paraId="3C5DEF53"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947" w:type="dxa"/>
            <w:tcBorders>
              <w:bottom w:val="single" w:sz="4" w:space="0" w:color="auto"/>
            </w:tcBorders>
            <w:vAlign w:val="bottom"/>
          </w:tcPr>
          <w:p w14:paraId="7AB31BB7"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020" w:type="dxa"/>
            <w:tcBorders>
              <w:bottom w:val="single" w:sz="4" w:space="0" w:color="auto"/>
            </w:tcBorders>
            <w:vAlign w:val="bottom"/>
          </w:tcPr>
          <w:p w14:paraId="443B3025" w14:textId="77777777"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052" w:type="dxa"/>
            <w:tcBorders>
              <w:bottom w:val="single" w:sz="4" w:space="0" w:color="auto"/>
            </w:tcBorders>
          </w:tcPr>
          <w:p w14:paraId="49D612AB" w14:textId="7DE0581B"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c>
          <w:tcPr>
            <w:tcW w:w="1080" w:type="dxa"/>
            <w:tcBorders>
              <w:bottom w:val="single" w:sz="4" w:space="0" w:color="auto"/>
            </w:tcBorders>
            <w:vAlign w:val="bottom"/>
          </w:tcPr>
          <w:p w14:paraId="2DB2CE3D" w14:textId="54FEB0EB" w:rsidR="00B2453A" w:rsidRPr="00247F0F" w:rsidRDefault="00B2453A" w:rsidP="00B2453A">
            <w:pPr>
              <w:ind w:right="-72"/>
              <w:jc w:val="right"/>
              <w:rPr>
                <w:rFonts w:ascii="Arial" w:hAnsi="Arial" w:cs="Arial"/>
                <w:b/>
                <w:bCs/>
                <w:color w:val="000000" w:themeColor="text1"/>
                <w:sz w:val="16"/>
                <w:szCs w:val="16"/>
              </w:rPr>
            </w:pPr>
            <w:r w:rsidRPr="00247F0F">
              <w:rPr>
                <w:rFonts w:ascii="Arial" w:hAnsi="Arial" w:cs="Arial"/>
                <w:b/>
                <w:bCs/>
                <w:color w:val="000000" w:themeColor="text1"/>
                <w:sz w:val="16"/>
                <w:szCs w:val="16"/>
              </w:rPr>
              <w:t>Baht</w:t>
            </w:r>
          </w:p>
        </w:tc>
      </w:tr>
      <w:tr w:rsidR="00B2453A" w:rsidRPr="00247F0F" w14:paraId="1AD58AE5" w14:textId="77777777" w:rsidTr="00BB0D3E">
        <w:trPr>
          <w:gridAfter w:val="1"/>
          <w:wAfter w:w="9" w:type="dxa"/>
          <w:cantSplit/>
          <w:trHeight w:val="66"/>
        </w:trPr>
        <w:tc>
          <w:tcPr>
            <w:tcW w:w="2763" w:type="dxa"/>
            <w:vAlign w:val="bottom"/>
          </w:tcPr>
          <w:p w14:paraId="499148AF" w14:textId="77777777" w:rsidR="00B2453A" w:rsidRPr="00247F0F" w:rsidRDefault="00B2453A" w:rsidP="00B2453A">
            <w:pPr>
              <w:ind w:left="-87"/>
              <w:rPr>
                <w:rFonts w:ascii="Arial" w:hAnsi="Arial" w:cs="Arial"/>
                <w:b/>
                <w:bCs/>
                <w:color w:val="000000" w:themeColor="text1"/>
                <w:sz w:val="16"/>
                <w:szCs w:val="16"/>
              </w:rPr>
            </w:pPr>
          </w:p>
        </w:tc>
        <w:tc>
          <w:tcPr>
            <w:tcW w:w="991" w:type="dxa"/>
            <w:tcBorders>
              <w:top w:val="single" w:sz="4" w:space="0" w:color="auto"/>
            </w:tcBorders>
            <w:vAlign w:val="bottom"/>
          </w:tcPr>
          <w:p w14:paraId="659E32F2" w14:textId="77777777" w:rsidR="00B2453A" w:rsidRPr="00247F0F" w:rsidRDefault="00B2453A" w:rsidP="00B2453A">
            <w:pPr>
              <w:ind w:right="-72"/>
              <w:jc w:val="right"/>
              <w:rPr>
                <w:rFonts w:ascii="Arial" w:hAnsi="Arial" w:cs="Arial"/>
                <w:color w:val="000000" w:themeColor="text1"/>
                <w:sz w:val="16"/>
                <w:szCs w:val="16"/>
              </w:rPr>
            </w:pPr>
          </w:p>
        </w:tc>
        <w:tc>
          <w:tcPr>
            <w:tcW w:w="964" w:type="dxa"/>
            <w:tcBorders>
              <w:top w:val="single" w:sz="4" w:space="0" w:color="auto"/>
            </w:tcBorders>
            <w:vAlign w:val="bottom"/>
          </w:tcPr>
          <w:p w14:paraId="011551CC" w14:textId="77777777" w:rsidR="00B2453A" w:rsidRPr="00247F0F" w:rsidRDefault="00B2453A" w:rsidP="00B2453A">
            <w:pPr>
              <w:ind w:right="-72"/>
              <w:jc w:val="right"/>
              <w:rPr>
                <w:rFonts w:ascii="Arial" w:hAnsi="Arial" w:cs="Arial"/>
                <w:color w:val="000000" w:themeColor="text1"/>
                <w:sz w:val="16"/>
                <w:szCs w:val="16"/>
              </w:rPr>
            </w:pPr>
          </w:p>
        </w:tc>
        <w:tc>
          <w:tcPr>
            <w:tcW w:w="1276" w:type="dxa"/>
            <w:tcBorders>
              <w:top w:val="single" w:sz="4" w:space="0" w:color="auto"/>
            </w:tcBorders>
            <w:vAlign w:val="bottom"/>
          </w:tcPr>
          <w:p w14:paraId="6C5DCDC2" w14:textId="77777777" w:rsidR="00B2453A" w:rsidRPr="00247F0F" w:rsidRDefault="00B2453A" w:rsidP="00B2453A">
            <w:pPr>
              <w:ind w:right="-72"/>
              <w:jc w:val="right"/>
              <w:rPr>
                <w:rFonts w:ascii="Arial" w:hAnsi="Arial" w:cs="Arial"/>
                <w:color w:val="000000" w:themeColor="text1"/>
                <w:sz w:val="16"/>
                <w:szCs w:val="16"/>
              </w:rPr>
            </w:pPr>
          </w:p>
        </w:tc>
        <w:tc>
          <w:tcPr>
            <w:tcW w:w="1123" w:type="dxa"/>
            <w:tcBorders>
              <w:top w:val="single" w:sz="4" w:space="0" w:color="auto"/>
            </w:tcBorders>
            <w:vAlign w:val="bottom"/>
          </w:tcPr>
          <w:p w14:paraId="250E920F" w14:textId="77777777" w:rsidR="00B2453A" w:rsidRPr="00247F0F" w:rsidRDefault="00B2453A" w:rsidP="00B2453A">
            <w:pPr>
              <w:ind w:right="-72"/>
              <w:jc w:val="right"/>
              <w:rPr>
                <w:rFonts w:ascii="Arial" w:hAnsi="Arial" w:cs="Arial"/>
                <w:color w:val="000000" w:themeColor="text1"/>
                <w:sz w:val="16"/>
                <w:szCs w:val="16"/>
              </w:rPr>
            </w:pPr>
          </w:p>
        </w:tc>
        <w:tc>
          <w:tcPr>
            <w:tcW w:w="1417" w:type="dxa"/>
            <w:tcBorders>
              <w:top w:val="single" w:sz="4" w:space="0" w:color="auto"/>
            </w:tcBorders>
            <w:vAlign w:val="bottom"/>
          </w:tcPr>
          <w:p w14:paraId="65AB710A" w14:textId="34E089AD" w:rsidR="00B2453A" w:rsidRPr="00247F0F" w:rsidRDefault="00B2453A" w:rsidP="00B2453A">
            <w:pPr>
              <w:ind w:right="-72"/>
              <w:jc w:val="right"/>
              <w:rPr>
                <w:rFonts w:ascii="Arial" w:hAnsi="Arial" w:cs="Arial"/>
                <w:color w:val="000000" w:themeColor="text1"/>
                <w:sz w:val="16"/>
                <w:szCs w:val="16"/>
              </w:rPr>
            </w:pPr>
          </w:p>
        </w:tc>
        <w:tc>
          <w:tcPr>
            <w:tcW w:w="1283" w:type="dxa"/>
            <w:tcBorders>
              <w:top w:val="single" w:sz="4" w:space="0" w:color="auto"/>
            </w:tcBorders>
            <w:vAlign w:val="bottom"/>
          </w:tcPr>
          <w:p w14:paraId="7D1C81E4" w14:textId="77777777" w:rsidR="00B2453A" w:rsidRPr="00247F0F" w:rsidRDefault="00B2453A" w:rsidP="00B2453A">
            <w:pPr>
              <w:ind w:right="-72"/>
              <w:jc w:val="right"/>
              <w:rPr>
                <w:rFonts w:ascii="Arial" w:hAnsi="Arial" w:cs="Arial"/>
                <w:color w:val="000000" w:themeColor="text1"/>
                <w:sz w:val="16"/>
                <w:szCs w:val="16"/>
              </w:rPr>
            </w:pPr>
          </w:p>
        </w:tc>
        <w:tc>
          <w:tcPr>
            <w:tcW w:w="900" w:type="dxa"/>
            <w:tcBorders>
              <w:top w:val="single" w:sz="4" w:space="0" w:color="auto"/>
            </w:tcBorders>
            <w:vAlign w:val="bottom"/>
          </w:tcPr>
          <w:p w14:paraId="49B0124C" w14:textId="77777777" w:rsidR="00B2453A" w:rsidRPr="00247F0F" w:rsidRDefault="00B2453A" w:rsidP="00B2453A">
            <w:pPr>
              <w:ind w:right="-72"/>
              <w:jc w:val="right"/>
              <w:rPr>
                <w:rFonts w:ascii="Arial" w:hAnsi="Arial" w:cs="Arial"/>
                <w:color w:val="000000" w:themeColor="text1"/>
                <w:sz w:val="16"/>
                <w:szCs w:val="16"/>
              </w:rPr>
            </w:pPr>
          </w:p>
        </w:tc>
        <w:tc>
          <w:tcPr>
            <w:tcW w:w="851" w:type="dxa"/>
            <w:tcBorders>
              <w:top w:val="single" w:sz="4" w:space="0" w:color="auto"/>
            </w:tcBorders>
            <w:vAlign w:val="bottom"/>
          </w:tcPr>
          <w:p w14:paraId="02BABADD" w14:textId="77777777" w:rsidR="00B2453A" w:rsidRPr="00247F0F" w:rsidRDefault="00B2453A" w:rsidP="00B2453A">
            <w:pPr>
              <w:ind w:right="-72"/>
              <w:jc w:val="right"/>
              <w:rPr>
                <w:rFonts w:ascii="Arial" w:hAnsi="Arial" w:cs="Arial"/>
                <w:color w:val="000000" w:themeColor="text1"/>
                <w:sz w:val="16"/>
                <w:szCs w:val="16"/>
              </w:rPr>
            </w:pPr>
          </w:p>
        </w:tc>
        <w:tc>
          <w:tcPr>
            <w:tcW w:w="947" w:type="dxa"/>
            <w:tcBorders>
              <w:top w:val="single" w:sz="4" w:space="0" w:color="auto"/>
            </w:tcBorders>
            <w:vAlign w:val="bottom"/>
          </w:tcPr>
          <w:p w14:paraId="509F6E2D" w14:textId="77777777" w:rsidR="00B2453A" w:rsidRPr="00247F0F" w:rsidRDefault="00B2453A" w:rsidP="00B2453A">
            <w:pPr>
              <w:ind w:right="-72"/>
              <w:jc w:val="right"/>
              <w:rPr>
                <w:rFonts w:ascii="Arial" w:hAnsi="Arial" w:cs="Arial"/>
                <w:color w:val="000000" w:themeColor="text1"/>
                <w:sz w:val="16"/>
                <w:szCs w:val="16"/>
              </w:rPr>
            </w:pPr>
          </w:p>
        </w:tc>
        <w:tc>
          <w:tcPr>
            <w:tcW w:w="1020" w:type="dxa"/>
            <w:tcBorders>
              <w:top w:val="single" w:sz="4" w:space="0" w:color="auto"/>
            </w:tcBorders>
            <w:vAlign w:val="bottom"/>
          </w:tcPr>
          <w:p w14:paraId="0F528F8B" w14:textId="77777777" w:rsidR="00B2453A" w:rsidRPr="00247F0F" w:rsidRDefault="00B2453A" w:rsidP="00B2453A">
            <w:pPr>
              <w:ind w:right="-72"/>
              <w:jc w:val="right"/>
              <w:rPr>
                <w:rFonts w:ascii="Arial" w:hAnsi="Arial" w:cs="Arial"/>
                <w:color w:val="000000" w:themeColor="text1"/>
                <w:sz w:val="16"/>
                <w:szCs w:val="16"/>
              </w:rPr>
            </w:pPr>
          </w:p>
        </w:tc>
        <w:tc>
          <w:tcPr>
            <w:tcW w:w="1052" w:type="dxa"/>
            <w:tcBorders>
              <w:top w:val="single" w:sz="4" w:space="0" w:color="auto"/>
            </w:tcBorders>
          </w:tcPr>
          <w:p w14:paraId="2120BECD" w14:textId="77777777" w:rsidR="00B2453A" w:rsidRPr="00247F0F" w:rsidRDefault="00B2453A" w:rsidP="00B2453A">
            <w:pPr>
              <w:ind w:right="-72"/>
              <w:jc w:val="right"/>
              <w:rPr>
                <w:rFonts w:ascii="Arial" w:hAnsi="Arial" w:cs="Arial"/>
                <w:color w:val="000000" w:themeColor="text1"/>
                <w:sz w:val="16"/>
                <w:szCs w:val="16"/>
              </w:rPr>
            </w:pPr>
          </w:p>
        </w:tc>
        <w:tc>
          <w:tcPr>
            <w:tcW w:w="1080" w:type="dxa"/>
            <w:tcBorders>
              <w:top w:val="single" w:sz="4" w:space="0" w:color="auto"/>
            </w:tcBorders>
            <w:vAlign w:val="bottom"/>
          </w:tcPr>
          <w:p w14:paraId="6D596DC8" w14:textId="34970828" w:rsidR="00B2453A" w:rsidRPr="00247F0F" w:rsidRDefault="00B2453A" w:rsidP="00B2453A">
            <w:pPr>
              <w:ind w:right="-72"/>
              <w:jc w:val="right"/>
              <w:rPr>
                <w:rFonts w:ascii="Arial" w:hAnsi="Arial" w:cs="Arial"/>
                <w:color w:val="000000" w:themeColor="text1"/>
                <w:sz w:val="16"/>
                <w:szCs w:val="16"/>
              </w:rPr>
            </w:pPr>
          </w:p>
        </w:tc>
      </w:tr>
      <w:tr w:rsidR="00B2453A" w:rsidRPr="00247F0F" w14:paraId="5B703C46" w14:textId="77777777" w:rsidTr="00BB0D3E">
        <w:trPr>
          <w:gridAfter w:val="1"/>
          <w:wAfter w:w="9" w:type="dxa"/>
          <w:cantSplit/>
        </w:trPr>
        <w:tc>
          <w:tcPr>
            <w:tcW w:w="2763" w:type="dxa"/>
            <w:vAlign w:val="bottom"/>
          </w:tcPr>
          <w:p w14:paraId="0D3E22C6" w14:textId="77777777" w:rsidR="00B2453A" w:rsidRPr="00247F0F" w:rsidRDefault="00B2453A" w:rsidP="00B2453A">
            <w:pPr>
              <w:ind w:left="-87"/>
              <w:rPr>
                <w:rFonts w:ascii="Arial" w:hAnsi="Arial" w:cs="Arial"/>
                <w:b/>
                <w:bCs/>
                <w:color w:val="000000" w:themeColor="text1"/>
                <w:sz w:val="16"/>
                <w:szCs w:val="16"/>
              </w:rPr>
            </w:pPr>
            <w:r w:rsidRPr="00247F0F">
              <w:rPr>
                <w:rFonts w:ascii="Arial" w:hAnsi="Arial" w:cs="Arial"/>
                <w:b/>
                <w:bCs/>
                <w:color w:val="000000" w:themeColor="text1"/>
                <w:sz w:val="16"/>
                <w:szCs w:val="16"/>
              </w:rPr>
              <w:t>Deferred income tax assets</w:t>
            </w:r>
          </w:p>
        </w:tc>
        <w:tc>
          <w:tcPr>
            <w:tcW w:w="991" w:type="dxa"/>
            <w:vAlign w:val="bottom"/>
          </w:tcPr>
          <w:p w14:paraId="23C8C685" w14:textId="77777777" w:rsidR="00B2453A" w:rsidRPr="00247F0F" w:rsidRDefault="00B2453A" w:rsidP="00B2453A">
            <w:pPr>
              <w:ind w:right="-72"/>
              <w:jc w:val="right"/>
              <w:rPr>
                <w:rFonts w:ascii="Arial" w:hAnsi="Arial" w:cs="Arial"/>
                <w:color w:val="000000" w:themeColor="text1"/>
                <w:sz w:val="16"/>
                <w:szCs w:val="16"/>
              </w:rPr>
            </w:pPr>
          </w:p>
        </w:tc>
        <w:tc>
          <w:tcPr>
            <w:tcW w:w="964" w:type="dxa"/>
            <w:vAlign w:val="bottom"/>
          </w:tcPr>
          <w:p w14:paraId="6874A5D2" w14:textId="77777777" w:rsidR="00B2453A" w:rsidRPr="00247F0F" w:rsidRDefault="00B2453A" w:rsidP="00B2453A">
            <w:pPr>
              <w:ind w:right="-72"/>
              <w:jc w:val="right"/>
              <w:rPr>
                <w:rFonts w:ascii="Arial" w:hAnsi="Arial" w:cs="Arial"/>
                <w:color w:val="000000" w:themeColor="text1"/>
                <w:sz w:val="16"/>
                <w:szCs w:val="16"/>
              </w:rPr>
            </w:pPr>
          </w:p>
        </w:tc>
        <w:tc>
          <w:tcPr>
            <w:tcW w:w="1276" w:type="dxa"/>
            <w:vAlign w:val="bottom"/>
          </w:tcPr>
          <w:p w14:paraId="4BD4EE1D" w14:textId="77777777" w:rsidR="00B2453A" w:rsidRPr="00247F0F" w:rsidRDefault="00B2453A" w:rsidP="00B2453A">
            <w:pPr>
              <w:ind w:right="-72"/>
              <w:jc w:val="right"/>
              <w:rPr>
                <w:rFonts w:ascii="Arial" w:hAnsi="Arial" w:cs="Arial"/>
                <w:color w:val="000000" w:themeColor="text1"/>
                <w:sz w:val="16"/>
                <w:szCs w:val="16"/>
              </w:rPr>
            </w:pPr>
          </w:p>
        </w:tc>
        <w:tc>
          <w:tcPr>
            <w:tcW w:w="1123" w:type="dxa"/>
            <w:vAlign w:val="bottom"/>
          </w:tcPr>
          <w:p w14:paraId="711252C4" w14:textId="77777777" w:rsidR="00B2453A" w:rsidRPr="00247F0F" w:rsidRDefault="00B2453A" w:rsidP="00B2453A">
            <w:pPr>
              <w:ind w:right="-72"/>
              <w:jc w:val="right"/>
              <w:rPr>
                <w:rFonts w:ascii="Arial" w:hAnsi="Arial" w:cs="Arial"/>
                <w:color w:val="000000" w:themeColor="text1"/>
                <w:sz w:val="16"/>
                <w:szCs w:val="16"/>
              </w:rPr>
            </w:pPr>
          </w:p>
        </w:tc>
        <w:tc>
          <w:tcPr>
            <w:tcW w:w="1417" w:type="dxa"/>
            <w:vAlign w:val="bottom"/>
          </w:tcPr>
          <w:p w14:paraId="42BFBE2E" w14:textId="3B06059E" w:rsidR="00B2453A" w:rsidRPr="00247F0F" w:rsidRDefault="00B2453A" w:rsidP="00B2453A">
            <w:pPr>
              <w:ind w:right="-72"/>
              <w:jc w:val="right"/>
              <w:rPr>
                <w:rFonts w:ascii="Arial" w:hAnsi="Arial" w:cs="Arial"/>
                <w:color w:val="000000" w:themeColor="text1"/>
                <w:sz w:val="16"/>
                <w:szCs w:val="16"/>
              </w:rPr>
            </w:pPr>
          </w:p>
        </w:tc>
        <w:tc>
          <w:tcPr>
            <w:tcW w:w="1283" w:type="dxa"/>
            <w:vAlign w:val="bottom"/>
          </w:tcPr>
          <w:p w14:paraId="50EFB6EA" w14:textId="77777777" w:rsidR="00B2453A" w:rsidRPr="00247F0F" w:rsidRDefault="00B2453A" w:rsidP="00B2453A">
            <w:pPr>
              <w:ind w:right="-72"/>
              <w:jc w:val="right"/>
              <w:rPr>
                <w:rFonts w:ascii="Arial" w:hAnsi="Arial" w:cs="Arial"/>
                <w:color w:val="000000" w:themeColor="text1"/>
                <w:sz w:val="16"/>
                <w:szCs w:val="16"/>
              </w:rPr>
            </w:pPr>
          </w:p>
        </w:tc>
        <w:tc>
          <w:tcPr>
            <w:tcW w:w="900" w:type="dxa"/>
            <w:vAlign w:val="bottom"/>
          </w:tcPr>
          <w:p w14:paraId="1748FE6F" w14:textId="77777777" w:rsidR="00B2453A" w:rsidRPr="00247F0F" w:rsidRDefault="00B2453A" w:rsidP="00B2453A">
            <w:pPr>
              <w:ind w:right="-72"/>
              <w:jc w:val="right"/>
              <w:rPr>
                <w:rFonts w:ascii="Arial" w:hAnsi="Arial" w:cs="Arial"/>
                <w:color w:val="000000" w:themeColor="text1"/>
                <w:sz w:val="16"/>
                <w:szCs w:val="16"/>
              </w:rPr>
            </w:pPr>
          </w:p>
        </w:tc>
        <w:tc>
          <w:tcPr>
            <w:tcW w:w="851" w:type="dxa"/>
            <w:vAlign w:val="bottom"/>
          </w:tcPr>
          <w:p w14:paraId="6655B07A" w14:textId="77777777" w:rsidR="00B2453A" w:rsidRPr="00247F0F" w:rsidRDefault="00B2453A" w:rsidP="00B2453A">
            <w:pPr>
              <w:ind w:right="-72"/>
              <w:jc w:val="right"/>
              <w:rPr>
                <w:rFonts w:ascii="Arial" w:hAnsi="Arial" w:cs="Arial"/>
                <w:color w:val="000000" w:themeColor="text1"/>
                <w:sz w:val="16"/>
                <w:szCs w:val="16"/>
              </w:rPr>
            </w:pPr>
          </w:p>
        </w:tc>
        <w:tc>
          <w:tcPr>
            <w:tcW w:w="947" w:type="dxa"/>
            <w:vAlign w:val="bottom"/>
          </w:tcPr>
          <w:p w14:paraId="00603574" w14:textId="77777777" w:rsidR="00B2453A" w:rsidRPr="00247F0F" w:rsidRDefault="00B2453A" w:rsidP="00B2453A">
            <w:pPr>
              <w:ind w:right="-72"/>
              <w:jc w:val="right"/>
              <w:rPr>
                <w:rFonts w:ascii="Arial" w:hAnsi="Arial" w:cs="Arial"/>
                <w:color w:val="000000" w:themeColor="text1"/>
                <w:sz w:val="16"/>
                <w:szCs w:val="16"/>
              </w:rPr>
            </w:pPr>
          </w:p>
        </w:tc>
        <w:tc>
          <w:tcPr>
            <w:tcW w:w="1020" w:type="dxa"/>
            <w:vAlign w:val="bottom"/>
          </w:tcPr>
          <w:p w14:paraId="05EF63A8" w14:textId="77777777" w:rsidR="00B2453A" w:rsidRPr="00247F0F" w:rsidRDefault="00B2453A" w:rsidP="00B2453A">
            <w:pPr>
              <w:ind w:right="-72"/>
              <w:jc w:val="right"/>
              <w:rPr>
                <w:rFonts w:ascii="Arial" w:hAnsi="Arial" w:cs="Arial"/>
                <w:color w:val="000000" w:themeColor="text1"/>
                <w:sz w:val="16"/>
                <w:szCs w:val="16"/>
              </w:rPr>
            </w:pPr>
          </w:p>
        </w:tc>
        <w:tc>
          <w:tcPr>
            <w:tcW w:w="1052" w:type="dxa"/>
          </w:tcPr>
          <w:p w14:paraId="5CAC0AC2" w14:textId="77777777" w:rsidR="00B2453A" w:rsidRPr="00247F0F" w:rsidRDefault="00B2453A" w:rsidP="00B2453A">
            <w:pPr>
              <w:ind w:right="-72"/>
              <w:jc w:val="right"/>
              <w:rPr>
                <w:rFonts w:ascii="Arial" w:hAnsi="Arial" w:cs="Arial"/>
                <w:color w:val="000000" w:themeColor="text1"/>
                <w:sz w:val="16"/>
                <w:szCs w:val="16"/>
              </w:rPr>
            </w:pPr>
          </w:p>
        </w:tc>
        <w:tc>
          <w:tcPr>
            <w:tcW w:w="1080" w:type="dxa"/>
            <w:vAlign w:val="bottom"/>
          </w:tcPr>
          <w:p w14:paraId="4BCEE692" w14:textId="004470E7" w:rsidR="00B2453A" w:rsidRPr="00247F0F" w:rsidRDefault="00B2453A" w:rsidP="00B2453A">
            <w:pPr>
              <w:ind w:right="-72"/>
              <w:jc w:val="right"/>
              <w:rPr>
                <w:rFonts w:ascii="Arial" w:hAnsi="Arial" w:cs="Arial"/>
                <w:color w:val="000000" w:themeColor="text1"/>
                <w:sz w:val="16"/>
                <w:szCs w:val="16"/>
              </w:rPr>
            </w:pPr>
          </w:p>
        </w:tc>
      </w:tr>
      <w:tr w:rsidR="00C60D94" w:rsidRPr="00247F0F" w14:paraId="7742A55E" w14:textId="77777777" w:rsidTr="00BB0D3E">
        <w:trPr>
          <w:gridAfter w:val="1"/>
          <w:wAfter w:w="9" w:type="dxa"/>
          <w:cantSplit/>
        </w:trPr>
        <w:tc>
          <w:tcPr>
            <w:tcW w:w="2763" w:type="dxa"/>
            <w:vAlign w:val="bottom"/>
          </w:tcPr>
          <w:p w14:paraId="7BC53D31" w14:textId="3298FC98"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1 January </w:t>
            </w:r>
            <w:r w:rsidRPr="00247F0F">
              <w:rPr>
                <w:rFonts w:ascii="Arial" w:hAnsi="Arial" w:cs="Arial"/>
                <w:color w:val="000000" w:themeColor="text1"/>
                <w:sz w:val="16"/>
                <w:szCs w:val="16"/>
                <w:lang w:val="en-GB"/>
              </w:rPr>
              <w:t>2022</w:t>
            </w:r>
          </w:p>
        </w:tc>
        <w:tc>
          <w:tcPr>
            <w:tcW w:w="991" w:type="dxa"/>
            <w:shd w:val="clear" w:color="auto" w:fill="auto"/>
            <w:vAlign w:val="bottom"/>
          </w:tcPr>
          <w:p w14:paraId="58C972FE" w14:textId="321F2C76"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8,807,110</w:t>
            </w:r>
          </w:p>
        </w:tc>
        <w:tc>
          <w:tcPr>
            <w:tcW w:w="964" w:type="dxa"/>
            <w:shd w:val="clear" w:color="auto" w:fill="auto"/>
            <w:vAlign w:val="bottom"/>
          </w:tcPr>
          <w:p w14:paraId="434D4D38" w14:textId="70F976A8"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12,133,355</w:t>
            </w:r>
          </w:p>
        </w:tc>
        <w:tc>
          <w:tcPr>
            <w:tcW w:w="1276" w:type="dxa"/>
            <w:shd w:val="clear" w:color="auto" w:fill="auto"/>
            <w:vAlign w:val="bottom"/>
          </w:tcPr>
          <w:p w14:paraId="75F9F2B3" w14:textId="2D49EDA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2,065,810</w:t>
            </w:r>
          </w:p>
        </w:tc>
        <w:tc>
          <w:tcPr>
            <w:tcW w:w="1123" w:type="dxa"/>
            <w:shd w:val="clear" w:color="auto" w:fill="auto"/>
            <w:vAlign w:val="bottom"/>
          </w:tcPr>
          <w:p w14:paraId="3CCFABD3" w14:textId="082FD19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5,677,043</w:t>
            </w:r>
          </w:p>
        </w:tc>
        <w:tc>
          <w:tcPr>
            <w:tcW w:w="1417" w:type="dxa"/>
            <w:shd w:val="clear" w:color="auto" w:fill="auto"/>
            <w:vAlign w:val="bottom"/>
          </w:tcPr>
          <w:p w14:paraId="10E0B584" w14:textId="2D88CCE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3,997,452</w:t>
            </w:r>
          </w:p>
        </w:tc>
        <w:tc>
          <w:tcPr>
            <w:tcW w:w="1283" w:type="dxa"/>
            <w:shd w:val="clear" w:color="auto" w:fill="auto"/>
            <w:vAlign w:val="bottom"/>
          </w:tcPr>
          <w:p w14:paraId="17A03F6E" w14:textId="742A5A9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112,733</w:t>
            </w:r>
          </w:p>
        </w:tc>
        <w:tc>
          <w:tcPr>
            <w:tcW w:w="900" w:type="dxa"/>
            <w:shd w:val="clear" w:color="auto" w:fill="auto"/>
            <w:vAlign w:val="bottom"/>
          </w:tcPr>
          <w:p w14:paraId="79AE1475" w14:textId="17E333EC"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1,370,518</w:t>
            </w:r>
          </w:p>
        </w:tc>
        <w:tc>
          <w:tcPr>
            <w:tcW w:w="851" w:type="dxa"/>
            <w:shd w:val="clear" w:color="auto" w:fill="auto"/>
            <w:vAlign w:val="bottom"/>
          </w:tcPr>
          <w:p w14:paraId="2653C0DF" w14:textId="024B940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50,353</w:t>
            </w:r>
          </w:p>
        </w:tc>
        <w:tc>
          <w:tcPr>
            <w:tcW w:w="947" w:type="dxa"/>
            <w:shd w:val="clear" w:color="auto" w:fill="auto"/>
            <w:vAlign w:val="bottom"/>
          </w:tcPr>
          <w:p w14:paraId="761AE1EE" w14:textId="287A2888"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599,958</w:t>
            </w:r>
          </w:p>
        </w:tc>
        <w:tc>
          <w:tcPr>
            <w:tcW w:w="1020" w:type="dxa"/>
            <w:shd w:val="clear" w:color="auto" w:fill="auto"/>
          </w:tcPr>
          <w:p w14:paraId="005A6D23" w14:textId="7171C36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auto"/>
          </w:tcPr>
          <w:p w14:paraId="71A5F8E4" w14:textId="3461F04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shd w:val="clear" w:color="auto" w:fill="auto"/>
            <w:vAlign w:val="bottom"/>
          </w:tcPr>
          <w:p w14:paraId="28198CFE" w14:textId="2C4CA87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34,814,332</w:t>
            </w:r>
          </w:p>
        </w:tc>
      </w:tr>
      <w:tr w:rsidR="00C60D94" w:rsidRPr="00247F0F" w14:paraId="087C4A6F" w14:textId="77777777" w:rsidTr="00BB0D3E">
        <w:trPr>
          <w:gridAfter w:val="1"/>
          <w:wAfter w:w="9" w:type="dxa"/>
          <w:cantSplit/>
        </w:trPr>
        <w:tc>
          <w:tcPr>
            <w:tcW w:w="2763" w:type="dxa"/>
            <w:vAlign w:val="bottom"/>
          </w:tcPr>
          <w:p w14:paraId="52CEFF1C" w14:textId="13E8C08B"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Charged </w:t>
            </w:r>
            <w:r w:rsidRPr="00247F0F">
              <w:rPr>
                <w:rFonts w:ascii="Arial" w:hAnsi="Arial" w:cs="Arial"/>
                <w:color w:val="000000" w:themeColor="text1"/>
                <w:sz w:val="16"/>
                <w:szCs w:val="16"/>
                <w:cs/>
              </w:rPr>
              <w:t>(</w:t>
            </w:r>
            <w:r w:rsidRPr="00247F0F">
              <w:rPr>
                <w:rFonts w:ascii="Arial" w:hAnsi="Arial" w:cs="Arial"/>
                <w:color w:val="000000" w:themeColor="text1"/>
                <w:sz w:val="16"/>
                <w:szCs w:val="16"/>
              </w:rPr>
              <w:t>credited</w:t>
            </w:r>
            <w:r w:rsidRPr="00247F0F">
              <w:rPr>
                <w:rFonts w:ascii="Arial" w:hAnsi="Arial" w:cs="Arial"/>
                <w:color w:val="000000" w:themeColor="text1"/>
                <w:sz w:val="16"/>
                <w:szCs w:val="16"/>
                <w:cs/>
              </w:rPr>
              <w:t xml:space="preserve">) </w:t>
            </w:r>
            <w:r w:rsidRPr="00247F0F">
              <w:rPr>
                <w:rFonts w:ascii="Arial" w:hAnsi="Arial" w:cs="Arial"/>
                <w:color w:val="000000" w:themeColor="text1"/>
                <w:sz w:val="16"/>
                <w:szCs w:val="16"/>
              </w:rPr>
              <w:t>to profit or loss</w:t>
            </w:r>
          </w:p>
        </w:tc>
        <w:tc>
          <w:tcPr>
            <w:tcW w:w="991" w:type="dxa"/>
            <w:shd w:val="clear" w:color="auto" w:fill="auto"/>
            <w:vAlign w:val="bottom"/>
          </w:tcPr>
          <w:p w14:paraId="6A1DA7AA" w14:textId="632F5502"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(619,750)</w:t>
            </w:r>
          </w:p>
        </w:tc>
        <w:tc>
          <w:tcPr>
            <w:tcW w:w="964" w:type="dxa"/>
            <w:shd w:val="clear" w:color="auto" w:fill="auto"/>
            <w:vAlign w:val="bottom"/>
          </w:tcPr>
          <w:p w14:paraId="0EB62470" w14:textId="29DD16A1"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646,517</w:t>
            </w:r>
          </w:p>
        </w:tc>
        <w:tc>
          <w:tcPr>
            <w:tcW w:w="1276" w:type="dxa"/>
            <w:shd w:val="clear" w:color="auto" w:fill="auto"/>
            <w:vAlign w:val="bottom"/>
          </w:tcPr>
          <w:p w14:paraId="39BE4ACA" w14:textId="21B9DD5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784,997</w:t>
            </w:r>
          </w:p>
        </w:tc>
        <w:tc>
          <w:tcPr>
            <w:tcW w:w="1123" w:type="dxa"/>
            <w:shd w:val="clear" w:color="auto" w:fill="auto"/>
            <w:vAlign w:val="bottom"/>
          </w:tcPr>
          <w:p w14:paraId="3A57E374" w14:textId="726DAEB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5,626,062</w:t>
            </w:r>
          </w:p>
        </w:tc>
        <w:tc>
          <w:tcPr>
            <w:tcW w:w="1417" w:type="dxa"/>
            <w:shd w:val="clear" w:color="auto" w:fill="auto"/>
            <w:vAlign w:val="bottom"/>
          </w:tcPr>
          <w:p w14:paraId="5447F322" w14:textId="74D5A22F"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(702,941)</w:t>
            </w:r>
          </w:p>
        </w:tc>
        <w:tc>
          <w:tcPr>
            <w:tcW w:w="1283" w:type="dxa"/>
            <w:shd w:val="clear" w:color="auto" w:fill="auto"/>
            <w:vAlign w:val="bottom"/>
          </w:tcPr>
          <w:p w14:paraId="674751B1" w14:textId="42BBEC52"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shd w:val="clear" w:color="auto" w:fill="auto"/>
            <w:vAlign w:val="bottom"/>
          </w:tcPr>
          <w:p w14:paraId="3615D42F" w14:textId="3E65DA62"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522,242</w:t>
            </w:r>
          </w:p>
        </w:tc>
        <w:tc>
          <w:tcPr>
            <w:tcW w:w="851" w:type="dxa"/>
            <w:shd w:val="clear" w:color="auto" w:fill="auto"/>
            <w:vAlign w:val="bottom"/>
          </w:tcPr>
          <w:p w14:paraId="7E79E397" w14:textId="6477BE36"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13,871</w:t>
            </w:r>
          </w:p>
        </w:tc>
        <w:tc>
          <w:tcPr>
            <w:tcW w:w="947" w:type="dxa"/>
            <w:shd w:val="clear" w:color="auto" w:fill="auto"/>
            <w:vAlign w:val="bottom"/>
          </w:tcPr>
          <w:p w14:paraId="251D13DD" w14:textId="60C90AF0"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(599,958)</w:t>
            </w:r>
          </w:p>
        </w:tc>
        <w:tc>
          <w:tcPr>
            <w:tcW w:w="1020" w:type="dxa"/>
            <w:shd w:val="clear" w:color="auto" w:fill="auto"/>
          </w:tcPr>
          <w:p w14:paraId="678FD070" w14:textId="1BB5738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auto"/>
          </w:tcPr>
          <w:p w14:paraId="45C9A95D" w14:textId="1B1EC450"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548,463</w:t>
            </w:r>
          </w:p>
        </w:tc>
        <w:tc>
          <w:tcPr>
            <w:tcW w:w="1080" w:type="dxa"/>
            <w:shd w:val="clear" w:color="auto" w:fill="auto"/>
            <w:vAlign w:val="bottom"/>
          </w:tcPr>
          <w:p w14:paraId="133C39A6" w14:textId="065DED9C"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6,219,503</w:t>
            </w:r>
          </w:p>
        </w:tc>
      </w:tr>
      <w:tr w:rsidR="00C60D94" w:rsidRPr="00247F0F" w14:paraId="68209A92" w14:textId="77777777" w:rsidTr="00BB0D3E">
        <w:trPr>
          <w:gridAfter w:val="1"/>
          <w:wAfter w:w="9" w:type="dxa"/>
          <w:cantSplit/>
        </w:trPr>
        <w:tc>
          <w:tcPr>
            <w:tcW w:w="2763" w:type="dxa"/>
            <w:vAlign w:val="bottom"/>
          </w:tcPr>
          <w:p w14:paraId="5C712428" w14:textId="77777777"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Charged to other </w:t>
            </w:r>
          </w:p>
          <w:p w14:paraId="27EBFCB3" w14:textId="7B84EBFE"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   comprehensive income</w:t>
            </w:r>
          </w:p>
        </w:tc>
        <w:tc>
          <w:tcPr>
            <w:tcW w:w="991" w:type="dxa"/>
            <w:shd w:val="clear" w:color="auto" w:fill="auto"/>
            <w:vAlign w:val="bottom"/>
          </w:tcPr>
          <w:p w14:paraId="234A1B7F" w14:textId="355E6AD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64" w:type="dxa"/>
            <w:shd w:val="clear" w:color="auto" w:fill="auto"/>
            <w:vAlign w:val="bottom"/>
          </w:tcPr>
          <w:p w14:paraId="6D0DA103" w14:textId="02353517"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(1,261,453)</w:t>
            </w:r>
          </w:p>
        </w:tc>
        <w:tc>
          <w:tcPr>
            <w:tcW w:w="1276" w:type="dxa"/>
            <w:shd w:val="clear" w:color="auto" w:fill="auto"/>
            <w:vAlign w:val="bottom"/>
          </w:tcPr>
          <w:p w14:paraId="3EE6F40A" w14:textId="4E426050"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123" w:type="dxa"/>
            <w:shd w:val="clear" w:color="auto" w:fill="auto"/>
            <w:vAlign w:val="bottom"/>
          </w:tcPr>
          <w:p w14:paraId="3D2CF887" w14:textId="6375B64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shd w:val="clear" w:color="auto" w:fill="auto"/>
            <w:vAlign w:val="bottom"/>
          </w:tcPr>
          <w:p w14:paraId="0147252B" w14:textId="35DFA5A1"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283" w:type="dxa"/>
            <w:shd w:val="clear" w:color="auto" w:fill="auto"/>
            <w:vAlign w:val="bottom"/>
          </w:tcPr>
          <w:p w14:paraId="21699919" w14:textId="5FE1DC6A"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shd w:val="clear" w:color="auto" w:fill="auto"/>
            <w:vAlign w:val="bottom"/>
          </w:tcPr>
          <w:p w14:paraId="6B230994" w14:textId="76D1C0EC"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shd w:val="clear" w:color="auto" w:fill="auto"/>
            <w:vAlign w:val="bottom"/>
          </w:tcPr>
          <w:p w14:paraId="3A3372A2" w14:textId="67E3059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shd w:val="clear" w:color="auto" w:fill="auto"/>
            <w:vAlign w:val="bottom"/>
          </w:tcPr>
          <w:p w14:paraId="62C17675" w14:textId="0B5A1C0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shd w:val="clear" w:color="auto" w:fill="auto"/>
          </w:tcPr>
          <w:p w14:paraId="1AF28F97"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p w14:paraId="32EA5CE4" w14:textId="667B532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auto"/>
          </w:tcPr>
          <w:p w14:paraId="2432851F"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p w14:paraId="63FA705E" w14:textId="4129AA56"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shd w:val="clear" w:color="auto" w:fill="auto"/>
            <w:vAlign w:val="bottom"/>
          </w:tcPr>
          <w:p w14:paraId="19B5A250" w14:textId="7678884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(1,261,453)</w:t>
            </w:r>
          </w:p>
        </w:tc>
      </w:tr>
      <w:tr w:rsidR="00C60D94" w:rsidRPr="00247F0F" w14:paraId="6DEBE6F2" w14:textId="77777777" w:rsidTr="00BB0D3E">
        <w:trPr>
          <w:gridAfter w:val="1"/>
          <w:wAfter w:w="9" w:type="dxa"/>
          <w:cantSplit/>
        </w:trPr>
        <w:tc>
          <w:tcPr>
            <w:tcW w:w="2763" w:type="dxa"/>
            <w:vAlign w:val="bottom"/>
          </w:tcPr>
          <w:p w14:paraId="0DEE7463" w14:textId="0911AA66"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Currency difference</w:t>
            </w:r>
          </w:p>
        </w:tc>
        <w:tc>
          <w:tcPr>
            <w:tcW w:w="991" w:type="dxa"/>
            <w:tcBorders>
              <w:bottom w:val="single" w:sz="4" w:space="0" w:color="auto"/>
            </w:tcBorders>
            <w:shd w:val="clear" w:color="auto" w:fill="auto"/>
            <w:vAlign w:val="bottom"/>
          </w:tcPr>
          <w:p w14:paraId="0FF3B34A" w14:textId="05C2B5F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auto"/>
            <w:vAlign w:val="bottom"/>
          </w:tcPr>
          <w:p w14:paraId="1331CFA3" w14:textId="19CC87D3"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auto"/>
            <w:vAlign w:val="bottom"/>
          </w:tcPr>
          <w:p w14:paraId="78F76B11" w14:textId="5683661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auto"/>
            <w:vAlign w:val="bottom"/>
          </w:tcPr>
          <w:p w14:paraId="46D3569F" w14:textId="09F17D2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auto"/>
            <w:vAlign w:val="bottom"/>
          </w:tcPr>
          <w:p w14:paraId="34AEFDE2" w14:textId="105AABAB"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(2,630)</w:t>
            </w:r>
          </w:p>
        </w:tc>
        <w:tc>
          <w:tcPr>
            <w:tcW w:w="1283" w:type="dxa"/>
            <w:tcBorders>
              <w:bottom w:val="single" w:sz="4" w:space="0" w:color="auto"/>
            </w:tcBorders>
            <w:shd w:val="clear" w:color="auto" w:fill="auto"/>
            <w:vAlign w:val="bottom"/>
          </w:tcPr>
          <w:p w14:paraId="384EA510" w14:textId="01786D9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tcBorders>
              <w:bottom w:val="single" w:sz="4" w:space="0" w:color="auto"/>
            </w:tcBorders>
            <w:shd w:val="clear" w:color="auto" w:fill="auto"/>
            <w:vAlign w:val="bottom"/>
          </w:tcPr>
          <w:p w14:paraId="3C1F281C" w14:textId="041091EC"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auto"/>
            <w:vAlign w:val="bottom"/>
          </w:tcPr>
          <w:p w14:paraId="12529716" w14:textId="0ABAC555"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auto"/>
            <w:vAlign w:val="bottom"/>
          </w:tcPr>
          <w:p w14:paraId="057AE377" w14:textId="3A310E80"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auto"/>
          </w:tcPr>
          <w:p w14:paraId="5674EFBF" w14:textId="07061D0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auto"/>
          </w:tcPr>
          <w:p w14:paraId="5F1E4FF8" w14:textId="10952B88"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auto"/>
            <w:vAlign w:val="bottom"/>
          </w:tcPr>
          <w:p w14:paraId="28EED847" w14:textId="45B3AF89"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(2,630)</w:t>
            </w:r>
          </w:p>
        </w:tc>
      </w:tr>
      <w:tr w:rsidR="00C60D94" w:rsidRPr="00247F0F" w14:paraId="0272D019" w14:textId="77777777" w:rsidTr="00BB0D3E">
        <w:trPr>
          <w:gridAfter w:val="1"/>
          <w:wAfter w:w="9" w:type="dxa"/>
          <w:cantSplit/>
        </w:trPr>
        <w:tc>
          <w:tcPr>
            <w:tcW w:w="2763" w:type="dxa"/>
            <w:vAlign w:val="bottom"/>
          </w:tcPr>
          <w:p w14:paraId="5CC3871D" w14:textId="77777777" w:rsidR="00C60D94" w:rsidRPr="00247F0F" w:rsidRDefault="00C60D94" w:rsidP="00C60D94">
            <w:pPr>
              <w:ind w:left="-87"/>
              <w:rPr>
                <w:rFonts w:ascii="Arial" w:hAnsi="Arial" w:cs="Arial"/>
                <w:color w:val="000000" w:themeColor="text1"/>
                <w:sz w:val="16"/>
                <w:szCs w:val="16"/>
              </w:rPr>
            </w:pPr>
          </w:p>
        </w:tc>
        <w:tc>
          <w:tcPr>
            <w:tcW w:w="991" w:type="dxa"/>
            <w:tcBorders>
              <w:top w:val="single" w:sz="4" w:space="0" w:color="auto"/>
            </w:tcBorders>
            <w:shd w:val="clear" w:color="auto" w:fill="auto"/>
            <w:vAlign w:val="bottom"/>
          </w:tcPr>
          <w:p w14:paraId="542343BE"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64" w:type="dxa"/>
            <w:tcBorders>
              <w:top w:val="single" w:sz="4" w:space="0" w:color="auto"/>
            </w:tcBorders>
            <w:shd w:val="clear" w:color="auto" w:fill="auto"/>
            <w:vAlign w:val="bottom"/>
          </w:tcPr>
          <w:p w14:paraId="67EAB28D"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76" w:type="dxa"/>
            <w:tcBorders>
              <w:top w:val="single" w:sz="4" w:space="0" w:color="auto"/>
            </w:tcBorders>
            <w:shd w:val="clear" w:color="auto" w:fill="auto"/>
            <w:vAlign w:val="bottom"/>
          </w:tcPr>
          <w:p w14:paraId="31D0C5F5"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123" w:type="dxa"/>
            <w:tcBorders>
              <w:top w:val="single" w:sz="4" w:space="0" w:color="auto"/>
            </w:tcBorders>
            <w:shd w:val="clear" w:color="auto" w:fill="auto"/>
            <w:vAlign w:val="bottom"/>
          </w:tcPr>
          <w:p w14:paraId="31470FB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417" w:type="dxa"/>
            <w:tcBorders>
              <w:top w:val="single" w:sz="4" w:space="0" w:color="auto"/>
            </w:tcBorders>
            <w:shd w:val="clear" w:color="auto" w:fill="auto"/>
            <w:vAlign w:val="bottom"/>
          </w:tcPr>
          <w:p w14:paraId="0E328C71"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83" w:type="dxa"/>
            <w:tcBorders>
              <w:top w:val="single" w:sz="4" w:space="0" w:color="auto"/>
            </w:tcBorders>
            <w:shd w:val="clear" w:color="auto" w:fill="auto"/>
            <w:vAlign w:val="bottom"/>
          </w:tcPr>
          <w:p w14:paraId="44427DED"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00" w:type="dxa"/>
            <w:tcBorders>
              <w:top w:val="single" w:sz="4" w:space="0" w:color="auto"/>
            </w:tcBorders>
            <w:shd w:val="clear" w:color="auto" w:fill="auto"/>
            <w:vAlign w:val="bottom"/>
          </w:tcPr>
          <w:p w14:paraId="45E5D3C0"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851" w:type="dxa"/>
            <w:tcBorders>
              <w:top w:val="single" w:sz="4" w:space="0" w:color="auto"/>
            </w:tcBorders>
            <w:shd w:val="clear" w:color="auto" w:fill="auto"/>
            <w:vAlign w:val="bottom"/>
          </w:tcPr>
          <w:p w14:paraId="1CF940BF"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47" w:type="dxa"/>
            <w:tcBorders>
              <w:top w:val="single" w:sz="4" w:space="0" w:color="auto"/>
            </w:tcBorders>
            <w:shd w:val="clear" w:color="auto" w:fill="auto"/>
            <w:vAlign w:val="bottom"/>
          </w:tcPr>
          <w:p w14:paraId="2135AA9E"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20" w:type="dxa"/>
            <w:tcBorders>
              <w:top w:val="single" w:sz="4" w:space="0" w:color="auto"/>
            </w:tcBorders>
            <w:shd w:val="clear" w:color="auto" w:fill="auto"/>
            <w:vAlign w:val="bottom"/>
          </w:tcPr>
          <w:p w14:paraId="22DF30F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52" w:type="dxa"/>
            <w:tcBorders>
              <w:top w:val="single" w:sz="4" w:space="0" w:color="auto"/>
            </w:tcBorders>
            <w:shd w:val="clear" w:color="auto" w:fill="auto"/>
          </w:tcPr>
          <w:p w14:paraId="676624BB"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80" w:type="dxa"/>
            <w:tcBorders>
              <w:top w:val="single" w:sz="4" w:space="0" w:color="auto"/>
            </w:tcBorders>
            <w:shd w:val="clear" w:color="auto" w:fill="auto"/>
            <w:vAlign w:val="bottom"/>
          </w:tcPr>
          <w:p w14:paraId="549C1231"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r>
      <w:tr w:rsidR="00C60D94" w:rsidRPr="00247F0F" w14:paraId="226B873B" w14:textId="77777777" w:rsidTr="00BB0D3E">
        <w:trPr>
          <w:gridAfter w:val="1"/>
          <w:wAfter w:w="9" w:type="dxa"/>
          <w:cantSplit/>
        </w:trPr>
        <w:tc>
          <w:tcPr>
            <w:tcW w:w="2763" w:type="dxa"/>
            <w:vAlign w:val="bottom"/>
          </w:tcPr>
          <w:p w14:paraId="149CCE97" w14:textId="1961FE47" w:rsidR="00C60D94" w:rsidRPr="00247F0F" w:rsidRDefault="00C60D94" w:rsidP="00C60D9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31 December </w:t>
            </w:r>
            <w:r w:rsidRPr="00247F0F">
              <w:rPr>
                <w:rFonts w:ascii="Arial" w:hAnsi="Arial" w:cs="Arial"/>
                <w:color w:val="000000" w:themeColor="text1"/>
                <w:sz w:val="16"/>
                <w:szCs w:val="16"/>
                <w:lang w:val="en-GB"/>
              </w:rPr>
              <w:t>2022</w:t>
            </w:r>
          </w:p>
        </w:tc>
        <w:tc>
          <w:tcPr>
            <w:tcW w:w="991" w:type="dxa"/>
            <w:tcBorders>
              <w:bottom w:val="single" w:sz="4" w:space="0" w:color="auto"/>
            </w:tcBorders>
            <w:vAlign w:val="bottom"/>
          </w:tcPr>
          <w:p w14:paraId="5EAE4215" w14:textId="5F64A5A9"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8,187,360</w:t>
            </w:r>
          </w:p>
        </w:tc>
        <w:tc>
          <w:tcPr>
            <w:tcW w:w="964" w:type="dxa"/>
            <w:tcBorders>
              <w:bottom w:val="single" w:sz="4" w:space="0" w:color="auto"/>
            </w:tcBorders>
            <w:vAlign w:val="bottom"/>
          </w:tcPr>
          <w:p w14:paraId="5E2A078E" w14:textId="33342341"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11,518,419</w:t>
            </w:r>
          </w:p>
        </w:tc>
        <w:tc>
          <w:tcPr>
            <w:tcW w:w="1276" w:type="dxa"/>
            <w:tcBorders>
              <w:bottom w:val="single" w:sz="4" w:space="0" w:color="auto"/>
            </w:tcBorders>
            <w:vAlign w:val="bottom"/>
          </w:tcPr>
          <w:p w14:paraId="0D70A9F5" w14:textId="72394CC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2,850,807</w:t>
            </w:r>
          </w:p>
        </w:tc>
        <w:tc>
          <w:tcPr>
            <w:tcW w:w="1123" w:type="dxa"/>
            <w:tcBorders>
              <w:bottom w:val="single" w:sz="4" w:space="0" w:color="auto"/>
            </w:tcBorders>
            <w:vAlign w:val="bottom"/>
          </w:tcPr>
          <w:p w14:paraId="3634C78A" w14:textId="1B444CA9"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11,303,105</w:t>
            </w:r>
          </w:p>
        </w:tc>
        <w:tc>
          <w:tcPr>
            <w:tcW w:w="1417" w:type="dxa"/>
            <w:tcBorders>
              <w:bottom w:val="single" w:sz="4" w:space="0" w:color="auto"/>
            </w:tcBorders>
            <w:vAlign w:val="bottom"/>
          </w:tcPr>
          <w:p w14:paraId="21D7C111" w14:textId="263DB05C"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3,291,881</w:t>
            </w:r>
          </w:p>
        </w:tc>
        <w:tc>
          <w:tcPr>
            <w:tcW w:w="1283" w:type="dxa"/>
            <w:tcBorders>
              <w:bottom w:val="single" w:sz="4" w:space="0" w:color="auto"/>
            </w:tcBorders>
            <w:vAlign w:val="bottom"/>
          </w:tcPr>
          <w:p w14:paraId="6D166B09" w14:textId="27A37F68" w:rsidR="00C60D94" w:rsidRPr="00247F0F" w:rsidRDefault="00C60D94" w:rsidP="00C60D9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112,733</w:t>
            </w:r>
          </w:p>
        </w:tc>
        <w:tc>
          <w:tcPr>
            <w:tcW w:w="900" w:type="dxa"/>
            <w:tcBorders>
              <w:bottom w:val="single" w:sz="4" w:space="0" w:color="auto"/>
            </w:tcBorders>
            <w:vAlign w:val="bottom"/>
          </w:tcPr>
          <w:p w14:paraId="10152B83" w14:textId="465B8548"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1,892,760</w:t>
            </w:r>
          </w:p>
        </w:tc>
        <w:tc>
          <w:tcPr>
            <w:tcW w:w="851" w:type="dxa"/>
            <w:tcBorders>
              <w:bottom w:val="single" w:sz="4" w:space="0" w:color="auto"/>
            </w:tcBorders>
            <w:vAlign w:val="bottom"/>
          </w:tcPr>
          <w:p w14:paraId="17330228" w14:textId="40150674"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64,224</w:t>
            </w:r>
          </w:p>
        </w:tc>
        <w:tc>
          <w:tcPr>
            <w:tcW w:w="947" w:type="dxa"/>
            <w:tcBorders>
              <w:bottom w:val="single" w:sz="4" w:space="0" w:color="auto"/>
            </w:tcBorders>
            <w:vAlign w:val="bottom"/>
          </w:tcPr>
          <w:p w14:paraId="1AE66989" w14:textId="01A56E2E"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tcPr>
          <w:p w14:paraId="146B7EAB" w14:textId="42808C9D"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tcPr>
          <w:p w14:paraId="7AE72E0D" w14:textId="589F3BD3"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548,463</w:t>
            </w:r>
          </w:p>
        </w:tc>
        <w:tc>
          <w:tcPr>
            <w:tcW w:w="1080" w:type="dxa"/>
            <w:tcBorders>
              <w:bottom w:val="single" w:sz="4" w:space="0" w:color="auto"/>
            </w:tcBorders>
            <w:vAlign w:val="bottom"/>
          </w:tcPr>
          <w:p w14:paraId="11DE90F3" w14:textId="6FC6FC52" w:rsidR="00C60D94" w:rsidRPr="00247F0F" w:rsidRDefault="00C60D94" w:rsidP="00C60D9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39,769,752</w:t>
            </w:r>
          </w:p>
        </w:tc>
      </w:tr>
      <w:tr w:rsidR="00C60D94" w:rsidRPr="00247F0F" w14:paraId="016019E9" w14:textId="77777777" w:rsidTr="00BB0D3E">
        <w:trPr>
          <w:gridAfter w:val="1"/>
          <w:wAfter w:w="9" w:type="dxa"/>
          <w:cantSplit/>
        </w:trPr>
        <w:tc>
          <w:tcPr>
            <w:tcW w:w="2763" w:type="dxa"/>
            <w:vAlign w:val="bottom"/>
          </w:tcPr>
          <w:p w14:paraId="0B573375" w14:textId="77777777" w:rsidR="00C60D94" w:rsidRPr="00247F0F" w:rsidRDefault="00C60D94" w:rsidP="00C60D94">
            <w:pPr>
              <w:ind w:left="-87"/>
              <w:rPr>
                <w:rFonts w:ascii="Arial" w:hAnsi="Arial" w:cs="Arial"/>
                <w:color w:val="000000" w:themeColor="text1"/>
                <w:sz w:val="16"/>
                <w:szCs w:val="16"/>
              </w:rPr>
            </w:pPr>
          </w:p>
        </w:tc>
        <w:tc>
          <w:tcPr>
            <w:tcW w:w="991" w:type="dxa"/>
            <w:tcBorders>
              <w:top w:val="single" w:sz="4" w:space="0" w:color="auto"/>
            </w:tcBorders>
            <w:vAlign w:val="bottom"/>
          </w:tcPr>
          <w:p w14:paraId="2B5DBEDC"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64" w:type="dxa"/>
            <w:tcBorders>
              <w:top w:val="single" w:sz="4" w:space="0" w:color="auto"/>
            </w:tcBorders>
            <w:vAlign w:val="bottom"/>
          </w:tcPr>
          <w:p w14:paraId="466FCFF8"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76" w:type="dxa"/>
            <w:tcBorders>
              <w:top w:val="single" w:sz="4" w:space="0" w:color="auto"/>
            </w:tcBorders>
            <w:vAlign w:val="bottom"/>
          </w:tcPr>
          <w:p w14:paraId="4A8A32F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123" w:type="dxa"/>
            <w:tcBorders>
              <w:top w:val="single" w:sz="4" w:space="0" w:color="auto"/>
            </w:tcBorders>
            <w:vAlign w:val="bottom"/>
          </w:tcPr>
          <w:p w14:paraId="32D1E75A"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417" w:type="dxa"/>
            <w:tcBorders>
              <w:top w:val="single" w:sz="4" w:space="0" w:color="auto"/>
            </w:tcBorders>
            <w:vAlign w:val="bottom"/>
          </w:tcPr>
          <w:p w14:paraId="39A53552"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83" w:type="dxa"/>
            <w:tcBorders>
              <w:top w:val="single" w:sz="4" w:space="0" w:color="auto"/>
            </w:tcBorders>
            <w:vAlign w:val="bottom"/>
          </w:tcPr>
          <w:p w14:paraId="11FB6B86" w14:textId="77777777" w:rsidR="00C60D94" w:rsidRPr="00247F0F" w:rsidRDefault="00C60D94" w:rsidP="00C60D94">
            <w:pPr>
              <w:pStyle w:val="a"/>
              <w:ind w:right="-72"/>
              <w:jc w:val="right"/>
              <w:rPr>
                <w:rFonts w:ascii="Arial" w:eastAsia="Arial Unicode MS" w:hAnsi="Arial" w:cs="Arial"/>
                <w:color w:val="000000" w:themeColor="text1"/>
                <w:sz w:val="16"/>
                <w:szCs w:val="16"/>
                <w:cs/>
                <w:lang w:val="en-US"/>
              </w:rPr>
            </w:pPr>
          </w:p>
        </w:tc>
        <w:tc>
          <w:tcPr>
            <w:tcW w:w="900" w:type="dxa"/>
            <w:tcBorders>
              <w:top w:val="single" w:sz="4" w:space="0" w:color="auto"/>
            </w:tcBorders>
            <w:vAlign w:val="bottom"/>
          </w:tcPr>
          <w:p w14:paraId="7558BA42"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851" w:type="dxa"/>
            <w:tcBorders>
              <w:top w:val="single" w:sz="4" w:space="0" w:color="auto"/>
            </w:tcBorders>
            <w:vAlign w:val="bottom"/>
          </w:tcPr>
          <w:p w14:paraId="67EE7A39"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47" w:type="dxa"/>
            <w:tcBorders>
              <w:top w:val="single" w:sz="4" w:space="0" w:color="auto"/>
            </w:tcBorders>
            <w:vAlign w:val="bottom"/>
          </w:tcPr>
          <w:p w14:paraId="42D3CD79"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20" w:type="dxa"/>
            <w:tcBorders>
              <w:top w:val="single" w:sz="4" w:space="0" w:color="auto"/>
            </w:tcBorders>
            <w:vAlign w:val="bottom"/>
          </w:tcPr>
          <w:p w14:paraId="527E82F5"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52" w:type="dxa"/>
            <w:tcBorders>
              <w:top w:val="single" w:sz="4" w:space="0" w:color="auto"/>
            </w:tcBorders>
          </w:tcPr>
          <w:p w14:paraId="5A72CF5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80" w:type="dxa"/>
            <w:tcBorders>
              <w:top w:val="single" w:sz="4" w:space="0" w:color="auto"/>
            </w:tcBorders>
            <w:vAlign w:val="bottom"/>
          </w:tcPr>
          <w:p w14:paraId="01890A63"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r>
      <w:tr w:rsidR="00C60D94" w:rsidRPr="00247F0F" w14:paraId="4C821F74" w14:textId="77777777" w:rsidTr="00BB0D3E">
        <w:trPr>
          <w:gridAfter w:val="1"/>
          <w:wAfter w:w="9" w:type="dxa"/>
          <w:cantSplit/>
        </w:trPr>
        <w:tc>
          <w:tcPr>
            <w:tcW w:w="2763" w:type="dxa"/>
            <w:vAlign w:val="bottom"/>
          </w:tcPr>
          <w:p w14:paraId="10D303A7" w14:textId="77777777" w:rsidR="00C60D94" w:rsidRPr="00247F0F" w:rsidRDefault="00C60D94" w:rsidP="00C60D94">
            <w:pPr>
              <w:ind w:left="-87"/>
              <w:rPr>
                <w:rFonts w:ascii="Arial" w:hAnsi="Arial" w:cs="Arial"/>
                <w:color w:val="000000" w:themeColor="text1"/>
                <w:sz w:val="16"/>
                <w:szCs w:val="16"/>
              </w:rPr>
            </w:pPr>
          </w:p>
        </w:tc>
        <w:tc>
          <w:tcPr>
            <w:tcW w:w="991" w:type="dxa"/>
            <w:vAlign w:val="bottom"/>
          </w:tcPr>
          <w:p w14:paraId="0A3FE48E"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64" w:type="dxa"/>
            <w:vAlign w:val="bottom"/>
          </w:tcPr>
          <w:p w14:paraId="502FC89E"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76" w:type="dxa"/>
            <w:vAlign w:val="bottom"/>
          </w:tcPr>
          <w:p w14:paraId="5430359B"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123" w:type="dxa"/>
            <w:vAlign w:val="bottom"/>
          </w:tcPr>
          <w:p w14:paraId="58855DD7"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417" w:type="dxa"/>
            <w:vAlign w:val="bottom"/>
          </w:tcPr>
          <w:p w14:paraId="0F6DD57A"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283" w:type="dxa"/>
            <w:vAlign w:val="bottom"/>
          </w:tcPr>
          <w:p w14:paraId="03A37108" w14:textId="77777777" w:rsidR="00C60D94" w:rsidRPr="00247F0F" w:rsidRDefault="00C60D94" w:rsidP="00C60D94">
            <w:pPr>
              <w:pStyle w:val="a"/>
              <w:ind w:right="-72"/>
              <w:jc w:val="right"/>
              <w:rPr>
                <w:rFonts w:ascii="Arial" w:eastAsia="Arial Unicode MS" w:hAnsi="Arial" w:cs="Arial"/>
                <w:color w:val="000000" w:themeColor="text1"/>
                <w:sz w:val="16"/>
                <w:szCs w:val="16"/>
                <w:cs/>
                <w:lang w:val="en-US"/>
              </w:rPr>
            </w:pPr>
          </w:p>
        </w:tc>
        <w:tc>
          <w:tcPr>
            <w:tcW w:w="900" w:type="dxa"/>
            <w:vAlign w:val="bottom"/>
          </w:tcPr>
          <w:p w14:paraId="3033ECDD"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851" w:type="dxa"/>
            <w:vAlign w:val="bottom"/>
          </w:tcPr>
          <w:p w14:paraId="5312B38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947" w:type="dxa"/>
            <w:vAlign w:val="bottom"/>
          </w:tcPr>
          <w:p w14:paraId="0F7E0256"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20" w:type="dxa"/>
            <w:vAlign w:val="bottom"/>
          </w:tcPr>
          <w:p w14:paraId="702C4ADF"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52" w:type="dxa"/>
          </w:tcPr>
          <w:p w14:paraId="6E413E9A"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c>
          <w:tcPr>
            <w:tcW w:w="1080" w:type="dxa"/>
            <w:vAlign w:val="bottom"/>
          </w:tcPr>
          <w:p w14:paraId="580B81DF" w14:textId="77777777" w:rsidR="00C60D94" w:rsidRPr="00247F0F" w:rsidRDefault="00C60D94" w:rsidP="00C60D94">
            <w:pPr>
              <w:pStyle w:val="a"/>
              <w:ind w:right="-72"/>
              <w:jc w:val="right"/>
              <w:rPr>
                <w:rFonts w:ascii="Arial" w:eastAsia="Arial Unicode MS" w:hAnsi="Arial" w:cs="Arial"/>
                <w:color w:val="000000" w:themeColor="text1"/>
                <w:sz w:val="16"/>
                <w:szCs w:val="16"/>
                <w:lang w:val="en-US"/>
              </w:rPr>
            </w:pPr>
          </w:p>
        </w:tc>
      </w:tr>
      <w:tr w:rsidR="00613DA5" w:rsidRPr="00247F0F" w14:paraId="142ED113" w14:textId="77777777" w:rsidTr="00BB0D3E">
        <w:trPr>
          <w:gridAfter w:val="1"/>
          <w:wAfter w:w="9" w:type="dxa"/>
          <w:cantSplit/>
        </w:trPr>
        <w:tc>
          <w:tcPr>
            <w:tcW w:w="2763" w:type="dxa"/>
            <w:vAlign w:val="bottom"/>
          </w:tcPr>
          <w:p w14:paraId="54C3CCF1" w14:textId="5B0B630C"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1 January </w:t>
            </w:r>
            <w:r w:rsidRPr="00247F0F">
              <w:rPr>
                <w:rFonts w:ascii="Arial" w:hAnsi="Arial" w:cs="Arial"/>
                <w:color w:val="000000" w:themeColor="text1"/>
                <w:sz w:val="16"/>
                <w:szCs w:val="16"/>
                <w:lang w:val="en-GB"/>
              </w:rPr>
              <w:t>2023</w:t>
            </w:r>
          </w:p>
        </w:tc>
        <w:tc>
          <w:tcPr>
            <w:tcW w:w="991" w:type="dxa"/>
            <w:shd w:val="clear" w:color="auto" w:fill="FAFAFA"/>
            <w:vAlign w:val="bottom"/>
          </w:tcPr>
          <w:p w14:paraId="769A0BF8" w14:textId="119EA405"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8,187,360</w:t>
            </w:r>
          </w:p>
        </w:tc>
        <w:tc>
          <w:tcPr>
            <w:tcW w:w="964" w:type="dxa"/>
            <w:shd w:val="clear" w:color="auto" w:fill="FAFAFA"/>
            <w:vAlign w:val="bottom"/>
          </w:tcPr>
          <w:p w14:paraId="0ECA21CE" w14:textId="0E0709C5"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11,518,419</w:t>
            </w:r>
          </w:p>
        </w:tc>
        <w:tc>
          <w:tcPr>
            <w:tcW w:w="1276" w:type="dxa"/>
            <w:shd w:val="clear" w:color="auto" w:fill="FAFAFA"/>
            <w:vAlign w:val="bottom"/>
          </w:tcPr>
          <w:p w14:paraId="6B419859" w14:textId="3F0E75A7"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2,850,807</w:t>
            </w:r>
          </w:p>
        </w:tc>
        <w:tc>
          <w:tcPr>
            <w:tcW w:w="1123" w:type="dxa"/>
            <w:shd w:val="clear" w:color="auto" w:fill="FAFAFA"/>
            <w:vAlign w:val="bottom"/>
          </w:tcPr>
          <w:p w14:paraId="3B5F72AE" w14:textId="28C44C27"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11,303,105</w:t>
            </w:r>
          </w:p>
        </w:tc>
        <w:tc>
          <w:tcPr>
            <w:tcW w:w="1417" w:type="dxa"/>
            <w:shd w:val="clear" w:color="auto" w:fill="FAFAFA"/>
            <w:vAlign w:val="bottom"/>
          </w:tcPr>
          <w:p w14:paraId="4E7E7FD9" w14:textId="0DAA4EC2"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3,291,881</w:t>
            </w:r>
          </w:p>
        </w:tc>
        <w:tc>
          <w:tcPr>
            <w:tcW w:w="1283" w:type="dxa"/>
            <w:shd w:val="clear" w:color="auto" w:fill="FAFAFA"/>
            <w:vAlign w:val="bottom"/>
          </w:tcPr>
          <w:p w14:paraId="65FB88DD" w14:textId="599C331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112,733</w:t>
            </w:r>
          </w:p>
        </w:tc>
        <w:tc>
          <w:tcPr>
            <w:tcW w:w="900" w:type="dxa"/>
            <w:shd w:val="clear" w:color="auto" w:fill="FAFAFA"/>
            <w:vAlign w:val="bottom"/>
          </w:tcPr>
          <w:p w14:paraId="7DBE68BD" w14:textId="58616959"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1,892,760</w:t>
            </w:r>
          </w:p>
        </w:tc>
        <w:tc>
          <w:tcPr>
            <w:tcW w:w="851" w:type="dxa"/>
            <w:shd w:val="clear" w:color="auto" w:fill="FAFAFA"/>
            <w:vAlign w:val="bottom"/>
          </w:tcPr>
          <w:p w14:paraId="0CC50E6E" w14:textId="2C1373A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64,224</w:t>
            </w:r>
          </w:p>
        </w:tc>
        <w:tc>
          <w:tcPr>
            <w:tcW w:w="947" w:type="dxa"/>
            <w:shd w:val="clear" w:color="auto" w:fill="FAFAFA"/>
            <w:vAlign w:val="bottom"/>
          </w:tcPr>
          <w:p w14:paraId="7EC7377F" w14:textId="01493606"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shd w:val="clear" w:color="auto" w:fill="FAFAFA"/>
          </w:tcPr>
          <w:p w14:paraId="3BA9036A" w14:textId="70AA41E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FAFAFA"/>
          </w:tcPr>
          <w:p w14:paraId="6B04C8E1" w14:textId="4EAFC7FC"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548,463</w:t>
            </w:r>
          </w:p>
        </w:tc>
        <w:tc>
          <w:tcPr>
            <w:tcW w:w="1080" w:type="dxa"/>
            <w:shd w:val="clear" w:color="auto" w:fill="FAFAFA"/>
            <w:vAlign w:val="bottom"/>
          </w:tcPr>
          <w:p w14:paraId="5DF4D225" w14:textId="4897FE6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39,769,752</w:t>
            </w:r>
          </w:p>
        </w:tc>
      </w:tr>
      <w:tr w:rsidR="00613DA5" w:rsidRPr="00247F0F" w14:paraId="0E819DD0" w14:textId="77777777" w:rsidTr="00BB0D3E">
        <w:trPr>
          <w:gridAfter w:val="1"/>
          <w:wAfter w:w="9" w:type="dxa"/>
          <w:cantSplit/>
        </w:trPr>
        <w:tc>
          <w:tcPr>
            <w:tcW w:w="2763" w:type="dxa"/>
            <w:vAlign w:val="bottom"/>
          </w:tcPr>
          <w:p w14:paraId="63179480" w14:textId="77777777"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Charged </w:t>
            </w:r>
            <w:r w:rsidRPr="00247F0F">
              <w:rPr>
                <w:rFonts w:ascii="Arial" w:hAnsi="Arial" w:cs="Arial"/>
                <w:color w:val="000000" w:themeColor="text1"/>
                <w:sz w:val="16"/>
                <w:szCs w:val="16"/>
                <w:cs/>
              </w:rPr>
              <w:t>(</w:t>
            </w:r>
            <w:r w:rsidRPr="00247F0F">
              <w:rPr>
                <w:rFonts w:ascii="Arial" w:hAnsi="Arial" w:cs="Arial"/>
                <w:color w:val="000000" w:themeColor="text1"/>
                <w:sz w:val="16"/>
                <w:szCs w:val="16"/>
              </w:rPr>
              <w:t>credited</w:t>
            </w:r>
            <w:r w:rsidRPr="00247F0F">
              <w:rPr>
                <w:rFonts w:ascii="Arial" w:hAnsi="Arial" w:cs="Arial"/>
                <w:color w:val="000000" w:themeColor="text1"/>
                <w:sz w:val="16"/>
                <w:szCs w:val="16"/>
                <w:cs/>
              </w:rPr>
              <w:t xml:space="preserve">) </w:t>
            </w:r>
            <w:r w:rsidRPr="00247F0F">
              <w:rPr>
                <w:rFonts w:ascii="Arial" w:hAnsi="Arial" w:cs="Arial"/>
                <w:color w:val="000000" w:themeColor="text1"/>
                <w:sz w:val="16"/>
                <w:szCs w:val="16"/>
              </w:rPr>
              <w:t>to profit or loss</w:t>
            </w:r>
          </w:p>
        </w:tc>
        <w:tc>
          <w:tcPr>
            <w:tcW w:w="991" w:type="dxa"/>
            <w:shd w:val="clear" w:color="auto" w:fill="FAFAFA"/>
            <w:vAlign w:val="bottom"/>
          </w:tcPr>
          <w:p w14:paraId="1AA8E119" w14:textId="0F742C6E"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(14,304)</w:t>
            </w:r>
          </w:p>
        </w:tc>
        <w:tc>
          <w:tcPr>
            <w:tcW w:w="964" w:type="dxa"/>
            <w:shd w:val="clear" w:color="auto" w:fill="FAFAFA"/>
            <w:vAlign w:val="bottom"/>
          </w:tcPr>
          <w:p w14:paraId="5BD03374" w14:textId="2306E6B4"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811,599</w:t>
            </w:r>
          </w:p>
        </w:tc>
        <w:tc>
          <w:tcPr>
            <w:tcW w:w="1276" w:type="dxa"/>
            <w:shd w:val="clear" w:color="auto" w:fill="FAFAFA"/>
            <w:vAlign w:val="bottom"/>
          </w:tcPr>
          <w:p w14:paraId="4C64F977" w14:textId="1AB3D3B0"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(955,800)</w:t>
            </w:r>
          </w:p>
        </w:tc>
        <w:tc>
          <w:tcPr>
            <w:tcW w:w="1123" w:type="dxa"/>
            <w:shd w:val="clear" w:color="auto" w:fill="FAFAFA"/>
            <w:vAlign w:val="bottom"/>
          </w:tcPr>
          <w:p w14:paraId="61E5E61E" w14:textId="31372B0E"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2,087,844</w:t>
            </w:r>
          </w:p>
        </w:tc>
        <w:tc>
          <w:tcPr>
            <w:tcW w:w="1417" w:type="dxa"/>
            <w:shd w:val="clear" w:color="auto" w:fill="FAFAFA"/>
            <w:vAlign w:val="bottom"/>
          </w:tcPr>
          <w:p w14:paraId="58C32BF0" w14:textId="3D46821A"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(431,802)</w:t>
            </w:r>
          </w:p>
        </w:tc>
        <w:tc>
          <w:tcPr>
            <w:tcW w:w="1283" w:type="dxa"/>
            <w:shd w:val="clear" w:color="auto" w:fill="FAFAFA"/>
            <w:vAlign w:val="bottom"/>
          </w:tcPr>
          <w:p w14:paraId="52796AA2" w14:textId="13BF3090"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shd w:val="clear" w:color="auto" w:fill="FAFAFA"/>
            <w:vAlign w:val="bottom"/>
          </w:tcPr>
          <w:p w14:paraId="16FC9787" w14:textId="53082DEC"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473,342</w:t>
            </w:r>
          </w:p>
        </w:tc>
        <w:tc>
          <w:tcPr>
            <w:tcW w:w="851" w:type="dxa"/>
            <w:shd w:val="clear" w:color="auto" w:fill="FAFAFA"/>
            <w:vAlign w:val="bottom"/>
          </w:tcPr>
          <w:p w14:paraId="734DE53D" w14:textId="17FC25F4"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19,559</w:t>
            </w:r>
          </w:p>
        </w:tc>
        <w:tc>
          <w:tcPr>
            <w:tcW w:w="947" w:type="dxa"/>
            <w:shd w:val="clear" w:color="auto" w:fill="FAFAFA"/>
            <w:vAlign w:val="bottom"/>
          </w:tcPr>
          <w:p w14:paraId="0E605524" w14:textId="298887AC"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shd w:val="clear" w:color="auto" w:fill="FAFAFA"/>
          </w:tcPr>
          <w:p w14:paraId="20AF02D9" w14:textId="71546E98"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FAFAFA"/>
          </w:tcPr>
          <w:p w14:paraId="3074959B" w14:textId="41180E69"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(548,463)</w:t>
            </w:r>
          </w:p>
        </w:tc>
        <w:tc>
          <w:tcPr>
            <w:tcW w:w="1080" w:type="dxa"/>
            <w:shd w:val="clear" w:color="auto" w:fill="FAFAFA"/>
            <w:vAlign w:val="bottom"/>
          </w:tcPr>
          <w:p w14:paraId="750CFE38" w14:textId="6DB09EE6"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1,441,975</w:t>
            </w:r>
          </w:p>
        </w:tc>
      </w:tr>
      <w:tr w:rsidR="00613DA5" w:rsidRPr="00247F0F" w14:paraId="558E7355" w14:textId="77777777" w:rsidTr="00BB0D3E">
        <w:trPr>
          <w:gridAfter w:val="1"/>
          <w:wAfter w:w="9" w:type="dxa"/>
          <w:cantSplit/>
        </w:trPr>
        <w:tc>
          <w:tcPr>
            <w:tcW w:w="2763" w:type="dxa"/>
            <w:vAlign w:val="bottom"/>
          </w:tcPr>
          <w:p w14:paraId="156A256B" w14:textId="77777777"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Currency difference</w:t>
            </w:r>
          </w:p>
        </w:tc>
        <w:tc>
          <w:tcPr>
            <w:tcW w:w="991" w:type="dxa"/>
            <w:tcBorders>
              <w:bottom w:val="single" w:sz="4" w:space="0" w:color="auto"/>
            </w:tcBorders>
            <w:shd w:val="clear" w:color="auto" w:fill="FAFAFA"/>
            <w:vAlign w:val="bottom"/>
          </w:tcPr>
          <w:p w14:paraId="242A3C2F" w14:textId="068660C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FAFAFA"/>
            <w:vAlign w:val="bottom"/>
          </w:tcPr>
          <w:p w14:paraId="0353A767" w14:textId="10DEF6BA"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FAFAFA"/>
            <w:vAlign w:val="bottom"/>
          </w:tcPr>
          <w:p w14:paraId="17CEAE7E" w14:textId="6E3D4D7A"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FAFAFA"/>
            <w:vAlign w:val="bottom"/>
          </w:tcPr>
          <w:p w14:paraId="607D80E7" w14:textId="1B0A493D"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FAFAFA"/>
            <w:vAlign w:val="bottom"/>
          </w:tcPr>
          <w:p w14:paraId="6F08CD6B" w14:textId="3BF31BF2"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1,742</w:t>
            </w:r>
          </w:p>
        </w:tc>
        <w:tc>
          <w:tcPr>
            <w:tcW w:w="1283" w:type="dxa"/>
            <w:tcBorders>
              <w:bottom w:val="single" w:sz="4" w:space="0" w:color="auto"/>
            </w:tcBorders>
            <w:shd w:val="clear" w:color="auto" w:fill="FAFAFA"/>
            <w:vAlign w:val="bottom"/>
          </w:tcPr>
          <w:p w14:paraId="3FBD842C" w14:textId="43808A0F"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(4,617)</w:t>
            </w:r>
          </w:p>
        </w:tc>
        <w:tc>
          <w:tcPr>
            <w:tcW w:w="900" w:type="dxa"/>
            <w:tcBorders>
              <w:bottom w:val="single" w:sz="4" w:space="0" w:color="auto"/>
            </w:tcBorders>
            <w:shd w:val="clear" w:color="auto" w:fill="FAFAFA"/>
            <w:vAlign w:val="bottom"/>
          </w:tcPr>
          <w:p w14:paraId="64846107" w14:textId="74B3E3B2"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FAFAFA"/>
            <w:vAlign w:val="bottom"/>
          </w:tcPr>
          <w:p w14:paraId="458B299A" w14:textId="6558BA8C"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FAFAFA"/>
            <w:vAlign w:val="bottom"/>
          </w:tcPr>
          <w:p w14:paraId="06C7CD8B" w14:textId="52DB768D"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AFAFA"/>
          </w:tcPr>
          <w:p w14:paraId="3A2503BF" w14:textId="188D5894"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AFAFA"/>
          </w:tcPr>
          <w:p w14:paraId="1AE66206" w14:textId="004552BE"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FAFAFA"/>
            <w:vAlign w:val="bottom"/>
          </w:tcPr>
          <w:p w14:paraId="390D7D58" w14:textId="56B276DD"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r w:rsidR="003164BC" w:rsidRPr="00247F0F">
              <w:rPr>
                <w:rFonts w:ascii="Arial" w:eastAsia="Arial Unicode MS" w:hAnsi="Arial" w:cs="Arial"/>
                <w:color w:val="000000" w:themeColor="text1"/>
                <w:sz w:val="16"/>
                <w:szCs w:val="16"/>
                <w:lang w:val="en-US"/>
              </w:rPr>
              <w:t>2,875</w:t>
            </w:r>
            <w:r w:rsidRPr="00247F0F">
              <w:rPr>
                <w:rFonts w:ascii="Arial" w:eastAsia="Arial Unicode MS" w:hAnsi="Arial" w:cs="Arial"/>
                <w:color w:val="000000" w:themeColor="text1"/>
                <w:sz w:val="16"/>
                <w:szCs w:val="16"/>
                <w:lang w:val="en-US"/>
              </w:rPr>
              <w:t>)</w:t>
            </w:r>
          </w:p>
        </w:tc>
      </w:tr>
      <w:tr w:rsidR="00613DA5" w:rsidRPr="00247F0F" w14:paraId="3CCADC95" w14:textId="77777777" w:rsidTr="00BB0D3E">
        <w:trPr>
          <w:gridAfter w:val="1"/>
          <w:wAfter w:w="9" w:type="dxa"/>
          <w:cantSplit/>
        </w:trPr>
        <w:tc>
          <w:tcPr>
            <w:tcW w:w="2763" w:type="dxa"/>
            <w:vAlign w:val="bottom"/>
          </w:tcPr>
          <w:p w14:paraId="54EB5FF7" w14:textId="77777777" w:rsidR="00613DA5" w:rsidRPr="00247F0F" w:rsidRDefault="00613DA5" w:rsidP="00613DA5">
            <w:pPr>
              <w:ind w:left="-87"/>
              <w:rPr>
                <w:rFonts w:ascii="Arial" w:hAnsi="Arial" w:cs="Arial"/>
                <w:color w:val="000000" w:themeColor="text1"/>
                <w:sz w:val="16"/>
                <w:szCs w:val="16"/>
              </w:rPr>
            </w:pPr>
          </w:p>
        </w:tc>
        <w:tc>
          <w:tcPr>
            <w:tcW w:w="991" w:type="dxa"/>
            <w:tcBorders>
              <w:top w:val="single" w:sz="4" w:space="0" w:color="auto"/>
            </w:tcBorders>
            <w:shd w:val="clear" w:color="auto" w:fill="FAFAFA"/>
            <w:vAlign w:val="bottom"/>
          </w:tcPr>
          <w:p w14:paraId="64CD69A2"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64" w:type="dxa"/>
            <w:tcBorders>
              <w:top w:val="single" w:sz="4" w:space="0" w:color="auto"/>
            </w:tcBorders>
            <w:shd w:val="clear" w:color="auto" w:fill="FAFAFA"/>
            <w:vAlign w:val="bottom"/>
          </w:tcPr>
          <w:p w14:paraId="375A6310"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276" w:type="dxa"/>
            <w:tcBorders>
              <w:top w:val="single" w:sz="4" w:space="0" w:color="auto"/>
            </w:tcBorders>
            <w:shd w:val="clear" w:color="auto" w:fill="FAFAFA"/>
            <w:vAlign w:val="bottom"/>
          </w:tcPr>
          <w:p w14:paraId="410A16FD"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123" w:type="dxa"/>
            <w:tcBorders>
              <w:top w:val="single" w:sz="4" w:space="0" w:color="auto"/>
            </w:tcBorders>
            <w:shd w:val="clear" w:color="auto" w:fill="FAFAFA"/>
            <w:vAlign w:val="bottom"/>
          </w:tcPr>
          <w:p w14:paraId="74D03478"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417" w:type="dxa"/>
            <w:tcBorders>
              <w:top w:val="single" w:sz="4" w:space="0" w:color="auto"/>
            </w:tcBorders>
            <w:shd w:val="clear" w:color="auto" w:fill="FAFAFA"/>
            <w:vAlign w:val="bottom"/>
          </w:tcPr>
          <w:p w14:paraId="3B20AF8B" w14:textId="49C7107C"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283" w:type="dxa"/>
            <w:tcBorders>
              <w:top w:val="single" w:sz="4" w:space="0" w:color="auto"/>
            </w:tcBorders>
            <w:shd w:val="clear" w:color="auto" w:fill="FAFAFA"/>
            <w:vAlign w:val="bottom"/>
          </w:tcPr>
          <w:p w14:paraId="6FFB33D8"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00" w:type="dxa"/>
            <w:tcBorders>
              <w:top w:val="single" w:sz="4" w:space="0" w:color="auto"/>
            </w:tcBorders>
            <w:shd w:val="clear" w:color="auto" w:fill="FAFAFA"/>
            <w:vAlign w:val="bottom"/>
          </w:tcPr>
          <w:p w14:paraId="1300E932"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851" w:type="dxa"/>
            <w:tcBorders>
              <w:top w:val="single" w:sz="4" w:space="0" w:color="auto"/>
            </w:tcBorders>
            <w:shd w:val="clear" w:color="auto" w:fill="FAFAFA"/>
            <w:vAlign w:val="bottom"/>
          </w:tcPr>
          <w:p w14:paraId="24FEE33B"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47" w:type="dxa"/>
            <w:tcBorders>
              <w:top w:val="single" w:sz="4" w:space="0" w:color="auto"/>
            </w:tcBorders>
            <w:shd w:val="clear" w:color="auto" w:fill="FAFAFA"/>
            <w:vAlign w:val="bottom"/>
          </w:tcPr>
          <w:p w14:paraId="61600D86"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20" w:type="dxa"/>
            <w:tcBorders>
              <w:top w:val="single" w:sz="4" w:space="0" w:color="auto"/>
            </w:tcBorders>
            <w:shd w:val="clear" w:color="auto" w:fill="FAFAFA"/>
            <w:vAlign w:val="bottom"/>
          </w:tcPr>
          <w:p w14:paraId="3CF3A545"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52" w:type="dxa"/>
            <w:shd w:val="clear" w:color="auto" w:fill="FAFAFA"/>
          </w:tcPr>
          <w:p w14:paraId="46BBE932"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80" w:type="dxa"/>
            <w:shd w:val="clear" w:color="auto" w:fill="FAFAFA"/>
            <w:vAlign w:val="bottom"/>
          </w:tcPr>
          <w:p w14:paraId="6A182EDE" w14:textId="134B31A3"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r>
      <w:tr w:rsidR="00613DA5" w:rsidRPr="00247F0F" w14:paraId="6CC0F30B" w14:textId="77777777" w:rsidTr="00BB0D3E">
        <w:trPr>
          <w:gridAfter w:val="1"/>
          <w:wAfter w:w="9" w:type="dxa"/>
          <w:cantSplit/>
        </w:trPr>
        <w:tc>
          <w:tcPr>
            <w:tcW w:w="2763" w:type="dxa"/>
            <w:vAlign w:val="bottom"/>
          </w:tcPr>
          <w:p w14:paraId="4D7D031D" w14:textId="6011FCAB"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31 December </w:t>
            </w:r>
            <w:r w:rsidRPr="00247F0F">
              <w:rPr>
                <w:rFonts w:ascii="Arial" w:hAnsi="Arial" w:cs="Arial"/>
                <w:color w:val="000000" w:themeColor="text1"/>
                <w:sz w:val="16"/>
                <w:szCs w:val="16"/>
                <w:lang w:val="en-GB"/>
              </w:rPr>
              <w:t>2023</w:t>
            </w:r>
          </w:p>
        </w:tc>
        <w:tc>
          <w:tcPr>
            <w:tcW w:w="991" w:type="dxa"/>
            <w:tcBorders>
              <w:bottom w:val="single" w:sz="4" w:space="0" w:color="auto"/>
            </w:tcBorders>
            <w:shd w:val="clear" w:color="auto" w:fill="FAFAFA"/>
            <w:vAlign w:val="bottom"/>
          </w:tcPr>
          <w:p w14:paraId="4FED5836" w14:textId="5931C2E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8,173,056</w:t>
            </w:r>
          </w:p>
        </w:tc>
        <w:tc>
          <w:tcPr>
            <w:tcW w:w="964" w:type="dxa"/>
            <w:tcBorders>
              <w:bottom w:val="single" w:sz="4" w:space="0" w:color="auto"/>
            </w:tcBorders>
            <w:shd w:val="clear" w:color="auto" w:fill="FAFAFA"/>
            <w:vAlign w:val="bottom"/>
          </w:tcPr>
          <w:p w14:paraId="5F5DDFF0" w14:textId="5B284C5F"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12,330,018</w:t>
            </w:r>
          </w:p>
        </w:tc>
        <w:tc>
          <w:tcPr>
            <w:tcW w:w="1276" w:type="dxa"/>
            <w:tcBorders>
              <w:bottom w:val="single" w:sz="4" w:space="0" w:color="auto"/>
            </w:tcBorders>
            <w:shd w:val="clear" w:color="auto" w:fill="FAFAFA"/>
            <w:vAlign w:val="bottom"/>
          </w:tcPr>
          <w:p w14:paraId="4E48B29F" w14:textId="42C7460C"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1,895,007</w:t>
            </w:r>
          </w:p>
        </w:tc>
        <w:tc>
          <w:tcPr>
            <w:tcW w:w="1123" w:type="dxa"/>
            <w:tcBorders>
              <w:bottom w:val="single" w:sz="4" w:space="0" w:color="auto"/>
            </w:tcBorders>
            <w:shd w:val="clear" w:color="auto" w:fill="FAFAFA"/>
            <w:vAlign w:val="bottom"/>
          </w:tcPr>
          <w:p w14:paraId="45E50561" w14:textId="274897FE"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13,390,949</w:t>
            </w:r>
          </w:p>
        </w:tc>
        <w:tc>
          <w:tcPr>
            <w:tcW w:w="1417" w:type="dxa"/>
            <w:tcBorders>
              <w:bottom w:val="single" w:sz="4" w:space="0" w:color="auto"/>
            </w:tcBorders>
            <w:shd w:val="clear" w:color="auto" w:fill="FAFAFA"/>
            <w:vAlign w:val="bottom"/>
          </w:tcPr>
          <w:p w14:paraId="55F96922" w14:textId="5BAE7A1A"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2,861,82</w:t>
            </w:r>
            <w:r w:rsidR="003164BC" w:rsidRPr="00247F0F">
              <w:rPr>
                <w:rFonts w:ascii="Arial" w:eastAsia="Arial Unicode MS" w:hAnsi="Arial" w:cs="Arial"/>
                <w:color w:val="000000" w:themeColor="text1"/>
                <w:sz w:val="16"/>
                <w:szCs w:val="16"/>
                <w:lang w:val="en-US"/>
              </w:rPr>
              <w:t>1</w:t>
            </w:r>
          </w:p>
        </w:tc>
        <w:tc>
          <w:tcPr>
            <w:tcW w:w="1283" w:type="dxa"/>
            <w:tcBorders>
              <w:bottom w:val="single" w:sz="4" w:space="0" w:color="auto"/>
            </w:tcBorders>
            <w:shd w:val="clear" w:color="auto" w:fill="FAFAFA"/>
            <w:vAlign w:val="bottom"/>
          </w:tcPr>
          <w:p w14:paraId="5C43225A" w14:textId="1B484CE3"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108,116</w:t>
            </w:r>
          </w:p>
        </w:tc>
        <w:tc>
          <w:tcPr>
            <w:tcW w:w="900" w:type="dxa"/>
            <w:tcBorders>
              <w:bottom w:val="single" w:sz="4" w:space="0" w:color="auto"/>
            </w:tcBorders>
            <w:shd w:val="clear" w:color="auto" w:fill="FAFAFA"/>
            <w:vAlign w:val="bottom"/>
          </w:tcPr>
          <w:p w14:paraId="1689D135" w14:textId="638C2DA0" w:rsidR="00613DA5" w:rsidRPr="00247F0F" w:rsidRDefault="00264DD1"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2,366,102</w:t>
            </w:r>
          </w:p>
        </w:tc>
        <w:tc>
          <w:tcPr>
            <w:tcW w:w="851" w:type="dxa"/>
            <w:tcBorders>
              <w:bottom w:val="single" w:sz="4" w:space="0" w:color="auto"/>
            </w:tcBorders>
            <w:shd w:val="clear" w:color="auto" w:fill="FAFAFA"/>
            <w:vAlign w:val="bottom"/>
          </w:tcPr>
          <w:p w14:paraId="402B910E" w14:textId="40B636C0" w:rsidR="00613DA5" w:rsidRPr="00247F0F" w:rsidRDefault="003164BC"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w:t>
            </w:r>
            <w:r w:rsidR="00264DD1" w:rsidRPr="00247F0F">
              <w:rPr>
                <w:rFonts w:ascii="Arial" w:eastAsia="Arial Unicode MS" w:hAnsi="Arial" w:cs="Arial"/>
                <w:color w:val="000000" w:themeColor="text1"/>
                <w:sz w:val="16"/>
                <w:szCs w:val="16"/>
                <w:lang w:val="en-US"/>
              </w:rPr>
              <w:t>3,783</w:t>
            </w:r>
          </w:p>
        </w:tc>
        <w:tc>
          <w:tcPr>
            <w:tcW w:w="947" w:type="dxa"/>
            <w:tcBorders>
              <w:bottom w:val="single" w:sz="4" w:space="0" w:color="auto"/>
            </w:tcBorders>
            <w:shd w:val="clear" w:color="auto" w:fill="FAFAFA"/>
            <w:vAlign w:val="bottom"/>
          </w:tcPr>
          <w:p w14:paraId="6268A5C5" w14:textId="485FDA8F"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AFAFA"/>
          </w:tcPr>
          <w:p w14:paraId="63AC4EAE" w14:textId="2FF77FD5"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52" w:type="dxa"/>
            <w:tcBorders>
              <w:bottom w:val="single" w:sz="4" w:space="0" w:color="auto"/>
            </w:tcBorders>
            <w:shd w:val="clear" w:color="auto" w:fill="FAFAFA"/>
          </w:tcPr>
          <w:p w14:paraId="116C0869" w14:textId="7E840389" w:rsidR="00613DA5" w:rsidRPr="00247F0F" w:rsidRDefault="00264DD1"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FAFAFA"/>
            <w:vAlign w:val="bottom"/>
          </w:tcPr>
          <w:p w14:paraId="64535A6D" w14:textId="301809BD" w:rsidR="00613DA5" w:rsidRPr="00247F0F" w:rsidRDefault="00D80BD0"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41,208,852</w:t>
            </w:r>
          </w:p>
        </w:tc>
      </w:tr>
      <w:tr w:rsidR="00613DA5" w:rsidRPr="00247F0F" w14:paraId="5A52187E" w14:textId="77777777" w:rsidTr="00BB0D3E">
        <w:trPr>
          <w:gridAfter w:val="1"/>
          <w:wAfter w:w="9" w:type="dxa"/>
          <w:cantSplit/>
        </w:trPr>
        <w:tc>
          <w:tcPr>
            <w:tcW w:w="2763" w:type="dxa"/>
            <w:vAlign w:val="bottom"/>
          </w:tcPr>
          <w:p w14:paraId="4138D8F8" w14:textId="77777777" w:rsidR="00613DA5" w:rsidRPr="00247F0F" w:rsidRDefault="00613DA5" w:rsidP="00613DA5">
            <w:pPr>
              <w:ind w:left="-87"/>
              <w:rPr>
                <w:rFonts w:ascii="Arial" w:hAnsi="Arial" w:cs="Arial"/>
                <w:b/>
                <w:bCs/>
                <w:color w:val="000000" w:themeColor="text1"/>
                <w:sz w:val="16"/>
                <w:szCs w:val="16"/>
              </w:rPr>
            </w:pPr>
          </w:p>
        </w:tc>
        <w:tc>
          <w:tcPr>
            <w:tcW w:w="991" w:type="dxa"/>
            <w:tcBorders>
              <w:top w:val="single" w:sz="4" w:space="0" w:color="auto"/>
            </w:tcBorders>
            <w:vAlign w:val="bottom"/>
          </w:tcPr>
          <w:p w14:paraId="3CE87231" w14:textId="77777777" w:rsidR="00613DA5" w:rsidRPr="00247F0F" w:rsidRDefault="00613DA5" w:rsidP="00613DA5">
            <w:pPr>
              <w:ind w:right="-72"/>
              <w:jc w:val="right"/>
              <w:rPr>
                <w:rFonts w:ascii="Arial" w:hAnsi="Arial" w:cs="Arial"/>
                <w:color w:val="000000" w:themeColor="text1"/>
                <w:sz w:val="16"/>
                <w:szCs w:val="16"/>
              </w:rPr>
            </w:pPr>
          </w:p>
        </w:tc>
        <w:tc>
          <w:tcPr>
            <w:tcW w:w="964" w:type="dxa"/>
            <w:tcBorders>
              <w:top w:val="single" w:sz="4" w:space="0" w:color="auto"/>
            </w:tcBorders>
            <w:shd w:val="clear" w:color="auto" w:fill="auto"/>
            <w:vAlign w:val="bottom"/>
          </w:tcPr>
          <w:p w14:paraId="3C71A24F" w14:textId="77777777" w:rsidR="00613DA5" w:rsidRPr="00247F0F" w:rsidRDefault="00613DA5" w:rsidP="00613DA5">
            <w:pPr>
              <w:ind w:right="-72"/>
              <w:jc w:val="right"/>
              <w:rPr>
                <w:rFonts w:ascii="Arial" w:hAnsi="Arial" w:cs="Arial"/>
                <w:color w:val="000000" w:themeColor="text1"/>
                <w:sz w:val="16"/>
                <w:szCs w:val="16"/>
              </w:rPr>
            </w:pPr>
          </w:p>
        </w:tc>
        <w:tc>
          <w:tcPr>
            <w:tcW w:w="1276" w:type="dxa"/>
            <w:tcBorders>
              <w:top w:val="single" w:sz="4" w:space="0" w:color="auto"/>
            </w:tcBorders>
            <w:shd w:val="clear" w:color="auto" w:fill="auto"/>
            <w:vAlign w:val="bottom"/>
          </w:tcPr>
          <w:p w14:paraId="54C6A4E8" w14:textId="77777777" w:rsidR="00613DA5" w:rsidRPr="00247F0F" w:rsidRDefault="00613DA5" w:rsidP="00613DA5">
            <w:pPr>
              <w:ind w:right="-72"/>
              <w:jc w:val="right"/>
              <w:rPr>
                <w:rFonts w:ascii="Arial" w:hAnsi="Arial" w:cs="Arial"/>
                <w:color w:val="000000" w:themeColor="text1"/>
                <w:sz w:val="16"/>
                <w:szCs w:val="16"/>
              </w:rPr>
            </w:pPr>
          </w:p>
        </w:tc>
        <w:tc>
          <w:tcPr>
            <w:tcW w:w="1123" w:type="dxa"/>
            <w:tcBorders>
              <w:top w:val="single" w:sz="4" w:space="0" w:color="auto"/>
            </w:tcBorders>
            <w:vAlign w:val="bottom"/>
          </w:tcPr>
          <w:p w14:paraId="3279547F" w14:textId="77777777" w:rsidR="00613DA5" w:rsidRPr="00247F0F" w:rsidRDefault="00613DA5" w:rsidP="00613DA5">
            <w:pPr>
              <w:ind w:right="-72"/>
              <w:jc w:val="right"/>
              <w:rPr>
                <w:rFonts w:ascii="Arial" w:hAnsi="Arial" w:cs="Arial"/>
                <w:color w:val="000000" w:themeColor="text1"/>
                <w:sz w:val="16"/>
                <w:szCs w:val="16"/>
              </w:rPr>
            </w:pPr>
          </w:p>
        </w:tc>
        <w:tc>
          <w:tcPr>
            <w:tcW w:w="1417" w:type="dxa"/>
            <w:tcBorders>
              <w:top w:val="single" w:sz="4" w:space="0" w:color="auto"/>
            </w:tcBorders>
            <w:vAlign w:val="bottom"/>
          </w:tcPr>
          <w:p w14:paraId="63B147FF" w14:textId="7E0C21CB" w:rsidR="00613DA5" w:rsidRPr="00247F0F" w:rsidRDefault="00613DA5" w:rsidP="00613DA5">
            <w:pPr>
              <w:ind w:right="-72"/>
              <w:jc w:val="right"/>
              <w:rPr>
                <w:rFonts w:ascii="Arial" w:hAnsi="Arial" w:cs="Arial"/>
                <w:color w:val="000000" w:themeColor="text1"/>
                <w:sz w:val="16"/>
                <w:szCs w:val="16"/>
              </w:rPr>
            </w:pPr>
          </w:p>
        </w:tc>
        <w:tc>
          <w:tcPr>
            <w:tcW w:w="1283" w:type="dxa"/>
            <w:tcBorders>
              <w:top w:val="single" w:sz="4" w:space="0" w:color="auto"/>
            </w:tcBorders>
            <w:vAlign w:val="bottom"/>
          </w:tcPr>
          <w:p w14:paraId="2323FB2C" w14:textId="77777777" w:rsidR="00613DA5" w:rsidRPr="00247F0F" w:rsidRDefault="00613DA5" w:rsidP="00613DA5">
            <w:pPr>
              <w:ind w:right="-72"/>
              <w:jc w:val="right"/>
              <w:rPr>
                <w:rFonts w:ascii="Arial" w:hAnsi="Arial" w:cs="Arial"/>
                <w:color w:val="000000" w:themeColor="text1"/>
                <w:sz w:val="16"/>
                <w:szCs w:val="16"/>
              </w:rPr>
            </w:pPr>
          </w:p>
        </w:tc>
        <w:tc>
          <w:tcPr>
            <w:tcW w:w="900" w:type="dxa"/>
            <w:tcBorders>
              <w:top w:val="single" w:sz="4" w:space="0" w:color="auto"/>
            </w:tcBorders>
            <w:vAlign w:val="bottom"/>
          </w:tcPr>
          <w:p w14:paraId="3667924A" w14:textId="77777777" w:rsidR="00613DA5" w:rsidRPr="00247F0F" w:rsidRDefault="00613DA5" w:rsidP="00613DA5">
            <w:pPr>
              <w:ind w:right="-72"/>
              <w:jc w:val="right"/>
              <w:rPr>
                <w:rFonts w:ascii="Arial" w:hAnsi="Arial" w:cs="Arial"/>
                <w:color w:val="000000" w:themeColor="text1"/>
                <w:sz w:val="16"/>
                <w:szCs w:val="16"/>
              </w:rPr>
            </w:pPr>
          </w:p>
        </w:tc>
        <w:tc>
          <w:tcPr>
            <w:tcW w:w="851" w:type="dxa"/>
            <w:tcBorders>
              <w:top w:val="single" w:sz="4" w:space="0" w:color="auto"/>
            </w:tcBorders>
            <w:vAlign w:val="bottom"/>
          </w:tcPr>
          <w:p w14:paraId="3E63E96A" w14:textId="77777777" w:rsidR="00613DA5" w:rsidRPr="00247F0F" w:rsidRDefault="00613DA5" w:rsidP="00613DA5">
            <w:pPr>
              <w:ind w:right="-72"/>
              <w:jc w:val="right"/>
              <w:rPr>
                <w:rFonts w:ascii="Arial" w:hAnsi="Arial" w:cs="Arial"/>
                <w:color w:val="000000" w:themeColor="text1"/>
                <w:sz w:val="16"/>
                <w:szCs w:val="16"/>
              </w:rPr>
            </w:pPr>
          </w:p>
        </w:tc>
        <w:tc>
          <w:tcPr>
            <w:tcW w:w="947" w:type="dxa"/>
            <w:tcBorders>
              <w:top w:val="single" w:sz="4" w:space="0" w:color="auto"/>
            </w:tcBorders>
            <w:vAlign w:val="bottom"/>
          </w:tcPr>
          <w:p w14:paraId="19FE5AC1" w14:textId="77777777" w:rsidR="00613DA5" w:rsidRPr="00247F0F" w:rsidRDefault="00613DA5" w:rsidP="00613DA5">
            <w:pPr>
              <w:ind w:right="-72"/>
              <w:jc w:val="right"/>
              <w:rPr>
                <w:rFonts w:ascii="Arial" w:hAnsi="Arial" w:cs="Arial"/>
                <w:color w:val="000000" w:themeColor="text1"/>
                <w:sz w:val="16"/>
                <w:szCs w:val="16"/>
              </w:rPr>
            </w:pPr>
          </w:p>
        </w:tc>
        <w:tc>
          <w:tcPr>
            <w:tcW w:w="1020" w:type="dxa"/>
            <w:tcBorders>
              <w:top w:val="single" w:sz="4" w:space="0" w:color="auto"/>
            </w:tcBorders>
            <w:vAlign w:val="bottom"/>
          </w:tcPr>
          <w:p w14:paraId="4DEC7062" w14:textId="77777777" w:rsidR="00613DA5" w:rsidRPr="00247F0F" w:rsidRDefault="00613DA5" w:rsidP="00613DA5">
            <w:pPr>
              <w:ind w:right="-72"/>
              <w:jc w:val="right"/>
              <w:rPr>
                <w:rFonts w:ascii="Arial" w:hAnsi="Arial" w:cs="Arial"/>
                <w:color w:val="000000" w:themeColor="text1"/>
                <w:sz w:val="16"/>
                <w:szCs w:val="16"/>
              </w:rPr>
            </w:pPr>
          </w:p>
        </w:tc>
        <w:tc>
          <w:tcPr>
            <w:tcW w:w="1052" w:type="dxa"/>
          </w:tcPr>
          <w:p w14:paraId="15511911" w14:textId="77777777" w:rsidR="00613DA5" w:rsidRPr="00247F0F" w:rsidRDefault="00613DA5" w:rsidP="00613DA5">
            <w:pPr>
              <w:ind w:right="-72"/>
              <w:jc w:val="right"/>
              <w:rPr>
                <w:rFonts w:ascii="Arial" w:hAnsi="Arial" w:cs="Arial"/>
                <w:color w:val="000000" w:themeColor="text1"/>
                <w:sz w:val="16"/>
                <w:szCs w:val="16"/>
              </w:rPr>
            </w:pPr>
          </w:p>
        </w:tc>
        <w:tc>
          <w:tcPr>
            <w:tcW w:w="1080" w:type="dxa"/>
            <w:vAlign w:val="bottom"/>
          </w:tcPr>
          <w:p w14:paraId="02A04A61" w14:textId="788B5BE3" w:rsidR="00613DA5" w:rsidRPr="00247F0F" w:rsidRDefault="00613DA5" w:rsidP="00613DA5">
            <w:pPr>
              <w:ind w:right="-72"/>
              <w:jc w:val="right"/>
              <w:rPr>
                <w:rFonts w:ascii="Arial" w:hAnsi="Arial" w:cs="Arial"/>
                <w:color w:val="000000" w:themeColor="text1"/>
                <w:sz w:val="16"/>
                <w:szCs w:val="16"/>
              </w:rPr>
            </w:pPr>
          </w:p>
        </w:tc>
      </w:tr>
      <w:tr w:rsidR="00613DA5" w:rsidRPr="00247F0F" w14:paraId="64E1007A" w14:textId="77777777" w:rsidTr="00BB0D3E">
        <w:trPr>
          <w:gridAfter w:val="1"/>
          <w:wAfter w:w="9" w:type="dxa"/>
          <w:cantSplit/>
        </w:trPr>
        <w:tc>
          <w:tcPr>
            <w:tcW w:w="2763" w:type="dxa"/>
            <w:vAlign w:val="bottom"/>
          </w:tcPr>
          <w:p w14:paraId="1A828EE4" w14:textId="77777777" w:rsidR="00613DA5" w:rsidRPr="00247F0F" w:rsidRDefault="00613DA5" w:rsidP="00613DA5">
            <w:pPr>
              <w:ind w:left="-87"/>
              <w:rPr>
                <w:rFonts w:ascii="Arial" w:hAnsi="Arial" w:cs="Arial"/>
                <w:b/>
                <w:bCs/>
                <w:color w:val="000000" w:themeColor="text1"/>
                <w:sz w:val="16"/>
                <w:szCs w:val="16"/>
              </w:rPr>
            </w:pPr>
            <w:r w:rsidRPr="00247F0F">
              <w:rPr>
                <w:rFonts w:ascii="Arial" w:hAnsi="Arial" w:cs="Arial"/>
                <w:b/>
                <w:bCs/>
                <w:color w:val="000000" w:themeColor="text1"/>
                <w:sz w:val="16"/>
                <w:szCs w:val="16"/>
              </w:rPr>
              <w:t>Deferred income tax liabilities</w:t>
            </w:r>
          </w:p>
        </w:tc>
        <w:tc>
          <w:tcPr>
            <w:tcW w:w="991" w:type="dxa"/>
            <w:vAlign w:val="bottom"/>
          </w:tcPr>
          <w:p w14:paraId="1DB087A3" w14:textId="77777777" w:rsidR="00613DA5" w:rsidRPr="00247F0F" w:rsidRDefault="00613DA5" w:rsidP="00613DA5">
            <w:pPr>
              <w:ind w:right="-72"/>
              <w:jc w:val="right"/>
              <w:rPr>
                <w:rFonts w:ascii="Arial" w:hAnsi="Arial" w:cs="Arial"/>
                <w:color w:val="000000" w:themeColor="text1"/>
                <w:sz w:val="16"/>
                <w:szCs w:val="16"/>
              </w:rPr>
            </w:pPr>
          </w:p>
        </w:tc>
        <w:tc>
          <w:tcPr>
            <w:tcW w:w="964" w:type="dxa"/>
            <w:shd w:val="clear" w:color="auto" w:fill="auto"/>
            <w:vAlign w:val="bottom"/>
          </w:tcPr>
          <w:p w14:paraId="185044A5" w14:textId="77777777" w:rsidR="00613DA5" w:rsidRPr="00247F0F" w:rsidRDefault="00613DA5" w:rsidP="00613DA5">
            <w:pPr>
              <w:ind w:right="-72"/>
              <w:jc w:val="right"/>
              <w:rPr>
                <w:rFonts w:ascii="Arial" w:hAnsi="Arial" w:cs="Arial"/>
                <w:color w:val="000000" w:themeColor="text1"/>
                <w:sz w:val="16"/>
                <w:szCs w:val="16"/>
              </w:rPr>
            </w:pPr>
          </w:p>
        </w:tc>
        <w:tc>
          <w:tcPr>
            <w:tcW w:w="1276" w:type="dxa"/>
            <w:shd w:val="clear" w:color="auto" w:fill="auto"/>
            <w:vAlign w:val="bottom"/>
          </w:tcPr>
          <w:p w14:paraId="1CAF4571" w14:textId="77777777" w:rsidR="00613DA5" w:rsidRPr="00247F0F" w:rsidRDefault="00613DA5" w:rsidP="00613DA5">
            <w:pPr>
              <w:ind w:right="-72"/>
              <w:jc w:val="right"/>
              <w:rPr>
                <w:rFonts w:ascii="Arial" w:hAnsi="Arial" w:cs="Arial"/>
                <w:color w:val="000000" w:themeColor="text1"/>
                <w:sz w:val="16"/>
                <w:szCs w:val="16"/>
              </w:rPr>
            </w:pPr>
          </w:p>
        </w:tc>
        <w:tc>
          <w:tcPr>
            <w:tcW w:w="1123" w:type="dxa"/>
            <w:vAlign w:val="bottom"/>
          </w:tcPr>
          <w:p w14:paraId="0CDF2E43" w14:textId="77777777" w:rsidR="00613DA5" w:rsidRPr="00247F0F" w:rsidRDefault="00613DA5" w:rsidP="00613DA5">
            <w:pPr>
              <w:ind w:right="-72"/>
              <w:jc w:val="right"/>
              <w:rPr>
                <w:rFonts w:ascii="Arial" w:hAnsi="Arial" w:cs="Arial"/>
                <w:color w:val="000000" w:themeColor="text1"/>
                <w:sz w:val="16"/>
                <w:szCs w:val="16"/>
              </w:rPr>
            </w:pPr>
          </w:p>
        </w:tc>
        <w:tc>
          <w:tcPr>
            <w:tcW w:w="1417" w:type="dxa"/>
            <w:vAlign w:val="bottom"/>
          </w:tcPr>
          <w:p w14:paraId="0B07B195" w14:textId="73AB4767" w:rsidR="00613DA5" w:rsidRPr="00247F0F" w:rsidRDefault="00613DA5" w:rsidP="00613DA5">
            <w:pPr>
              <w:ind w:right="-72"/>
              <w:jc w:val="right"/>
              <w:rPr>
                <w:rFonts w:ascii="Arial" w:hAnsi="Arial" w:cs="Arial"/>
                <w:color w:val="000000" w:themeColor="text1"/>
                <w:sz w:val="16"/>
                <w:szCs w:val="16"/>
              </w:rPr>
            </w:pPr>
          </w:p>
        </w:tc>
        <w:tc>
          <w:tcPr>
            <w:tcW w:w="1283" w:type="dxa"/>
            <w:vAlign w:val="bottom"/>
          </w:tcPr>
          <w:p w14:paraId="41345714" w14:textId="77777777" w:rsidR="00613DA5" w:rsidRPr="00247F0F" w:rsidRDefault="00613DA5" w:rsidP="00613DA5">
            <w:pPr>
              <w:ind w:right="-72"/>
              <w:jc w:val="right"/>
              <w:rPr>
                <w:rFonts w:ascii="Arial" w:hAnsi="Arial" w:cs="Arial"/>
                <w:color w:val="000000" w:themeColor="text1"/>
                <w:sz w:val="16"/>
                <w:szCs w:val="16"/>
              </w:rPr>
            </w:pPr>
          </w:p>
        </w:tc>
        <w:tc>
          <w:tcPr>
            <w:tcW w:w="900" w:type="dxa"/>
            <w:vAlign w:val="bottom"/>
          </w:tcPr>
          <w:p w14:paraId="0FFD6BB7" w14:textId="77777777" w:rsidR="00613DA5" w:rsidRPr="00247F0F" w:rsidRDefault="00613DA5" w:rsidP="00613DA5">
            <w:pPr>
              <w:ind w:right="-72"/>
              <w:jc w:val="right"/>
              <w:rPr>
                <w:rFonts w:ascii="Arial" w:hAnsi="Arial" w:cs="Arial"/>
                <w:color w:val="000000" w:themeColor="text1"/>
                <w:sz w:val="16"/>
                <w:szCs w:val="16"/>
              </w:rPr>
            </w:pPr>
          </w:p>
        </w:tc>
        <w:tc>
          <w:tcPr>
            <w:tcW w:w="851" w:type="dxa"/>
            <w:vAlign w:val="bottom"/>
          </w:tcPr>
          <w:p w14:paraId="081A0FF8" w14:textId="77777777" w:rsidR="00613DA5" w:rsidRPr="00247F0F" w:rsidRDefault="00613DA5" w:rsidP="00613DA5">
            <w:pPr>
              <w:ind w:right="-72"/>
              <w:jc w:val="right"/>
              <w:rPr>
                <w:rFonts w:ascii="Arial" w:hAnsi="Arial" w:cs="Arial"/>
                <w:color w:val="000000" w:themeColor="text1"/>
                <w:sz w:val="16"/>
                <w:szCs w:val="16"/>
              </w:rPr>
            </w:pPr>
          </w:p>
        </w:tc>
        <w:tc>
          <w:tcPr>
            <w:tcW w:w="947" w:type="dxa"/>
            <w:vAlign w:val="bottom"/>
          </w:tcPr>
          <w:p w14:paraId="6AE35151" w14:textId="77777777" w:rsidR="00613DA5" w:rsidRPr="00247F0F" w:rsidRDefault="00613DA5" w:rsidP="00613DA5">
            <w:pPr>
              <w:ind w:right="-72"/>
              <w:jc w:val="right"/>
              <w:rPr>
                <w:rFonts w:ascii="Arial" w:hAnsi="Arial" w:cs="Arial"/>
                <w:color w:val="000000" w:themeColor="text1"/>
                <w:sz w:val="16"/>
                <w:szCs w:val="16"/>
              </w:rPr>
            </w:pPr>
          </w:p>
        </w:tc>
        <w:tc>
          <w:tcPr>
            <w:tcW w:w="1020" w:type="dxa"/>
            <w:vAlign w:val="bottom"/>
          </w:tcPr>
          <w:p w14:paraId="2DB3816B" w14:textId="77777777" w:rsidR="00613DA5" w:rsidRPr="00247F0F" w:rsidRDefault="00613DA5" w:rsidP="00613DA5">
            <w:pPr>
              <w:ind w:right="-72"/>
              <w:jc w:val="right"/>
              <w:rPr>
                <w:rFonts w:ascii="Arial" w:hAnsi="Arial" w:cs="Arial"/>
                <w:color w:val="000000" w:themeColor="text1"/>
                <w:sz w:val="16"/>
                <w:szCs w:val="16"/>
              </w:rPr>
            </w:pPr>
          </w:p>
        </w:tc>
        <w:tc>
          <w:tcPr>
            <w:tcW w:w="1052" w:type="dxa"/>
          </w:tcPr>
          <w:p w14:paraId="7567E522" w14:textId="77777777" w:rsidR="00613DA5" w:rsidRPr="00247F0F" w:rsidRDefault="00613DA5" w:rsidP="00613DA5">
            <w:pPr>
              <w:ind w:right="-72"/>
              <w:jc w:val="right"/>
              <w:rPr>
                <w:rFonts w:ascii="Arial" w:hAnsi="Arial" w:cs="Arial"/>
                <w:color w:val="000000" w:themeColor="text1"/>
                <w:sz w:val="16"/>
                <w:szCs w:val="16"/>
              </w:rPr>
            </w:pPr>
          </w:p>
        </w:tc>
        <w:tc>
          <w:tcPr>
            <w:tcW w:w="1080" w:type="dxa"/>
            <w:vAlign w:val="bottom"/>
          </w:tcPr>
          <w:p w14:paraId="5A78BC69" w14:textId="633B4F8E" w:rsidR="00613DA5" w:rsidRPr="00247F0F" w:rsidRDefault="00613DA5" w:rsidP="00613DA5">
            <w:pPr>
              <w:ind w:right="-72"/>
              <w:jc w:val="right"/>
              <w:rPr>
                <w:rFonts w:ascii="Arial" w:hAnsi="Arial" w:cs="Arial"/>
                <w:color w:val="000000" w:themeColor="text1"/>
                <w:sz w:val="16"/>
                <w:szCs w:val="16"/>
              </w:rPr>
            </w:pPr>
          </w:p>
        </w:tc>
      </w:tr>
      <w:tr w:rsidR="00613DA5" w:rsidRPr="00247F0F" w14:paraId="713A61DC" w14:textId="77777777" w:rsidTr="00BB0D3E">
        <w:trPr>
          <w:gridAfter w:val="1"/>
          <w:wAfter w:w="9" w:type="dxa"/>
          <w:cantSplit/>
        </w:trPr>
        <w:tc>
          <w:tcPr>
            <w:tcW w:w="2763" w:type="dxa"/>
            <w:vAlign w:val="bottom"/>
          </w:tcPr>
          <w:p w14:paraId="26DC3D96" w14:textId="5EE8ACB9"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1 January </w:t>
            </w:r>
            <w:r w:rsidRPr="00247F0F">
              <w:rPr>
                <w:rFonts w:ascii="Arial" w:hAnsi="Arial" w:cs="Arial"/>
                <w:color w:val="000000" w:themeColor="text1"/>
                <w:sz w:val="16"/>
                <w:szCs w:val="16"/>
                <w:lang w:val="en-GB"/>
              </w:rPr>
              <w:t>2022</w:t>
            </w:r>
          </w:p>
        </w:tc>
        <w:tc>
          <w:tcPr>
            <w:tcW w:w="991" w:type="dxa"/>
            <w:shd w:val="clear" w:color="auto" w:fill="auto"/>
            <w:vAlign w:val="bottom"/>
          </w:tcPr>
          <w:p w14:paraId="6A33613B" w14:textId="3790EAD7"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964" w:type="dxa"/>
            <w:shd w:val="clear" w:color="auto" w:fill="auto"/>
            <w:vAlign w:val="bottom"/>
          </w:tcPr>
          <w:p w14:paraId="5026080C" w14:textId="4D8E184A"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276" w:type="dxa"/>
            <w:shd w:val="clear" w:color="auto" w:fill="auto"/>
            <w:vAlign w:val="bottom"/>
          </w:tcPr>
          <w:p w14:paraId="175E9A3A" w14:textId="5F46B515"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123" w:type="dxa"/>
            <w:shd w:val="clear" w:color="auto" w:fill="auto"/>
            <w:vAlign w:val="bottom"/>
          </w:tcPr>
          <w:p w14:paraId="03A57680" w14:textId="369DDD8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shd w:val="clear" w:color="auto" w:fill="auto"/>
            <w:vAlign w:val="bottom"/>
          </w:tcPr>
          <w:p w14:paraId="234F58B9" w14:textId="6148DB16"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(2,077,396)</w:t>
            </w:r>
          </w:p>
        </w:tc>
        <w:tc>
          <w:tcPr>
            <w:tcW w:w="1283" w:type="dxa"/>
            <w:shd w:val="clear" w:color="auto" w:fill="auto"/>
            <w:vAlign w:val="bottom"/>
          </w:tcPr>
          <w:p w14:paraId="360B66C8" w14:textId="4309C0AC"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shd w:val="clear" w:color="auto" w:fill="auto"/>
            <w:vAlign w:val="bottom"/>
          </w:tcPr>
          <w:p w14:paraId="6E72DB9F" w14:textId="68314C9D"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shd w:val="clear" w:color="auto" w:fill="auto"/>
            <w:vAlign w:val="bottom"/>
          </w:tcPr>
          <w:p w14:paraId="47606237" w14:textId="465523D6"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shd w:val="clear" w:color="auto" w:fill="auto"/>
            <w:vAlign w:val="bottom"/>
          </w:tcPr>
          <w:p w14:paraId="57A4B0C5" w14:textId="4B4CABCC"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shd w:val="clear" w:color="auto" w:fill="auto"/>
          </w:tcPr>
          <w:p w14:paraId="641E58C5" w14:textId="57678FE4"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auto"/>
          </w:tcPr>
          <w:p w14:paraId="59D80D26" w14:textId="3B08156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shd w:val="clear" w:color="auto" w:fill="auto"/>
            <w:vAlign w:val="bottom"/>
          </w:tcPr>
          <w:p w14:paraId="7B406A49" w14:textId="402A5973"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(2,077,396)</w:t>
            </w:r>
          </w:p>
        </w:tc>
      </w:tr>
      <w:tr w:rsidR="00613DA5" w:rsidRPr="00247F0F" w14:paraId="1A73C479" w14:textId="77777777" w:rsidTr="00BB0D3E">
        <w:trPr>
          <w:gridAfter w:val="1"/>
          <w:wAfter w:w="9" w:type="dxa"/>
          <w:cantSplit/>
        </w:trPr>
        <w:tc>
          <w:tcPr>
            <w:tcW w:w="2763" w:type="dxa"/>
            <w:vAlign w:val="bottom"/>
          </w:tcPr>
          <w:p w14:paraId="67C93220" w14:textId="6513A113"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Charged (credited) to profit or loss</w:t>
            </w:r>
          </w:p>
        </w:tc>
        <w:tc>
          <w:tcPr>
            <w:tcW w:w="991" w:type="dxa"/>
            <w:tcBorders>
              <w:bottom w:val="single" w:sz="4" w:space="0" w:color="auto"/>
            </w:tcBorders>
            <w:shd w:val="clear" w:color="auto" w:fill="auto"/>
            <w:vAlign w:val="bottom"/>
          </w:tcPr>
          <w:p w14:paraId="2C94E38C" w14:textId="33B677B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auto"/>
            <w:vAlign w:val="bottom"/>
          </w:tcPr>
          <w:p w14:paraId="66EA373E" w14:textId="7A1C0A6F"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auto"/>
            <w:vAlign w:val="bottom"/>
          </w:tcPr>
          <w:p w14:paraId="7E233743" w14:textId="20C94BCC"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auto"/>
            <w:vAlign w:val="bottom"/>
          </w:tcPr>
          <w:p w14:paraId="3F76F407" w14:textId="656D942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auto"/>
            <w:vAlign w:val="bottom"/>
          </w:tcPr>
          <w:p w14:paraId="280C06BE" w14:textId="37DA2544"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(878,679)</w:t>
            </w:r>
          </w:p>
        </w:tc>
        <w:tc>
          <w:tcPr>
            <w:tcW w:w="1283" w:type="dxa"/>
            <w:tcBorders>
              <w:bottom w:val="single" w:sz="4" w:space="0" w:color="auto"/>
            </w:tcBorders>
            <w:shd w:val="clear" w:color="auto" w:fill="auto"/>
            <w:vAlign w:val="bottom"/>
          </w:tcPr>
          <w:p w14:paraId="706B752C" w14:textId="46D46DE8"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tcBorders>
              <w:bottom w:val="single" w:sz="4" w:space="0" w:color="auto"/>
            </w:tcBorders>
            <w:shd w:val="clear" w:color="auto" w:fill="auto"/>
            <w:vAlign w:val="bottom"/>
          </w:tcPr>
          <w:p w14:paraId="657B0421" w14:textId="5E892CB4"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auto"/>
            <w:vAlign w:val="bottom"/>
          </w:tcPr>
          <w:p w14:paraId="3B5A5C9A" w14:textId="4F84E3E9"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auto"/>
            <w:vAlign w:val="bottom"/>
          </w:tcPr>
          <w:p w14:paraId="149F4808" w14:textId="3828386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auto"/>
          </w:tcPr>
          <w:p w14:paraId="3D9B0458" w14:textId="7A08FB05"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auto"/>
          </w:tcPr>
          <w:p w14:paraId="71129BDC" w14:textId="4592D7B7"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auto"/>
            <w:vAlign w:val="bottom"/>
          </w:tcPr>
          <w:p w14:paraId="7F026899" w14:textId="2D6A6CB6"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(878,679)</w:t>
            </w:r>
          </w:p>
        </w:tc>
      </w:tr>
      <w:tr w:rsidR="00613DA5" w:rsidRPr="00247F0F" w14:paraId="5C9BCF5F" w14:textId="77777777" w:rsidTr="00BB0D3E">
        <w:trPr>
          <w:gridAfter w:val="1"/>
          <w:wAfter w:w="9" w:type="dxa"/>
          <w:cantSplit/>
        </w:trPr>
        <w:tc>
          <w:tcPr>
            <w:tcW w:w="2763" w:type="dxa"/>
            <w:vAlign w:val="bottom"/>
          </w:tcPr>
          <w:p w14:paraId="6645186B" w14:textId="77777777" w:rsidR="00613DA5" w:rsidRPr="00247F0F" w:rsidRDefault="00613DA5" w:rsidP="00613DA5">
            <w:pPr>
              <w:ind w:left="-87"/>
              <w:rPr>
                <w:rFonts w:ascii="Arial" w:hAnsi="Arial" w:cs="Arial"/>
                <w:b/>
                <w:bCs/>
                <w:color w:val="000000" w:themeColor="text1"/>
                <w:sz w:val="16"/>
                <w:szCs w:val="16"/>
              </w:rPr>
            </w:pPr>
          </w:p>
        </w:tc>
        <w:tc>
          <w:tcPr>
            <w:tcW w:w="991" w:type="dxa"/>
            <w:tcBorders>
              <w:top w:val="single" w:sz="4" w:space="0" w:color="auto"/>
            </w:tcBorders>
            <w:shd w:val="clear" w:color="auto" w:fill="auto"/>
            <w:vAlign w:val="bottom"/>
          </w:tcPr>
          <w:p w14:paraId="03C69F23"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64" w:type="dxa"/>
            <w:tcBorders>
              <w:top w:val="single" w:sz="4" w:space="0" w:color="auto"/>
            </w:tcBorders>
            <w:shd w:val="clear" w:color="auto" w:fill="auto"/>
            <w:vAlign w:val="bottom"/>
          </w:tcPr>
          <w:p w14:paraId="75D3A228"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276" w:type="dxa"/>
            <w:tcBorders>
              <w:top w:val="single" w:sz="4" w:space="0" w:color="auto"/>
            </w:tcBorders>
            <w:shd w:val="clear" w:color="auto" w:fill="auto"/>
            <w:vAlign w:val="bottom"/>
          </w:tcPr>
          <w:p w14:paraId="6084ED1E"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123" w:type="dxa"/>
            <w:tcBorders>
              <w:top w:val="single" w:sz="4" w:space="0" w:color="auto"/>
            </w:tcBorders>
            <w:shd w:val="clear" w:color="auto" w:fill="auto"/>
            <w:vAlign w:val="bottom"/>
          </w:tcPr>
          <w:p w14:paraId="32489E1A"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417" w:type="dxa"/>
            <w:tcBorders>
              <w:top w:val="single" w:sz="4" w:space="0" w:color="auto"/>
            </w:tcBorders>
            <w:shd w:val="clear" w:color="auto" w:fill="auto"/>
            <w:vAlign w:val="bottom"/>
          </w:tcPr>
          <w:p w14:paraId="66897A0D" w14:textId="517C8D61"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283" w:type="dxa"/>
            <w:tcBorders>
              <w:top w:val="single" w:sz="4" w:space="0" w:color="auto"/>
            </w:tcBorders>
            <w:shd w:val="clear" w:color="auto" w:fill="auto"/>
            <w:vAlign w:val="bottom"/>
          </w:tcPr>
          <w:p w14:paraId="431C42FA"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00" w:type="dxa"/>
            <w:tcBorders>
              <w:top w:val="single" w:sz="4" w:space="0" w:color="auto"/>
            </w:tcBorders>
            <w:shd w:val="clear" w:color="auto" w:fill="auto"/>
            <w:vAlign w:val="bottom"/>
          </w:tcPr>
          <w:p w14:paraId="2E424D22"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851" w:type="dxa"/>
            <w:tcBorders>
              <w:top w:val="single" w:sz="4" w:space="0" w:color="auto"/>
            </w:tcBorders>
            <w:shd w:val="clear" w:color="auto" w:fill="auto"/>
            <w:vAlign w:val="bottom"/>
          </w:tcPr>
          <w:p w14:paraId="4095E2CD"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947" w:type="dxa"/>
            <w:tcBorders>
              <w:top w:val="single" w:sz="4" w:space="0" w:color="auto"/>
            </w:tcBorders>
            <w:shd w:val="clear" w:color="auto" w:fill="auto"/>
            <w:vAlign w:val="bottom"/>
          </w:tcPr>
          <w:p w14:paraId="512A96F5"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20" w:type="dxa"/>
            <w:tcBorders>
              <w:top w:val="single" w:sz="4" w:space="0" w:color="auto"/>
            </w:tcBorders>
            <w:shd w:val="clear" w:color="auto" w:fill="auto"/>
            <w:vAlign w:val="bottom"/>
          </w:tcPr>
          <w:p w14:paraId="69EE0F97"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52" w:type="dxa"/>
            <w:shd w:val="clear" w:color="auto" w:fill="auto"/>
          </w:tcPr>
          <w:p w14:paraId="75E490DA" w14:textId="77777777"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c>
          <w:tcPr>
            <w:tcW w:w="1080" w:type="dxa"/>
            <w:shd w:val="clear" w:color="auto" w:fill="auto"/>
            <w:vAlign w:val="bottom"/>
          </w:tcPr>
          <w:p w14:paraId="6CD904D8" w14:textId="71F24240" w:rsidR="00613DA5" w:rsidRPr="00247F0F" w:rsidRDefault="00613DA5" w:rsidP="00613DA5">
            <w:pPr>
              <w:pStyle w:val="a"/>
              <w:ind w:right="-72"/>
              <w:jc w:val="right"/>
              <w:rPr>
                <w:rFonts w:ascii="Arial" w:eastAsia="Arial Unicode MS" w:hAnsi="Arial" w:cs="Arial"/>
                <w:color w:val="000000" w:themeColor="text1"/>
                <w:sz w:val="16"/>
                <w:szCs w:val="16"/>
                <w:lang w:val="en-US"/>
              </w:rPr>
            </w:pPr>
          </w:p>
        </w:tc>
      </w:tr>
      <w:tr w:rsidR="00613DA5" w:rsidRPr="00247F0F" w14:paraId="7DFB905D" w14:textId="77777777" w:rsidTr="00BB0D3E">
        <w:trPr>
          <w:gridAfter w:val="1"/>
          <w:wAfter w:w="9" w:type="dxa"/>
          <w:cantSplit/>
        </w:trPr>
        <w:tc>
          <w:tcPr>
            <w:tcW w:w="2763" w:type="dxa"/>
            <w:vAlign w:val="bottom"/>
          </w:tcPr>
          <w:p w14:paraId="606F67EB" w14:textId="22D81C87" w:rsidR="00613DA5" w:rsidRPr="00247F0F" w:rsidRDefault="00613DA5" w:rsidP="00613DA5">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31 December </w:t>
            </w:r>
            <w:r w:rsidRPr="00247F0F">
              <w:rPr>
                <w:rFonts w:ascii="Arial" w:hAnsi="Arial" w:cs="Arial"/>
                <w:color w:val="000000" w:themeColor="text1"/>
                <w:sz w:val="16"/>
                <w:szCs w:val="16"/>
                <w:lang w:val="en-GB"/>
              </w:rPr>
              <w:t>2022</w:t>
            </w:r>
          </w:p>
        </w:tc>
        <w:tc>
          <w:tcPr>
            <w:tcW w:w="991" w:type="dxa"/>
            <w:tcBorders>
              <w:bottom w:val="single" w:sz="4" w:space="0" w:color="auto"/>
            </w:tcBorders>
            <w:shd w:val="clear" w:color="auto" w:fill="auto"/>
            <w:vAlign w:val="bottom"/>
          </w:tcPr>
          <w:p w14:paraId="2CF29E9B" w14:textId="66D944CD"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auto"/>
            <w:vAlign w:val="bottom"/>
          </w:tcPr>
          <w:p w14:paraId="72BB59ED" w14:textId="38315FA3"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auto"/>
            <w:vAlign w:val="bottom"/>
          </w:tcPr>
          <w:p w14:paraId="7A49A5B9" w14:textId="592ED105" w:rsidR="00613DA5" w:rsidRPr="00247F0F" w:rsidRDefault="00613DA5" w:rsidP="00613DA5">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auto"/>
            <w:vAlign w:val="bottom"/>
          </w:tcPr>
          <w:p w14:paraId="646B079F" w14:textId="7415A0B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auto"/>
            <w:vAlign w:val="bottom"/>
          </w:tcPr>
          <w:p w14:paraId="76679726" w14:textId="7CC3FFB2"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(2,956,075)</w:t>
            </w:r>
          </w:p>
        </w:tc>
        <w:tc>
          <w:tcPr>
            <w:tcW w:w="1283" w:type="dxa"/>
            <w:tcBorders>
              <w:bottom w:val="single" w:sz="4" w:space="0" w:color="auto"/>
            </w:tcBorders>
            <w:shd w:val="clear" w:color="auto" w:fill="auto"/>
            <w:vAlign w:val="bottom"/>
          </w:tcPr>
          <w:p w14:paraId="7F1E9133" w14:textId="063540E2"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tcBorders>
              <w:bottom w:val="single" w:sz="4" w:space="0" w:color="auto"/>
            </w:tcBorders>
            <w:shd w:val="clear" w:color="auto" w:fill="auto"/>
            <w:vAlign w:val="bottom"/>
          </w:tcPr>
          <w:p w14:paraId="52B5503B" w14:textId="4406E343"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auto"/>
            <w:vAlign w:val="bottom"/>
          </w:tcPr>
          <w:p w14:paraId="10D3C745" w14:textId="57494DEA"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auto"/>
            <w:vAlign w:val="bottom"/>
          </w:tcPr>
          <w:p w14:paraId="279061C2" w14:textId="323EFC46"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auto"/>
          </w:tcPr>
          <w:p w14:paraId="69031216" w14:textId="3560E358"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auto"/>
          </w:tcPr>
          <w:p w14:paraId="7D08F5C5" w14:textId="60FE7F9B"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auto"/>
            <w:vAlign w:val="bottom"/>
          </w:tcPr>
          <w:p w14:paraId="35D9C231" w14:textId="1E7258F1" w:rsidR="00613DA5" w:rsidRPr="00247F0F" w:rsidRDefault="00613DA5" w:rsidP="00613DA5">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(2,956,075)</w:t>
            </w:r>
          </w:p>
        </w:tc>
      </w:tr>
      <w:tr w:rsidR="00613DA5" w:rsidRPr="00247F0F" w14:paraId="6082414A" w14:textId="77777777" w:rsidTr="00BB0D3E">
        <w:trPr>
          <w:gridAfter w:val="1"/>
          <w:wAfter w:w="9" w:type="dxa"/>
          <w:cantSplit/>
        </w:trPr>
        <w:tc>
          <w:tcPr>
            <w:tcW w:w="2763" w:type="dxa"/>
            <w:vAlign w:val="bottom"/>
          </w:tcPr>
          <w:p w14:paraId="36DE3353" w14:textId="77777777" w:rsidR="00613DA5" w:rsidRPr="00247F0F" w:rsidRDefault="00613DA5" w:rsidP="00613DA5">
            <w:pPr>
              <w:ind w:left="-87"/>
              <w:rPr>
                <w:rFonts w:ascii="Arial" w:hAnsi="Arial" w:cs="Arial"/>
                <w:b/>
                <w:bCs/>
                <w:color w:val="000000" w:themeColor="text1"/>
                <w:sz w:val="16"/>
                <w:szCs w:val="16"/>
              </w:rPr>
            </w:pPr>
          </w:p>
        </w:tc>
        <w:tc>
          <w:tcPr>
            <w:tcW w:w="991" w:type="dxa"/>
            <w:tcBorders>
              <w:top w:val="single" w:sz="4" w:space="0" w:color="auto"/>
            </w:tcBorders>
            <w:vAlign w:val="bottom"/>
          </w:tcPr>
          <w:p w14:paraId="0563D498" w14:textId="77777777" w:rsidR="00613DA5" w:rsidRPr="00247F0F" w:rsidRDefault="00613DA5" w:rsidP="00613DA5">
            <w:pPr>
              <w:ind w:right="-72"/>
              <w:jc w:val="right"/>
              <w:rPr>
                <w:rFonts w:ascii="Arial" w:hAnsi="Arial" w:cs="Arial"/>
                <w:color w:val="000000" w:themeColor="text1"/>
                <w:sz w:val="16"/>
                <w:szCs w:val="16"/>
              </w:rPr>
            </w:pPr>
          </w:p>
        </w:tc>
        <w:tc>
          <w:tcPr>
            <w:tcW w:w="964" w:type="dxa"/>
            <w:tcBorders>
              <w:top w:val="single" w:sz="4" w:space="0" w:color="auto"/>
            </w:tcBorders>
            <w:shd w:val="clear" w:color="auto" w:fill="auto"/>
            <w:vAlign w:val="bottom"/>
          </w:tcPr>
          <w:p w14:paraId="61DF6BBC" w14:textId="77777777" w:rsidR="00613DA5" w:rsidRPr="00247F0F" w:rsidRDefault="00613DA5" w:rsidP="00613DA5">
            <w:pPr>
              <w:ind w:right="-72"/>
              <w:jc w:val="right"/>
              <w:rPr>
                <w:rFonts w:ascii="Arial" w:hAnsi="Arial" w:cs="Arial"/>
                <w:color w:val="000000" w:themeColor="text1"/>
                <w:sz w:val="16"/>
                <w:szCs w:val="16"/>
              </w:rPr>
            </w:pPr>
          </w:p>
        </w:tc>
        <w:tc>
          <w:tcPr>
            <w:tcW w:w="1276" w:type="dxa"/>
            <w:tcBorders>
              <w:top w:val="single" w:sz="4" w:space="0" w:color="auto"/>
            </w:tcBorders>
            <w:shd w:val="clear" w:color="auto" w:fill="auto"/>
            <w:vAlign w:val="bottom"/>
          </w:tcPr>
          <w:p w14:paraId="340FCA4B" w14:textId="77777777" w:rsidR="00613DA5" w:rsidRPr="00247F0F" w:rsidRDefault="00613DA5" w:rsidP="00613DA5">
            <w:pPr>
              <w:ind w:right="-72"/>
              <w:jc w:val="right"/>
              <w:rPr>
                <w:rFonts w:ascii="Arial" w:hAnsi="Arial" w:cs="Arial"/>
                <w:color w:val="000000" w:themeColor="text1"/>
                <w:sz w:val="16"/>
                <w:szCs w:val="16"/>
              </w:rPr>
            </w:pPr>
          </w:p>
        </w:tc>
        <w:tc>
          <w:tcPr>
            <w:tcW w:w="1123" w:type="dxa"/>
            <w:tcBorders>
              <w:top w:val="single" w:sz="4" w:space="0" w:color="auto"/>
            </w:tcBorders>
            <w:vAlign w:val="bottom"/>
          </w:tcPr>
          <w:p w14:paraId="03DE7DFE" w14:textId="77777777" w:rsidR="00613DA5" w:rsidRPr="00247F0F" w:rsidRDefault="00613DA5" w:rsidP="00613DA5">
            <w:pPr>
              <w:ind w:right="-72"/>
              <w:jc w:val="right"/>
              <w:rPr>
                <w:rFonts w:ascii="Arial" w:hAnsi="Arial" w:cs="Arial"/>
                <w:color w:val="000000" w:themeColor="text1"/>
                <w:sz w:val="16"/>
                <w:szCs w:val="16"/>
              </w:rPr>
            </w:pPr>
          </w:p>
        </w:tc>
        <w:tc>
          <w:tcPr>
            <w:tcW w:w="1417" w:type="dxa"/>
            <w:tcBorders>
              <w:top w:val="single" w:sz="4" w:space="0" w:color="auto"/>
            </w:tcBorders>
            <w:vAlign w:val="bottom"/>
          </w:tcPr>
          <w:p w14:paraId="5CD081C6" w14:textId="79105D76" w:rsidR="00613DA5" w:rsidRPr="00247F0F" w:rsidRDefault="00613DA5" w:rsidP="00613DA5">
            <w:pPr>
              <w:ind w:right="-72"/>
              <w:jc w:val="right"/>
              <w:rPr>
                <w:rFonts w:ascii="Arial" w:hAnsi="Arial" w:cs="Arial"/>
                <w:color w:val="000000" w:themeColor="text1"/>
                <w:sz w:val="16"/>
                <w:szCs w:val="16"/>
              </w:rPr>
            </w:pPr>
          </w:p>
        </w:tc>
        <w:tc>
          <w:tcPr>
            <w:tcW w:w="1283" w:type="dxa"/>
            <w:tcBorders>
              <w:top w:val="single" w:sz="4" w:space="0" w:color="auto"/>
            </w:tcBorders>
            <w:vAlign w:val="bottom"/>
          </w:tcPr>
          <w:p w14:paraId="460F83AA" w14:textId="77777777" w:rsidR="00613DA5" w:rsidRPr="00247F0F" w:rsidRDefault="00613DA5" w:rsidP="00613DA5">
            <w:pPr>
              <w:ind w:right="-72"/>
              <w:jc w:val="right"/>
              <w:rPr>
                <w:rFonts w:ascii="Arial" w:hAnsi="Arial" w:cs="Arial"/>
                <w:color w:val="000000" w:themeColor="text1"/>
                <w:sz w:val="16"/>
                <w:szCs w:val="16"/>
              </w:rPr>
            </w:pPr>
          </w:p>
        </w:tc>
        <w:tc>
          <w:tcPr>
            <w:tcW w:w="900" w:type="dxa"/>
            <w:tcBorders>
              <w:top w:val="single" w:sz="4" w:space="0" w:color="auto"/>
            </w:tcBorders>
            <w:vAlign w:val="bottom"/>
          </w:tcPr>
          <w:p w14:paraId="5C3AD876" w14:textId="77777777" w:rsidR="00613DA5" w:rsidRPr="00247F0F" w:rsidRDefault="00613DA5" w:rsidP="00613DA5">
            <w:pPr>
              <w:ind w:right="-72"/>
              <w:jc w:val="right"/>
              <w:rPr>
                <w:rFonts w:ascii="Arial" w:hAnsi="Arial" w:cs="Arial"/>
                <w:color w:val="000000" w:themeColor="text1"/>
                <w:sz w:val="16"/>
                <w:szCs w:val="16"/>
              </w:rPr>
            </w:pPr>
          </w:p>
        </w:tc>
        <w:tc>
          <w:tcPr>
            <w:tcW w:w="851" w:type="dxa"/>
            <w:tcBorders>
              <w:top w:val="single" w:sz="4" w:space="0" w:color="auto"/>
            </w:tcBorders>
            <w:vAlign w:val="bottom"/>
          </w:tcPr>
          <w:p w14:paraId="588F208D" w14:textId="77777777" w:rsidR="00613DA5" w:rsidRPr="00247F0F" w:rsidRDefault="00613DA5" w:rsidP="00613DA5">
            <w:pPr>
              <w:ind w:right="-72"/>
              <w:jc w:val="right"/>
              <w:rPr>
                <w:rFonts w:ascii="Arial" w:hAnsi="Arial" w:cs="Arial"/>
                <w:color w:val="000000" w:themeColor="text1"/>
                <w:sz w:val="16"/>
                <w:szCs w:val="16"/>
              </w:rPr>
            </w:pPr>
          </w:p>
        </w:tc>
        <w:tc>
          <w:tcPr>
            <w:tcW w:w="947" w:type="dxa"/>
            <w:tcBorders>
              <w:top w:val="single" w:sz="4" w:space="0" w:color="auto"/>
            </w:tcBorders>
            <w:vAlign w:val="bottom"/>
          </w:tcPr>
          <w:p w14:paraId="05E09A77" w14:textId="77777777" w:rsidR="00613DA5" w:rsidRPr="00247F0F" w:rsidRDefault="00613DA5" w:rsidP="00613DA5">
            <w:pPr>
              <w:ind w:right="-72"/>
              <w:jc w:val="right"/>
              <w:rPr>
                <w:rFonts w:ascii="Arial" w:hAnsi="Arial" w:cs="Arial"/>
                <w:color w:val="000000" w:themeColor="text1"/>
                <w:sz w:val="16"/>
                <w:szCs w:val="16"/>
              </w:rPr>
            </w:pPr>
          </w:p>
        </w:tc>
        <w:tc>
          <w:tcPr>
            <w:tcW w:w="1020" w:type="dxa"/>
            <w:tcBorders>
              <w:top w:val="single" w:sz="4" w:space="0" w:color="auto"/>
            </w:tcBorders>
            <w:vAlign w:val="bottom"/>
          </w:tcPr>
          <w:p w14:paraId="14928786" w14:textId="77777777" w:rsidR="00613DA5" w:rsidRPr="00247F0F" w:rsidRDefault="00613DA5" w:rsidP="00613DA5">
            <w:pPr>
              <w:ind w:right="-72"/>
              <w:jc w:val="right"/>
              <w:rPr>
                <w:rFonts w:ascii="Arial" w:hAnsi="Arial" w:cs="Arial"/>
                <w:color w:val="000000" w:themeColor="text1"/>
                <w:sz w:val="16"/>
                <w:szCs w:val="16"/>
              </w:rPr>
            </w:pPr>
          </w:p>
        </w:tc>
        <w:tc>
          <w:tcPr>
            <w:tcW w:w="1052" w:type="dxa"/>
          </w:tcPr>
          <w:p w14:paraId="5B80B9B1" w14:textId="77777777" w:rsidR="00613DA5" w:rsidRPr="00247F0F" w:rsidRDefault="00613DA5" w:rsidP="00613DA5">
            <w:pPr>
              <w:ind w:right="-72"/>
              <w:jc w:val="right"/>
              <w:rPr>
                <w:rFonts w:ascii="Arial" w:hAnsi="Arial" w:cs="Arial"/>
                <w:color w:val="000000" w:themeColor="text1"/>
                <w:sz w:val="16"/>
                <w:szCs w:val="16"/>
              </w:rPr>
            </w:pPr>
          </w:p>
        </w:tc>
        <w:tc>
          <w:tcPr>
            <w:tcW w:w="1080" w:type="dxa"/>
            <w:vAlign w:val="bottom"/>
          </w:tcPr>
          <w:p w14:paraId="5465CD4F" w14:textId="5BC97B01" w:rsidR="00613DA5" w:rsidRPr="00247F0F" w:rsidRDefault="00613DA5" w:rsidP="00613DA5">
            <w:pPr>
              <w:ind w:right="-72"/>
              <w:jc w:val="right"/>
              <w:rPr>
                <w:rFonts w:ascii="Arial" w:hAnsi="Arial" w:cs="Arial"/>
                <w:color w:val="000000" w:themeColor="text1"/>
                <w:sz w:val="16"/>
                <w:szCs w:val="16"/>
              </w:rPr>
            </w:pPr>
          </w:p>
        </w:tc>
      </w:tr>
      <w:tr w:rsidR="008C4F44" w:rsidRPr="00247F0F" w14:paraId="665D04E8" w14:textId="77777777" w:rsidTr="00BB0D3E">
        <w:trPr>
          <w:gridAfter w:val="1"/>
          <w:wAfter w:w="9" w:type="dxa"/>
          <w:cantSplit/>
        </w:trPr>
        <w:tc>
          <w:tcPr>
            <w:tcW w:w="2763" w:type="dxa"/>
            <w:vAlign w:val="bottom"/>
          </w:tcPr>
          <w:p w14:paraId="000F9BD0" w14:textId="27ED1929" w:rsidR="008C4F44" w:rsidRPr="00247F0F" w:rsidRDefault="008C4F44" w:rsidP="008C4F44">
            <w:pPr>
              <w:ind w:left="-87"/>
              <w:rPr>
                <w:rFonts w:ascii="Arial" w:hAnsi="Arial" w:cs="Arial"/>
                <w:color w:val="000000" w:themeColor="text1"/>
                <w:sz w:val="16"/>
                <w:szCs w:val="16"/>
              </w:rPr>
            </w:pPr>
            <w:bookmarkStart w:id="50" w:name="_Hlk108092449"/>
            <w:r w:rsidRPr="00247F0F">
              <w:rPr>
                <w:rFonts w:ascii="Arial" w:hAnsi="Arial" w:cs="Arial"/>
                <w:color w:val="000000" w:themeColor="text1"/>
                <w:sz w:val="16"/>
                <w:szCs w:val="16"/>
              </w:rPr>
              <w:t xml:space="preserve">At 1 January </w:t>
            </w:r>
            <w:r w:rsidRPr="00247F0F">
              <w:rPr>
                <w:rFonts w:ascii="Arial" w:hAnsi="Arial" w:cs="Arial"/>
                <w:color w:val="000000" w:themeColor="text1"/>
                <w:sz w:val="16"/>
                <w:szCs w:val="16"/>
                <w:lang w:val="en-GB"/>
              </w:rPr>
              <w:t>2023</w:t>
            </w:r>
          </w:p>
        </w:tc>
        <w:tc>
          <w:tcPr>
            <w:tcW w:w="991" w:type="dxa"/>
            <w:shd w:val="clear" w:color="auto" w:fill="FAFAFA"/>
            <w:vAlign w:val="bottom"/>
          </w:tcPr>
          <w:p w14:paraId="71D92B90" w14:textId="51A71C70"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964" w:type="dxa"/>
            <w:shd w:val="clear" w:color="auto" w:fill="FAFAFA"/>
            <w:vAlign w:val="bottom"/>
          </w:tcPr>
          <w:p w14:paraId="33692B93" w14:textId="12FAD37A"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276" w:type="dxa"/>
            <w:shd w:val="clear" w:color="auto" w:fill="FAFAFA"/>
            <w:vAlign w:val="bottom"/>
          </w:tcPr>
          <w:p w14:paraId="3AD8A370" w14:textId="3B8F9A2E"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123" w:type="dxa"/>
            <w:shd w:val="clear" w:color="auto" w:fill="FAFAFA"/>
            <w:vAlign w:val="bottom"/>
          </w:tcPr>
          <w:p w14:paraId="15548A1D" w14:textId="0F1AACA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shd w:val="clear" w:color="auto" w:fill="FAFAFA"/>
            <w:vAlign w:val="bottom"/>
          </w:tcPr>
          <w:p w14:paraId="2402D9AE" w14:textId="73EACBE4"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(2,956,075)</w:t>
            </w:r>
          </w:p>
        </w:tc>
        <w:tc>
          <w:tcPr>
            <w:tcW w:w="1283" w:type="dxa"/>
            <w:shd w:val="clear" w:color="auto" w:fill="FAFAFA"/>
            <w:vAlign w:val="bottom"/>
          </w:tcPr>
          <w:p w14:paraId="1C65A175" w14:textId="7A06C243"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shd w:val="clear" w:color="auto" w:fill="FAFAFA"/>
            <w:vAlign w:val="bottom"/>
          </w:tcPr>
          <w:p w14:paraId="01EFD6A8" w14:textId="70578BCF"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shd w:val="clear" w:color="auto" w:fill="FAFAFA"/>
            <w:vAlign w:val="bottom"/>
          </w:tcPr>
          <w:p w14:paraId="690A93A4" w14:textId="699B6D9F"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shd w:val="clear" w:color="auto" w:fill="FAFAFA"/>
            <w:vAlign w:val="bottom"/>
          </w:tcPr>
          <w:p w14:paraId="55CEE5A7" w14:textId="0AC95C7C"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shd w:val="clear" w:color="auto" w:fill="FAFAFA"/>
          </w:tcPr>
          <w:p w14:paraId="7D4D17CC" w14:textId="69EDADDA"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shd w:val="clear" w:color="auto" w:fill="FAFAFA"/>
          </w:tcPr>
          <w:p w14:paraId="39856965" w14:textId="5E3375DC"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shd w:val="clear" w:color="auto" w:fill="FAFAFA"/>
            <w:vAlign w:val="bottom"/>
          </w:tcPr>
          <w:p w14:paraId="1196EF0A" w14:textId="74EA1CF6"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(2,956,075)</w:t>
            </w:r>
          </w:p>
        </w:tc>
      </w:tr>
      <w:bookmarkEnd w:id="50"/>
      <w:tr w:rsidR="008C4F44" w:rsidRPr="00247F0F" w14:paraId="6805AD32" w14:textId="77777777" w:rsidTr="00BB0D3E">
        <w:trPr>
          <w:gridAfter w:val="1"/>
          <w:wAfter w:w="9" w:type="dxa"/>
          <w:cantSplit/>
        </w:trPr>
        <w:tc>
          <w:tcPr>
            <w:tcW w:w="2763" w:type="dxa"/>
            <w:vAlign w:val="bottom"/>
          </w:tcPr>
          <w:p w14:paraId="199233EA" w14:textId="234F4C16" w:rsidR="008C4F44" w:rsidRPr="00247F0F" w:rsidRDefault="008C4F44" w:rsidP="008C4F44">
            <w:pPr>
              <w:ind w:left="-87"/>
              <w:rPr>
                <w:rFonts w:ascii="Arial" w:hAnsi="Arial" w:cs="Arial"/>
                <w:color w:val="000000" w:themeColor="text1"/>
                <w:sz w:val="16"/>
                <w:szCs w:val="16"/>
              </w:rPr>
            </w:pPr>
            <w:r w:rsidRPr="00247F0F">
              <w:rPr>
                <w:rFonts w:ascii="Arial" w:hAnsi="Arial" w:cs="Arial"/>
                <w:color w:val="000000" w:themeColor="text1"/>
                <w:sz w:val="16"/>
                <w:szCs w:val="16"/>
              </w:rPr>
              <w:t>Charged (credited) to profit or loss</w:t>
            </w:r>
          </w:p>
        </w:tc>
        <w:tc>
          <w:tcPr>
            <w:tcW w:w="991" w:type="dxa"/>
            <w:tcBorders>
              <w:bottom w:val="single" w:sz="4" w:space="0" w:color="auto"/>
            </w:tcBorders>
            <w:shd w:val="clear" w:color="auto" w:fill="FAFAFA"/>
            <w:vAlign w:val="bottom"/>
          </w:tcPr>
          <w:p w14:paraId="18DE669C" w14:textId="579D36B3"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FAFAFA"/>
            <w:vAlign w:val="bottom"/>
          </w:tcPr>
          <w:p w14:paraId="271336E8" w14:textId="4548566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FAFAFA"/>
            <w:vAlign w:val="bottom"/>
          </w:tcPr>
          <w:p w14:paraId="2E9AFE6D" w14:textId="0327A46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FAFAFA"/>
            <w:vAlign w:val="bottom"/>
          </w:tcPr>
          <w:p w14:paraId="18BEA9F4" w14:textId="22DAEE5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FAFAFA"/>
            <w:vAlign w:val="bottom"/>
          </w:tcPr>
          <w:p w14:paraId="0B1F5E83" w14:textId="00CBA8D0"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(1,119,724)</w:t>
            </w:r>
          </w:p>
        </w:tc>
        <w:tc>
          <w:tcPr>
            <w:tcW w:w="1283" w:type="dxa"/>
            <w:tcBorders>
              <w:bottom w:val="single" w:sz="4" w:space="0" w:color="auto"/>
            </w:tcBorders>
            <w:shd w:val="clear" w:color="auto" w:fill="FAFAFA"/>
            <w:vAlign w:val="bottom"/>
          </w:tcPr>
          <w:p w14:paraId="4D7982EF" w14:textId="5DFA65C4"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tcBorders>
              <w:bottom w:val="single" w:sz="4" w:space="0" w:color="auto"/>
            </w:tcBorders>
            <w:shd w:val="clear" w:color="auto" w:fill="FAFAFA"/>
            <w:vAlign w:val="bottom"/>
          </w:tcPr>
          <w:p w14:paraId="49A0DF45" w14:textId="6A1F046A"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FAFAFA"/>
            <w:vAlign w:val="bottom"/>
          </w:tcPr>
          <w:p w14:paraId="3BA228BE" w14:textId="42F94C25"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FAFAFA"/>
            <w:vAlign w:val="bottom"/>
          </w:tcPr>
          <w:p w14:paraId="5701D039" w14:textId="70EB0805"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AFAFA"/>
          </w:tcPr>
          <w:p w14:paraId="7B9DF451" w14:textId="039FAD31"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AFAFA"/>
          </w:tcPr>
          <w:p w14:paraId="1B59EBAF" w14:textId="1FC3F091"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FAFAFA"/>
            <w:vAlign w:val="bottom"/>
          </w:tcPr>
          <w:p w14:paraId="75B2D0EB" w14:textId="6AAF2A9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(1,119,724)</w:t>
            </w:r>
          </w:p>
        </w:tc>
      </w:tr>
      <w:tr w:rsidR="008C4F44" w:rsidRPr="00247F0F" w14:paraId="6C16D3DB" w14:textId="77777777" w:rsidTr="00BB0D3E">
        <w:trPr>
          <w:gridAfter w:val="1"/>
          <w:wAfter w:w="9" w:type="dxa"/>
          <w:cantSplit/>
        </w:trPr>
        <w:tc>
          <w:tcPr>
            <w:tcW w:w="2763" w:type="dxa"/>
            <w:vAlign w:val="bottom"/>
          </w:tcPr>
          <w:p w14:paraId="3CD251AC" w14:textId="77777777" w:rsidR="008C4F44" w:rsidRPr="00247F0F" w:rsidRDefault="008C4F44" w:rsidP="008C4F44">
            <w:pPr>
              <w:ind w:left="-87"/>
              <w:rPr>
                <w:rFonts w:ascii="Arial" w:hAnsi="Arial" w:cs="Arial"/>
                <w:b/>
                <w:bCs/>
                <w:color w:val="000000" w:themeColor="text1"/>
                <w:sz w:val="16"/>
                <w:szCs w:val="16"/>
              </w:rPr>
            </w:pPr>
          </w:p>
        </w:tc>
        <w:tc>
          <w:tcPr>
            <w:tcW w:w="991" w:type="dxa"/>
            <w:tcBorders>
              <w:top w:val="single" w:sz="4" w:space="0" w:color="auto"/>
            </w:tcBorders>
            <w:shd w:val="clear" w:color="auto" w:fill="FAFAFA"/>
            <w:vAlign w:val="bottom"/>
          </w:tcPr>
          <w:p w14:paraId="6B940CA6"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64" w:type="dxa"/>
            <w:tcBorders>
              <w:top w:val="single" w:sz="4" w:space="0" w:color="auto"/>
            </w:tcBorders>
            <w:shd w:val="clear" w:color="auto" w:fill="FAFAFA"/>
            <w:vAlign w:val="bottom"/>
          </w:tcPr>
          <w:p w14:paraId="29B61BFD"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76" w:type="dxa"/>
            <w:tcBorders>
              <w:top w:val="single" w:sz="4" w:space="0" w:color="auto"/>
            </w:tcBorders>
            <w:shd w:val="clear" w:color="auto" w:fill="FAFAFA"/>
            <w:vAlign w:val="bottom"/>
          </w:tcPr>
          <w:p w14:paraId="5C376444"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123" w:type="dxa"/>
            <w:tcBorders>
              <w:top w:val="single" w:sz="4" w:space="0" w:color="auto"/>
            </w:tcBorders>
            <w:shd w:val="clear" w:color="auto" w:fill="FAFAFA"/>
            <w:vAlign w:val="bottom"/>
          </w:tcPr>
          <w:p w14:paraId="13A93405"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417" w:type="dxa"/>
            <w:tcBorders>
              <w:top w:val="single" w:sz="4" w:space="0" w:color="auto"/>
            </w:tcBorders>
            <w:shd w:val="clear" w:color="auto" w:fill="FAFAFA"/>
            <w:vAlign w:val="bottom"/>
          </w:tcPr>
          <w:p w14:paraId="540E6C07" w14:textId="658AAA03"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83" w:type="dxa"/>
            <w:tcBorders>
              <w:top w:val="single" w:sz="4" w:space="0" w:color="auto"/>
            </w:tcBorders>
            <w:shd w:val="clear" w:color="auto" w:fill="FAFAFA"/>
            <w:vAlign w:val="bottom"/>
          </w:tcPr>
          <w:p w14:paraId="485334E4"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00" w:type="dxa"/>
            <w:tcBorders>
              <w:top w:val="single" w:sz="4" w:space="0" w:color="auto"/>
            </w:tcBorders>
            <w:shd w:val="clear" w:color="auto" w:fill="FAFAFA"/>
            <w:vAlign w:val="bottom"/>
          </w:tcPr>
          <w:p w14:paraId="3B20DB55"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851" w:type="dxa"/>
            <w:tcBorders>
              <w:top w:val="single" w:sz="4" w:space="0" w:color="auto"/>
            </w:tcBorders>
            <w:shd w:val="clear" w:color="auto" w:fill="FAFAFA"/>
            <w:vAlign w:val="bottom"/>
          </w:tcPr>
          <w:p w14:paraId="768B10CF"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47" w:type="dxa"/>
            <w:tcBorders>
              <w:top w:val="single" w:sz="4" w:space="0" w:color="auto"/>
            </w:tcBorders>
            <w:shd w:val="clear" w:color="auto" w:fill="FAFAFA"/>
            <w:vAlign w:val="bottom"/>
          </w:tcPr>
          <w:p w14:paraId="5010D999"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020" w:type="dxa"/>
            <w:tcBorders>
              <w:top w:val="single" w:sz="4" w:space="0" w:color="auto"/>
            </w:tcBorders>
            <w:shd w:val="clear" w:color="auto" w:fill="FAFAFA"/>
            <w:vAlign w:val="bottom"/>
          </w:tcPr>
          <w:p w14:paraId="31789AEC"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052" w:type="dxa"/>
            <w:shd w:val="clear" w:color="auto" w:fill="FAFAFA"/>
          </w:tcPr>
          <w:p w14:paraId="7267CA26"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080" w:type="dxa"/>
            <w:shd w:val="clear" w:color="auto" w:fill="FAFAFA"/>
            <w:vAlign w:val="bottom"/>
          </w:tcPr>
          <w:p w14:paraId="7ADC2F7D" w14:textId="63B358F0"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r>
      <w:tr w:rsidR="008C4F44" w:rsidRPr="00247F0F" w14:paraId="421398F5" w14:textId="77777777" w:rsidTr="00BB0D3E">
        <w:trPr>
          <w:gridAfter w:val="1"/>
          <w:wAfter w:w="9" w:type="dxa"/>
          <w:cantSplit/>
        </w:trPr>
        <w:tc>
          <w:tcPr>
            <w:tcW w:w="2763" w:type="dxa"/>
            <w:vAlign w:val="bottom"/>
          </w:tcPr>
          <w:p w14:paraId="42CA65BB" w14:textId="4AB7CF21" w:rsidR="008C4F44" w:rsidRPr="00247F0F" w:rsidRDefault="008C4F44" w:rsidP="008C4F44">
            <w:pPr>
              <w:ind w:left="-87"/>
              <w:rPr>
                <w:rFonts w:ascii="Arial" w:hAnsi="Arial" w:cs="Arial"/>
                <w:color w:val="000000" w:themeColor="text1"/>
                <w:sz w:val="16"/>
                <w:szCs w:val="16"/>
              </w:rPr>
            </w:pPr>
            <w:r w:rsidRPr="00247F0F">
              <w:rPr>
                <w:rFonts w:ascii="Arial" w:hAnsi="Arial" w:cs="Arial"/>
                <w:color w:val="000000" w:themeColor="text1"/>
                <w:sz w:val="16"/>
                <w:szCs w:val="16"/>
              </w:rPr>
              <w:t xml:space="preserve">At 31 December </w:t>
            </w:r>
            <w:r w:rsidRPr="00247F0F">
              <w:rPr>
                <w:rFonts w:ascii="Arial" w:hAnsi="Arial" w:cs="Arial"/>
                <w:color w:val="000000" w:themeColor="text1"/>
                <w:sz w:val="16"/>
                <w:szCs w:val="16"/>
                <w:lang w:val="en-GB"/>
              </w:rPr>
              <w:t>2023</w:t>
            </w:r>
          </w:p>
        </w:tc>
        <w:tc>
          <w:tcPr>
            <w:tcW w:w="991" w:type="dxa"/>
            <w:tcBorders>
              <w:bottom w:val="single" w:sz="4" w:space="0" w:color="auto"/>
            </w:tcBorders>
            <w:shd w:val="clear" w:color="auto" w:fill="FAFAFA"/>
            <w:vAlign w:val="bottom"/>
          </w:tcPr>
          <w:p w14:paraId="69AD836F" w14:textId="11DB5DE7"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964" w:type="dxa"/>
            <w:tcBorders>
              <w:bottom w:val="single" w:sz="4" w:space="0" w:color="auto"/>
            </w:tcBorders>
            <w:shd w:val="clear" w:color="auto" w:fill="FAFAFA"/>
            <w:vAlign w:val="bottom"/>
          </w:tcPr>
          <w:p w14:paraId="4098249F" w14:textId="27AE1620"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276" w:type="dxa"/>
            <w:tcBorders>
              <w:bottom w:val="single" w:sz="4" w:space="0" w:color="auto"/>
            </w:tcBorders>
            <w:shd w:val="clear" w:color="auto" w:fill="FAFAFA"/>
            <w:vAlign w:val="bottom"/>
          </w:tcPr>
          <w:p w14:paraId="4FCDFB60" w14:textId="5C938DBC"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123" w:type="dxa"/>
            <w:tcBorders>
              <w:bottom w:val="single" w:sz="4" w:space="0" w:color="auto"/>
            </w:tcBorders>
            <w:shd w:val="clear" w:color="auto" w:fill="FAFAFA"/>
            <w:vAlign w:val="bottom"/>
          </w:tcPr>
          <w:p w14:paraId="194FBB9F" w14:textId="23B14369"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417" w:type="dxa"/>
            <w:tcBorders>
              <w:bottom w:val="single" w:sz="4" w:space="0" w:color="auto"/>
            </w:tcBorders>
            <w:shd w:val="clear" w:color="auto" w:fill="FAFAFA"/>
            <w:vAlign w:val="bottom"/>
          </w:tcPr>
          <w:p w14:paraId="2C316AAB" w14:textId="780E71C8"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(4,075,799)</w:t>
            </w:r>
          </w:p>
        </w:tc>
        <w:tc>
          <w:tcPr>
            <w:tcW w:w="1283" w:type="dxa"/>
            <w:tcBorders>
              <w:bottom w:val="single" w:sz="4" w:space="0" w:color="auto"/>
            </w:tcBorders>
            <w:shd w:val="clear" w:color="auto" w:fill="FAFAFA"/>
            <w:vAlign w:val="bottom"/>
          </w:tcPr>
          <w:p w14:paraId="7ED5DEF6" w14:textId="5F92D69C"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00" w:type="dxa"/>
            <w:tcBorders>
              <w:bottom w:val="single" w:sz="4" w:space="0" w:color="auto"/>
            </w:tcBorders>
            <w:shd w:val="clear" w:color="auto" w:fill="FAFAFA"/>
            <w:vAlign w:val="bottom"/>
          </w:tcPr>
          <w:p w14:paraId="6DD77016" w14:textId="1F400780"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851" w:type="dxa"/>
            <w:tcBorders>
              <w:bottom w:val="single" w:sz="4" w:space="0" w:color="auto"/>
            </w:tcBorders>
            <w:shd w:val="clear" w:color="auto" w:fill="FAFAFA"/>
            <w:vAlign w:val="bottom"/>
          </w:tcPr>
          <w:p w14:paraId="7CF3EB68" w14:textId="766C7165"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947" w:type="dxa"/>
            <w:tcBorders>
              <w:bottom w:val="single" w:sz="4" w:space="0" w:color="auto"/>
            </w:tcBorders>
            <w:shd w:val="clear" w:color="auto" w:fill="FAFAFA"/>
            <w:vAlign w:val="bottom"/>
          </w:tcPr>
          <w:p w14:paraId="349AF8E1" w14:textId="39471CDD"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AFAFA"/>
          </w:tcPr>
          <w:p w14:paraId="384AB292" w14:textId="782B16C9"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AFAFA"/>
          </w:tcPr>
          <w:p w14:paraId="5E14C2CE" w14:textId="28160852"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FAFAFA"/>
            <w:vAlign w:val="bottom"/>
          </w:tcPr>
          <w:p w14:paraId="24B154EC" w14:textId="5D01EB39"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(4,075,799)</w:t>
            </w:r>
          </w:p>
        </w:tc>
      </w:tr>
      <w:tr w:rsidR="008C4F44" w:rsidRPr="00247F0F" w14:paraId="68BBF244" w14:textId="77777777" w:rsidTr="00E42247">
        <w:trPr>
          <w:gridAfter w:val="1"/>
          <w:wAfter w:w="9" w:type="dxa"/>
          <w:cantSplit/>
        </w:trPr>
        <w:tc>
          <w:tcPr>
            <w:tcW w:w="2763" w:type="dxa"/>
            <w:vAlign w:val="bottom"/>
          </w:tcPr>
          <w:p w14:paraId="04DFC3D4" w14:textId="77777777" w:rsidR="008C4F44" w:rsidRPr="00247F0F" w:rsidRDefault="008C4F44" w:rsidP="008C4F44">
            <w:pPr>
              <w:ind w:left="-87"/>
              <w:rPr>
                <w:rFonts w:ascii="Arial" w:hAnsi="Arial" w:cs="Arial"/>
                <w:b/>
                <w:bCs/>
                <w:color w:val="000000" w:themeColor="text1"/>
                <w:sz w:val="16"/>
                <w:szCs w:val="16"/>
              </w:rPr>
            </w:pPr>
          </w:p>
        </w:tc>
        <w:tc>
          <w:tcPr>
            <w:tcW w:w="991" w:type="dxa"/>
            <w:tcBorders>
              <w:top w:val="single" w:sz="4" w:space="0" w:color="auto"/>
            </w:tcBorders>
            <w:shd w:val="clear" w:color="auto" w:fill="F9F9F9"/>
            <w:vAlign w:val="bottom"/>
          </w:tcPr>
          <w:p w14:paraId="176840CF" w14:textId="77777777" w:rsidR="008C4F44" w:rsidRPr="00247F0F" w:rsidRDefault="008C4F44" w:rsidP="008C4F44">
            <w:pPr>
              <w:ind w:right="-72"/>
              <w:jc w:val="right"/>
              <w:rPr>
                <w:rFonts w:ascii="Arial" w:hAnsi="Arial" w:cs="Arial"/>
                <w:color w:val="000000" w:themeColor="text1"/>
                <w:sz w:val="16"/>
                <w:szCs w:val="16"/>
              </w:rPr>
            </w:pPr>
          </w:p>
        </w:tc>
        <w:tc>
          <w:tcPr>
            <w:tcW w:w="964" w:type="dxa"/>
            <w:tcBorders>
              <w:top w:val="single" w:sz="4" w:space="0" w:color="auto"/>
            </w:tcBorders>
            <w:shd w:val="clear" w:color="auto" w:fill="F9F9F9"/>
            <w:vAlign w:val="bottom"/>
          </w:tcPr>
          <w:p w14:paraId="158AFFCC" w14:textId="77777777" w:rsidR="008C4F44" w:rsidRPr="00247F0F" w:rsidRDefault="008C4F44" w:rsidP="008C4F44">
            <w:pPr>
              <w:ind w:right="-72"/>
              <w:jc w:val="right"/>
              <w:rPr>
                <w:rFonts w:ascii="Arial" w:hAnsi="Arial" w:cs="Arial"/>
                <w:color w:val="000000" w:themeColor="text1"/>
                <w:sz w:val="16"/>
                <w:szCs w:val="16"/>
              </w:rPr>
            </w:pPr>
          </w:p>
        </w:tc>
        <w:tc>
          <w:tcPr>
            <w:tcW w:w="1276" w:type="dxa"/>
            <w:tcBorders>
              <w:top w:val="single" w:sz="4" w:space="0" w:color="auto"/>
            </w:tcBorders>
            <w:shd w:val="clear" w:color="auto" w:fill="F9F9F9"/>
            <w:vAlign w:val="bottom"/>
          </w:tcPr>
          <w:p w14:paraId="2FBDD152" w14:textId="77777777" w:rsidR="008C4F44" w:rsidRPr="00247F0F" w:rsidRDefault="008C4F44" w:rsidP="008C4F44">
            <w:pPr>
              <w:ind w:right="-72"/>
              <w:jc w:val="right"/>
              <w:rPr>
                <w:rFonts w:ascii="Arial" w:hAnsi="Arial" w:cs="Arial"/>
                <w:color w:val="000000" w:themeColor="text1"/>
                <w:sz w:val="16"/>
                <w:szCs w:val="16"/>
              </w:rPr>
            </w:pPr>
          </w:p>
        </w:tc>
        <w:tc>
          <w:tcPr>
            <w:tcW w:w="1123" w:type="dxa"/>
            <w:tcBorders>
              <w:top w:val="single" w:sz="4" w:space="0" w:color="auto"/>
            </w:tcBorders>
            <w:shd w:val="clear" w:color="auto" w:fill="F9F9F9"/>
            <w:vAlign w:val="bottom"/>
          </w:tcPr>
          <w:p w14:paraId="281BB0A8" w14:textId="77777777" w:rsidR="008C4F44" w:rsidRPr="00247F0F" w:rsidRDefault="008C4F44" w:rsidP="008C4F44">
            <w:pPr>
              <w:ind w:right="-72"/>
              <w:jc w:val="right"/>
              <w:rPr>
                <w:rFonts w:ascii="Arial" w:hAnsi="Arial" w:cs="Arial"/>
                <w:color w:val="000000" w:themeColor="text1"/>
                <w:sz w:val="16"/>
                <w:szCs w:val="16"/>
              </w:rPr>
            </w:pPr>
          </w:p>
        </w:tc>
        <w:tc>
          <w:tcPr>
            <w:tcW w:w="1417" w:type="dxa"/>
            <w:tcBorders>
              <w:top w:val="single" w:sz="4" w:space="0" w:color="auto"/>
            </w:tcBorders>
            <w:shd w:val="clear" w:color="auto" w:fill="F9F9F9"/>
            <w:vAlign w:val="bottom"/>
          </w:tcPr>
          <w:p w14:paraId="2014023E" w14:textId="22DD8A9F" w:rsidR="008C4F44" w:rsidRPr="00247F0F" w:rsidRDefault="008C4F44" w:rsidP="008C4F44">
            <w:pPr>
              <w:ind w:right="-72"/>
              <w:jc w:val="right"/>
              <w:rPr>
                <w:rFonts w:ascii="Arial" w:hAnsi="Arial" w:cs="Arial"/>
                <w:color w:val="000000" w:themeColor="text1"/>
                <w:sz w:val="16"/>
                <w:szCs w:val="16"/>
              </w:rPr>
            </w:pPr>
          </w:p>
        </w:tc>
        <w:tc>
          <w:tcPr>
            <w:tcW w:w="1283" w:type="dxa"/>
            <w:tcBorders>
              <w:top w:val="single" w:sz="4" w:space="0" w:color="auto"/>
            </w:tcBorders>
            <w:shd w:val="clear" w:color="auto" w:fill="F9F9F9"/>
            <w:vAlign w:val="bottom"/>
          </w:tcPr>
          <w:p w14:paraId="3AA6DAFE" w14:textId="77777777" w:rsidR="008C4F44" w:rsidRPr="00247F0F" w:rsidRDefault="008C4F44" w:rsidP="008C4F44">
            <w:pPr>
              <w:ind w:right="-72"/>
              <w:jc w:val="right"/>
              <w:rPr>
                <w:rFonts w:ascii="Arial" w:hAnsi="Arial" w:cs="Arial"/>
                <w:color w:val="000000" w:themeColor="text1"/>
                <w:sz w:val="16"/>
                <w:szCs w:val="16"/>
              </w:rPr>
            </w:pPr>
          </w:p>
        </w:tc>
        <w:tc>
          <w:tcPr>
            <w:tcW w:w="900" w:type="dxa"/>
            <w:tcBorders>
              <w:top w:val="single" w:sz="4" w:space="0" w:color="auto"/>
            </w:tcBorders>
            <w:shd w:val="clear" w:color="auto" w:fill="F9F9F9"/>
            <w:vAlign w:val="bottom"/>
          </w:tcPr>
          <w:p w14:paraId="2E2C0D47" w14:textId="77777777" w:rsidR="008C4F44" w:rsidRPr="00247F0F" w:rsidRDefault="008C4F44" w:rsidP="008C4F44">
            <w:pPr>
              <w:ind w:right="-72"/>
              <w:jc w:val="right"/>
              <w:rPr>
                <w:rFonts w:ascii="Arial" w:hAnsi="Arial" w:cs="Arial"/>
                <w:color w:val="000000" w:themeColor="text1"/>
                <w:sz w:val="16"/>
                <w:szCs w:val="16"/>
              </w:rPr>
            </w:pPr>
          </w:p>
        </w:tc>
        <w:tc>
          <w:tcPr>
            <w:tcW w:w="851" w:type="dxa"/>
            <w:tcBorders>
              <w:top w:val="single" w:sz="4" w:space="0" w:color="auto"/>
            </w:tcBorders>
            <w:shd w:val="clear" w:color="auto" w:fill="F9F9F9"/>
            <w:vAlign w:val="bottom"/>
          </w:tcPr>
          <w:p w14:paraId="6B062FD0" w14:textId="77777777" w:rsidR="008C4F44" w:rsidRPr="00247F0F" w:rsidRDefault="008C4F44" w:rsidP="008C4F44">
            <w:pPr>
              <w:ind w:right="-72"/>
              <w:jc w:val="right"/>
              <w:rPr>
                <w:rFonts w:ascii="Arial" w:hAnsi="Arial" w:cs="Arial"/>
                <w:color w:val="000000" w:themeColor="text1"/>
                <w:sz w:val="16"/>
                <w:szCs w:val="16"/>
              </w:rPr>
            </w:pPr>
          </w:p>
        </w:tc>
        <w:tc>
          <w:tcPr>
            <w:tcW w:w="947" w:type="dxa"/>
            <w:tcBorders>
              <w:top w:val="single" w:sz="4" w:space="0" w:color="auto"/>
            </w:tcBorders>
            <w:shd w:val="clear" w:color="auto" w:fill="F9F9F9"/>
            <w:vAlign w:val="bottom"/>
          </w:tcPr>
          <w:p w14:paraId="6765224A" w14:textId="77777777" w:rsidR="008C4F44" w:rsidRPr="00247F0F" w:rsidRDefault="008C4F44" w:rsidP="008C4F44">
            <w:pPr>
              <w:ind w:right="-72"/>
              <w:jc w:val="right"/>
              <w:rPr>
                <w:rFonts w:ascii="Arial" w:hAnsi="Arial" w:cs="Arial"/>
                <w:color w:val="000000" w:themeColor="text1"/>
                <w:sz w:val="16"/>
                <w:szCs w:val="16"/>
              </w:rPr>
            </w:pPr>
          </w:p>
        </w:tc>
        <w:tc>
          <w:tcPr>
            <w:tcW w:w="1020" w:type="dxa"/>
            <w:tcBorders>
              <w:top w:val="single" w:sz="4" w:space="0" w:color="auto"/>
            </w:tcBorders>
            <w:shd w:val="clear" w:color="auto" w:fill="F9F9F9"/>
            <w:vAlign w:val="bottom"/>
          </w:tcPr>
          <w:p w14:paraId="2DE16818" w14:textId="77777777" w:rsidR="008C4F44" w:rsidRPr="00247F0F" w:rsidRDefault="008C4F44" w:rsidP="008C4F44">
            <w:pPr>
              <w:ind w:right="-72"/>
              <w:jc w:val="right"/>
              <w:rPr>
                <w:rFonts w:ascii="Arial" w:hAnsi="Arial" w:cs="Arial"/>
                <w:color w:val="000000" w:themeColor="text1"/>
                <w:sz w:val="16"/>
                <w:szCs w:val="16"/>
              </w:rPr>
            </w:pPr>
          </w:p>
        </w:tc>
        <w:tc>
          <w:tcPr>
            <w:tcW w:w="1052" w:type="dxa"/>
            <w:shd w:val="clear" w:color="auto" w:fill="F9F9F9"/>
          </w:tcPr>
          <w:p w14:paraId="670446D6" w14:textId="77777777" w:rsidR="008C4F44" w:rsidRPr="00247F0F" w:rsidRDefault="008C4F44" w:rsidP="008C4F44">
            <w:pPr>
              <w:ind w:right="-72"/>
              <w:jc w:val="right"/>
              <w:rPr>
                <w:rFonts w:ascii="Arial" w:hAnsi="Arial" w:cs="Arial"/>
                <w:color w:val="000000" w:themeColor="text1"/>
                <w:sz w:val="16"/>
                <w:szCs w:val="16"/>
              </w:rPr>
            </w:pPr>
          </w:p>
        </w:tc>
        <w:tc>
          <w:tcPr>
            <w:tcW w:w="1080" w:type="dxa"/>
            <w:shd w:val="clear" w:color="auto" w:fill="F9F9F9"/>
            <w:vAlign w:val="bottom"/>
          </w:tcPr>
          <w:p w14:paraId="3B633A2F" w14:textId="5D8233A6" w:rsidR="008C4F44" w:rsidRPr="00247F0F" w:rsidRDefault="008C4F44" w:rsidP="008C4F44">
            <w:pPr>
              <w:ind w:right="-72"/>
              <w:jc w:val="right"/>
              <w:rPr>
                <w:rFonts w:ascii="Arial" w:hAnsi="Arial" w:cs="Arial"/>
                <w:color w:val="000000" w:themeColor="text1"/>
                <w:sz w:val="16"/>
                <w:szCs w:val="16"/>
              </w:rPr>
            </w:pPr>
          </w:p>
        </w:tc>
      </w:tr>
      <w:tr w:rsidR="008C4F44" w:rsidRPr="00247F0F" w14:paraId="4C445D47" w14:textId="77777777" w:rsidTr="00E42247">
        <w:trPr>
          <w:gridAfter w:val="1"/>
          <w:wAfter w:w="9" w:type="dxa"/>
          <w:cantSplit/>
        </w:trPr>
        <w:tc>
          <w:tcPr>
            <w:tcW w:w="2763" w:type="dxa"/>
            <w:vAlign w:val="bottom"/>
          </w:tcPr>
          <w:p w14:paraId="0D4A08B4" w14:textId="77777777" w:rsidR="008C4F44" w:rsidRPr="00247F0F" w:rsidRDefault="008C4F44" w:rsidP="008C4F44">
            <w:pPr>
              <w:ind w:left="-87"/>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Deferred tax, net </w:t>
            </w:r>
          </w:p>
        </w:tc>
        <w:tc>
          <w:tcPr>
            <w:tcW w:w="991" w:type="dxa"/>
            <w:shd w:val="clear" w:color="auto" w:fill="F9F9F9"/>
            <w:vAlign w:val="bottom"/>
          </w:tcPr>
          <w:p w14:paraId="6C3C8760" w14:textId="77777777" w:rsidR="008C4F44" w:rsidRPr="00247F0F" w:rsidRDefault="008C4F44" w:rsidP="008C4F44">
            <w:pPr>
              <w:ind w:right="-72"/>
              <w:jc w:val="right"/>
              <w:rPr>
                <w:rFonts w:ascii="Arial" w:hAnsi="Arial" w:cs="Arial"/>
                <w:color w:val="000000" w:themeColor="text1"/>
                <w:sz w:val="16"/>
                <w:szCs w:val="16"/>
              </w:rPr>
            </w:pPr>
          </w:p>
        </w:tc>
        <w:tc>
          <w:tcPr>
            <w:tcW w:w="964" w:type="dxa"/>
            <w:shd w:val="clear" w:color="auto" w:fill="F9F9F9"/>
            <w:vAlign w:val="bottom"/>
          </w:tcPr>
          <w:p w14:paraId="69227199" w14:textId="77777777" w:rsidR="008C4F44" w:rsidRPr="00247F0F" w:rsidRDefault="008C4F44" w:rsidP="008C4F44">
            <w:pPr>
              <w:ind w:right="-72"/>
              <w:jc w:val="right"/>
              <w:rPr>
                <w:rFonts w:ascii="Arial" w:hAnsi="Arial" w:cs="Arial"/>
                <w:color w:val="000000" w:themeColor="text1"/>
                <w:sz w:val="16"/>
                <w:szCs w:val="16"/>
              </w:rPr>
            </w:pPr>
          </w:p>
        </w:tc>
        <w:tc>
          <w:tcPr>
            <w:tcW w:w="1276" w:type="dxa"/>
            <w:shd w:val="clear" w:color="auto" w:fill="F9F9F9"/>
            <w:vAlign w:val="bottom"/>
          </w:tcPr>
          <w:p w14:paraId="1100EF2F" w14:textId="77777777" w:rsidR="008C4F44" w:rsidRPr="00247F0F" w:rsidRDefault="008C4F44" w:rsidP="008C4F44">
            <w:pPr>
              <w:ind w:right="-72"/>
              <w:jc w:val="right"/>
              <w:rPr>
                <w:rFonts w:ascii="Arial" w:hAnsi="Arial" w:cs="Arial"/>
                <w:color w:val="000000" w:themeColor="text1"/>
                <w:sz w:val="16"/>
                <w:szCs w:val="16"/>
              </w:rPr>
            </w:pPr>
          </w:p>
        </w:tc>
        <w:tc>
          <w:tcPr>
            <w:tcW w:w="1123" w:type="dxa"/>
            <w:shd w:val="clear" w:color="auto" w:fill="F9F9F9"/>
            <w:vAlign w:val="bottom"/>
          </w:tcPr>
          <w:p w14:paraId="5A3C69F1" w14:textId="77777777" w:rsidR="008C4F44" w:rsidRPr="00247F0F" w:rsidRDefault="008C4F44" w:rsidP="008C4F44">
            <w:pPr>
              <w:ind w:right="-72"/>
              <w:jc w:val="right"/>
              <w:rPr>
                <w:rFonts w:ascii="Arial" w:hAnsi="Arial" w:cs="Arial"/>
                <w:color w:val="000000" w:themeColor="text1"/>
                <w:sz w:val="16"/>
                <w:szCs w:val="16"/>
              </w:rPr>
            </w:pPr>
          </w:p>
        </w:tc>
        <w:tc>
          <w:tcPr>
            <w:tcW w:w="1417" w:type="dxa"/>
            <w:shd w:val="clear" w:color="auto" w:fill="F9F9F9"/>
            <w:vAlign w:val="bottom"/>
          </w:tcPr>
          <w:p w14:paraId="6BE48F4D" w14:textId="4954EE07" w:rsidR="008C4F44" w:rsidRPr="00247F0F" w:rsidRDefault="008C4F44" w:rsidP="008C4F44">
            <w:pPr>
              <w:ind w:right="-72"/>
              <w:jc w:val="right"/>
              <w:rPr>
                <w:rFonts w:ascii="Arial" w:hAnsi="Arial" w:cs="Arial"/>
                <w:color w:val="000000" w:themeColor="text1"/>
                <w:sz w:val="16"/>
                <w:szCs w:val="16"/>
              </w:rPr>
            </w:pPr>
          </w:p>
        </w:tc>
        <w:tc>
          <w:tcPr>
            <w:tcW w:w="1283" w:type="dxa"/>
            <w:shd w:val="clear" w:color="auto" w:fill="F9F9F9"/>
            <w:vAlign w:val="bottom"/>
          </w:tcPr>
          <w:p w14:paraId="3A5A63C6" w14:textId="77777777" w:rsidR="008C4F44" w:rsidRPr="00247F0F" w:rsidRDefault="008C4F44" w:rsidP="008C4F44">
            <w:pPr>
              <w:ind w:right="-72"/>
              <w:jc w:val="right"/>
              <w:rPr>
                <w:rFonts w:ascii="Arial" w:hAnsi="Arial" w:cs="Arial"/>
                <w:color w:val="000000" w:themeColor="text1"/>
                <w:sz w:val="16"/>
                <w:szCs w:val="16"/>
              </w:rPr>
            </w:pPr>
          </w:p>
        </w:tc>
        <w:tc>
          <w:tcPr>
            <w:tcW w:w="900" w:type="dxa"/>
            <w:shd w:val="clear" w:color="auto" w:fill="F9F9F9"/>
            <w:vAlign w:val="bottom"/>
          </w:tcPr>
          <w:p w14:paraId="38B284DD" w14:textId="77777777" w:rsidR="008C4F44" w:rsidRPr="00247F0F" w:rsidRDefault="008C4F44" w:rsidP="008C4F44">
            <w:pPr>
              <w:ind w:right="-72"/>
              <w:jc w:val="right"/>
              <w:rPr>
                <w:rFonts w:ascii="Arial" w:hAnsi="Arial" w:cs="Arial"/>
                <w:color w:val="000000" w:themeColor="text1"/>
                <w:sz w:val="16"/>
                <w:szCs w:val="16"/>
              </w:rPr>
            </w:pPr>
          </w:p>
        </w:tc>
        <w:tc>
          <w:tcPr>
            <w:tcW w:w="851" w:type="dxa"/>
            <w:shd w:val="clear" w:color="auto" w:fill="F9F9F9"/>
            <w:vAlign w:val="bottom"/>
          </w:tcPr>
          <w:p w14:paraId="339FD546" w14:textId="77777777" w:rsidR="008C4F44" w:rsidRPr="00247F0F" w:rsidRDefault="008C4F44" w:rsidP="008C4F44">
            <w:pPr>
              <w:ind w:right="-72"/>
              <w:jc w:val="right"/>
              <w:rPr>
                <w:rFonts w:ascii="Arial" w:hAnsi="Arial" w:cs="Arial"/>
                <w:color w:val="000000" w:themeColor="text1"/>
                <w:sz w:val="16"/>
                <w:szCs w:val="16"/>
              </w:rPr>
            </w:pPr>
          </w:p>
        </w:tc>
        <w:tc>
          <w:tcPr>
            <w:tcW w:w="947" w:type="dxa"/>
            <w:shd w:val="clear" w:color="auto" w:fill="F9F9F9"/>
            <w:vAlign w:val="bottom"/>
          </w:tcPr>
          <w:p w14:paraId="15C5A0BE" w14:textId="77777777" w:rsidR="008C4F44" w:rsidRPr="00247F0F" w:rsidRDefault="008C4F44" w:rsidP="008C4F44">
            <w:pPr>
              <w:ind w:right="-72"/>
              <w:jc w:val="right"/>
              <w:rPr>
                <w:rFonts w:ascii="Arial" w:hAnsi="Arial" w:cs="Arial"/>
                <w:color w:val="000000" w:themeColor="text1"/>
                <w:sz w:val="16"/>
                <w:szCs w:val="16"/>
              </w:rPr>
            </w:pPr>
          </w:p>
        </w:tc>
        <w:tc>
          <w:tcPr>
            <w:tcW w:w="1020" w:type="dxa"/>
            <w:shd w:val="clear" w:color="auto" w:fill="F9F9F9"/>
            <w:vAlign w:val="bottom"/>
          </w:tcPr>
          <w:p w14:paraId="59B46958" w14:textId="77777777" w:rsidR="008C4F44" w:rsidRPr="00247F0F" w:rsidRDefault="008C4F44" w:rsidP="008C4F44">
            <w:pPr>
              <w:ind w:right="-72"/>
              <w:jc w:val="right"/>
              <w:rPr>
                <w:rFonts w:ascii="Arial" w:hAnsi="Arial" w:cs="Arial"/>
                <w:color w:val="000000" w:themeColor="text1"/>
                <w:sz w:val="16"/>
                <w:szCs w:val="16"/>
              </w:rPr>
            </w:pPr>
          </w:p>
        </w:tc>
        <w:tc>
          <w:tcPr>
            <w:tcW w:w="1052" w:type="dxa"/>
            <w:shd w:val="clear" w:color="auto" w:fill="F9F9F9"/>
          </w:tcPr>
          <w:p w14:paraId="6CC6739D" w14:textId="77777777" w:rsidR="008C4F44" w:rsidRPr="00247F0F" w:rsidRDefault="008C4F44" w:rsidP="008C4F44">
            <w:pPr>
              <w:ind w:right="-72"/>
              <w:jc w:val="right"/>
              <w:rPr>
                <w:rFonts w:ascii="Arial" w:hAnsi="Arial" w:cs="Arial"/>
                <w:color w:val="000000" w:themeColor="text1"/>
                <w:sz w:val="16"/>
                <w:szCs w:val="16"/>
              </w:rPr>
            </w:pPr>
          </w:p>
        </w:tc>
        <w:tc>
          <w:tcPr>
            <w:tcW w:w="1080" w:type="dxa"/>
            <w:shd w:val="clear" w:color="auto" w:fill="F9F9F9"/>
            <w:vAlign w:val="bottom"/>
          </w:tcPr>
          <w:p w14:paraId="793A4A61" w14:textId="2A1E7049" w:rsidR="008C4F44" w:rsidRPr="00247F0F" w:rsidRDefault="008C4F44" w:rsidP="008C4F44">
            <w:pPr>
              <w:ind w:right="-72"/>
              <w:jc w:val="right"/>
              <w:rPr>
                <w:rFonts w:ascii="Arial" w:hAnsi="Arial" w:cs="Arial"/>
                <w:color w:val="000000" w:themeColor="text1"/>
                <w:sz w:val="16"/>
                <w:szCs w:val="16"/>
              </w:rPr>
            </w:pPr>
          </w:p>
        </w:tc>
      </w:tr>
      <w:tr w:rsidR="008C4F44" w:rsidRPr="00247F0F" w14:paraId="34EE4B2F" w14:textId="77777777" w:rsidTr="00E42247">
        <w:trPr>
          <w:gridAfter w:val="1"/>
          <w:wAfter w:w="9" w:type="dxa"/>
          <w:cantSplit/>
        </w:trPr>
        <w:tc>
          <w:tcPr>
            <w:tcW w:w="2763" w:type="dxa"/>
            <w:vAlign w:val="bottom"/>
          </w:tcPr>
          <w:p w14:paraId="75BB5850" w14:textId="41B214A1" w:rsidR="008C4F44" w:rsidRPr="00247F0F" w:rsidRDefault="008C4F44" w:rsidP="008C4F44">
            <w:pPr>
              <w:ind w:left="-87"/>
              <w:rPr>
                <w:rFonts w:ascii="Arial" w:hAnsi="Arial" w:cs="Arial"/>
                <w:b/>
                <w:bCs/>
                <w:color w:val="000000" w:themeColor="text1"/>
                <w:sz w:val="16"/>
                <w:szCs w:val="16"/>
                <w:lang w:val="en-GB"/>
              </w:rPr>
            </w:pPr>
            <w:r w:rsidRPr="00247F0F">
              <w:rPr>
                <w:rFonts w:ascii="Arial" w:hAnsi="Arial" w:cs="Arial"/>
                <w:b/>
                <w:bCs/>
                <w:color w:val="000000" w:themeColor="text1"/>
                <w:sz w:val="16"/>
                <w:szCs w:val="16"/>
              </w:rPr>
              <w:t xml:space="preserve">   as at 1 January </w:t>
            </w:r>
            <w:r w:rsidRPr="00247F0F">
              <w:rPr>
                <w:rFonts w:ascii="Arial" w:hAnsi="Arial" w:cs="Arial"/>
                <w:b/>
                <w:bCs/>
                <w:color w:val="000000" w:themeColor="text1"/>
                <w:sz w:val="16"/>
                <w:szCs w:val="16"/>
                <w:lang w:val="en-GB"/>
              </w:rPr>
              <w:t>2023</w:t>
            </w:r>
          </w:p>
        </w:tc>
        <w:tc>
          <w:tcPr>
            <w:tcW w:w="991" w:type="dxa"/>
            <w:tcBorders>
              <w:bottom w:val="single" w:sz="4" w:space="0" w:color="auto"/>
            </w:tcBorders>
            <w:shd w:val="clear" w:color="auto" w:fill="F9F9F9"/>
            <w:vAlign w:val="bottom"/>
          </w:tcPr>
          <w:p w14:paraId="2F37E801" w14:textId="78C0F4F3"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8,187,360</w:t>
            </w:r>
          </w:p>
        </w:tc>
        <w:tc>
          <w:tcPr>
            <w:tcW w:w="964" w:type="dxa"/>
            <w:tcBorders>
              <w:bottom w:val="single" w:sz="4" w:space="0" w:color="auto"/>
            </w:tcBorders>
            <w:shd w:val="clear" w:color="auto" w:fill="F9F9F9"/>
            <w:vAlign w:val="bottom"/>
          </w:tcPr>
          <w:p w14:paraId="0ECC3A6B" w14:textId="20E85CA4"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11,518,419</w:t>
            </w:r>
          </w:p>
        </w:tc>
        <w:tc>
          <w:tcPr>
            <w:tcW w:w="1276" w:type="dxa"/>
            <w:tcBorders>
              <w:bottom w:val="single" w:sz="4" w:space="0" w:color="auto"/>
            </w:tcBorders>
            <w:shd w:val="clear" w:color="auto" w:fill="F9F9F9"/>
            <w:vAlign w:val="bottom"/>
          </w:tcPr>
          <w:p w14:paraId="65B785D1" w14:textId="085FFC2A"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2,850,807</w:t>
            </w:r>
          </w:p>
        </w:tc>
        <w:tc>
          <w:tcPr>
            <w:tcW w:w="1123" w:type="dxa"/>
            <w:tcBorders>
              <w:bottom w:val="single" w:sz="4" w:space="0" w:color="auto"/>
            </w:tcBorders>
            <w:shd w:val="clear" w:color="auto" w:fill="F9F9F9"/>
            <w:vAlign w:val="bottom"/>
          </w:tcPr>
          <w:p w14:paraId="0E544E08" w14:textId="3773FCBD"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11,303,105</w:t>
            </w:r>
          </w:p>
        </w:tc>
        <w:tc>
          <w:tcPr>
            <w:tcW w:w="1417" w:type="dxa"/>
            <w:tcBorders>
              <w:bottom w:val="single" w:sz="4" w:space="0" w:color="auto"/>
            </w:tcBorders>
            <w:shd w:val="clear" w:color="auto" w:fill="F9F9F9"/>
            <w:vAlign w:val="bottom"/>
          </w:tcPr>
          <w:p w14:paraId="4C959F4E" w14:textId="40B7A657"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335,806</w:t>
            </w:r>
          </w:p>
        </w:tc>
        <w:tc>
          <w:tcPr>
            <w:tcW w:w="1283" w:type="dxa"/>
            <w:tcBorders>
              <w:bottom w:val="single" w:sz="4" w:space="0" w:color="auto"/>
            </w:tcBorders>
            <w:shd w:val="clear" w:color="auto" w:fill="F9F9F9"/>
            <w:vAlign w:val="bottom"/>
          </w:tcPr>
          <w:p w14:paraId="230D6142" w14:textId="0CEADD96"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112,733</w:t>
            </w:r>
          </w:p>
        </w:tc>
        <w:tc>
          <w:tcPr>
            <w:tcW w:w="900" w:type="dxa"/>
            <w:tcBorders>
              <w:bottom w:val="single" w:sz="4" w:space="0" w:color="auto"/>
            </w:tcBorders>
            <w:shd w:val="clear" w:color="auto" w:fill="F9F9F9"/>
            <w:vAlign w:val="bottom"/>
          </w:tcPr>
          <w:p w14:paraId="5358E65C" w14:textId="1DECC61C"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1,892,760</w:t>
            </w:r>
          </w:p>
        </w:tc>
        <w:tc>
          <w:tcPr>
            <w:tcW w:w="851" w:type="dxa"/>
            <w:tcBorders>
              <w:bottom w:val="single" w:sz="4" w:space="0" w:color="auto"/>
            </w:tcBorders>
            <w:shd w:val="clear" w:color="auto" w:fill="F9F9F9"/>
            <w:vAlign w:val="bottom"/>
          </w:tcPr>
          <w:p w14:paraId="148A38E8" w14:textId="7D27ED43"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64,224</w:t>
            </w:r>
          </w:p>
        </w:tc>
        <w:tc>
          <w:tcPr>
            <w:tcW w:w="947" w:type="dxa"/>
            <w:tcBorders>
              <w:bottom w:val="single" w:sz="4" w:space="0" w:color="auto"/>
            </w:tcBorders>
            <w:shd w:val="clear" w:color="auto" w:fill="F9F9F9"/>
            <w:vAlign w:val="bottom"/>
          </w:tcPr>
          <w:p w14:paraId="15B5DBD3" w14:textId="6D76F273" w:rsidR="008C4F44" w:rsidRPr="00247F0F" w:rsidRDefault="008C4F44" w:rsidP="008C4F44">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9F9F9"/>
          </w:tcPr>
          <w:p w14:paraId="7CBEE253" w14:textId="41C76DE6"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9F9F9"/>
          </w:tcPr>
          <w:p w14:paraId="17E350F4" w14:textId="340FA57F"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548,463</w:t>
            </w:r>
          </w:p>
        </w:tc>
        <w:tc>
          <w:tcPr>
            <w:tcW w:w="1080" w:type="dxa"/>
            <w:tcBorders>
              <w:bottom w:val="single" w:sz="4" w:space="0" w:color="auto"/>
            </w:tcBorders>
            <w:shd w:val="clear" w:color="auto" w:fill="F9F9F9"/>
            <w:vAlign w:val="bottom"/>
          </w:tcPr>
          <w:p w14:paraId="41FD7E97" w14:textId="36BA0FDA" w:rsidR="008C4F44" w:rsidRPr="00247F0F" w:rsidRDefault="008C4F44" w:rsidP="008C4F44">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36,813,677</w:t>
            </w:r>
          </w:p>
        </w:tc>
      </w:tr>
      <w:tr w:rsidR="008C4F44" w:rsidRPr="00247F0F" w14:paraId="740B80F0" w14:textId="77777777" w:rsidTr="00E42247">
        <w:trPr>
          <w:gridAfter w:val="1"/>
          <w:wAfter w:w="9" w:type="dxa"/>
          <w:cantSplit/>
        </w:trPr>
        <w:tc>
          <w:tcPr>
            <w:tcW w:w="2763" w:type="dxa"/>
            <w:vAlign w:val="bottom"/>
          </w:tcPr>
          <w:p w14:paraId="34C72C3B" w14:textId="77777777" w:rsidR="008C4F44" w:rsidRPr="00247F0F" w:rsidRDefault="008C4F44" w:rsidP="008C4F44">
            <w:pPr>
              <w:ind w:left="-87"/>
              <w:rPr>
                <w:rFonts w:ascii="Arial" w:hAnsi="Arial" w:cs="Arial"/>
                <w:color w:val="000000" w:themeColor="text1"/>
                <w:sz w:val="16"/>
                <w:szCs w:val="16"/>
              </w:rPr>
            </w:pPr>
          </w:p>
        </w:tc>
        <w:tc>
          <w:tcPr>
            <w:tcW w:w="991" w:type="dxa"/>
            <w:shd w:val="clear" w:color="auto" w:fill="F9F9F9"/>
            <w:vAlign w:val="bottom"/>
          </w:tcPr>
          <w:p w14:paraId="57F8AB53"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64" w:type="dxa"/>
            <w:shd w:val="clear" w:color="auto" w:fill="F9F9F9"/>
            <w:vAlign w:val="bottom"/>
          </w:tcPr>
          <w:p w14:paraId="79D16B76"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76" w:type="dxa"/>
            <w:shd w:val="clear" w:color="auto" w:fill="F9F9F9"/>
            <w:vAlign w:val="bottom"/>
          </w:tcPr>
          <w:p w14:paraId="185928C6"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123" w:type="dxa"/>
            <w:shd w:val="clear" w:color="auto" w:fill="F9F9F9"/>
            <w:vAlign w:val="bottom"/>
          </w:tcPr>
          <w:p w14:paraId="31BF6E7F"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417" w:type="dxa"/>
            <w:shd w:val="clear" w:color="auto" w:fill="F9F9F9"/>
            <w:vAlign w:val="bottom"/>
          </w:tcPr>
          <w:p w14:paraId="2F7DEF33" w14:textId="53424E3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83" w:type="dxa"/>
            <w:shd w:val="clear" w:color="auto" w:fill="F9F9F9"/>
            <w:vAlign w:val="bottom"/>
          </w:tcPr>
          <w:p w14:paraId="0D4E4502"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900" w:type="dxa"/>
            <w:shd w:val="clear" w:color="auto" w:fill="F9F9F9"/>
            <w:vAlign w:val="bottom"/>
          </w:tcPr>
          <w:p w14:paraId="0EBA0A2A"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851" w:type="dxa"/>
            <w:shd w:val="clear" w:color="auto" w:fill="F9F9F9"/>
            <w:vAlign w:val="bottom"/>
          </w:tcPr>
          <w:p w14:paraId="122495B9"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47" w:type="dxa"/>
            <w:shd w:val="clear" w:color="auto" w:fill="F9F9F9"/>
            <w:vAlign w:val="bottom"/>
          </w:tcPr>
          <w:p w14:paraId="209090FB"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1020" w:type="dxa"/>
            <w:shd w:val="clear" w:color="auto" w:fill="F9F9F9"/>
            <w:vAlign w:val="bottom"/>
          </w:tcPr>
          <w:p w14:paraId="6516BE8E"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1052" w:type="dxa"/>
            <w:shd w:val="clear" w:color="auto" w:fill="F9F9F9"/>
          </w:tcPr>
          <w:p w14:paraId="0E8D809A"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080" w:type="dxa"/>
            <w:shd w:val="clear" w:color="auto" w:fill="F9F9F9"/>
            <w:vAlign w:val="bottom"/>
          </w:tcPr>
          <w:p w14:paraId="34993177" w14:textId="06A54D2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r>
      <w:tr w:rsidR="008C4F44" w:rsidRPr="00247F0F" w14:paraId="24704D6E" w14:textId="77777777" w:rsidTr="00BB0D3E">
        <w:trPr>
          <w:gridAfter w:val="1"/>
          <w:wAfter w:w="9" w:type="dxa"/>
          <w:cantSplit/>
        </w:trPr>
        <w:tc>
          <w:tcPr>
            <w:tcW w:w="2763" w:type="dxa"/>
            <w:vAlign w:val="bottom"/>
          </w:tcPr>
          <w:p w14:paraId="785E67CD" w14:textId="77777777" w:rsidR="008C4F44" w:rsidRPr="00247F0F" w:rsidRDefault="008C4F44" w:rsidP="008C4F44">
            <w:pPr>
              <w:ind w:left="-87"/>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Deferred tax, net </w:t>
            </w:r>
          </w:p>
        </w:tc>
        <w:tc>
          <w:tcPr>
            <w:tcW w:w="991" w:type="dxa"/>
            <w:shd w:val="clear" w:color="auto" w:fill="FAFAFA"/>
            <w:vAlign w:val="bottom"/>
          </w:tcPr>
          <w:p w14:paraId="58C123F9"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64" w:type="dxa"/>
            <w:shd w:val="clear" w:color="auto" w:fill="FAFAFA"/>
            <w:vAlign w:val="bottom"/>
          </w:tcPr>
          <w:p w14:paraId="048DF515"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76" w:type="dxa"/>
            <w:shd w:val="clear" w:color="auto" w:fill="FAFAFA"/>
            <w:vAlign w:val="bottom"/>
          </w:tcPr>
          <w:p w14:paraId="74E0C0AE"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123" w:type="dxa"/>
            <w:shd w:val="clear" w:color="auto" w:fill="FAFAFA"/>
            <w:vAlign w:val="bottom"/>
          </w:tcPr>
          <w:p w14:paraId="235D89C6"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417" w:type="dxa"/>
            <w:shd w:val="clear" w:color="auto" w:fill="FAFAFA"/>
            <w:vAlign w:val="bottom"/>
          </w:tcPr>
          <w:p w14:paraId="6D4CB79D" w14:textId="17FEC1CD"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283" w:type="dxa"/>
            <w:shd w:val="clear" w:color="auto" w:fill="FAFAFA"/>
            <w:vAlign w:val="bottom"/>
          </w:tcPr>
          <w:p w14:paraId="332CEB29"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900" w:type="dxa"/>
            <w:shd w:val="clear" w:color="auto" w:fill="FAFAFA"/>
            <w:vAlign w:val="bottom"/>
          </w:tcPr>
          <w:p w14:paraId="5D4657BD"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851" w:type="dxa"/>
            <w:shd w:val="clear" w:color="auto" w:fill="FAFAFA"/>
            <w:vAlign w:val="bottom"/>
          </w:tcPr>
          <w:p w14:paraId="6EA0D150"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947" w:type="dxa"/>
            <w:shd w:val="clear" w:color="auto" w:fill="FAFAFA"/>
            <w:vAlign w:val="bottom"/>
          </w:tcPr>
          <w:p w14:paraId="2A8ADA3B"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1020" w:type="dxa"/>
            <w:shd w:val="clear" w:color="auto" w:fill="FAFAFA"/>
            <w:vAlign w:val="bottom"/>
          </w:tcPr>
          <w:p w14:paraId="2BE2E021" w14:textId="77777777" w:rsidR="008C4F44" w:rsidRPr="00247F0F" w:rsidRDefault="008C4F44" w:rsidP="008C4F44">
            <w:pPr>
              <w:pStyle w:val="a"/>
              <w:ind w:right="-72"/>
              <w:jc w:val="right"/>
              <w:rPr>
                <w:rFonts w:ascii="Arial" w:eastAsia="Arial Unicode MS" w:hAnsi="Arial" w:cs="Arial"/>
                <w:color w:val="000000" w:themeColor="text1"/>
                <w:sz w:val="16"/>
                <w:szCs w:val="16"/>
                <w:cs/>
                <w:lang w:val="en-US"/>
              </w:rPr>
            </w:pPr>
          </w:p>
        </w:tc>
        <w:tc>
          <w:tcPr>
            <w:tcW w:w="1052" w:type="dxa"/>
            <w:shd w:val="clear" w:color="auto" w:fill="FAFAFA"/>
          </w:tcPr>
          <w:p w14:paraId="2B202D55" w14:textId="77777777"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c>
          <w:tcPr>
            <w:tcW w:w="1080" w:type="dxa"/>
            <w:shd w:val="clear" w:color="auto" w:fill="FAFAFA"/>
            <w:vAlign w:val="bottom"/>
          </w:tcPr>
          <w:p w14:paraId="39BD0B89" w14:textId="658B4698" w:rsidR="008C4F44" w:rsidRPr="00247F0F" w:rsidRDefault="008C4F44" w:rsidP="008C4F44">
            <w:pPr>
              <w:pStyle w:val="a"/>
              <w:ind w:right="-72"/>
              <w:jc w:val="right"/>
              <w:rPr>
                <w:rFonts w:ascii="Arial" w:eastAsia="Arial Unicode MS" w:hAnsi="Arial" w:cs="Arial"/>
                <w:color w:val="000000" w:themeColor="text1"/>
                <w:sz w:val="16"/>
                <w:szCs w:val="16"/>
                <w:lang w:val="en-US"/>
              </w:rPr>
            </w:pPr>
          </w:p>
        </w:tc>
      </w:tr>
      <w:tr w:rsidR="003A4BAB" w:rsidRPr="00247F0F" w14:paraId="0F32FA44" w14:textId="77777777" w:rsidTr="00BB0D3E">
        <w:trPr>
          <w:gridAfter w:val="1"/>
          <w:wAfter w:w="9" w:type="dxa"/>
          <w:cantSplit/>
        </w:trPr>
        <w:tc>
          <w:tcPr>
            <w:tcW w:w="2763" w:type="dxa"/>
            <w:vAlign w:val="bottom"/>
          </w:tcPr>
          <w:p w14:paraId="03573375" w14:textId="6DDB1274" w:rsidR="003A4BAB" w:rsidRPr="00247F0F" w:rsidRDefault="003A4BAB" w:rsidP="003A4BAB">
            <w:pPr>
              <w:ind w:left="-87"/>
              <w:rPr>
                <w:rFonts w:ascii="Arial" w:hAnsi="Arial" w:cs="Arial"/>
                <w:b/>
                <w:bCs/>
                <w:color w:val="000000" w:themeColor="text1"/>
                <w:sz w:val="16"/>
                <w:szCs w:val="16"/>
              </w:rPr>
            </w:pPr>
            <w:r w:rsidRPr="00247F0F">
              <w:rPr>
                <w:rFonts w:ascii="Arial" w:hAnsi="Arial" w:cs="Arial"/>
                <w:b/>
                <w:bCs/>
                <w:color w:val="000000" w:themeColor="text1"/>
                <w:sz w:val="16"/>
                <w:szCs w:val="16"/>
              </w:rPr>
              <w:t xml:space="preserve">   as at 31 December </w:t>
            </w:r>
            <w:r w:rsidRPr="00247F0F">
              <w:rPr>
                <w:rFonts w:ascii="Arial" w:hAnsi="Arial" w:cs="Arial"/>
                <w:b/>
                <w:bCs/>
                <w:color w:val="000000" w:themeColor="text1"/>
                <w:sz w:val="16"/>
                <w:szCs w:val="16"/>
                <w:lang w:val="en-GB"/>
              </w:rPr>
              <w:t>2023</w:t>
            </w:r>
          </w:p>
        </w:tc>
        <w:tc>
          <w:tcPr>
            <w:tcW w:w="991" w:type="dxa"/>
            <w:tcBorders>
              <w:bottom w:val="single" w:sz="4" w:space="0" w:color="auto"/>
            </w:tcBorders>
            <w:shd w:val="clear" w:color="auto" w:fill="FAFAFA"/>
            <w:vAlign w:val="bottom"/>
          </w:tcPr>
          <w:p w14:paraId="435DAF59" w14:textId="0A9F07F8"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8,173,056</w:t>
            </w:r>
          </w:p>
        </w:tc>
        <w:tc>
          <w:tcPr>
            <w:tcW w:w="964" w:type="dxa"/>
            <w:tcBorders>
              <w:bottom w:val="single" w:sz="4" w:space="0" w:color="auto"/>
            </w:tcBorders>
            <w:shd w:val="clear" w:color="auto" w:fill="FAFAFA"/>
            <w:vAlign w:val="bottom"/>
          </w:tcPr>
          <w:p w14:paraId="7C1CCABC" w14:textId="12016893"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12,330,018</w:t>
            </w:r>
          </w:p>
        </w:tc>
        <w:tc>
          <w:tcPr>
            <w:tcW w:w="1276" w:type="dxa"/>
            <w:tcBorders>
              <w:bottom w:val="single" w:sz="4" w:space="0" w:color="auto"/>
            </w:tcBorders>
            <w:shd w:val="clear" w:color="auto" w:fill="FAFAFA"/>
            <w:vAlign w:val="bottom"/>
          </w:tcPr>
          <w:p w14:paraId="001D0D75" w14:textId="5B157AB6"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1,895,007</w:t>
            </w:r>
          </w:p>
        </w:tc>
        <w:tc>
          <w:tcPr>
            <w:tcW w:w="1123" w:type="dxa"/>
            <w:tcBorders>
              <w:bottom w:val="single" w:sz="4" w:space="0" w:color="auto"/>
            </w:tcBorders>
            <w:shd w:val="clear" w:color="auto" w:fill="FAFAFA"/>
            <w:vAlign w:val="bottom"/>
          </w:tcPr>
          <w:p w14:paraId="51B40777" w14:textId="62117181"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13,390,949</w:t>
            </w:r>
          </w:p>
        </w:tc>
        <w:tc>
          <w:tcPr>
            <w:tcW w:w="1417" w:type="dxa"/>
            <w:tcBorders>
              <w:bottom w:val="single" w:sz="4" w:space="0" w:color="auto"/>
            </w:tcBorders>
            <w:shd w:val="clear" w:color="auto" w:fill="FAFAFA"/>
            <w:vAlign w:val="bottom"/>
          </w:tcPr>
          <w:p w14:paraId="7599EFE2" w14:textId="51117C15"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(1,213,978)</w:t>
            </w:r>
          </w:p>
        </w:tc>
        <w:tc>
          <w:tcPr>
            <w:tcW w:w="1283" w:type="dxa"/>
            <w:tcBorders>
              <w:bottom w:val="single" w:sz="4" w:space="0" w:color="auto"/>
            </w:tcBorders>
            <w:shd w:val="clear" w:color="auto" w:fill="FAFAFA"/>
            <w:vAlign w:val="bottom"/>
          </w:tcPr>
          <w:p w14:paraId="2D949BA7" w14:textId="6FCD6BE4"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108,116</w:t>
            </w:r>
          </w:p>
        </w:tc>
        <w:tc>
          <w:tcPr>
            <w:tcW w:w="900" w:type="dxa"/>
            <w:tcBorders>
              <w:bottom w:val="single" w:sz="4" w:space="0" w:color="auto"/>
            </w:tcBorders>
            <w:shd w:val="clear" w:color="auto" w:fill="FAFAFA"/>
            <w:vAlign w:val="bottom"/>
          </w:tcPr>
          <w:p w14:paraId="392422C5" w14:textId="36B0FC2B"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2,366,102</w:t>
            </w:r>
          </w:p>
        </w:tc>
        <w:tc>
          <w:tcPr>
            <w:tcW w:w="851" w:type="dxa"/>
            <w:tcBorders>
              <w:bottom w:val="single" w:sz="4" w:space="0" w:color="auto"/>
            </w:tcBorders>
            <w:shd w:val="clear" w:color="auto" w:fill="FAFAFA"/>
            <w:vAlign w:val="bottom"/>
          </w:tcPr>
          <w:p w14:paraId="3A56B5E2" w14:textId="3EC6DEA7" w:rsidR="003A4BAB" w:rsidRPr="00247F0F" w:rsidRDefault="003A4BAB" w:rsidP="003A4BAB">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83,783</w:t>
            </w:r>
          </w:p>
        </w:tc>
        <w:tc>
          <w:tcPr>
            <w:tcW w:w="947" w:type="dxa"/>
            <w:tcBorders>
              <w:bottom w:val="single" w:sz="4" w:space="0" w:color="auto"/>
            </w:tcBorders>
            <w:shd w:val="clear" w:color="auto" w:fill="FAFAFA"/>
            <w:vAlign w:val="bottom"/>
          </w:tcPr>
          <w:p w14:paraId="2B8C8288" w14:textId="6E588F1F" w:rsidR="003A4BAB" w:rsidRPr="00247F0F" w:rsidRDefault="003A4BAB" w:rsidP="003A4BAB">
            <w:pPr>
              <w:pStyle w:val="a"/>
              <w:ind w:right="-72"/>
              <w:jc w:val="right"/>
              <w:rPr>
                <w:rFonts w:ascii="Arial" w:eastAsia="Arial Unicode MS" w:hAnsi="Arial" w:cs="Arial"/>
                <w:color w:val="000000" w:themeColor="text1"/>
                <w:sz w:val="16"/>
                <w:szCs w:val="16"/>
                <w:cs/>
                <w:lang w:val="en-US"/>
              </w:rPr>
            </w:pPr>
            <w:r w:rsidRPr="00247F0F">
              <w:rPr>
                <w:rFonts w:ascii="Arial" w:eastAsia="Arial Unicode MS" w:hAnsi="Arial" w:cs="Arial"/>
                <w:color w:val="000000" w:themeColor="text1"/>
                <w:sz w:val="16"/>
                <w:szCs w:val="16"/>
                <w:lang w:val="en-US"/>
              </w:rPr>
              <w:t>-</w:t>
            </w:r>
          </w:p>
        </w:tc>
        <w:tc>
          <w:tcPr>
            <w:tcW w:w="1020" w:type="dxa"/>
            <w:tcBorders>
              <w:bottom w:val="single" w:sz="4" w:space="0" w:color="auto"/>
            </w:tcBorders>
            <w:shd w:val="clear" w:color="auto" w:fill="FAFAFA"/>
          </w:tcPr>
          <w:p w14:paraId="487876AB" w14:textId="5DA6DB34"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AFAFA"/>
          </w:tcPr>
          <w:p w14:paraId="6B6E8E7A" w14:textId="56778C06"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w:t>
            </w:r>
          </w:p>
        </w:tc>
        <w:tc>
          <w:tcPr>
            <w:tcW w:w="1080" w:type="dxa"/>
            <w:tcBorders>
              <w:bottom w:val="single" w:sz="4" w:space="0" w:color="auto"/>
            </w:tcBorders>
            <w:shd w:val="clear" w:color="auto" w:fill="FAFAFA"/>
            <w:vAlign w:val="bottom"/>
          </w:tcPr>
          <w:p w14:paraId="506D611A" w14:textId="61FB0163" w:rsidR="003A4BAB" w:rsidRPr="00247F0F" w:rsidRDefault="003A4BAB" w:rsidP="003A4BAB">
            <w:pPr>
              <w:pStyle w:val="a"/>
              <w:ind w:right="-72"/>
              <w:jc w:val="right"/>
              <w:rPr>
                <w:rFonts w:ascii="Arial" w:eastAsia="Arial Unicode MS" w:hAnsi="Arial" w:cs="Arial"/>
                <w:color w:val="000000" w:themeColor="text1"/>
                <w:sz w:val="16"/>
                <w:szCs w:val="16"/>
                <w:lang w:val="en-US"/>
              </w:rPr>
            </w:pPr>
            <w:r w:rsidRPr="00247F0F">
              <w:rPr>
                <w:rFonts w:ascii="Arial" w:eastAsia="Arial Unicode MS" w:hAnsi="Arial" w:cs="Arial"/>
                <w:color w:val="000000" w:themeColor="text1"/>
                <w:sz w:val="16"/>
                <w:szCs w:val="16"/>
                <w:lang w:val="en-US"/>
              </w:rPr>
              <w:t>37,133,053</w:t>
            </w:r>
          </w:p>
        </w:tc>
      </w:tr>
    </w:tbl>
    <w:p w14:paraId="31B7B1AF" w14:textId="77777777" w:rsidR="00BF2793" w:rsidRPr="00247F0F" w:rsidRDefault="00BF2793" w:rsidP="00BF2793">
      <w:pPr>
        <w:rPr>
          <w:rFonts w:ascii="Arial" w:hAnsi="Arial" w:cs="Arial"/>
          <w:color w:val="000000" w:themeColor="text1"/>
          <w:sz w:val="18"/>
          <w:szCs w:val="18"/>
        </w:rPr>
      </w:pPr>
    </w:p>
    <w:p w14:paraId="6F285C24" w14:textId="77777777" w:rsidR="00BF2793" w:rsidRPr="00247F0F" w:rsidRDefault="00BF2793" w:rsidP="00BF2793">
      <w:pPr>
        <w:rPr>
          <w:rFonts w:ascii="Arial" w:hAnsi="Arial" w:cs="Angsana New"/>
          <w:color w:val="000000" w:themeColor="text1"/>
          <w:sz w:val="18"/>
          <w:szCs w:val="18"/>
          <w:cs/>
        </w:rPr>
        <w:sectPr w:rsidR="00BF2793" w:rsidRPr="00247F0F" w:rsidSect="001001CF">
          <w:pgSz w:w="16838" w:h="11906" w:orient="landscape" w:code="9"/>
          <w:pgMar w:top="1440" w:right="576" w:bottom="720" w:left="576" w:header="720" w:footer="720" w:gutter="0"/>
          <w:cols w:space="720"/>
          <w:docGrid w:linePitch="381"/>
        </w:sectPr>
      </w:pPr>
    </w:p>
    <w:p w14:paraId="7A63BB8C" w14:textId="77777777" w:rsidR="00BF2793" w:rsidRPr="00247F0F" w:rsidRDefault="00BF2793" w:rsidP="00BF2793">
      <w:pPr>
        <w:ind w:left="540" w:hanging="540"/>
        <w:jc w:val="thaiDistribute"/>
        <w:rPr>
          <w:rFonts w:ascii="Arial" w:hAnsi="Arial" w:cs="Arial"/>
          <w:b/>
          <w:bCs/>
          <w:color w:val="000000" w:themeColor="text1"/>
          <w:sz w:val="18"/>
          <w:szCs w:val="18"/>
          <w:lang w:val="en-GB"/>
        </w:rPr>
      </w:pPr>
    </w:p>
    <w:tbl>
      <w:tblPr>
        <w:tblW w:w="15708" w:type="dxa"/>
        <w:tblLayout w:type="fixed"/>
        <w:tblLook w:val="0000" w:firstRow="0" w:lastRow="0" w:firstColumn="0" w:lastColumn="0" w:noHBand="0" w:noVBand="0"/>
      </w:tblPr>
      <w:tblGrid>
        <w:gridCol w:w="4251"/>
        <w:gridCol w:w="1276"/>
        <w:gridCol w:w="1134"/>
        <w:gridCol w:w="1418"/>
        <w:gridCol w:w="1371"/>
        <w:gridCol w:w="1560"/>
        <w:gridCol w:w="1134"/>
        <w:gridCol w:w="1134"/>
        <w:gridCol w:w="1134"/>
        <w:gridCol w:w="1281"/>
        <w:gridCol w:w="15"/>
      </w:tblGrid>
      <w:tr w:rsidR="00B2453A" w:rsidRPr="00247F0F" w14:paraId="45CF00F7" w14:textId="77777777" w:rsidTr="00B2453A">
        <w:trPr>
          <w:gridAfter w:val="1"/>
          <w:wAfter w:w="15" w:type="dxa"/>
          <w:cantSplit/>
          <w:trHeight w:val="66"/>
        </w:trPr>
        <w:tc>
          <w:tcPr>
            <w:tcW w:w="4251" w:type="dxa"/>
            <w:vAlign w:val="bottom"/>
          </w:tcPr>
          <w:p w14:paraId="5F1EEE68" w14:textId="77777777" w:rsidR="00B2453A" w:rsidRPr="00247F0F" w:rsidRDefault="00B2453A" w:rsidP="00F049CC">
            <w:pPr>
              <w:ind w:left="-78"/>
              <w:rPr>
                <w:rFonts w:ascii="Arial" w:hAnsi="Arial" w:cs="Arial"/>
                <w:b/>
                <w:bCs/>
                <w:color w:val="000000" w:themeColor="text1"/>
                <w:sz w:val="18"/>
                <w:szCs w:val="18"/>
              </w:rPr>
            </w:pPr>
          </w:p>
        </w:tc>
        <w:tc>
          <w:tcPr>
            <w:tcW w:w="11442" w:type="dxa"/>
            <w:gridSpan w:val="9"/>
            <w:tcBorders>
              <w:top w:val="single" w:sz="4" w:space="0" w:color="auto"/>
              <w:bottom w:val="single" w:sz="4" w:space="0" w:color="auto"/>
            </w:tcBorders>
          </w:tcPr>
          <w:p w14:paraId="40ACF20F" w14:textId="34BD9B84" w:rsidR="00B2453A" w:rsidRPr="00247F0F" w:rsidRDefault="00B2453A" w:rsidP="00B2453A">
            <w:pPr>
              <w:ind w:left="-1664"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lang w:val="en-GB"/>
              </w:rPr>
              <w:t>Separate financial statements</w:t>
            </w:r>
          </w:p>
        </w:tc>
      </w:tr>
      <w:tr w:rsidR="00B2453A" w:rsidRPr="00247F0F" w14:paraId="40BAF90D" w14:textId="77777777" w:rsidTr="00B2453A">
        <w:trPr>
          <w:cantSplit/>
          <w:trHeight w:val="66"/>
        </w:trPr>
        <w:tc>
          <w:tcPr>
            <w:tcW w:w="4251" w:type="dxa"/>
            <w:vAlign w:val="bottom"/>
          </w:tcPr>
          <w:p w14:paraId="47B7CF3B" w14:textId="77777777" w:rsidR="00B2453A" w:rsidRPr="00247F0F" w:rsidRDefault="00B2453A" w:rsidP="00B2453A">
            <w:pPr>
              <w:ind w:left="-78"/>
              <w:rPr>
                <w:rFonts w:ascii="Arial" w:hAnsi="Arial" w:cs="Arial"/>
                <w:b/>
                <w:bCs/>
                <w:color w:val="000000" w:themeColor="text1"/>
                <w:sz w:val="18"/>
                <w:szCs w:val="18"/>
              </w:rPr>
            </w:pPr>
          </w:p>
        </w:tc>
        <w:tc>
          <w:tcPr>
            <w:tcW w:w="1276" w:type="dxa"/>
            <w:vAlign w:val="bottom"/>
          </w:tcPr>
          <w:p w14:paraId="7195EDC9"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vAlign w:val="bottom"/>
          </w:tcPr>
          <w:p w14:paraId="1FD032AE" w14:textId="77777777" w:rsidR="00B2453A" w:rsidRPr="00247F0F" w:rsidRDefault="00B2453A" w:rsidP="00B2453A">
            <w:pPr>
              <w:tabs>
                <w:tab w:val="center" w:pos="892"/>
              </w:tabs>
              <w:ind w:left="-81" w:right="-72"/>
              <w:jc w:val="right"/>
              <w:rPr>
                <w:rFonts w:ascii="Arial" w:hAnsi="Arial" w:cs="Arial"/>
                <w:b/>
                <w:bCs/>
                <w:color w:val="000000" w:themeColor="text1"/>
                <w:sz w:val="18"/>
                <w:szCs w:val="18"/>
              </w:rPr>
            </w:pPr>
          </w:p>
        </w:tc>
        <w:tc>
          <w:tcPr>
            <w:tcW w:w="1418" w:type="dxa"/>
            <w:vAlign w:val="bottom"/>
          </w:tcPr>
          <w:p w14:paraId="1134FE07" w14:textId="0340B87A"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Allowances for</w:t>
            </w:r>
          </w:p>
        </w:tc>
        <w:tc>
          <w:tcPr>
            <w:tcW w:w="1371" w:type="dxa"/>
            <w:vAlign w:val="bottom"/>
          </w:tcPr>
          <w:p w14:paraId="39020A97" w14:textId="77777777" w:rsidR="00B2453A" w:rsidRPr="00247F0F" w:rsidRDefault="00B2453A" w:rsidP="00B2453A">
            <w:pPr>
              <w:ind w:left="-81" w:right="-72"/>
              <w:jc w:val="right"/>
              <w:rPr>
                <w:rFonts w:ascii="Arial" w:hAnsi="Arial" w:cs="Arial"/>
                <w:b/>
                <w:bCs/>
                <w:color w:val="000000" w:themeColor="text1"/>
                <w:sz w:val="18"/>
                <w:szCs w:val="18"/>
              </w:rPr>
            </w:pPr>
          </w:p>
        </w:tc>
        <w:tc>
          <w:tcPr>
            <w:tcW w:w="1560" w:type="dxa"/>
          </w:tcPr>
          <w:p w14:paraId="1E5D179A" w14:textId="64F1CB8D"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Different depreciation</w:t>
            </w:r>
          </w:p>
        </w:tc>
        <w:tc>
          <w:tcPr>
            <w:tcW w:w="1134" w:type="dxa"/>
          </w:tcPr>
          <w:p w14:paraId="745F3321"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tcPr>
          <w:p w14:paraId="03395E12"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tcPr>
          <w:p w14:paraId="4ADA8D5D" w14:textId="77777777" w:rsidR="00B2453A" w:rsidRPr="00247F0F" w:rsidRDefault="00B2453A" w:rsidP="00B2453A">
            <w:pPr>
              <w:ind w:right="-72"/>
              <w:jc w:val="right"/>
              <w:rPr>
                <w:rFonts w:ascii="Arial" w:hAnsi="Arial" w:cs="Arial"/>
                <w:b/>
                <w:bCs/>
                <w:color w:val="000000" w:themeColor="text1"/>
                <w:sz w:val="18"/>
                <w:szCs w:val="18"/>
              </w:rPr>
            </w:pPr>
          </w:p>
        </w:tc>
        <w:tc>
          <w:tcPr>
            <w:tcW w:w="1296" w:type="dxa"/>
            <w:gridSpan w:val="2"/>
            <w:vAlign w:val="bottom"/>
          </w:tcPr>
          <w:p w14:paraId="3D6E04CD" w14:textId="77777777" w:rsidR="00B2453A" w:rsidRPr="00247F0F" w:rsidRDefault="00B2453A" w:rsidP="00B2453A">
            <w:pPr>
              <w:ind w:right="-72"/>
              <w:jc w:val="right"/>
              <w:rPr>
                <w:rFonts w:ascii="Arial" w:hAnsi="Arial" w:cs="Arial"/>
                <w:b/>
                <w:bCs/>
                <w:color w:val="000000" w:themeColor="text1"/>
                <w:sz w:val="18"/>
                <w:szCs w:val="18"/>
              </w:rPr>
            </w:pPr>
          </w:p>
        </w:tc>
      </w:tr>
      <w:tr w:rsidR="00B2453A" w:rsidRPr="00247F0F" w14:paraId="326E4369" w14:textId="77777777" w:rsidTr="00B2453A">
        <w:trPr>
          <w:cantSplit/>
          <w:trHeight w:val="66"/>
        </w:trPr>
        <w:tc>
          <w:tcPr>
            <w:tcW w:w="4251" w:type="dxa"/>
            <w:vAlign w:val="bottom"/>
          </w:tcPr>
          <w:p w14:paraId="36DC006F" w14:textId="77777777" w:rsidR="00B2453A" w:rsidRPr="00247F0F" w:rsidRDefault="00B2453A" w:rsidP="00B2453A">
            <w:pPr>
              <w:ind w:left="-78"/>
              <w:rPr>
                <w:rFonts w:ascii="Arial" w:hAnsi="Arial" w:cs="Arial"/>
                <w:b/>
                <w:bCs/>
                <w:color w:val="000000" w:themeColor="text1"/>
                <w:sz w:val="18"/>
                <w:szCs w:val="18"/>
              </w:rPr>
            </w:pPr>
          </w:p>
        </w:tc>
        <w:tc>
          <w:tcPr>
            <w:tcW w:w="1276" w:type="dxa"/>
            <w:vAlign w:val="bottom"/>
          </w:tcPr>
          <w:p w14:paraId="31097665"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Impairment</w:t>
            </w:r>
          </w:p>
        </w:tc>
        <w:tc>
          <w:tcPr>
            <w:tcW w:w="1134" w:type="dxa"/>
            <w:vAlign w:val="bottom"/>
          </w:tcPr>
          <w:p w14:paraId="530FD2E3" w14:textId="77777777" w:rsidR="00B2453A" w:rsidRPr="00247F0F" w:rsidRDefault="00B2453A" w:rsidP="00B2453A">
            <w:pPr>
              <w:tabs>
                <w:tab w:val="center" w:pos="892"/>
              </w:tabs>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Post</w:t>
            </w:r>
          </w:p>
        </w:tc>
        <w:tc>
          <w:tcPr>
            <w:tcW w:w="1418" w:type="dxa"/>
            <w:vAlign w:val="bottom"/>
          </w:tcPr>
          <w:p w14:paraId="050758D0"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decrease in</w:t>
            </w:r>
          </w:p>
        </w:tc>
        <w:tc>
          <w:tcPr>
            <w:tcW w:w="1371" w:type="dxa"/>
            <w:vAlign w:val="bottom"/>
          </w:tcPr>
          <w:p w14:paraId="11906B64" w14:textId="511D312B"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Allowance </w:t>
            </w:r>
          </w:p>
        </w:tc>
        <w:tc>
          <w:tcPr>
            <w:tcW w:w="1560" w:type="dxa"/>
          </w:tcPr>
          <w:p w14:paraId="05E6CB94" w14:textId="24ACBB0B"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charges between </w:t>
            </w:r>
          </w:p>
        </w:tc>
        <w:tc>
          <w:tcPr>
            <w:tcW w:w="1134" w:type="dxa"/>
          </w:tcPr>
          <w:p w14:paraId="021CA018"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tcPr>
          <w:p w14:paraId="1F367C75"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tcPr>
          <w:p w14:paraId="3192FA4D" w14:textId="77777777" w:rsidR="00B2453A" w:rsidRPr="00247F0F" w:rsidRDefault="00B2453A" w:rsidP="00B2453A">
            <w:pPr>
              <w:ind w:right="-72"/>
              <w:jc w:val="right"/>
              <w:rPr>
                <w:rFonts w:ascii="Arial" w:hAnsi="Arial" w:cs="Arial"/>
                <w:b/>
                <w:bCs/>
                <w:color w:val="000000" w:themeColor="text1"/>
                <w:sz w:val="18"/>
                <w:szCs w:val="18"/>
              </w:rPr>
            </w:pPr>
          </w:p>
        </w:tc>
        <w:tc>
          <w:tcPr>
            <w:tcW w:w="1296" w:type="dxa"/>
            <w:gridSpan w:val="2"/>
            <w:vAlign w:val="bottom"/>
          </w:tcPr>
          <w:p w14:paraId="08514FC7" w14:textId="1F34399D" w:rsidR="00B2453A" w:rsidRPr="00247F0F" w:rsidRDefault="00B2453A" w:rsidP="00B2453A">
            <w:pPr>
              <w:ind w:right="-72"/>
              <w:jc w:val="right"/>
              <w:rPr>
                <w:rFonts w:ascii="Arial" w:hAnsi="Arial" w:cs="Arial"/>
                <w:b/>
                <w:bCs/>
                <w:color w:val="000000" w:themeColor="text1"/>
                <w:sz w:val="18"/>
                <w:szCs w:val="18"/>
              </w:rPr>
            </w:pPr>
          </w:p>
        </w:tc>
      </w:tr>
      <w:tr w:rsidR="00B2453A" w:rsidRPr="00247F0F" w14:paraId="722EF182" w14:textId="77777777" w:rsidTr="00B2453A">
        <w:trPr>
          <w:cantSplit/>
          <w:trHeight w:val="66"/>
        </w:trPr>
        <w:tc>
          <w:tcPr>
            <w:tcW w:w="4251" w:type="dxa"/>
            <w:vAlign w:val="bottom"/>
          </w:tcPr>
          <w:p w14:paraId="4B1CDCE0" w14:textId="77777777" w:rsidR="00B2453A" w:rsidRPr="00247F0F" w:rsidRDefault="00B2453A" w:rsidP="00B2453A">
            <w:pPr>
              <w:ind w:left="-78"/>
              <w:rPr>
                <w:rFonts w:ascii="Arial" w:hAnsi="Arial" w:cs="Arial"/>
                <w:b/>
                <w:bCs/>
                <w:color w:val="000000" w:themeColor="text1"/>
                <w:sz w:val="18"/>
                <w:szCs w:val="18"/>
              </w:rPr>
            </w:pPr>
          </w:p>
        </w:tc>
        <w:tc>
          <w:tcPr>
            <w:tcW w:w="1276" w:type="dxa"/>
            <w:vAlign w:val="bottom"/>
          </w:tcPr>
          <w:p w14:paraId="2D524D06"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on financial</w:t>
            </w:r>
          </w:p>
        </w:tc>
        <w:tc>
          <w:tcPr>
            <w:tcW w:w="1134" w:type="dxa"/>
            <w:vAlign w:val="bottom"/>
          </w:tcPr>
          <w:p w14:paraId="4961BC3E" w14:textId="77777777" w:rsidR="00B2453A" w:rsidRPr="00247F0F" w:rsidRDefault="00B2453A" w:rsidP="00B2453A">
            <w:pPr>
              <w:tabs>
                <w:tab w:val="center" w:pos="892"/>
              </w:tabs>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retirement </w:t>
            </w:r>
          </w:p>
        </w:tc>
        <w:tc>
          <w:tcPr>
            <w:tcW w:w="1418" w:type="dxa"/>
            <w:vAlign w:val="bottom"/>
          </w:tcPr>
          <w:p w14:paraId="42B64C19"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value of</w:t>
            </w:r>
          </w:p>
        </w:tc>
        <w:tc>
          <w:tcPr>
            <w:tcW w:w="1371" w:type="dxa"/>
            <w:vAlign w:val="bottom"/>
          </w:tcPr>
          <w:p w14:paraId="511289ED" w14:textId="67F4323C" w:rsidR="00B2453A" w:rsidRPr="00247F0F" w:rsidRDefault="00B2453A" w:rsidP="00B2453A">
            <w:pPr>
              <w:tabs>
                <w:tab w:val="right" w:pos="865"/>
              </w:tabs>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 for inventory </w:t>
            </w:r>
          </w:p>
        </w:tc>
        <w:tc>
          <w:tcPr>
            <w:tcW w:w="1560" w:type="dxa"/>
          </w:tcPr>
          <w:p w14:paraId="6692396A" w14:textId="6C749F5C" w:rsidR="00B2453A" w:rsidRPr="00247F0F" w:rsidRDefault="00B2453A" w:rsidP="00B2453A">
            <w:pPr>
              <w:tabs>
                <w:tab w:val="right" w:pos="865"/>
              </w:tabs>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tax and</w:t>
            </w:r>
          </w:p>
        </w:tc>
        <w:tc>
          <w:tcPr>
            <w:tcW w:w="1134" w:type="dxa"/>
          </w:tcPr>
          <w:p w14:paraId="12B18BA6" w14:textId="77777777" w:rsidR="00B2453A" w:rsidRPr="00247F0F" w:rsidRDefault="00B2453A" w:rsidP="00B2453A">
            <w:pPr>
              <w:tabs>
                <w:tab w:val="right" w:pos="865"/>
              </w:tabs>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Finance</w:t>
            </w:r>
          </w:p>
        </w:tc>
        <w:tc>
          <w:tcPr>
            <w:tcW w:w="1134" w:type="dxa"/>
          </w:tcPr>
          <w:p w14:paraId="4047279C" w14:textId="77777777" w:rsidR="00B2453A" w:rsidRPr="00247F0F" w:rsidRDefault="00B2453A" w:rsidP="00B2453A">
            <w:pPr>
              <w:ind w:left="-81" w:right="-72"/>
              <w:jc w:val="right"/>
              <w:rPr>
                <w:rFonts w:ascii="Arial" w:hAnsi="Arial" w:cs="Arial"/>
                <w:b/>
                <w:bCs/>
                <w:color w:val="000000" w:themeColor="text1"/>
                <w:sz w:val="18"/>
                <w:szCs w:val="18"/>
              </w:rPr>
            </w:pPr>
          </w:p>
        </w:tc>
        <w:tc>
          <w:tcPr>
            <w:tcW w:w="1134" w:type="dxa"/>
          </w:tcPr>
          <w:p w14:paraId="065EE1FD" w14:textId="0C85A048"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Derivatives</w:t>
            </w:r>
          </w:p>
        </w:tc>
        <w:tc>
          <w:tcPr>
            <w:tcW w:w="1296" w:type="dxa"/>
            <w:gridSpan w:val="2"/>
            <w:vAlign w:val="bottom"/>
          </w:tcPr>
          <w:p w14:paraId="04C77061" w14:textId="6E9933A3" w:rsidR="00B2453A" w:rsidRPr="00247F0F" w:rsidRDefault="00B2453A" w:rsidP="00B2453A">
            <w:pPr>
              <w:ind w:right="-72"/>
              <w:jc w:val="right"/>
              <w:rPr>
                <w:rFonts w:ascii="Arial" w:hAnsi="Arial" w:cs="Arial"/>
                <w:b/>
                <w:bCs/>
                <w:color w:val="000000" w:themeColor="text1"/>
                <w:sz w:val="18"/>
                <w:szCs w:val="18"/>
              </w:rPr>
            </w:pPr>
          </w:p>
        </w:tc>
      </w:tr>
      <w:tr w:rsidR="00B2453A" w:rsidRPr="00247F0F" w14:paraId="17CC22E3" w14:textId="77777777" w:rsidTr="00B2453A">
        <w:trPr>
          <w:cantSplit/>
          <w:trHeight w:val="66"/>
        </w:trPr>
        <w:tc>
          <w:tcPr>
            <w:tcW w:w="4251" w:type="dxa"/>
            <w:vAlign w:val="bottom"/>
          </w:tcPr>
          <w:p w14:paraId="0DF3F1E1" w14:textId="77777777" w:rsidR="00B2453A" w:rsidRPr="00247F0F" w:rsidRDefault="00B2453A" w:rsidP="00B2453A">
            <w:pPr>
              <w:ind w:left="-78"/>
              <w:rPr>
                <w:rFonts w:ascii="Arial" w:hAnsi="Arial" w:cs="Arial"/>
                <w:b/>
                <w:bCs/>
                <w:color w:val="000000" w:themeColor="text1"/>
                <w:sz w:val="18"/>
                <w:szCs w:val="18"/>
              </w:rPr>
            </w:pPr>
          </w:p>
        </w:tc>
        <w:tc>
          <w:tcPr>
            <w:tcW w:w="1276" w:type="dxa"/>
            <w:vAlign w:val="bottom"/>
          </w:tcPr>
          <w:p w14:paraId="6292FCB5"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asset  </w:t>
            </w:r>
          </w:p>
        </w:tc>
        <w:tc>
          <w:tcPr>
            <w:tcW w:w="1134" w:type="dxa"/>
            <w:vAlign w:val="bottom"/>
          </w:tcPr>
          <w:p w14:paraId="3BF59FE5"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benefits</w:t>
            </w:r>
          </w:p>
        </w:tc>
        <w:tc>
          <w:tcPr>
            <w:tcW w:w="1418" w:type="dxa"/>
            <w:vAlign w:val="bottom"/>
          </w:tcPr>
          <w:p w14:paraId="042ED8D8"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inventory</w:t>
            </w:r>
          </w:p>
        </w:tc>
        <w:tc>
          <w:tcPr>
            <w:tcW w:w="1371" w:type="dxa"/>
            <w:vAlign w:val="bottom"/>
          </w:tcPr>
          <w:p w14:paraId="38B3124E" w14:textId="1E380C0E"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obsolescence</w:t>
            </w:r>
            <w:r w:rsidRPr="00247F0F">
              <w:rPr>
                <w:rFonts w:ascii="Arial" w:hAnsi="Arial" w:cs="Arial"/>
                <w:b/>
                <w:bCs/>
                <w:color w:val="000000" w:themeColor="text1"/>
                <w:sz w:val="18"/>
                <w:szCs w:val="18"/>
                <w:cs/>
              </w:rPr>
              <w:t xml:space="preserve"> </w:t>
            </w:r>
          </w:p>
        </w:tc>
        <w:tc>
          <w:tcPr>
            <w:tcW w:w="1560" w:type="dxa"/>
          </w:tcPr>
          <w:p w14:paraId="14418EBE" w14:textId="4F422C8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accounting</w:t>
            </w:r>
          </w:p>
        </w:tc>
        <w:tc>
          <w:tcPr>
            <w:tcW w:w="1134" w:type="dxa"/>
          </w:tcPr>
          <w:p w14:paraId="320DD24F" w14:textId="77777777"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lease</w:t>
            </w:r>
          </w:p>
        </w:tc>
        <w:tc>
          <w:tcPr>
            <w:tcW w:w="1134" w:type="dxa"/>
          </w:tcPr>
          <w:p w14:paraId="5749FEE2" w14:textId="256A5446" w:rsidR="00B2453A" w:rsidRPr="00247F0F" w:rsidRDefault="00B2453A" w:rsidP="00B2453A">
            <w:pPr>
              <w:ind w:left="-81"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Provision</w:t>
            </w:r>
          </w:p>
        </w:tc>
        <w:tc>
          <w:tcPr>
            <w:tcW w:w="1134" w:type="dxa"/>
          </w:tcPr>
          <w:p w14:paraId="6C0392A7" w14:textId="298F1EC3"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assets</w:t>
            </w:r>
          </w:p>
        </w:tc>
        <w:tc>
          <w:tcPr>
            <w:tcW w:w="1296" w:type="dxa"/>
            <w:gridSpan w:val="2"/>
            <w:vAlign w:val="bottom"/>
          </w:tcPr>
          <w:p w14:paraId="4CC40A4E" w14:textId="01105E70"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Total</w:t>
            </w:r>
          </w:p>
        </w:tc>
      </w:tr>
      <w:tr w:rsidR="00B2453A" w:rsidRPr="00247F0F" w14:paraId="56290388" w14:textId="77777777" w:rsidTr="00B2453A">
        <w:trPr>
          <w:cantSplit/>
          <w:trHeight w:val="66"/>
        </w:trPr>
        <w:tc>
          <w:tcPr>
            <w:tcW w:w="4251" w:type="dxa"/>
            <w:vAlign w:val="bottom"/>
          </w:tcPr>
          <w:p w14:paraId="0D631C0F" w14:textId="77777777" w:rsidR="00B2453A" w:rsidRPr="00247F0F" w:rsidRDefault="00B2453A" w:rsidP="00B2453A">
            <w:pPr>
              <w:ind w:left="-78"/>
              <w:rPr>
                <w:rFonts w:ascii="Arial" w:hAnsi="Arial" w:cs="Arial"/>
                <w:b/>
                <w:bCs/>
                <w:color w:val="000000" w:themeColor="text1"/>
                <w:sz w:val="18"/>
                <w:szCs w:val="18"/>
              </w:rPr>
            </w:pPr>
          </w:p>
        </w:tc>
        <w:tc>
          <w:tcPr>
            <w:tcW w:w="1276" w:type="dxa"/>
            <w:tcBorders>
              <w:bottom w:val="single" w:sz="4" w:space="0" w:color="auto"/>
            </w:tcBorders>
            <w:vAlign w:val="bottom"/>
          </w:tcPr>
          <w:p w14:paraId="2E382AC4" w14:textId="77777777"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134" w:type="dxa"/>
            <w:tcBorders>
              <w:bottom w:val="single" w:sz="4" w:space="0" w:color="auto"/>
            </w:tcBorders>
            <w:vAlign w:val="bottom"/>
          </w:tcPr>
          <w:p w14:paraId="3BCD6756" w14:textId="77777777"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418" w:type="dxa"/>
            <w:tcBorders>
              <w:bottom w:val="single" w:sz="4" w:space="0" w:color="auto"/>
            </w:tcBorders>
            <w:vAlign w:val="bottom"/>
          </w:tcPr>
          <w:p w14:paraId="37DF7E44" w14:textId="77777777"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71" w:type="dxa"/>
            <w:tcBorders>
              <w:bottom w:val="single" w:sz="4" w:space="0" w:color="auto"/>
            </w:tcBorders>
            <w:vAlign w:val="bottom"/>
          </w:tcPr>
          <w:p w14:paraId="3FBB843E" w14:textId="673329E9"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560" w:type="dxa"/>
            <w:tcBorders>
              <w:bottom w:val="single" w:sz="4" w:space="0" w:color="auto"/>
            </w:tcBorders>
          </w:tcPr>
          <w:p w14:paraId="13FBD57E" w14:textId="48D21D51"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134" w:type="dxa"/>
            <w:tcBorders>
              <w:bottom w:val="single" w:sz="4" w:space="0" w:color="auto"/>
            </w:tcBorders>
          </w:tcPr>
          <w:p w14:paraId="3F39EDA2" w14:textId="77777777"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134" w:type="dxa"/>
            <w:tcBorders>
              <w:bottom w:val="single" w:sz="4" w:space="0" w:color="auto"/>
            </w:tcBorders>
          </w:tcPr>
          <w:p w14:paraId="2C5E35CC" w14:textId="77777777"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134" w:type="dxa"/>
            <w:tcBorders>
              <w:bottom w:val="single" w:sz="4" w:space="0" w:color="auto"/>
            </w:tcBorders>
          </w:tcPr>
          <w:p w14:paraId="77CE4E18" w14:textId="7E93DB4B"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296" w:type="dxa"/>
            <w:gridSpan w:val="2"/>
            <w:tcBorders>
              <w:bottom w:val="single" w:sz="4" w:space="0" w:color="auto"/>
            </w:tcBorders>
            <w:vAlign w:val="bottom"/>
          </w:tcPr>
          <w:p w14:paraId="354293B3" w14:textId="601DF1B3" w:rsidR="00B2453A" w:rsidRPr="00247F0F" w:rsidRDefault="00B2453A" w:rsidP="00B2453A">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2453A" w:rsidRPr="00247F0F" w14:paraId="187E0C7A" w14:textId="77777777" w:rsidTr="00B2453A">
        <w:trPr>
          <w:cantSplit/>
          <w:trHeight w:val="66"/>
        </w:trPr>
        <w:tc>
          <w:tcPr>
            <w:tcW w:w="4251" w:type="dxa"/>
            <w:vAlign w:val="bottom"/>
          </w:tcPr>
          <w:p w14:paraId="7E795983" w14:textId="77777777" w:rsidR="00B2453A" w:rsidRPr="00247F0F" w:rsidRDefault="00B2453A" w:rsidP="00B2453A">
            <w:pPr>
              <w:ind w:left="-78"/>
              <w:rPr>
                <w:rFonts w:ascii="Arial" w:hAnsi="Arial" w:cs="Arial"/>
                <w:b/>
                <w:bCs/>
                <w:color w:val="000000" w:themeColor="text1"/>
                <w:sz w:val="18"/>
                <w:szCs w:val="18"/>
              </w:rPr>
            </w:pPr>
          </w:p>
        </w:tc>
        <w:tc>
          <w:tcPr>
            <w:tcW w:w="1276" w:type="dxa"/>
            <w:tcBorders>
              <w:top w:val="single" w:sz="4" w:space="0" w:color="auto"/>
            </w:tcBorders>
          </w:tcPr>
          <w:p w14:paraId="106BE004" w14:textId="77777777" w:rsidR="00B2453A" w:rsidRPr="00247F0F" w:rsidRDefault="00B2453A" w:rsidP="00B2453A">
            <w:pPr>
              <w:ind w:right="-72"/>
              <w:jc w:val="right"/>
              <w:rPr>
                <w:rFonts w:ascii="Arial" w:hAnsi="Arial" w:cs="Arial"/>
                <w:color w:val="000000" w:themeColor="text1"/>
                <w:sz w:val="18"/>
                <w:szCs w:val="18"/>
              </w:rPr>
            </w:pPr>
          </w:p>
        </w:tc>
        <w:tc>
          <w:tcPr>
            <w:tcW w:w="1134" w:type="dxa"/>
            <w:tcBorders>
              <w:top w:val="single" w:sz="4" w:space="0" w:color="auto"/>
            </w:tcBorders>
            <w:vAlign w:val="bottom"/>
          </w:tcPr>
          <w:p w14:paraId="157DC2D0" w14:textId="77777777" w:rsidR="00B2453A" w:rsidRPr="00247F0F" w:rsidRDefault="00B2453A" w:rsidP="00B2453A">
            <w:pPr>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720FD1D0" w14:textId="77777777" w:rsidR="00B2453A" w:rsidRPr="00247F0F" w:rsidRDefault="00B2453A" w:rsidP="00B2453A">
            <w:pPr>
              <w:ind w:right="-72"/>
              <w:jc w:val="right"/>
              <w:rPr>
                <w:rFonts w:ascii="Arial" w:hAnsi="Arial" w:cs="Arial"/>
                <w:color w:val="000000" w:themeColor="text1"/>
                <w:sz w:val="18"/>
                <w:szCs w:val="18"/>
              </w:rPr>
            </w:pPr>
          </w:p>
        </w:tc>
        <w:tc>
          <w:tcPr>
            <w:tcW w:w="1371" w:type="dxa"/>
            <w:tcBorders>
              <w:top w:val="single" w:sz="4" w:space="0" w:color="auto"/>
            </w:tcBorders>
            <w:vAlign w:val="bottom"/>
          </w:tcPr>
          <w:p w14:paraId="31800138" w14:textId="77777777" w:rsidR="00B2453A" w:rsidRPr="00247F0F" w:rsidRDefault="00B2453A" w:rsidP="00B2453A">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63F10774" w14:textId="17CD13DF" w:rsidR="00B2453A" w:rsidRPr="00247F0F" w:rsidRDefault="00B2453A" w:rsidP="00B2453A">
            <w:pPr>
              <w:ind w:right="-72"/>
              <w:jc w:val="right"/>
              <w:rPr>
                <w:rFonts w:ascii="Arial" w:hAnsi="Arial" w:cs="Arial"/>
                <w:color w:val="000000" w:themeColor="text1"/>
                <w:sz w:val="18"/>
                <w:szCs w:val="18"/>
              </w:rPr>
            </w:pPr>
          </w:p>
        </w:tc>
        <w:tc>
          <w:tcPr>
            <w:tcW w:w="1134" w:type="dxa"/>
            <w:tcBorders>
              <w:top w:val="single" w:sz="4" w:space="0" w:color="auto"/>
            </w:tcBorders>
          </w:tcPr>
          <w:p w14:paraId="30B7E6C0" w14:textId="77777777" w:rsidR="00B2453A" w:rsidRPr="00247F0F" w:rsidRDefault="00B2453A" w:rsidP="00B2453A">
            <w:pPr>
              <w:ind w:right="-72"/>
              <w:jc w:val="right"/>
              <w:rPr>
                <w:rFonts w:ascii="Arial" w:hAnsi="Arial" w:cs="Arial"/>
                <w:color w:val="000000" w:themeColor="text1"/>
                <w:sz w:val="18"/>
                <w:szCs w:val="18"/>
              </w:rPr>
            </w:pPr>
          </w:p>
        </w:tc>
        <w:tc>
          <w:tcPr>
            <w:tcW w:w="1134" w:type="dxa"/>
            <w:tcBorders>
              <w:top w:val="single" w:sz="4" w:space="0" w:color="auto"/>
            </w:tcBorders>
          </w:tcPr>
          <w:p w14:paraId="1A1C2606" w14:textId="77777777" w:rsidR="00B2453A" w:rsidRPr="00247F0F" w:rsidRDefault="00B2453A" w:rsidP="00B2453A">
            <w:pPr>
              <w:ind w:right="-72"/>
              <w:jc w:val="right"/>
              <w:rPr>
                <w:rFonts w:ascii="Arial" w:hAnsi="Arial" w:cs="Arial"/>
                <w:color w:val="000000" w:themeColor="text1"/>
                <w:sz w:val="18"/>
                <w:szCs w:val="18"/>
              </w:rPr>
            </w:pPr>
          </w:p>
        </w:tc>
        <w:tc>
          <w:tcPr>
            <w:tcW w:w="1134" w:type="dxa"/>
            <w:tcBorders>
              <w:top w:val="single" w:sz="4" w:space="0" w:color="auto"/>
            </w:tcBorders>
          </w:tcPr>
          <w:p w14:paraId="785E90A8" w14:textId="77777777" w:rsidR="00B2453A" w:rsidRPr="00247F0F" w:rsidRDefault="00B2453A" w:rsidP="00B2453A">
            <w:pPr>
              <w:ind w:right="-72"/>
              <w:jc w:val="right"/>
              <w:rPr>
                <w:rFonts w:ascii="Arial" w:hAnsi="Arial" w:cs="Arial"/>
                <w:color w:val="000000" w:themeColor="text1"/>
                <w:sz w:val="18"/>
                <w:szCs w:val="18"/>
              </w:rPr>
            </w:pPr>
          </w:p>
        </w:tc>
        <w:tc>
          <w:tcPr>
            <w:tcW w:w="1296" w:type="dxa"/>
            <w:gridSpan w:val="2"/>
            <w:tcBorders>
              <w:top w:val="single" w:sz="4" w:space="0" w:color="auto"/>
            </w:tcBorders>
            <w:vAlign w:val="bottom"/>
          </w:tcPr>
          <w:p w14:paraId="44EB7897" w14:textId="4096E867" w:rsidR="00B2453A" w:rsidRPr="00247F0F" w:rsidRDefault="00B2453A" w:rsidP="00B2453A">
            <w:pPr>
              <w:ind w:right="-72"/>
              <w:jc w:val="right"/>
              <w:rPr>
                <w:rFonts w:ascii="Arial" w:hAnsi="Arial" w:cs="Arial"/>
                <w:color w:val="000000" w:themeColor="text1"/>
                <w:sz w:val="18"/>
                <w:szCs w:val="18"/>
              </w:rPr>
            </w:pPr>
          </w:p>
        </w:tc>
      </w:tr>
      <w:tr w:rsidR="00B2453A" w:rsidRPr="00247F0F" w14:paraId="36221056" w14:textId="77777777" w:rsidTr="00B2453A">
        <w:trPr>
          <w:cantSplit/>
        </w:trPr>
        <w:tc>
          <w:tcPr>
            <w:tcW w:w="4251" w:type="dxa"/>
            <w:vAlign w:val="bottom"/>
          </w:tcPr>
          <w:p w14:paraId="36B17312" w14:textId="77777777" w:rsidR="00B2453A" w:rsidRPr="00247F0F" w:rsidRDefault="00B2453A" w:rsidP="00B2453A">
            <w:pPr>
              <w:ind w:left="-78"/>
              <w:rPr>
                <w:rFonts w:ascii="Arial" w:hAnsi="Arial" w:cs="Arial"/>
                <w:b/>
                <w:bCs/>
                <w:color w:val="000000" w:themeColor="text1"/>
                <w:sz w:val="18"/>
                <w:szCs w:val="18"/>
              </w:rPr>
            </w:pPr>
            <w:r w:rsidRPr="00247F0F">
              <w:rPr>
                <w:rFonts w:ascii="Arial" w:hAnsi="Arial" w:cs="Arial"/>
                <w:b/>
                <w:bCs/>
                <w:color w:val="000000" w:themeColor="text1"/>
                <w:sz w:val="18"/>
                <w:szCs w:val="18"/>
              </w:rPr>
              <w:t>Deferred income tax assets</w:t>
            </w:r>
          </w:p>
        </w:tc>
        <w:tc>
          <w:tcPr>
            <w:tcW w:w="1276" w:type="dxa"/>
          </w:tcPr>
          <w:p w14:paraId="50984FB5" w14:textId="77777777" w:rsidR="00B2453A" w:rsidRPr="00247F0F" w:rsidRDefault="00B2453A" w:rsidP="00B2453A">
            <w:pPr>
              <w:ind w:right="-72"/>
              <w:jc w:val="right"/>
              <w:rPr>
                <w:rFonts w:ascii="Arial" w:hAnsi="Arial" w:cs="Arial"/>
                <w:color w:val="000000" w:themeColor="text1"/>
                <w:sz w:val="18"/>
                <w:szCs w:val="18"/>
              </w:rPr>
            </w:pPr>
          </w:p>
        </w:tc>
        <w:tc>
          <w:tcPr>
            <w:tcW w:w="1134" w:type="dxa"/>
            <w:vAlign w:val="bottom"/>
          </w:tcPr>
          <w:p w14:paraId="7E36A83E" w14:textId="77777777" w:rsidR="00B2453A" w:rsidRPr="00247F0F" w:rsidRDefault="00B2453A" w:rsidP="00B2453A">
            <w:pPr>
              <w:ind w:right="-72"/>
              <w:jc w:val="right"/>
              <w:rPr>
                <w:rFonts w:ascii="Arial" w:hAnsi="Arial" w:cs="Arial"/>
                <w:color w:val="000000" w:themeColor="text1"/>
                <w:sz w:val="18"/>
                <w:szCs w:val="18"/>
              </w:rPr>
            </w:pPr>
          </w:p>
        </w:tc>
        <w:tc>
          <w:tcPr>
            <w:tcW w:w="1418" w:type="dxa"/>
            <w:vAlign w:val="bottom"/>
          </w:tcPr>
          <w:p w14:paraId="0DA24A90" w14:textId="77777777" w:rsidR="00B2453A" w:rsidRPr="00247F0F" w:rsidRDefault="00B2453A" w:rsidP="00B2453A">
            <w:pPr>
              <w:ind w:right="-72"/>
              <w:jc w:val="right"/>
              <w:rPr>
                <w:rFonts w:ascii="Arial" w:hAnsi="Arial" w:cs="Arial"/>
                <w:color w:val="000000" w:themeColor="text1"/>
                <w:sz w:val="18"/>
                <w:szCs w:val="18"/>
              </w:rPr>
            </w:pPr>
          </w:p>
        </w:tc>
        <w:tc>
          <w:tcPr>
            <w:tcW w:w="1371" w:type="dxa"/>
            <w:vAlign w:val="bottom"/>
          </w:tcPr>
          <w:p w14:paraId="32FB9140" w14:textId="77777777" w:rsidR="00B2453A" w:rsidRPr="00247F0F" w:rsidRDefault="00B2453A" w:rsidP="00B2453A">
            <w:pPr>
              <w:ind w:right="-72"/>
              <w:jc w:val="right"/>
              <w:rPr>
                <w:rFonts w:ascii="Arial" w:hAnsi="Arial" w:cs="Arial"/>
                <w:color w:val="000000" w:themeColor="text1"/>
                <w:sz w:val="18"/>
                <w:szCs w:val="18"/>
              </w:rPr>
            </w:pPr>
          </w:p>
        </w:tc>
        <w:tc>
          <w:tcPr>
            <w:tcW w:w="1560" w:type="dxa"/>
            <w:vAlign w:val="bottom"/>
          </w:tcPr>
          <w:p w14:paraId="26132ECF" w14:textId="16BB8575" w:rsidR="00B2453A" w:rsidRPr="00247F0F" w:rsidRDefault="00B2453A" w:rsidP="00B2453A">
            <w:pPr>
              <w:ind w:right="-72"/>
              <w:jc w:val="right"/>
              <w:rPr>
                <w:rFonts w:ascii="Arial" w:hAnsi="Arial" w:cs="Arial"/>
                <w:color w:val="000000" w:themeColor="text1"/>
                <w:sz w:val="18"/>
                <w:szCs w:val="18"/>
              </w:rPr>
            </w:pPr>
          </w:p>
        </w:tc>
        <w:tc>
          <w:tcPr>
            <w:tcW w:w="1134" w:type="dxa"/>
          </w:tcPr>
          <w:p w14:paraId="48F79364" w14:textId="77777777" w:rsidR="00B2453A" w:rsidRPr="00247F0F" w:rsidRDefault="00B2453A" w:rsidP="00B2453A">
            <w:pPr>
              <w:ind w:right="-72"/>
              <w:jc w:val="right"/>
              <w:rPr>
                <w:rFonts w:ascii="Arial" w:hAnsi="Arial" w:cs="Arial"/>
                <w:color w:val="000000" w:themeColor="text1"/>
                <w:sz w:val="18"/>
                <w:szCs w:val="18"/>
              </w:rPr>
            </w:pPr>
          </w:p>
        </w:tc>
        <w:tc>
          <w:tcPr>
            <w:tcW w:w="1134" w:type="dxa"/>
          </w:tcPr>
          <w:p w14:paraId="5CDE3526" w14:textId="77777777" w:rsidR="00B2453A" w:rsidRPr="00247F0F" w:rsidRDefault="00B2453A" w:rsidP="00B2453A">
            <w:pPr>
              <w:ind w:right="-72"/>
              <w:jc w:val="right"/>
              <w:rPr>
                <w:rFonts w:ascii="Arial" w:hAnsi="Arial" w:cs="Arial"/>
                <w:color w:val="000000" w:themeColor="text1"/>
                <w:sz w:val="18"/>
                <w:szCs w:val="18"/>
              </w:rPr>
            </w:pPr>
          </w:p>
        </w:tc>
        <w:tc>
          <w:tcPr>
            <w:tcW w:w="1134" w:type="dxa"/>
          </w:tcPr>
          <w:p w14:paraId="615D04B8" w14:textId="77777777" w:rsidR="00B2453A" w:rsidRPr="00247F0F" w:rsidRDefault="00B2453A" w:rsidP="00B2453A">
            <w:pPr>
              <w:ind w:right="-72"/>
              <w:jc w:val="right"/>
              <w:rPr>
                <w:rFonts w:ascii="Arial" w:hAnsi="Arial" w:cs="Arial"/>
                <w:color w:val="000000" w:themeColor="text1"/>
                <w:sz w:val="18"/>
                <w:szCs w:val="18"/>
              </w:rPr>
            </w:pPr>
          </w:p>
        </w:tc>
        <w:tc>
          <w:tcPr>
            <w:tcW w:w="1296" w:type="dxa"/>
            <w:gridSpan w:val="2"/>
            <w:vAlign w:val="bottom"/>
          </w:tcPr>
          <w:p w14:paraId="53A9DA21" w14:textId="5EE063AE" w:rsidR="00B2453A" w:rsidRPr="00247F0F" w:rsidRDefault="00B2453A" w:rsidP="00B2453A">
            <w:pPr>
              <w:ind w:right="-72"/>
              <w:jc w:val="right"/>
              <w:rPr>
                <w:rFonts w:ascii="Arial" w:hAnsi="Arial" w:cs="Arial"/>
                <w:color w:val="000000" w:themeColor="text1"/>
                <w:sz w:val="18"/>
                <w:szCs w:val="18"/>
              </w:rPr>
            </w:pPr>
          </w:p>
        </w:tc>
      </w:tr>
      <w:tr w:rsidR="00C60D94" w:rsidRPr="00247F0F" w14:paraId="68EF834E" w14:textId="77777777" w:rsidTr="00B2453A">
        <w:trPr>
          <w:cantSplit/>
        </w:trPr>
        <w:tc>
          <w:tcPr>
            <w:tcW w:w="4251" w:type="dxa"/>
            <w:vAlign w:val="bottom"/>
          </w:tcPr>
          <w:p w14:paraId="53D97FBE" w14:textId="37F40F0B" w:rsidR="00C60D94" w:rsidRPr="00247F0F" w:rsidRDefault="00C60D94" w:rsidP="00C60D94">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1 January </w:t>
            </w:r>
            <w:r w:rsidRPr="00247F0F">
              <w:rPr>
                <w:rFonts w:ascii="Arial" w:hAnsi="Arial" w:cs="Arial"/>
                <w:color w:val="000000" w:themeColor="text1"/>
                <w:sz w:val="18"/>
                <w:szCs w:val="18"/>
                <w:lang w:val="en-GB"/>
              </w:rPr>
              <w:t>2022</w:t>
            </w:r>
          </w:p>
        </w:tc>
        <w:tc>
          <w:tcPr>
            <w:tcW w:w="1276" w:type="dxa"/>
            <w:shd w:val="clear" w:color="auto" w:fill="auto"/>
            <w:vAlign w:val="bottom"/>
          </w:tcPr>
          <w:p w14:paraId="5A068752" w14:textId="0C7BCFF1"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8,044,667</w:t>
            </w:r>
          </w:p>
        </w:tc>
        <w:tc>
          <w:tcPr>
            <w:tcW w:w="1134" w:type="dxa"/>
            <w:shd w:val="clear" w:color="auto" w:fill="auto"/>
            <w:vAlign w:val="bottom"/>
          </w:tcPr>
          <w:p w14:paraId="478232D3" w14:textId="04E4FD70"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8,108,868</w:t>
            </w:r>
          </w:p>
        </w:tc>
        <w:tc>
          <w:tcPr>
            <w:tcW w:w="1418" w:type="dxa"/>
            <w:shd w:val="clear" w:color="auto" w:fill="auto"/>
            <w:vAlign w:val="bottom"/>
          </w:tcPr>
          <w:p w14:paraId="25FE302A" w14:textId="5FDB5D98"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1,752,653</w:t>
            </w:r>
          </w:p>
        </w:tc>
        <w:tc>
          <w:tcPr>
            <w:tcW w:w="1371" w:type="dxa"/>
            <w:shd w:val="clear" w:color="auto" w:fill="auto"/>
            <w:vAlign w:val="bottom"/>
          </w:tcPr>
          <w:p w14:paraId="385E20B7" w14:textId="7DA27AFD" w:rsidR="00C60D94" w:rsidRPr="00247F0F" w:rsidRDefault="00C60D94"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rPr>
              <w:t>3,441,292</w:t>
            </w:r>
          </w:p>
        </w:tc>
        <w:tc>
          <w:tcPr>
            <w:tcW w:w="1560" w:type="dxa"/>
            <w:shd w:val="clear" w:color="auto" w:fill="auto"/>
            <w:vAlign w:val="bottom"/>
          </w:tcPr>
          <w:p w14:paraId="238A781A" w14:textId="5D5535E4"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shd w:val="clear" w:color="auto" w:fill="auto"/>
            <w:vAlign w:val="bottom"/>
          </w:tcPr>
          <w:p w14:paraId="122E43CE" w14:textId="290160F1"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1,291,933</w:t>
            </w:r>
          </w:p>
        </w:tc>
        <w:tc>
          <w:tcPr>
            <w:tcW w:w="1134" w:type="dxa"/>
            <w:shd w:val="clear" w:color="auto" w:fill="auto"/>
            <w:vAlign w:val="bottom"/>
          </w:tcPr>
          <w:p w14:paraId="13EBFED2" w14:textId="34F0D3B8"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50,351</w:t>
            </w:r>
          </w:p>
        </w:tc>
        <w:tc>
          <w:tcPr>
            <w:tcW w:w="1134" w:type="dxa"/>
            <w:shd w:val="clear" w:color="auto" w:fill="auto"/>
          </w:tcPr>
          <w:p w14:paraId="12C08C6A" w14:textId="15F70F57"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shd w:val="clear" w:color="auto" w:fill="auto"/>
            <w:vAlign w:val="bottom"/>
          </w:tcPr>
          <w:p w14:paraId="5F9B6E9E" w14:textId="421439BF"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22,689,764</w:t>
            </w:r>
          </w:p>
        </w:tc>
      </w:tr>
      <w:tr w:rsidR="00C60D94" w:rsidRPr="00247F0F" w14:paraId="1935C4DC" w14:textId="77777777" w:rsidTr="00B2453A">
        <w:trPr>
          <w:cantSplit/>
        </w:trPr>
        <w:tc>
          <w:tcPr>
            <w:tcW w:w="4251" w:type="dxa"/>
            <w:vAlign w:val="bottom"/>
          </w:tcPr>
          <w:p w14:paraId="478D345B" w14:textId="4BE392E6" w:rsidR="00C60D94" w:rsidRPr="00247F0F" w:rsidRDefault="00C60D94" w:rsidP="00C60D94">
            <w:pPr>
              <w:ind w:left="-78"/>
              <w:rPr>
                <w:rFonts w:ascii="Arial" w:hAnsi="Arial" w:cs="Arial"/>
                <w:color w:val="000000" w:themeColor="text1"/>
                <w:sz w:val="18"/>
                <w:szCs w:val="18"/>
              </w:rPr>
            </w:pPr>
            <w:r w:rsidRPr="00247F0F">
              <w:rPr>
                <w:rFonts w:ascii="Arial" w:hAnsi="Arial" w:cs="Arial"/>
                <w:color w:val="000000" w:themeColor="text1"/>
                <w:sz w:val="18"/>
                <w:szCs w:val="18"/>
              </w:rPr>
              <w:t>Charged (credited) to profit or loss</w:t>
            </w:r>
          </w:p>
        </w:tc>
        <w:tc>
          <w:tcPr>
            <w:tcW w:w="1276" w:type="dxa"/>
            <w:shd w:val="clear" w:color="auto" w:fill="auto"/>
            <w:vAlign w:val="bottom"/>
          </w:tcPr>
          <w:p w14:paraId="0F1E6BEA" w14:textId="1CF8369F"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(741,283)</w:t>
            </w:r>
          </w:p>
        </w:tc>
        <w:tc>
          <w:tcPr>
            <w:tcW w:w="1134" w:type="dxa"/>
            <w:shd w:val="clear" w:color="auto" w:fill="auto"/>
            <w:vAlign w:val="bottom"/>
          </w:tcPr>
          <w:p w14:paraId="1D1EB638" w14:textId="79542A41"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365,210</w:t>
            </w:r>
          </w:p>
        </w:tc>
        <w:tc>
          <w:tcPr>
            <w:tcW w:w="1418" w:type="dxa"/>
            <w:shd w:val="clear" w:color="auto" w:fill="auto"/>
            <w:vAlign w:val="bottom"/>
          </w:tcPr>
          <w:p w14:paraId="67DCDDE6" w14:textId="2CE5FE2B"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859,435</w:t>
            </w:r>
          </w:p>
        </w:tc>
        <w:tc>
          <w:tcPr>
            <w:tcW w:w="1371" w:type="dxa"/>
            <w:shd w:val="clear" w:color="auto" w:fill="auto"/>
            <w:vAlign w:val="bottom"/>
          </w:tcPr>
          <w:p w14:paraId="14211865" w14:textId="0E548985" w:rsidR="00C60D94" w:rsidRPr="00247F0F" w:rsidRDefault="00C60D94"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rPr>
              <w:t>4,963,203</w:t>
            </w:r>
          </w:p>
        </w:tc>
        <w:tc>
          <w:tcPr>
            <w:tcW w:w="1560" w:type="dxa"/>
            <w:shd w:val="clear" w:color="auto" w:fill="auto"/>
            <w:vAlign w:val="bottom"/>
          </w:tcPr>
          <w:p w14:paraId="1F399FB7" w14:textId="5C2C7B3F" w:rsidR="00C60D94" w:rsidRPr="00247F0F" w:rsidRDefault="00C60D94" w:rsidP="00C60D94">
            <w:pPr>
              <w:pStyle w:val="a"/>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rPr>
              <w:t>-</w:t>
            </w:r>
          </w:p>
        </w:tc>
        <w:tc>
          <w:tcPr>
            <w:tcW w:w="1134" w:type="dxa"/>
            <w:shd w:val="clear" w:color="auto" w:fill="auto"/>
            <w:vAlign w:val="bottom"/>
          </w:tcPr>
          <w:p w14:paraId="00B0FD2F" w14:textId="3181081D"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509,329</w:t>
            </w:r>
          </w:p>
        </w:tc>
        <w:tc>
          <w:tcPr>
            <w:tcW w:w="1134" w:type="dxa"/>
            <w:shd w:val="clear" w:color="auto" w:fill="auto"/>
            <w:vAlign w:val="bottom"/>
          </w:tcPr>
          <w:p w14:paraId="20EDB56A" w14:textId="3E210D69"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13,873</w:t>
            </w:r>
          </w:p>
        </w:tc>
        <w:tc>
          <w:tcPr>
            <w:tcW w:w="1134" w:type="dxa"/>
            <w:shd w:val="clear" w:color="auto" w:fill="auto"/>
          </w:tcPr>
          <w:p w14:paraId="06FA8532" w14:textId="150C5CEC"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474,368</w:t>
            </w:r>
          </w:p>
        </w:tc>
        <w:tc>
          <w:tcPr>
            <w:tcW w:w="1296" w:type="dxa"/>
            <w:gridSpan w:val="2"/>
            <w:shd w:val="clear" w:color="auto" w:fill="auto"/>
            <w:vAlign w:val="bottom"/>
          </w:tcPr>
          <w:p w14:paraId="5A5565F8" w14:textId="1655932B"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6,444,135</w:t>
            </w:r>
          </w:p>
        </w:tc>
      </w:tr>
      <w:tr w:rsidR="00C60D94" w:rsidRPr="00247F0F" w14:paraId="23AC59BE" w14:textId="77777777" w:rsidTr="00B2453A">
        <w:trPr>
          <w:cantSplit/>
        </w:trPr>
        <w:tc>
          <w:tcPr>
            <w:tcW w:w="4251" w:type="dxa"/>
            <w:vAlign w:val="bottom"/>
          </w:tcPr>
          <w:p w14:paraId="3ECDDAFA" w14:textId="7B2833A0" w:rsidR="00C60D94" w:rsidRPr="00247F0F" w:rsidRDefault="00C60D94" w:rsidP="00C60D94">
            <w:pPr>
              <w:ind w:left="-78"/>
              <w:rPr>
                <w:rFonts w:ascii="Arial" w:hAnsi="Arial" w:cs="Arial"/>
                <w:color w:val="000000" w:themeColor="text1"/>
                <w:sz w:val="18"/>
                <w:szCs w:val="18"/>
              </w:rPr>
            </w:pPr>
            <w:r w:rsidRPr="00247F0F">
              <w:rPr>
                <w:rFonts w:ascii="Arial" w:hAnsi="Arial" w:cs="Arial"/>
                <w:color w:val="000000" w:themeColor="text1"/>
                <w:sz w:val="18"/>
                <w:szCs w:val="18"/>
              </w:rPr>
              <w:t>Charged (credited) to other comprehensive income</w:t>
            </w:r>
          </w:p>
        </w:tc>
        <w:tc>
          <w:tcPr>
            <w:tcW w:w="1276" w:type="dxa"/>
            <w:tcBorders>
              <w:bottom w:val="single" w:sz="4" w:space="0" w:color="auto"/>
            </w:tcBorders>
            <w:shd w:val="clear" w:color="auto" w:fill="auto"/>
            <w:vAlign w:val="bottom"/>
          </w:tcPr>
          <w:p w14:paraId="7A56855B" w14:textId="6BFB8C65"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6446DA69" w14:textId="2C45EC3D"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(568,093)</w:t>
            </w:r>
          </w:p>
        </w:tc>
        <w:tc>
          <w:tcPr>
            <w:tcW w:w="1418" w:type="dxa"/>
            <w:tcBorders>
              <w:bottom w:val="single" w:sz="4" w:space="0" w:color="auto"/>
            </w:tcBorders>
            <w:shd w:val="clear" w:color="auto" w:fill="auto"/>
            <w:vAlign w:val="bottom"/>
          </w:tcPr>
          <w:p w14:paraId="63FDD7F1" w14:textId="1184A938"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tcBorders>
              <w:bottom w:val="single" w:sz="4" w:space="0" w:color="auto"/>
            </w:tcBorders>
            <w:shd w:val="clear" w:color="auto" w:fill="auto"/>
            <w:vAlign w:val="bottom"/>
          </w:tcPr>
          <w:p w14:paraId="398E25F8" w14:textId="295C80A4"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tcBorders>
              <w:bottom w:val="single" w:sz="4" w:space="0" w:color="auto"/>
            </w:tcBorders>
            <w:shd w:val="clear" w:color="auto" w:fill="auto"/>
            <w:vAlign w:val="bottom"/>
          </w:tcPr>
          <w:p w14:paraId="1C5216BD" w14:textId="5CBFEF5D"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143F1081" w14:textId="4A4EB02E"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5268CF0C" w14:textId="47C9B60B"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tcPr>
          <w:p w14:paraId="1D4B00BB" w14:textId="20599BF7"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auto"/>
            <w:vAlign w:val="bottom"/>
          </w:tcPr>
          <w:p w14:paraId="19DBE351" w14:textId="28C10FA6"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(568,093)</w:t>
            </w:r>
          </w:p>
        </w:tc>
      </w:tr>
      <w:tr w:rsidR="00C60D94" w:rsidRPr="00247F0F" w14:paraId="149EA0CE" w14:textId="77777777" w:rsidTr="00B2453A">
        <w:trPr>
          <w:cantSplit/>
        </w:trPr>
        <w:tc>
          <w:tcPr>
            <w:tcW w:w="4251" w:type="dxa"/>
            <w:vAlign w:val="bottom"/>
          </w:tcPr>
          <w:p w14:paraId="25FB9429" w14:textId="28F56BF1" w:rsidR="00C60D94" w:rsidRPr="00247F0F" w:rsidRDefault="00C60D94" w:rsidP="00C60D94">
            <w:pPr>
              <w:ind w:left="-78"/>
              <w:rPr>
                <w:rFonts w:ascii="Arial" w:hAnsi="Arial" w:cs="Arial"/>
                <w:color w:val="000000" w:themeColor="text1"/>
                <w:sz w:val="18"/>
                <w:szCs w:val="18"/>
              </w:rPr>
            </w:pPr>
          </w:p>
        </w:tc>
        <w:tc>
          <w:tcPr>
            <w:tcW w:w="1276" w:type="dxa"/>
            <w:tcBorders>
              <w:top w:val="single" w:sz="4" w:space="0" w:color="auto"/>
            </w:tcBorders>
            <w:shd w:val="clear" w:color="auto" w:fill="auto"/>
            <w:vAlign w:val="bottom"/>
          </w:tcPr>
          <w:p w14:paraId="3F6F9CF8"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vAlign w:val="bottom"/>
          </w:tcPr>
          <w:p w14:paraId="37E5B926"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auto"/>
            <w:vAlign w:val="bottom"/>
          </w:tcPr>
          <w:p w14:paraId="36350314"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auto"/>
            <w:vAlign w:val="bottom"/>
          </w:tcPr>
          <w:p w14:paraId="22F0E692"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auto"/>
          </w:tcPr>
          <w:p w14:paraId="2AC3EC36" w14:textId="1D53625A"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3949AB36"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5A39F70E"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66E9D8A7"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auto"/>
            <w:vAlign w:val="bottom"/>
          </w:tcPr>
          <w:p w14:paraId="7CC7B604" w14:textId="6167D1D6" w:rsidR="00C60D94" w:rsidRPr="00247F0F" w:rsidRDefault="00C60D94" w:rsidP="00C60D94">
            <w:pPr>
              <w:pStyle w:val="a"/>
              <w:ind w:right="-72"/>
              <w:jc w:val="right"/>
              <w:rPr>
                <w:rFonts w:ascii="Arial" w:eastAsia="Arial Unicode MS" w:hAnsi="Arial" w:cs="Arial"/>
                <w:color w:val="000000" w:themeColor="text1"/>
                <w:sz w:val="18"/>
                <w:szCs w:val="18"/>
              </w:rPr>
            </w:pPr>
          </w:p>
        </w:tc>
      </w:tr>
      <w:tr w:rsidR="00C60D94" w:rsidRPr="00247F0F" w14:paraId="37FC7C31" w14:textId="77777777" w:rsidTr="00B2453A">
        <w:trPr>
          <w:cantSplit/>
        </w:trPr>
        <w:tc>
          <w:tcPr>
            <w:tcW w:w="4251" w:type="dxa"/>
            <w:vAlign w:val="bottom"/>
          </w:tcPr>
          <w:p w14:paraId="248BC14D" w14:textId="62320D9D" w:rsidR="00C60D94" w:rsidRPr="00247F0F" w:rsidRDefault="00C60D94" w:rsidP="00C60D94">
            <w:pPr>
              <w:ind w:left="-78"/>
              <w:rPr>
                <w:rFonts w:ascii="Arial" w:hAnsi="Arial" w:cs="Arial"/>
                <w:sz w:val="18"/>
                <w:szCs w:val="18"/>
                <w:lang w:val="en-GB"/>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2022</w:t>
            </w:r>
          </w:p>
        </w:tc>
        <w:tc>
          <w:tcPr>
            <w:tcW w:w="1276" w:type="dxa"/>
            <w:tcBorders>
              <w:bottom w:val="single" w:sz="4" w:space="0" w:color="auto"/>
            </w:tcBorders>
            <w:shd w:val="clear" w:color="auto" w:fill="auto"/>
            <w:vAlign w:val="bottom"/>
          </w:tcPr>
          <w:p w14:paraId="20835EDF" w14:textId="118220A2"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7,303,384</w:t>
            </w:r>
          </w:p>
        </w:tc>
        <w:tc>
          <w:tcPr>
            <w:tcW w:w="1134" w:type="dxa"/>
            <w:tcBorders>
              <w:bottom w:val="single" w:sz="4" w:space="0" w:color="auto"/>
            </w:tcBorders>
            <w:shd w:val="clear" w:color="auto" w:fill="auto"/>
            <w:vAlign w:val="bottom"/>
          </w:tcPr>
          <w:p w14:paraId="6ADB57D1" w14:textId="482AABB6"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7,905,985</w:t>
            </w:r>
          </w:p>
        </w:tc>
        <w:tc>
          <w:tcPr>
            <w:tcW w:w="1418" w:type="dxa"/>
            <w:tcBorders>
              <w:bottom w:val="single" w:sz="4" w:space="0" w:color="auto"/>
            </w:tcBorders>
            <w:shd w:val="clear" w:color="auto" w:fill="auto"/>
            <w:vAlign w:val="bottom"/>
          </w:tcPr>
          <w:p w14:paraId="4AC753CF" w14:textId="280A3C30"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2,612,088</w:t>
            </w:r>
          </w:p>
        </w:tc>
        <w:tc>
          <w:tcPr>
            <w:tcW w:w="1371" w:type="dxa"/>
            <w:tcBorders>
              <w:bottom w:val="single" w:sz="4" w:space="0" w:color="auto"/>
            </w:tcBorders>
            <w:shd w:val="clear" w:color="auto" w:fill="auto"/>
            <w:vAlign w:val="bottom"/>
          </w:tcPr>
          <w:p w14:paraId="7F3889FA" w14:textId="2BB3B376"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8,404,495</w:t>
            </w:r>
          </w:p>
        </w:tc>
        <w:tc>
          <w:tcPr>
            <w:tcW w:w="1560" w:type="dxa"/>
            <w:tcBorders>
              <w:bottom w:val="single" w:sz="4" w:space="0" w:color="auto"/>
            </w:tcBorders>
            <w:shd w:val="clear" w:color="auto" w:fill="auto"/>
            <w:vAlign w:val="bottom"/>
          </w:tcPr>
          <w:p w14:paraId="5BE70E6E" w14:textId="27F88E49"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4A2170D2" w14:textId="057746E3"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1,801,262</w:t>
            </w:r>
          </w:p>
        </w:tc>
        <w:tc>
          <w:tcPr>
            <w:tcW w:w="1134" w:type="dxa"/>
            <w:tcBorders>
              <w:bottom w:val="single" w:sz="4" w:space="0" w:color="auto"/>
            </w:tcBorders>
            <w:shd w:val="clear" w:color="auto" w:fill="auto"/>
            <w:vAlign w:val="bottom"/>
          </w:tcPr>
          <w:p w14:paraId="7FF2007A" w14:textId="4BE72710"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64,224</w:t>
            </w:r>
          </w:p>
        </w:tc>
        <w:tc>
          <w:tcPr>
            <w:tcW w:w="1134" w:type="dxa"/>
            <w:tcBorders>
              <w:bottom w:val="single" w:sz="4" w:space="0" w:color="auto"/>
            </w:tcBorders>
            <w:shd w:val="clear" w:color="auto" w:fill="auto"/>
          </w:tcPr>
          <w:p w14:paraId="36C704C1" w14:textId="7DD27E47"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474,368</w:t>
            </w:r>
          </w:p>
        </w:tc>
        <w:tc>
          <w:tcPr>
            <w:tcW w:w="1296" w:type="dxa"/>
            <w:gridSpan w:val="2"/>
            <w:tcBorders>
              <w:bottom w:val="single" w:sz="4" w:space="0" w:color="auto"/>
            </w:tcBorders>
            <w:shd w:val="clear" w:color="auto" w:fill="auto"/>
            <w:vAlign w:val="bottom"/>
          </w:tcPr>
          <w:p w14:paraId="02094082" w14:textId="0F437876"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28,565,806</w:t>
            </w:r>
          </w:p>
        </w:tc>
      </w:tr>
      <w:tr w:rsidR="00C60D94" w:rsidRPr="00247F0F" w14:paraId="1EA3B7B5" w14:textId="77777777" w:rsidTr="00B2453A">
        <w:trPr>
          <w:cantSplit/>
        </w:trPr>
        <w:tc>
          <w:tcPr>
            <w:tcW w:w="4251" w:type="dxa"/>
            <w:vAlign w:val="bottom"/>
          </w:tcPr>
          <w:p w14:paraId="6C3529C9" w14:textId="77777777" w:rsidR="00C60D94" w:rsidRPr="00247F0F" w:rsidRDefault="00C60D94" w:rsidP="00C60D94">
            <w:pPr>
              <w:ind w:left="-78"/>
              <w:rPr>
                <w:rFonts w:ascii="Arial" w:hAnsi="Arial" w:cs="Arial"/>
                <w:color w:val="000000" w:themeColor="text1"/>
                <w:sz w:val="18"/>
                <w:szCs w:val="18"/>
              </w:rPr>
            </w:pPr>
          </w:p>
        </w:tc>
        <w:tc>
          <w:tcPr>
            <w:tcW w:w="1276" w:type="dxa"/>
            <w:tcBorders>
              <w:top w:val="single" w:sz="4" w:space="0" w:color="auto"/>
            </w:tcBorders>
            <w:vAlign w:val="bottom"/>
          </w:tcPr>
          <w:p w14:paraId="4E90E786"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vAlign w:val="bottom"/>
          </w:tcPr>
          <w:p w14:paraId="280EE1EA"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vAlign w:val="bottom"/>
          </w:tcPr>
          <w:p w14:paraId="621DDB0D"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vAlign w:val="bottom"/>
          </w:tcPr>
          <w:p w14:paraId="53DFE98B"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tcPr>
          <w:p w14:paraId="2E6979E9" w14:textId="37124B4F"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tcPr>
          <w:p w14:paraId="1F76A09C"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tcPr>
          <w:p w14:paraId="24FC46A8"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tcPr>
          <w:p w14:paraId="1722EAB7" w14:textId="77777777" w:rsidR="00C60D94" w:rsidRPr="00247F0F" w:rsidRDefault="00C60D94" w:rsidP="00C60D94">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tcPr>
          <w:p w14:paraId="7D2F6788" w14:textId="0C0E2EB7" w:rsidR="00C60D94" w:rsidRPr="00247F0F" w:rsidRDefault="00C60D94" w:rsidP="00C60D94">
            <w:pPr>
              <w:pStyle w:val="a"/>
              <w:ind w:right="-72"/>
              <w:jc w:val="right"/>
              <w:rPr>
                <w:rFonts w:ascii="Arial" w:eastAsia="Arial Unicode MS" w:hAnsi="Arial" w:cs="Arial"/>
                <w:color w:val="000000" w:themeColor="text1"/>
                <w:sz w:val="18"/>
                <w:szCs w:val="18"/>
              </w:rPr>
            </w:pPr>
          </w:p>
        </w:tc>
      </w:tr>
      <w:tr w:rsidR="00543143" w:rsidRPr="00247F0F" w14:paraId="30B44A1C" w14:textId="77777777" w:rsidTr="00B2453A">
        <w:trPr>
          <w:cantSplit/>
        </w:trPr>
        <w:tc>
          <w:tcPr>
            <w:tcW w:w="4251" w:type="dxa"/>
            <w:vAlign w:val="bottom"/>
          </w:tcPr>
          <w:p w14:paraId="09CB526E" w14:textId="21C6274B"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1 January </w:t>
            </w:r>
            <w:r w:rsidRPr="00247F0F">
              <w:rPr>
                <w:rFonts w:ascii="Arial" w:hAnsi="Arial" w:cs="Arial"/>
                <w:color w:val="000000" w:themeColor="text1"/>
                <w:sz w:val="18"/>
                <w:szCs w:val="18"/>
                <w:lang w:val="en-GB"/>
              </w:rPr>
              <w:t>2023</w:t>
            </w:r>
          </w:p>
        </w:tc>
        <w:tc>
          <w:tcPr>
            <w:tcW w:w="1276" w:type="dxa"/>
            <w:shd w:val="clear" w:color="auto" w:fill="FAFAFA"/>
            <w:vAlign w:val="bottom"/>
          </w:tcPr>
          <w:p w14:paraId="5825F7DD" w14:textId="1D41022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7,303,384</w:t>
            </w:r>
          </w:p>
        </w:tc>
        <w:tc>
          <w:tcPr>
            <w:tcW w:w="1134" w:type="dxa"/>
            <w:shd w:val="clear" w:color="auto" w:fill="FAFAFA"/>
            <w:vAlign w:val="bottom"/>
          </w:tcPr>
          <w:p w14:paraId="43A2B213" w14:textId="61FD3EEE"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7,905,985</w:t>
            </w:r>
          </w:p>
        </w:tc>
        <w:tc>
          <w:tcPr>
            <w:tcW w:w="1418" w:type="dxa"/>
            <w:shd w:val="clear" w:color="auto" w:fill="FAFAFA"/>
            <w:vAlign w:val="bottom"/>
          </w:tcPr>
          <w:p w14:paraId="4BD80687" w14:textId="4B640E59"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2,612,088</w:t>
            </w:r>
          </w:p>
        </w:tc>
        <w:tc>
          <w:tcPr>
            <w:tcW w:w="1371" w:type="dxa"/>
            <w:shd w:val="clear" w:color="auto" w:fill="FAFAFA"/>
            <w:vAlign w:val="bottom"/>
          </w:tcPr>
          <w:p w14:paraId="78756AF8" w14:textId="588736A9"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8,404,495</w:t>
            </w:r>
          </w:p>
        </w:tc>
        <w:tc>
          <w:tcPr>
            <w:tcW w:w="1560" w:type="dxa"/>
            <w:shd w:val="clear" w:color="auto" w:fill="FAFAFA"/>
            <w:vAlign w:val="bottom"/>
          </w:tcPr>
          <w:p w14:paraId="397F5863" w14:textId="5648D26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shd w:val="clear" w:color="auto" w:fill="FAFAFA"/>
            <w:vAlign w:val="bottom"/>
          </w:tcPr>
          <w:p w14:paraId="656EA4A8" w14:textId="42BD820E"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1,801,262</w:t>
            </w:r>
          </w:p>
        </w:tc>
        <w:tc>
          <w:tcPr>
            <w:tcW w:w="1134" w:type="dxa"/>
            <w:shd w:val="clear" w:color="auto" w:fill="FAFAFA"/>
            <w:vAlign w:val="bottom"/>
          </w:tcPr>
          <w:p w14:paraId="60AFA0F0" w14:textId="7B33207C"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64,224</w:t>
            </w:r>
          </w:p>
        </w:tc>
        <w:tc>
          <w:tcPr>
            <w:tcW w:w="1134" w:type="dxa"/>
            <w:shd w:val="clear" w:color="auto" w:fill="FAFAFA"/>
          </w:tcPr>
          <w:p w14:paraId="751FFEF3" w14:textId="7372273C"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474,368</w:t>
            </w:r>
          </w:p>
        </w:tc>
        <w:tc>
          <w:tcPr>
            <w:tcW w:w="1296" w:type="dxa"/>
            <w:gridSpan w:val="2"/>
            <w:shd w:val="clear" w:color="auto" w:fill="FAFAFA"/>
            <w:vAlign w:val="bottom"/>
          </w:tcPr>
          <w:p w14:paraId="4CBE0435" w14:textId="7D58221A"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28,565,806</w:t>
            </w:r>
          </w:p>
        </w:tc>
      </w:tr>
      <w:tr w:rsidR="00543143" w:rsidRPr="00247F0F" w14:paraId="3E601FCB" w14:textId="77777777" w:rsidTr="00B2453A">
        <w:trPr>
          <w:cantSplit/>
        </w:trPr>
        <w:tc>
          <w:tcPr>
            <w:tcW w:w="4251" w:type="dxa"/>
            <w:vAlign w:val="bottom"/>
          </w:tcPr>
          <w:p w14:paraId="0F8BDA62" w14:textId="428547E8"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Charged (credited) to profit or loss</w:t>
            </w:r>
          </w:p>
        </w:tc>
        <w:tc>
          <w:tcPr>
            <w:tcW w:w="1276" w:type="dxa"/>
            <w:shd w:val="clear" w:color="auto" w:fill="FAFAFA"/>
            <w:vAlign w:val="bottom"/>
          </w:tcPr>
          <w:p w14:paraId="03459CA6" w14:textId="3D93B6CC"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(9,623)</w:t>
            </w:r>
          </w:p>
        </w:tc>
        <w:tc>
          <w:tcPr>
            <w:tcW w:w="1134" w:type="dxa"/>
            <w:shd w:val="clear" w:color="auto" w:fill="FAFAFA"/>
            <w:vAlign w:val="bottom"/>
          </w:tcPr>
          <w:p w14:paraId="209744E1" w14:textId="50FA9966"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371,931</w:t>
            </w:r>
          </w:p>
        </w:tc>
        <w:tc>
          <w:tcPr>
            <w:tcW w:w="1418" w:type="dxa"/>
            <w:shd w:val="clear" w:color="auto" w:fill="FAFAFA"/>
            <w:vAlign w:val="bottom"/>
          </w:tcPr>
          <w:p w14:paraId="5F988079" w14:textId="1CD54E40"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(1,040,890)</w:t>
            </w:r>
          </w:p>
        </w:tc>
        <w:tc>
          <w:tcPr>
            <w:tcW w:w="1371" w:type="dxa"/>
            <w:shd w:val="clear" w:color="auto" w:fill="FAFAFA"/>
            <w:vAlign w:val="bottom"/>
          </w:tcPr>
          <w:p w14:paraId="478416D8" w14:textId="5247008B"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1,931,527</w:t>
            </w:r>
          </w:p>
        </w:tc>
        <w:tc>
          <w:tcPr>
            <w:tcW w:w="1560" w:type="dxa"/>
            <w:shd w:val="clear" w:color="auto" w:fill="FAFAFA"/>
            <w:vAlign w:val="bottom"/>
          </w:tcPr>
          <w:p w14:paraId="78858097" w14:textId="6222500B" w:rsidR="00543143" w:rsidRPr="00247F0F" w:rsidRDefault="004A3686" w:rsidP="00543143">
            <w:pPr>
              <w:pStyle w:val="a"/>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rPr>
              <w:t>-</w:t>
            </w:r>
          </w:p>
        </w:tc>
        <w:tc>
          <w:tcPr>
            <w:tcW w:w="1134" w:type="dxa"/>
            <w:shd w:val="clear" w:color="auto" w:fill="FAFAFA"/>
            <w:vAlign w:val="bottom"/>
          </w:tcPr>
          <w:p w14:paraId="34A30A81" w14:textId="5387E5E6"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477,819</w:t>
            </w:r>
          </w:p>
        </w:tc>
        <w:tc>
          <w:tcPr>
            <w:tcW w:w="1134" w:type="dxa"/>
            <w:shd w:val="clear" w:color="auto" w:fill="FAFAFA"/>
            <w:vAlign w:val="bottom"/>
          </w:tcPr>
          <w:p w14:paraId="6DD6D532" w14:textId="66859A9C"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19,560</w:t>
            </w:r>
          </w:p>
        </w:tc>
        <w:tc>
          <w:tcPr>
            <w:tcW w:w="1134" w:type="dxa"/>
            <w:shd w:val="clear" w:color="auto" w:fill="FAFAFA"/>
          </w:tcPr>
          <w:p w14:paraId="65039801" w14:textId="691B6944"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(474,368)</w:t>
            </w:r>
          </w:p>
        </w:tc>
        <w:tc>
          <w:tcPr>
            <w:tcW w:w="1296" w:type="dxa"/>
            <w:gridSpan w:val="2"/>
            <w:shd w:val="clear" w:color="auto" w:fill="FAFAFA"/>
            <w:vAlign w:val="bottom"/>
          </w:tcPr>
          <w:p w14:paraId="65BDD34D" w14:textId="01E65D30"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1,275,956</w:t>
            </w:r>
          </w:p>
        </w:tc>
      </w:tr>
      <w:tr w:rsidR="00543143" w:rsidRPr="00247F0F" w14:paraId="23973B5A" w14:textId="77777777" w:rsidTr="00B2453A">
        <w:trPr>
          <w:cantSplit/>
        </w:trPr>
        <w:tc>
          <w:tcPr>
            <w:tcW w:w="4251" w:type="dxa"/>
            <w:vAlign w:val="bottom"/>
          </w:tcPr>
          <w:p w14:paraId="21149B9F" w14:textId="77777777" w:rsidR="00543143" w:rsidRPr="00247F0F" w:rsidRDefault="00543143" w:rsidP="00543143">
            <w:pPr>
              <w:ind w:left="-78"/>
              <w:rPr>
                <w:rFonts w:ascii="Arial" w:hAnsi="Arial" w:cs="Arial"/>
                <w:color w:val="000000" w:themeColor="text1"/>
                <w:sz w:val="18"/>
                <w:szCs w:val="18"/>
              </w:rPr>
            </w:pPr>
          </w:p>
        </w:tc>
        <w:tc>
          <w:tcPr>
            <w:tcW w:w="1276" w:type="dxa"/>
            <w:tcBorders>
              <w:top w:val="single" w:sz="4" w:space="0" w:color="auto"/>
            </w:tcBorders>
            <w:shd w:val="clear" w:color="auto" w:fill="FAFAFA"/>
            <w:vAlign w:val="bottom"/>
          </w:tcPr>
          <w:p w14:paraId="2EA2D783"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vAlign w:val="bottom"/>
          </w:tcPr>
          <w:p w14:paraId="383291A2"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FAFAFA"/>
            <w:vAlign w:val="bottom"/>
          </w:tcPr>
          <w:p w14:paraId="1F13663E"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FAFAFA"/>
            <w:vAlign w:val="bottom"/>
          </w:tcPr>
          <w:p w14:paraId="7FEF0A62"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FAFAFA"/>
          </w:tcPr>
          <w:p w14:paraId="46460EC5" w14:textId="40545FE1"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08B188E4"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1DDD46D5"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4FCC88E0"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FAFAFA"/>
            <w:vAlign w:val="bottom"/>
          </w:tcPr>
          <w:p w14:paraId="4CF30F1A" w14:textId="7294C167" w:rsidR="00543143" w:rsidRPr="00247F0F" w:rsidRDefault="00543143" w:rsidP="00543143">
            <w:pPr>
              <w:pStyle w:val="a"/>
              <w:ind w:right="-72"/>
              <w:jc w:val="right"/>
              <w:rPr>
                <w:rFonts w:ascii="Arial" w:eastAsia="Arial Unicode MS" w:hAnsi="Arial" w:cs="Arial"/>
                <w:color w:val="000000" w:themeColor="text1"/>
                <w:sz w:val="18"/>
                <w:szCs w:val="18"/>
              </w:rPr>
            </w:pPr>
          </w:p>
        </w:tc>
      </w:tr>
      <w:tr w:rsidR="00543143" w:rsidRPr="00247F0F" w14:paraId="0701E40B" w14:textId="77777777" w:rsidTr="00B2453A">
        <w:trPr>
          <w:cantSplit/>
        </w:trPr>
        <w:tc>
          <w:tcPr>
            <w:tcW w:w="4251" w:type="dxa"/>
            <w:vAlign w:val="bottom"/>
          </w:tcPr>
          <w:p w14:paraId="7BCCBC8A" w14:textId="6BABD96A"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2023</w:t>
            </w:r>
          </w:p>
        </w:tc>
        <w:tc>
          <w:tcPr>
            <w:tcW w:w="1276" w:type="dxa"/>
            <w:tcBorders>
              <w:bottom w:val="single" w:sz="4" w:space="0" w:color="auto"/>
            </w:tcBorders>
            <w:shd w:val="clear" w:color="auto" w:fill="FAFAFA"/>
            <w:vAlign w:val="bottom"/>
          </w:tcPr>
          <w:p w14:paraId="7869F9F5" w14:textId="0FC8591C"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7,293,761</w:t>
            </w:r>
          </w:p>
        </w:tc>
        <w:tc>
          <w:tcPr>
            <w:tcW w:w="1134" w:type="dxa"/>
            <w:tcBorders>
              <w:bottom w:val="single" w:sz="4" w:space="0" w:color="auto"/>
            </w:tcBorders>
            <w:shd w:val="clear" w:color="auto" w:fill="FAFAFA"/>
            <w:vAlign w:val="bottom"/>
          </w:tcPr>
          <w:p w14:paraId="14A727B7" w14:textId="6F8015F0"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8,277,916</w:t>
            </w:r>
          </w:p>
        </w:tc>
        <w:tc>
          <w:tcPr>
            <w:tcW w:w="1418" w:type="dxa"/>
            <w:tcBorders>
              <w:bottom w:val="single" w:sz="4" w:space="0" w:color="auto"/>
            </w:tcBorders>
            <w:shd w:val="clear" w:color="auto" w:fill="FAFAFA"/>
            <w:vAlign w:val="bottom"/>
          </w:tcPr>
          <w:p w14:paraId="24C671EC" w14:textId="628EC26A"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1,571,198</w:t>
            </w:r>
          </w:p>
        </w:tc>
        <w:tc>
          <w:tcPr>
            <w:tcW w:w="1371" w:type="dxa"/>
            <w:tcBorders>
              <w:bottom w:val="single" w:sz="4" w:space="0" w:color="auto"/>
            </w:tcBorders>
            <w:shd w:val="clear" w:color="auto" w:fill="FAFAFA"/>
            <w:vAlign w:val="bottom"/>
          </w:tcPr>
          <w:p w14:paraId="73C0B818" w14:textId="70FE2D72"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10,336,022</w:t>
            </w:r>
          </w:p>
        </w:tc>
        <w:tc>
          <w:tcPr>
            <w:tcW w:w="1560" w:type="dxa"/>
            <w:tcBorders>
              <w:bottom w:val="single" w:sz="4" w:space="0" w:color="auto"/>
            </w:tcBorders>
            <w:shd w:val="clear" w:color="auto" w:fill="FAFAFA"/>
            <w:vAlign w:val="bottom"/>
          </w:tcPr>
          <w:p w14:paraId="6C0D1E82" w14:textId="2C342969"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vAlign w:val="bottom"/>
          </w:tcPr>
          <w:p w14:paraId="4E584EC5" w14:textId="1412A971"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2,279,081</w:t>
            </w:r>
          </w:p>
        </w:tc>
        <w:tc>
          <w:tcPr>
            <w:tcW w:w="1134" w:type="dxa"/>
            <w:tcBorders>
              <w:bottom w:val="single" w:sz="4" w:space="0" w:color="auto"/>
            </w:tcBorders>
            <w:shd w:val="clear" w:color="auto" w:fill="FAFAFA"/>
            <w:vAlign w:val="bottom"/>
          </w:tcPr>
          <w:p w14:paraId="2CD2CAFC" w14:textId="63A4FF69"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83,784</w:t>
            </w:r>
          </w:p>
        </w:tc>
        <w:tc>
          <w:tcPr>
            <w:tcW w:w="1134" w:type="dxa"/>
            <w:tcBorders>
              <w:bottom w:val="single" w:sz="4" w:space="0" w:color="auto"/>
            </w:tcBorders>
            <w:shd w:val="clear" w:color="auto" w:fill="FAFAFA"/>
          </w:tcPr>
          <w:p w14:paraId="7D238A0C" w14:textId="7C118A9B"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FAFAFA"/>
            <w:vAlign w:val="bottom"/>
          </w:tcPr>
          <w:p w14:paraId="2DC20335" w14:textId="5B7438A2" w:rsidR="00543143" w:rsidRPr="00247F0F" w:rsidRDefault="004A3686"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29,841,762</w:t>
            </w:r>
          </w:p>
        </w:tc>
      </w:tr>
      <w:tr w:rsidR="00543143" w:rsidRPr="00247F0F" w14:paraId="20D2EFA8" w14:textId="77777777" w:rsidTr="00B2453A">
        <w:trPr>
          <w:cantSplit/>
        </w:trPr>
        <w:tc>
          <w:tcPr>
            <w:tcW w:w="4251" w:type="dxa"/>
            <w:vAlign w:val="bottom"/>
          </w:tcPr>
          <w:p w14:paraId="6E964107" w14:textId="77777777" w:rsidR="00543143" w:rsidRPr="00247F0F" w:rsidRDefault="00543143" w:rsidP="00543143">
            <w:pPr>
              <w:ind w:left="-78"/>
              <w:rPr>
                <w:rFonts w:ascii="Arial" w:hAnsi="Arial" w:cs="Arial"/>
                <w:b/>
                <w:bCs/>
                <w:color w:val="000000" w:themeColor="text1"/>
                <w:sz w:val="18"/>
                <w:szCs w:val="18"/>
              </w:rPr>
            </w:pPr>
          </w:p>
        </w:tc>
        <w:tc>
          <w:tcPr>
            <w:tcW w:w="1276" w:type="dxa"/>
            <w:tcBorders>
              <w:top w:val="single" w:sz="4" w:space="0" w:color="auto"/>
            </w:tcBorders>
          </w:tcPr>
          <w:p w14:paraId="15498AE1" w14:textId="77777777" w:rsidR="00543143" w:rsidRPr="00247F0F" w:rsidRDefault="00543143" w:rsidP="00543143">
            <w:pPr>
              <w:ind w:right="-72"/>
              <w:jc w:val="right"/>
              <w:rPr>
                <w:rFonts w:ascii="Arial" w:hAnsi="Arial" w:cs="Arial"/>
                <w:color w:val="000000" w:themeColor="text1"/>
                <w:sz w:val="18"/>
                <w:szCs w:val="18"/>
              </w:rPr>
            </w:pPr>
          </w:p>
        </w:tc>
        <w:tc>
          <w:tcPr>
            <w:tcW w:w="1134" w:type="dxa"/>
            <w:tcBorders>
              <w:top w:val="single" w:sz="4" w:space="0" w:color="auto"/>
            </w:tcBorders>
            <w:vAlign w:val="bottom"/>
          </w:tcPr>
          <w:p w14:paraId="41618B6A" w14:textId="77777777" w:rsidR="00543143" w:rsidRPr="00247F0F" w:rsidRDefault="00543143" w:rsidP="00543143">
            <w:pPr>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491D1AAE" w14:textId="77777777" w:rsidR="00543143" w:rsidRPr="00247F0F" w:rsidRDefault="00543143" w:rsidP="00543143">
            <w:pPr>
              <w:ind w:right="-72"/>
              <w:jc w:val="right"/>
              <w:rPr>
                <w:rFonts w:ascii="Arial" w:hAnsi="Arial" w:cs="Arial"/>
                <w:color w:val="000000" w:themeColor="text1"/>
                <w:sz w:val="18"/>
                <w:szCs w:val="18"/>
              </w:rPr>
            </w:pPr>
          </w:p>
        </w:tc>
        <w:tc>
          <w:tcPr>
            <w:tcW w:w="1371" w:type="dxa"/>
            <w:tcBorders>
              <w:top w:val="single" w:sz="4" w:space="0" w:color="auto"/>
            </w:tcBorders>
            <w:vAlign w:val="bottom"/>
          </w:tcPr>
          <w:p w14:paraId="57661146" w14:textId="77777777" w:rsidR="00543143" w:rsidRPr="00247F0F" w:rsidRDefault="00543143" w:rsidP="00543143">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7C9570CE" w14:textId="436366A8" w:rsidR="00543143" w:rsidRPr="00247F0F" w:rsidRDefault="00543143" w:rsidP="00543143">
            <w:pPr>
              <w:ind w:right="-72"/>
              <w:jc w:val="right"/>
              <w:rPr>
                <w:rFonts w:ascii="Arial" w:hAnsi="Arial" w:cs="Arial"/>
                <w:color w:val="000000" w:themeColor="text1"/>
                <w:sz w:val="18"/>
                <w:szCs w:val="18"/>
              </w:rPr>
            </w:pPr>
          </w:p>
        </w:tc>
        <w:tc>
          <w:tcPr>
            <w:tcW w:w="1134" w:type="dxa"/>
            <w:tcBorders>
              <w:top w:val="single" w:sz="4" w:space="0" w:color="auto"/>
            </w:tcBorders>
          </w:tcPr>
          <w:p w14:paraId="0C1588BF" w14:textId="77777777" w:rsidR="00543143" w:rsidRPr="00247F0F" w:rsidRDefault="00543143" w:rsidP="00543143">
            <w:pPr>
              <w:ind w:right="-72"/>
              <w:jc w:val="right"/>
              <w:rPr>
                <w:rFonts w:ascii="Arial" w:hAnsi="Arial" w:cs="Arial"/>
                <w:color w:val="000000" w:themeColor="text1"/>
                <w:sz w:val="18"/>
                <w:szCs w:val="18"/>
              </w:rPr>
            </w:pPr>
          </w:p>
        </w:tc>
        <w:tc>
          <w:tcPr>
            <w:tcW w:w="1134" w:type="dxa"/>
            <w:tcBorders>
              <w:top w:val="single" w:sz="4" w:space="0" w:color="auto"/>
            </w:tcBorders>
          </w:tcPr>
          <w:p w14:paraId="312BCF3F" w14:textId="77777777" w:rsidR="00543143" w:rsidRPr="00247F0F" w:rsidRDefault="00543143" w:rsidP="00543143">
            <w:pPr>
              <w:ind w:right="-72"/>
              <w:jc w:val="right"/>
              <w:rPr>
                <w:rFonts w:ascii="Arial" w:hAnsi="Arial" w:cs="Arial"/>
                <w:color w:val="000000" w:themeColor="text1"/>
                <w:sz w:val="18"/>
                <w:szCs w:val="18"/>
              </w:rPr>
            </w:pPr>
          </w:p>
        </w:tc>
        <w:tc>
          <w:tcPr>
            <w:tcW w:w="1134" w:type="dxa"/>
            <w:tcBorders>
              <w:top w:val="single" w:sz="4" w:space="0" w:color="auto"/>
            </w:tcBorders>
          </w:tcPr>
          <w:p w14:paraId="16295556" w14:textId="77777777" w:rsidR="00543143" w:rsidRPr="00247F0F" w:rsidRDefault="00543143" w:rsidP="00543143">
            <w:pPr>
              <w:ind w:right="-72"/>
              <w:jc w:val="right"/>
              <w:rPr>
                <w:rFonts w:ascii="Arial" w:hAnsi="Arial" w:cs="Arial"/>
                <w:color w:val="000000" w:themeColor="text1"/>
                <w:sz w:val="18"/>
                <w:szCs w:val="18"/>
              </w:rPr>
            </w:pPr>
          </w:p>
        </w:tc>
        <w:tc>
          <w:tcPr>
            <w:tcW w:w="1296" w:type="dxa"/>
            <w:gridSpan w:val="2"/>
            <w:tcBorders>
              <w:top w:val="single" w:sz="4" w:space="0" w:color="auto"/>
            </w:tcBorders>
          </w:tcPr>
          <w:p w14:paraId="78BA5EC7" w14:textId="5773F275" w:rsidR="00543143" w:rsidRPr="00247F0F" w:rsidRDefault="00543143" w:rsidP="00543143">
            <w:pPr>
              <w:ind w:right="-72"/>
              <w:jc w:val="right"/>
              <w:rPr>
                <w:rFonts w:ascii="Arial" w:hAnsi="Arial" w:cs="Arial"/>
                <w:color w:val="000000" w:themeColor="text1"/>
                <w:sz w:val="18"/>
                <w:szCs w:val="18"/>
              </w:rPr>
            </w:pPr>
          </w:p>
        </w:tc>
      </w:tr>
      <w:tr w:rsidR="00543143" w:rsidRPr="00247F0F" w14:paraId="1663F6CE" w14:textId="77777777" w:rsidTr="00B2453A">
        <w:trPr>
          <w:cantSplit/>
        </w:trPr>
        <w:tc>
          <w:tcPr>
            <w:tcW w:w="4251" w:type="dxa"/>
            <w:vAlign w:val="bottom"/>
          </w:tcPr>
          <w:p w14:paraId="5740C125" w14:textId="77777777" w:rsidR="00543143" w:rsidRPr="00247F0F" w:rsidRDefault="00543143" w:rsidP="00543143">
            <w:pPr>
              <w:ind w:left="-78"/>
              <w:rPr>
                <w:rFonts w:ascii="Arial" w:hAnsi="Arial" w:cs="Arial"/>
                <w:b/>
                <w:bCs/>
                <w:color w:val="000000" w:themeColor="text1"/>
                <w:sz w:val="18"/>
                <w:szCs w:val="18"/>
              </w:rPr>
            </w:pPr>
            <w:r w:rsidRPr="00247F0F">
              <w:rPr>
                <w:rFonts w:ascii="Arial" w:hAnsi="Arial" w:cs="Arial"/>
                <w:b/>
                <w:bCs/>
                <w:color w:val="000000" w:themeColor="text1"/>
                <w:sz w:val="18"/>
                <w:szCs w:val="18"/>
              </w:rPr>
              <w:t>Deferred income tax liabilities</w:t>
            </w:r>
          </w:p>
        </w:tc>
        <w:tc>
          <w:tcPr>
            <w:tcW w:w="1276" w:type="dxa"/>
          </w:tcPr>
          <w:p w14:paraId="6A3E7C5C" w14:textId="77777777" w:rsidR="00543143" w:rsidRPr="00247F0F" w:rsidRDefault="00543143" w:rsidP="00543143">
            <w:pPr>
              <w:ind w:right="-72"/>
              <w:jc w:val="right"/>
              <w:rPr>
                <w:rFonts w:ascii="Arial" w:hAnsi="Arial" w:cs="Arial"/>
                <w:color w:val="000000" w:themeColor="text1"/>
                <w:sz w:val="18"/>
                <w:szCs w:val="18"/>
              </w:rPr>
            </w:pPr>
          </w:p>
        </w:tc>
        <w:tc>
          <w:tcPr>
            <w:tcW w:w="1134" w:type="dxa"/>
            <w:vAlign w:val="bottom"/>
          </w:tcPr>
          <w:p w14:paraId="7A35C00B" w14:textId="77777777" w:rsidR="00543143" w:rsidRPr="00247F0F" w:rsidRDefault="00543143" w:rsidP="00543143">
            <w:pPr>
              <w:ind w:right="-72"/>
              <w:jc w:val="right"/>
              <w:rPr>
                <w:rFonts w:ascii="Arial" w:hAnsi="Arial" w:cs="Arial"/>
                <w:color w:val="000000" w:themeColor="text1"/>
                <w:sz w:val="18"/>
                <w:szCs w:val="18"/>
              </w:rPr>
            </w:pPr>
          </w:p>
        </w:tc>
        <w:tc>
          <w:tcPr>
            <w:tcW w:w="1418" w:type="dxa"/>
            <w:vAlign w:val="bottom"/>
          </w:tcPr>
          <w:p w14:paraId="7BF94722" w14:textId="77777777" w:rsidR="00543143" w:rsidRPr="00247F0F" w:rsidRDefault="00543143" w:rsidP="00543143">
            <w:pPr>
              <w:ind w:right="-72"/>
              <w:jc w:val="right"/>
              <w:rPr>
                <w:rFonts w:ascii="Arial" w:hAnsi="Arial" w:cs="Arial"/>
                <w:color w:val="000000" w:themeColor="text1"/>
                <w:sz w:val="18"/>
                <w:szCs w:val="18"/>
              </w:rPr>
            </w:pPr>
          </w:p>
        </w:tc>
        <w:tc>
          <w:tcPr>
            <w:tcW w:w="1371" w:type="dxa"/>
            <w:vAlign w:val="bottom"/>
          </w:tcPr>
          <w:p w14:paraId="1290B837" w14:textId="77777777" w:rsidR="00543143" w:rsidRPr="00247F0F" w:rsidRDefault="00543143" w:rsidP="00543143">
            <w:pPr>
              <w:ind w:right="-72"/>
              <w:jc w:val="right"/>
              <w:rPr>
                <w:rFonts w:ascii="Arial" w:hAnsi="Arial" w:cs="Arial"/>
                <w:color w:val="000000" w:themeColor="text1"/>
                <w:sz w:val="18"/>
                <w:szCs w:val="18"/>
              </w:rPr>
            </w:pPr>
          </w:p>
        </w:tc>
        <w:tc>
          <w:tcPr>
            <w:tcW w:w="1560" w:type="dxa"/>
            <w:vAlign w:val="bottom"/>
          </w:tcPr>
          <w:p w14:paraId="252AED26" w14:textId="01B186E5" w:rsidR="00543143" w:rsidRPr="00247F0F" w:rsidRDefault="00543143" w:rsidP="00543143">
            <w:pPr>
              <w:ind w:right="-72"/>
              <w:jc w:val="right"/>
              <w:rPr>
                <w:rFonts w:ascii="Arial" w:hAnsi="Arial" w:cs="Arial"/>
                <w:color w:val="000000" w:themeColor="text1"/>
                <w:sz w:val="18"/>
                <w:szCs w:val="18"/>
              </w:rPr>
            </w:pPr>
          </w:p>
        </w:tc>
        <w:tc>
          <w:tcPr>
            <w:tcW w:w="1134" w:type="dxa"/>
          </w:tcPr>
          <w:p w14:paraId="7AD87FC7" w14:textId="77777777" w:rsidR="00543143" w:rsidRPr="00247F0F" w:rsidRDefault="00543143" w:rsidP="00543143">
            <w:pPr>
              <w:ind w:right="-72"/>
              <w:jc w:val="right"/>
              <w:rPr>
                <w:rFonts w:ascii="Arial" w:hAnsi="Arial" w:cs="Arial"/>
                <w:color w:val="000000" w:themeColor="text1"/>
                <w:sz w:val="18"/>
                <w:szCs w:val="18"/>
              </w:rPr>
            </w:pPr>
          </w:p>
        </w:tc>
        <w:tc>
          <w:tcPr>
            <w:tcW w:w="1134" w:type="dxa"/>
          </w:tcPr>
          <w:p w14:paraId="5EAADF3D" w14:textId="77777777" w:rsidR="00543143" w:rsidRPr="00247F0F" w:rsidRDefault="00543143" w:rsidP="00543143">
            <w:pPr>
              <w:ind w:right="-72"/>
              <w:jc w:val="right"/>
              <w:rPr>
                <w:rFonts w:ascii="Arial" w:hAnsi="Arial" w:cs="Arial"/>
                <w:color w:val="000000" w:themeColor="text1"/>
                <w:sz w:val="18"/>
                <w:szCs w:val="18"/>
              </w:rPr>
            </w:pPr>
          </w:p>
        </w:tc>
        <w:tc>
          <w:tcPr>
            <w:tcW w:w="1134" w:type="dxa"/>
          </w:tcPr>
          <w:p w14:paraId="184818DA" w14:textId="77777777" w:rsidR="00543143" w:rsidRPr="00247F0F" w:rsidRDefault="00543143" w:rsidP="00543143">
            <w:pPr>
              <w:ind w:right="-72"/>
              <w:jc w:val="right"/>
              <w:rPr>
                <w:rFonts w:ascii="Arial" w:hAnsi="Arial" w:cs="Arial"/>
                <w:color w:val="000000" w:themeColor="text1"/>
                <w:sz w:val="18"/>
                <w:szCs w:val="18"/>
              </w:rPr>
            </w:pPr>
          </w:p>
        </w:tc>
        <w:tc>
          <w:tcPr>
            <w:tcW w:w="1296" w:type="dxa"/>
            <w:gridSpan w:val="2"/>
          </w:tcPr>
          <w:p w14:paraId="5C43215E" w14:textId="4ABB8E1F" w:rsidR="00543143" w:rsidRPr="00247F0F" w:rsidRDefault="00543143" w:rsidP="00543143">
            <w:pPr>
              <w:ind w:right="-72"/>
              <w:jc w:val="right"/>
              <w:rPr>
                <w:rFonts w:ascii="Arial" w:hAnsi="Arial" w:cs="Arial"/>
                <w:color w:val="000000" w:themeColor="text1"/>
                <w:sz w:val="18"/>
                <w:szCs w:val="18"/>
              </w:rPr>
            </w:pPr>
          </w:p>
        </w:tc>
      </w:tr>
      <w:tr w:rsidR="00543143" w:rsidRPr="00247F0F" w14:paraId="0617F128" w14:textId="77777777" w:rsidTr="00B2453A">
        <w:trPr>
          <w:cantSplit/>
        </w:trPr>
        <w:tc>
          <w:tcPr>
            <w:tcW w:w="4251" w:type="dxa"/>
            <w:vAlign w:val="bottom"/>
          </w:tcPr>
          <w:p w14:paraId="140006A5" w14:textId="26745B9D"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1 January </w:t>
            </w:r>
            <w:r w:rsidRPr="00247F0F">
              <w:rPr>
                <w:rFonts w:ascii="Arial" w:hAnsi="Arial" w:cs="Arial"/>
                <w:color w:val="000000" w:themeColor="text1"/>
                <w:sz w:val="18"/>
                <w:szCs w:val="18"/>
                <w:lang w:val="en-GB"/>
              </w:rPr>
              <w:t>2022</w:t>
            </w:r>
          </w:p>
        </w:tc>
        <w:tc>
          <w:tcPr>
            <w:tcW w:w="1276" w:type="dxa"/>
            <w:shd w:val="clear" w:color="auto" w:fill="auto"/>
            <w:vAlign w:val="bottom"/>
          </w:tcPr>
          <w:p w14:paraId="600B9832" w14:textId="30071888"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134" w:type="dxa"/>
            <w:shd w:val="clear" w:color="auto" w:fill="auto"/>
            <w:vAlign w:val="bottom"/>
          </w:tcPr>
          <w:p w14:paraId="37DA8F1B" w14:textId="1B44DDAC"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418" w:type="dxa"/>
            <w:shd w:val="clear" w:color="auto" w:fill="auto"/>
            <w:vAlign w:val="bottom"/>
          </w:tcPr>
          <w:p w14:paraId="573263F8" w14:textId="3BF8C5CF"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371" w:type="dxa"/>
            <w:shd w:val="clear" w:color="auto" w:fill="auto"/>
            <w:vAlign w:val="bottom"/>
          </w:tcPr>
          <w:p w14:paraId="4248C70C" w14:textId="51C96420"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560" w:type="dxa"/>
            <w:shd w:val="clear" w:color="auto" w:fill="auto"/>
            <w:vAlign w:val="bottom"/>
          </w:tcPr>
          <w:p w14:paraId="43321130" w14:textId="3612F5DE"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(1,906,329)</w:t>
            </w:r>
          </w:p>
        </w:tc>
        <w:tc>
          <w:tcPr>
            <w:tcW w:w="1134" w:type="dxa"/>
            <w:shd w:val="clear" w:color="auto" w:fill="auto"/>
            <w:vAlign w:val="bottom"/>
          </w:tcPr>
          <w:p w14:paraId="72CA2E15" w14:textId="106F221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134" w:type="dxa"/>
            <w:shd w:val="clear" w:color="auto" w:fill="auto"/>
            <w:vAlign w:val="bottom"/>
          </w:tcPr>
          <w:p w14:paraId="5156DF0D" w14:textId="127C6B8F"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cs/>
              </w:rPr>
              <w:t>-</w:t>
            </w:r>
          </w:p>
        </w:tc>
        <w:tc>
          <w:tcPr>
            <w:tcW w:w="1134" w:type="dxa"/>
            <w:shd w:val="clear" w:color="auto" w:fill="auto"/>
          </w:tcPr>
          <w:p w14:paraId="6827FED2" w14:textId="4A370931"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shd w:val="clear" w:color="auto" w:fill="auto"/>
            <w:vAlign w:val="bottom"/>
          </w:tcPr>
          <w:p w14:paraId="0CB7E6A5" w14:textId="3C687824"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(1,906,329)</w:t>
            </w:r>
          </w:p>
        </w:tc>
      </w:tr>
      <w:tr w:rsidR="00543143" w:rsidRPr="00247F0F" w14:paraId="688E693D" w14:textId="77777777" w:rsidTr="00B2453A">
        <w:trPr>
          <w:cantSplit/>
        </w:trPr>
        <w:tc>
          <w:tcPr>
            <w:tcW w:w="4251" w:type="dxa"/>
            <w:vAlign w:val="bottom"/>
          </w:tcPr>
          <w:p w14:paraId="5F8B3B42" w14:textId="7F3A0660"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Charged (credited) to profit or loss</w:t>
            </w:r>
          </w:p>
        </w:tc>
        <w:tc>
          <w:tcPr>
            <w:tcW w:w="1276" w:type="dxa"/>
            <w:tcBorders>
              <w:bottom w:val="single" w:sz="4" w:space="0" w:color="auto"/>
            </w:tcBorders>
            <w:shd w:val="clear" w:color="auto" w:fill="auto"/>
            <w:vAlign w:val="bottom"/>
          </w:tcPr>
          <w:p w14:paraId="7B6D47DD" w14:textId="0ED5C0AB"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2A6AD0EA" w14:textId="394D0D74"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418" w:type="dxa"/>
            <w:tcBorders>
              <w:bottom w:val="single" w:sz="4" w:space="0" w:color="auto"/>
            </w:tcBorders>
            <w:shd w:val="clear" w:color="auto" w:fill="auto"/>
            <w:vAlign w:val="bottom"/>
          </w:tcPr>
          <w:p w14:paraId="6D355CC0" w14:textId="5C09F0DB"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tcBorders>
              <w:bottom w:val="single" w:sz="4" w:space="0" w:color="auto"/>
            </w:tcBorders>
            <w:shd w:val="clear" w:color="auto" w:fill="auto"/>
            <w:vAlign w:val="bottom"/>
          </w:tcPr>
          <w:p w14:paraId="5C28370B" w14:textId="0469F9F9"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tcBorders>
              <w:bottom w:val="single" w:sz="4" w:space="0" w:color="auto"/>
            </w:tcBorders>
            <w:shd w:val="clear" w:color="auto" w:fill="auto"/>
            <w:vAlign w:val="bottom"/>
          </w:tcPr>
          <w:p w14:paraId="33341A6D" w14:textId="70A774F5"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(669,766)</w:t>
            </w:r>
          </w:p>
        </w:tc>
        <w:tc>
          <w:tcPr>
            <w:tcW w:w="1134" w:type="dxa"/>
            <w:tcBorders>
              <w:bottom w:val="single" w:sz="4" w:space="0" w:color="auto"/>
            </w:tcBorders>
            <w:shd w:val="clear" w:color="auto" w:fill="auto"/>
            <w:vAlign w:val="bottom"/>
          </w:tcPr>
          <w:p w14:paraId="70E697FE" w14:textId="633EE159"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5961E7A7" w14:textId="7E580764"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tcPr>
          <w:p w14:paraId="5F550F5F" w14:textId="12209565"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auto"/>
            <w:vAlign w:val="bottom"/>
          </w:tcPr>
          <w:p w14:paraId="1C00DF97" w14:textId="07100628"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(669,766)</w:t>
            </w:r>
          </w:p>
        </w:tc>
      </w:tr>
      <w:tr w:rsidR="00543143" w:rsidRPr="00247F0F" w14:paraId="18F3BB8A" w14:textId="77777777" w:rsidTr="00B2453A">
        <w:trPr>
          <w:cantSplit/>
        </w:trPr>
        <w:tc>
          <w:tcPr>
            <w:tcW w:w="4251" w:type="dxa"/>
            <w:vAlign w:val="bottom"/>
          </w:tcPr>
          <w:p w14:paraId="3A682AA4" w14:textId="77777777" w:rsidR="00543143" w:rsidRPr="00247F0F" w:rsidRDefault="00543143" w:rsidP="00543143">
            <w:pPr>
              <w:ind w:left="-78"/>
              <w:rPr>
                <w:rFonts w:ascii="Arial" w:hAnsi="Arial" w:cs="Arial"/>
                <w:color w:val="000000" w:themeColor="text1"/>
                <w:sz w:val="18"/>
                <w:szCs w:val="18"/>
              </w:rPr>
            </w:pPr>
          </w:p>
        </w:tc>
        <w:tc>
          <w:tcPr>
            <w:tcW w:w="1276" w:type="dxa"/>
            <w:tcBorders>
              <w:top w:val="single" w:sz="4" w:space="0" w:color="auto"/>
            </w:tcBorders>
            <w:shd w:val="clear" w:color="auto" w:fill="auto"/>
          </w:tcPr>
          <w:p w14:paraId="4938BB7B"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207D38B9"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auto"/>
          </w:tcPr>
          <w:p w14:paraId="3983B156"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auto"/>
          </w:tcPr>
          <w:p w14:paraId="2AD83CA8"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auto"/>
          </w:tcPr>
          <w:p w14:paraId="0C37048A" w14:textId="0DD476A4"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35B5E2DF"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1DCD5C75"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auto"/>
          </w:tcPr>
          <w:p w14:paraId="5491BF82" w14:textId="77777777" w:rsidR="00543143" w:rsidRPr="00247F0F" w:rsidRDefault="00543143" w:rsidP="00543143">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auto"/>
          </w:tcPr>
          <w:p w14:paraId="6A60A701" w14:textId="5D3BA765" w:rsidR="00543143" w:rsidRPr="00247F0F" w:rsidRDefault="00543143" w:rsidP="00543143">
            <w:pPr>
              <w:pStyle w:val="a"/>
              <w:ind w:right="-72"/>
              <w:jc w:val="right"/>
              <w:rPr>
                <w:rFonts w:ascii="Arial" w:eastAsia="Arial Unicode MS" w:hAnsi="Arial" w:cs="Arial"/>
                <w:color w:val="000000" w:themeColor="text1"/>
                <w:sz w:val="18"/>
                <w:szCs w:val="18"/>
              </w:rPr>
            </w:pPr>
          </w:p>
        </w:tc>
      </w:tr>
      <w:tr w:rsidR="00543143" w:rsidRPr="00247F0F" w14:paraId="0EDD0AB0" w14:textId="77777777" w:rsidTr="00B2453A">
        <w:trPr>
          <w:cantSplit/>
        </w:trPr>
        <w:tc>
          <w:tcPr>
            <w:tcW w:w="4251" w:type="dxa"/>
            <w:vAlign w:val="bottom"/>
          </w:tcPr>
          <w:p w14:paraId="596E5F5E" w14:textId="5991C8AB"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2022</w:t>
            </w:r>
          </w:p>
        </w:tc>
        <w:tc>
          <w:tcPr>
            <w:tcW w:w="1276" w:type="dxa"/>
            <w:tcBorders>
              <w:bottom w:val="single" w:sz="4" w:space="0" w:color="auto"/>
            </w:tcBorders>
            <w:shd w:val="clear" w:color="auto" w:fill="auto"/>
            <w:vAlign w:val="bottom"/>
          </w:tcPr>
          <w:p w14:paraId="7A4D88DD" w14:textId="0CC8E46E"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0B887FD3" w14:textId="11F016C5"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418" w:type="dxa"/>
            <w:tcBorders>
              <w:bottom w:val="single" w:sz="4" w:space="0" w:color="auto"/>
            </w:tcBorders>
            <w:shd w:val="clear" w:color="auto" w:fill="auto"/>
            <w:vAlign w:val="bottom"/>
          </w:tcPr>
          <w:p w14:paraId="211E5D7E" w14:textId="42A64FFE"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tcBorders>
              <w:bottom w:val="single" w:sz="4" w:space="0" w:color="auto"/>
            </w:tcBorders>
            <w:shd w:val="clear" w:color="auto" w:fill="auto"/>
            <w:vAlign w:val="bottom"/>
          </w:tcPr>
          <w:p w14:paraId="28FB466D" w14:textId="0157A79B"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tcBorders>
              <w:bottom w:val="single" w:sz="4" w:space="0" w:color="auto"/>
            </w:tcBorders>
            <w:shd w:val="clear" w:color="auto" w:fill="auto"/>
            <w:vAlign w:val="bottom"/>
          </w:tcPr>
          <w:p w14:paraId="24F575C7" w14:textId="1AC5A11B"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(2,576,095)</w:t>
            </w:r>
          </w:p>
        </w:tc>
        <w:tc>
          <w:tcPr>
            <w:tcW w:w="1134" w:type="dxa"/>
            <w:tcBorders>
              <w:bottom w:val="single" w:sz="4" w:space="0" w:color="auto"/>
            </w:tcBorders>
            <w:shd w:val="clear" w:color="auto" w:fill="auto"/>
            <w:vAlign w:val="bottom"/>
          </w:tcPr>
          <w:p w14:paraId="77B4264F" w14:textId="2AC23A57"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vAlign w:val="bottom"/>
          </w:tcPr>
          <w:p w14:paraId="552EAECB" w14:textId="7844DD0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auto"/>
          </w:tcPr>
          <w:p w14:paraId="435CDBAB" w14:textId="04E1422F"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auto"/>
            <w:vAlign w:val="bottom"/>
          </w:tcPr>
          <w:p w14:paraId="7AF47297" w14:textId="50B4CA15"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(2,576,095)</w:t>
            </w:r>
          </w:p>
        </w:tc>
      </w:tr>
      <w:tr w:rsidR="00543143" w:rsidRPr="00247F0F" w14:paraId="146AECE9" w14:textId="77777777" w:rsidTr="00B2453A">
        <w:trPr>
          <w:cantSplit/>
        </w:trPr>
        <w:tc>
          <w:tcPr>
            <w:tcW w:w="4251" w:type="dxa"/>
            <w:vAlign w:val="bottom"/>
          </w:tcPr>
          <w:p w14:paraId="50EFB0EB" w14:textId="77777777" w:rsidR="00543143" w:rsidRPr="00247F0F" w:rsidRDefault="00543143" w:rsidP="00543143">
            <w:pPr>
              <w:ind w:left="-78"/>
              <w:rPr>
                <w:rFonts w:ascii="Arial" w:hAnsi="Arial" w:cs="Arial"/>
                <w:color w:val="000000" w:themeColor="text1"/>
                <w:sz w:val="18"/>
                <w:szCs w:val="18"/>
              </w:rPr>
            </w:pPr>
          </w:p>
        </w:tc>
        <w:tc>
          <w:tcPr>
            <w:tcW w:w="1276" w:type="dxa"/>
            <w:tcBorders>
              <w:top w:val="single" w:sz="4" w:space="0" w:color="auto"/>
            </w:tcBorders>
          </w:tcPr>
          <w:p w14:paraId="1662FCF1" w14:textId="77777777" w:rsidR="00543143" w:rsidRPr="00247F0F" w:rsidRDefault="00543143" w:rsidP="00543143">
            <w:pPr>
              <w:pStyle w:val="a"/>
              <w:ind w:right="-72"/>
              <w:jc w:val="right"/>
              <w:rPr>
                <w:rFonts w:ascii="Arial" w:hAnsi="Arial" w:cs="Arial"/>
                <w:color w:val="000000" w:themeColor="text1"/>
                <w:sz w:val="18"/>
                <w:szCs w:val="18"/>
                <w:lang w:val="en-US"/>
              </w:rPr>
            </w:pPr>
          </w:p>
        </w:tc>
        <w:tc>
          <w:tcPr>
            <w:tcW w:w="1134" w:type="dxa"/>
            <w:tcBorders>
              <w:top w:val="single" w:sz="4" w:space="0" w:color="auto"/>
            </w:tcBorders>
          </w:tcPr>
          <w:p w14:paraId="6E8E6DA8" w14:textId="77777777" w:rsidR="00543143" w:rsidRPr="00247F0F" w:rsidRDefault="00543143" w:rsidP="00543143">
            <w:pPr>
              <w:pStyle w:val="a"/>
              <w:ind w:right="-72"/>
              <w:jc w:val="right"/>
              <w:rPr>
                <w:rFonts w:ascii="Arial" w:hAnsi="Arial" w:cs="Arial"/>
                <w:color w:val="000000" w:themeColor="text1"/>
                <w:sz w:val="18"/>
                <w:szCs w:val="18"/>
                <w:lang w:val="en-US"/>
              </w:rPr>
            </w:pPr>
          </w:p>
        </w:tc>
        <w:tc>
          <w:tcPr>
            <w:tcW w:w="1418" w:type="dxa"/>
            <w:tcBorders>
              <w:top w:val="single" w:sz="4" w:space="0" w:color="auto"/>
            </w:tcBorders>
          </w:tcPr>
          <w:p w14:paraId="6A929618" w14:textId="77777777" w:rsidR="00543143" w:rsidRPr="00247F0F" w:rsidRDefault="00543143" w:rsidP="00543143">
            <w:pPr>
              <w:pStyle w:val="a"/>
              <w:ind w:right="-72"/>
              <w:jc w:val="right"/>
              <w:rPr>
                <w:rFonts w:ascii="Arial" w:hAnsi="Arial" w:cs="Arial"/>
                <w:color w:val="000000" w:themeColor="text1"/>
                <w:sz w:val="18"/>
                <w:szCs w:val="18"/>
                <w:lang w:val="en-US"/>
              </w:rPr>
            </w:pPr>
          </w:p>
        </w:tc>
        <w:tc>
          <w:tcPr>
            <w:tcW w:w="1371" w:type="dxa"/>
            <w:tcBorders>
              <w:top w:val="single" w:sz="4" w:space="0" w:color="auto"/>
            </w:tcBorders>
          </w:tcPr>
          <w:p w14:paraId="325C325D" w14:textId="77777777" w:rsidR="00543143" w:rsidRPr="00247F0F" w:rsidRDefault="00543143" w:rsidP="00543143">
            <w:pPr>
              <w:pStyle w:val="a"/>
              <w:ind w:right="-72"/>
              <w:jc w:val="right"/>
              <w:rPr>
                <w:rFonts w:ascii="Arial" w:hAnsi="Arial" w:cs="Arial"/>
                <w:color w:val="000000" w:themeColor="text1"/>
                <w:sz w:val="18"/>
                <w:szCs w:val="18"/>
              </w:rPr>
            </w:pPr>
          </w:p>
        </w:tc>
        <w:tc>
          <w:tcPr>
            <w:tcW w:w="1560" w:type="dxa"/>
            <w:tcBorders>
              <w:top w:val="single" w:sz="4" w:space="0" w:color="auto"/>
            </w:tcBorders>
          </w:tcPr>
          <w:p w14:paraId="149511C1" w14:textId="4AC994BF" w:rsidR="00543143" w:rsidRPr="00247F0F" w:rsidRDefault="00543143" w:rsidP="00543143">
            <w:pPr>
              <w:pStyle w:val="a"/>
              <w:ind w:right="-72"/>
              <w:jc w:val="right"/>
              <w:rPr>
                <w:rFonts w:ascii="Arial" w:hAnsi="Arial" w:cs="Arial"/>
                <w:color w:val="000000" w:themeColor="text1"/>
                <w:sz w:val="18"/>
                <w:szCs w:val="18"/>
              </w:rPr>
            </w:pPr>
          </w:p>
        </w:tc>
        <w:tc>
          <w:tcPr>
            <w:tcW w:w="1134" w:type="dxa"/>
            <w:tcBorders>
              <w:top w:val="single" w:sz="4" w:space="0" w:color="auto"/>
            </w:tcBorders>
          </w:tcPr>
          <w:p w14:paraId="35D6D655" w14:textId="77777777" w:rsidR="00543143" w:rsidRPr="00247F0F" w:rsidRDefault="00543143" w:rsidP="00543143">
            <w:pPr>
              <w:pStyle w:val="a"/>
              <w:ind w:right="-72"/>
              <w:jc w:val="right"/>
              <w:rPr>
                <w:rFonts w:ascii="Arial" w:hAnsi="Arial" w:cs="Arial"/>
                <w:color w:val="000000" w:themeColor="text1"/>
                <w:sz w:val="18"/>
                <w:szCs w:val="18"/>
                <w:lang w:val="en-US"/>
              </w:rPr>
            </w:pPr>
          </w:p>
        </w:tc>
        <w:tc>
          <w:tcPr>
            <w:tcW w:w="1134" w:type="dxa"/>
            <w:tcBorders>
              <w:top w:val="single" w:sz="4" w:space="0" w:color="auto"/>
            </w:tcBorders>
          </w:tcPr>
          <w:p w14:paraId="0DE93DB8" w14:textId="77777777" w:rsidR="00543143" w:rsidRPr="00247F0F" w:rsidRDefault="00543143" w:rsidP="00543143">
            <w:pPr>
              <w:pStyle w:val="a"/>
              <w:ind w:right="-72"/>
              <w:jc w:val="right"/>
              <w:rPr>
                <w:rFonts w:ascii="Arial" w:hAnsi="Arial" w:cs="Arial"/>
                <w:color w:val="000000" w:themeColor="text1"/>
                <w:sz w:val="18"/>
                <w:szCs w:val="18"/>
                <w:lang w:val="en-US"/>
              </w:rPr>
            </w:pPr>
          </w:p>
        </w:tc>
        <w:tc>
          <w:tcPr>
            <w:tcW w:w="1134" w:type="dxa"/>
            <w:tcBorders>
              <w:top w:val="single" w:sz="4" w:space="0" w:color="auto"/>
            </w:tcBorders>
          </w:tcPr>
          <w:p w14:paraId="03B5E2AF" w14:textId="77777777" w:rsidR="00543143" w:rsidRPr="00247F0F" w:rsidRDefault="00543143" w:rsidP="00543143">
            <w:pPr>
              <w:pStyle w:val="a"/>
              <w:ind w:right="-72"/>
              <w:jc w:val="right"/>
              <w:rPr>
                <w:rFonts w:ascii="Arial" w:hAnsi="Arial" w:cs="Arial"/>
                <w:color w:val="000000" w:themeColor="text1"/>
                <w:sz w:val="18"/>
                <w:szCs w:val="18"/>
              </w:rPr>
            </w:pPr>
          </w:p>
        </w:tc>
        <w:tc>
          <w:tcPr>
            <w:tcW w:w="1296" w:type="dxa"/>
            <w:gridSpan w:val="2"/>
            <w:tcBorders>
              <w:top w:val="single" w:sz="4" w:space="0" w:color="auto"/>
            </w:tcBorders>
          </w:tcPr>
          <w:p w14:paraId="47F17038" w14:textId="5C640237" w:rsidR="00543143" w:rsidRPr="00247F0F" w:rsidRDefault="00543143" w:rsidP="00543143">
            <w:pPr>
              <w:pStyle w:val="a"/>
              <w:ind w:right="-72"/>
              <w:jc w:val="right"/>
              <w:rPr>
                <w:rFonts w:ascii="Arial" w:hAnsi="Arial" w:cs="Arial"/>
                <w:color w:val="000000" w:themeColor="text1"/>
                <w:sz w:val="18"/>
                <w:szCs w:val="18"/>
              </w:rPr>
            </w:pPr>
          </w:p>
        </w:tc>
      </w:tr>
      <w:tr w:rsidR="00543143" w:rsidRPr="00247F0F" w14:paraId="2714B003" w14:textId="77777777" w:rsidTr="00B2453A">
        <w:trPr>
          <w:cantSplit/>
        </w:trPr>
        <w:tc>
          <w:tcPr>
            <w:tcW w:w="4251" w:type="dxa"/>
            <w:vAlign w:val="bottom"/>
          </w:tcPr>
          <w:p w14:paraId="650F74F1" w14:textId="5CE04DC6" w:rsidR="00543143" w:rsidRPr="00247F0F" w:rsidRDefault="00543143" w:rsidP="00543143">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1 January </w:t>
            </w:r>
            <w:r w:rsidRPr="00247F0F">
              <w:rPr>
                <w:rFonts w:ascii="Arial" w:hAnsi="Arial" w:cs="Arial"/>
                <w:color w:val="000000" w:themeColor="text1"/>
                <w:sz w:val="18"/>
                <w:szCs w:val="18"/>
                <w:lang w:val="en-GB"/>
              </w:rPr>
              <w:t>2023</w:t>
            </w:r>
          </w:p>
        </w:tc>
        <w:tc>
          <w:tcPr>
            <w:tcW w:w="1276" w:type="dxa"/>
            <w:shd w:val="clear" w:color="auto" w:fill="FAFAFA"/>
            <w:vAlign w:val="bottom"/>
          </w:tcPr>
          <w:p w14:paraId="1D063AA3" w14:textId="641696EA"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shd w:val="clear" w:color="auto" w:fill="FAFAFA"/>
            <w:vAlign w:val="bottom"/>
          </w:tcPr>
          <w:p w14:paraId="13044713" w14:textId="51A86A32"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418" w:type="dxa"/>
            <w:shd w:val="clear" w:color="auto" w:fill="FAFAFA"/>
            <w:vAlign w:val="bottom"/>
          </w:tcPr>
          <w:p w14:paraId="4F6C891B" w14:textId="44FEDC2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shd w:val="clear" w:color="auto" w:fill="FAFAFA"/>
            <w:vAlign w:val="bottom"/>
          </w:tcPr>
          <w:p w14:paraId="53D87744" w14:textId="0051864A"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shd w:val="clear" w:color="auto" w:fill="FAFAFA"/>
            <w:vAlign w:val="bottom"/>
          </w:tcPr>
          <w:p w14:paraId="11D4B836" w14:textId="5299737D"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(2,576,095)</w:t>
            </w:r>
          </w:p>
        </w:tc>
        <w:tc>
          <w:tcPr>
            <w:tcW w:w="1134" w:type="dxa"/>
            <w:shd w:val="clear" w:color="auto" w:fill="FAFAFA"/>
            <w:vAlign w:val="bottom"/>
          </w:tcPr>
          <w:p w14:paraId="28ABBC92" w14:textId="63F05B80"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shd w:val="clear" w:color="auto" w:fill="FAFAFA"/>
            <w:vAlign w:val="bottom"/>
          </w:tcPr>
          <w:p w14:paraId="5F6DF56B" w14:textId="16F3249B"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shd w:val="clear" w:color="auto" w:fill="FAFAFA"/>
          </w:tcPr>
          <w:p w14:paraId="0D0F6629" w14:textId="08CFFF64"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shd w:val="clear" w:color="auto" w:fill="FAFAFA"/>
            <w:vAlign w:val="bottom"/>
          </w:tcPr>
          <w:p w14:paraId="186CF58C" w14:textId="2E8551D5" w:rsidR="00543143" w:rsidRPr="00247F0F" w:rsidRDefault="00543143" w:rsidP="00543143">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(2,576,095)</w:t>
            </w:r>
          </w:p>
        </w:tc>
      </w:tr>
      <w:tr w:rsidR="004A3686" w:rsidRPr="00247F0F" w14:paraId="7C6BF829" w14:textId="77777777" w:rsidTr="00B2453A">
        <w:trPr>
          <w:cantSplit/>
        </w:trPr>
        <w:tc>
          <w:tcPr>
            <w:tcW w:w="4251" w:type="dxa"/>
            <w:vAlign w:val="bottom"/>
          </w:tcPr>
          <w:p w14:paraId="5FB126C0" w14:textId="1D6AED1C" w:rsidR="004A3686" w:rsidRPr="00247F0F" w:rsidRDefault="004A3686" w:rsidP="004A3686">
            <w:pPr>
              <w:ind w:left="-78"/>
              <w:rPr>
                <w:rFonts w:ascii="Arial" w:hAnsi="Arial" w:cs="Arial"/>
                <w:color w:val="000000" w:themeColor="text1"/>
                <w:sz w:val="18"/>
                <w:szCs w:val="18"/>
              </w:rPr>
            </w:pPr>
            <w:r w:rsidRPr="00247F0F">
              <w:rPr>
                <w:rFonts w:ascii="Arial" w:hAnsi="Arial" w:cs="Arial"/>
                <w:color w:val="000000" w:themeColor="text1"/>
                <w:sz w:val="18"/>
                <w:szCs w:val="18"/>
              </w:rPr>
              <w:t>Charged (credited) to profit or loss</w:t>
            </w:r>
          </w:p>
        </w:tc>
        <w:tc>
          <w:tcPr>
            <w:tcW w:w="1276" w:type="dxa"/>
            <w:tcBorders>
              <w:bottom w:val="single" w:sz="4" w:space="0" w:color="auto"/>
            </w:tcBorders>
            <w:shd w:val="clear" w:color="auto" w:fill="FAFAFA"/>
            <w:vAlign w:val="bottom"/>
          </w:tcPr>
          <w:p w14:paraId="2A286E6A" w14:textId="363D90C3"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vAlign w:val="bottom"/>
          </w:tcPr>
          <w:p w14:paraId="6C20AA1A" w14:textId="72E75231"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418" w:type="dxa"/>
            <w:tcBorders>
              <w:bottom w:val="single" w:sz="4" w:space="0" w:color="auto"/>
            </w:tcBorders>
            <w:shd w:val="clear" w:color="auto" w:fill="FAFAFA"/>
            <w:vAlign w:val="bottom"/>
          </w:tcPr>
          <w:p w14:paraId="4A51C9C8" w14:textId="2F491B56"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tcBorders>
              <w:bottom w:val="single" w:sz="4" w:space="0" w:color="auto"/>
            </w:tcBorders>
            <w:shd w:val="clear" w:color="auto" w:fill="FAFAFA"/>
            <w:vAlign w:val="bottom"/>
          </w:tcPr>
          <w:p w14:paraId="4D6AA48B" w14:textId="22AA7DB2"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tcBorders>
              <w:bottom w:val="single" w:sz="4" w:space="0" w:color="auto"/>
            </w:tcBorders>
            <w:shd w:val="clear" w:color="auto" w:fill="FAFAFA"/>
            <w:vAlign w:val="bottom"/>
          </w:tcPr>
          <w:p w14:paraId="3EB6C909" w14:textId="67AD96FD"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(909,224)</w:t>
            </w:r>
          </w:p>
        </w:tc>
        <w:tc>
          <w:tcPr>
            <w:tcW w:w="1134" w:type="dxa"/>
            <w:tcBorders>
              <w:bottom w:val="single" w:sz="4" w:space="0" w:color="auto"/>
            </w:tcBorders>
            <w:shd w:val="clear" w:color="auto" w:fill="FAFAFA"/>
            <w:vAlign w:val="bottom"/>
          </w:tcPr>
          <w:p w14:paraId="054B2DC6" w14:textId="3E57BA09"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vAlign w:val="bottom"/>
          </w:tcPr>
          <w:p w14:paraId="3027ADB1" w14:textId="4688B06E"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tcPr>
          <w:p w14:paraId="75D322E8" w14:textId="04E5388B"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FAFAFA"/>
            <w:vAlign w:val="bottom"/>
          </w:tcPr>
          <w:p w14:paraId="7D3F31F1" w14:textId="02C28451"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(909,224)</w:t>
            </w:r>
          </w:p>
        </w:tc>
      </w:tr>
      <w:tr w:rsidR="004A3686" w:rsidRPr="00247F0F" w14:paraId="774F81D7" w14:textId="77777777" w:rsidTr="00B2453A">
        <w:trPr>
          <w:cantSplit/>
        </w:trPr>
        <w:tc>
          <w:tcPr>
            <w:tcW w:w="4251" w:type="dxa"/>
            <w:vAlign w:val="bottom"/>
          </w:tcPr>
          <w:p w14:paraId="551C48C9" w14:textId="77777777" w:rsidR="004A3686" w:rsidRPr="00247F0F" w:rsidRDefault="004A3686" w:rsidP="004A3686">
            <w:pPr>
              <w:ind w:left="-78"/>
              <w:rPr>
                <w:rFonts w:ascii="Arial" w:hAnsi="Arial" w:cs="Arial"/>
                <w:color w:val="000000" w:themeColor="text1"/>
                <w:sz w:val="18"/>
                <w:szCs w:val="18"/>
              </w:rPr>
            </w:pPr>
          </w:p>
        </w:tc>
        <w:tc>
          <w:tcPr>
            <w:tcW w:w="1276" w:type="dxa"/>
            <w:tcBorders>
              <w:top w:val="single" w:sz="4" w:space="0" w:color="auto"/>
            </w:tcBorders>
            <w:shd w:val="clear" w:color="auto" w:fill="FAFAFA"/>
          </w:tcPr>
          <w:p w14:paraId="392125A8"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47AE6151"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FAFAFA"/>
          </w:tcPr>
          <w:p w14:paraId="0DE6CCE1"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FAFAFA"/>
          </w:tcPr>
          <w:p w14:paraId="58F54C83"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FAFAFA"/>
          </w:tcPr>
          <w:p w14:paraId="6A4E7DEC" w14:textId="0F375645"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6041AAB0"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523E079D"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50FEA8FC"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FAFAFA"/>
          </w:tcPr>
          <w:p w14:paraId="30B6FE88" w14:textId="3FEF0E26" w:rsidR="004A3686" w:rsidRPr="00247F0F" w:rsidRDefault="004A3686" w:rsidP="004A3686">
            <w:pPr>
              <w:pStyle w:val="a"/>
              <w:ind w:right="-72"/>
              <w:jc w:val="right"/>
              <w:rPr>
                <w:rFonts w:ascii="Arial" w:eastAsia="Arial Unicode MS" w:hAnsi="Arial" w:cs="Arial"/>
                <w:color w:val="000000" w:themeColor="text1"/>
                <w:sz w:val="18"/>
                <w:szCs w:val="18"/>
              </w:rPr>
            </w:pPr>
          </w:p>
        </w:tc>
      </w:tr>
      <w:tr w:rsidR="004A3686" w:rsidRPr="00247F0F" w14:paraId="74AAAE51" w14:textId="77777777" w:rsidTr="00B2453A">
        <w:trPr>
          <w:cantSplit/>
        </w:trPr>
        <w:tc>
          <w:tcPr>
            <w:tcW w:w="4251" w:type="dxa"/>
            <w:vAlign w:val="bottom"/>
          </w:tcPr>
          <w:p w14:paraId="40351E86" w14:textId="463564DA" w:rsidR="004A3686" w:rsidRPr="00247F0F" w:rsidRDefault="004A3686" w:rsidP="004A3686">
            <w:pPr>
              <w:ind w:left="-78"/>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2023</w:t>
            </w:r>
          </w:p>
        </w:tc>
        <w:tc>
          <w:tcPr>
            <w:tcW w:w="1276" w:type="dxa"/>
            <w:tcBorders>
              <w:bottom w:val="single" w:sz="4" w:space="0" w:color="auto"/>
            </w:tcBorders>
            <w:shd w:val="clear" w:color="auto" w:fill="FAFAFA"/>
            <w:vAlign w:val="bottom"/>
          </w:tcPr>
          <w:p w14:paraId="50E0D99D" w14:textId="746C1E98"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vAlign w:val="bottom"/>
          </w:tcPr>
          <w:p w14:paraId="5D093B31" w14:textId="72DE96CA"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418" w:type="dxa"/>
            <w:tcBorders>
              <w:bottom w:val="single" w:sz="4" w:space="0" w:color="auto"/>
            </w:tcBorders>
            <w:shd w:val="clear" w:color="auto" w:fill="FAFAFA"/>
            <w:vAlign w:val="bottom"/>
          </w:tcPr>
          <w:p w14:paraId="567D97FC" w14:textId="604BC109"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371" w:type="dxa"/>
            <w:tcBorders>
              <w:bottom w:val="single" w:sz="4" w:space="0" w:color="auto"/>
            </w:tcBorders>
            <w:shd w:val="clear" w:color="auto" w:fill="FAFAFA"/>
            <w:vAlign w:val="bottom"/>
          </w:tcPr>
          <w:p w14:paraId="70420D37" w14:textId="553967A3"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560" w:type="dxa"/>
            <w:tcBorders>
              <w:bottom w:val="single" w:sz="4" w:space="0" w:color="auto"/>
            </w:tcBorders>
            <w:shd w:val="clear" w:color="auto" w:fill="FAFAFA"/>
            <w:vAlign w:val="bottom"/>
          </w:tcPr>
          <w:p w14:paraId="2B3C8760" w14:textId="3CDD3F52"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(3,485,319)</w:t>
            </w:r>
          </w:p>
        </w:tc>
        <w:tc>
          <w:tcPr>
            <w:tcW w:w="1134" w:type="dxa"/>
            <w:tcBorders>
              <w:bottom w:val="single" w:sz="4" w:space="0" w:color="auto"/>
            </w:tcBorders>
            <w:shd w:val="clear" w:color="auto" w:fill="FAFAFA"/>
            <w:vAlign w:val="bottom"/>
          </w:tcPr>
          <w:p w14:paraId="4C2225C5" w14:textId="3481DD5A"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vAlign w:val="bottom"/>
          </w:tcPr>
          <w:p w14:paraId="550FE3BC" w14:textId="75158DEC"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134" w:type="dxa"/>
            <w:tcBorders>
              <w:bottom w:val="single" w:sz="4" w:space="0" w:color="auto"/>
            </w:tcBorders>
            <w:shd w:val="clear" w:color="auto" w:fill="FAFAFA"/>
          </w:tcPr>
          <w:p w14:paraId="7527D1B5" w14:textId="56F29AD5"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FAFAFA"/>
            <w:vAlign w:val="bottom"/>
          </w:tcPr>
          <w:p w14:paraId="5DA09616" w14:textId="4CC712C7"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(3,485,319)</w:t>
            </w:r>
          </w:p>
        </w:tc>
      </w:tr>
      <w:tr w:rsidR="004A3686" w:rsidRPr="00247F0F" w14:paraId="36F6F870" w14:textId="77777777" w:rsidTr="00072F01">
        <w:trPr>
          <w:cantSplit/>
        </w:trPr>
        <w:tc>
          <w:tcPr>
            <w:tcW w:w="4251" w:type="dxa"/>
            <w:vAlign w:val="bottom"/>
          </w:tcPr>
          <w:p w14:paraId="52EE61F2" w14:textId="77777777" w:rsidR="004A3686" w:rsidRPr="00247F0F" w:rsidRDefault="004A3686" w:rsidP="004A3686">
            <w:pPr>
              <w:ind w:left="-78"/>
              <w:rPr>
                <w:rFonts w:ascii="Arial" w:hAnsi="Arial" w:cs="Arial"/>
                <w:color w:val="000000" w:themeColor="text1"/>
                <w:sz w:val="18"/>
                <w:szCs w:val="18"/>
              </w:rPr>
            </w:pPr>
          </w:p>
        </w:tc>
        <w:tc>
          <w:tcPr>
            <w:tcW w:w="1276" w:type="dxa"/>
            <w:tcBorders>
              <w:top w:val="single" w:sz="4" w:space="0" w:color="auto"/>
            </w:tcBorders>
            <w:shd w:val="clear" w:color="auto" w:fill="FAFAFA"/>
          </w:tcPr>
          <w:p w14:paraId="1E3058F5"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3FD172E4"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FAFAFA"/>
          </w:tcPr>
          <w:p w14:paraId="3DF14481"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FAFAFA"/>
          </w:tcPr>
          <w:p w14:paraId="2EF10BD0"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FAFAFA"/>
          </w:tcPr>
          <w:p w14:paraId="6BDDDC68" w14:textId="3101D910"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395D6FED"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509BB189"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3BF21BB8"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FAFAFA"/>
          </w:tcPr>
          <w:p w14:paraId="7FF6B7D2" w14:textId="13A4FFB2" w:rsidR="004A3686" w:rsidRPr="00247F0F" w:rsidRDefault="004A3686" w:rsidP="004A3686">
            <w:pPr>
              <w:pStyle w:val="a"/>
              <w:ind w:right="-72"/>
              <w:jc w:val="right"/>
              <w:rPr>
                <w:rFonts w:ascii="Arial" w:eastAsia="Arial Unicode MS" w:hAnsi="Arial" w:cs="Arial"/>
                <w:color w:val="000000" w:themeColor="text1"/>
                <w:sz w:val="18"/>
                <w:szCs w:val="18"/>
              </w:rPr>
            </w:pPr>
          </w:p>
        </w:tc>
      </w:tr>
      <w:tr w:rsidR="004A3686" w:rsidRPr="00247F0F" w14:paraId="34F68266" w14:textId="77777777" w:rsidTr="00072F01">
        <w:trPr>
          <w:cantSplit/>
        </w:trPr>
        <w:tc>
          <w:tcPr>
            <w:tcW w:w="4251" w:type="dxa"/>
            <w:vAlign w:val="bottom"/>
          </w:tcPr>
          <w:p w14:paraId="3BA5B1FC" w14:textId="123D3115" w:rsidR="004A3686" w:rsidRPr="00247F0F" w:rsidRDefault="004A3686" w:rsidP="004A3686">
            <w:pPr>
              <w:ind w:left="-78"/>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Deferred tax, net as at 1 January </w:t>
            </w:r>
            <w:r w:rsidRPr="00247F0F">
              <w:rPr>
                <w:rFonts w:ascii="Arial" w:hAnsi="Arial" w:cs="Arial"/>
                <w:b/>
                <w:bCs/>
                <w:color w:val="000000" w:themeColor="text1"/>
                <w:sz w:val="18"/>
                <w:szCs w:val="18"/>
                <w:lang w:val="en-GB"/>
              </w:rPr>
              <w:t>2023</w:t>
            </w:r>
          </w:p>
        </w:tc>
        <w:tc>
          <w:tcPr>
            <w:tcW w:w="1276" w:type="dxa"/>
            <w:tcBorders>
              <w:bottom w:val="single" w:sz="4" w:space="0" w:color="auto"/>
            </w:tcBorders>
            <w:shd w:val="clear" w:color="auto" w:fill="FAFAFA"/>
            <w:vAlign w:val="bottom"/>
          </w:tcPr>
          <w:p w14:paraId="5EA9ED75" w14:textId="75CB67BE"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7,303,384</w:t>
            </w:r>
          </w:p>
        </w:tc>
        <w:tc>
          <w:tcPr>
            <w:tcW w:w="1134" w:type="dxa"/>
            <w:tcBorders>
              <w:bottom w:val="single" w:sz="4" w:space="0" w:color="auto"/>
            </w:tcBorders>
            <w:shd w:val="clear" w:color="auto" w:fill="FAFAFA"/>
            <w:vAlign w:val="bottom"/>
          </w:tcPr>
          <w:p w14:paraId="38078456" w14:textId="1757E20E"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7,905,985</w:t>
            </w:r>
          </w:p>
        </w:tc>
        <w:tc>
          <w:tcPr>
            <w:tcW w:w="1418" w:type="dxa"/>
            <w:tcBorders>
              <w:bottom w:val="single" w:sz="4" w:space="0" w:color="auto"/>
            </w:tcBorders>
            <w:shd w:val="clear" w:color="auto" w:fill="FAFAFA"/>
            <w:vAlign w:val="bottom"/>
          </w:tcPr>
          <w:p w14:paraId="496DFFD9" w14:textId="2187FAA5"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2,612,088</w:t>
            </w:r>
          </w:p>
        </w:tc>
        <w:tc>
          <w:tcPr>
            <w:tcW w:w="1371" w:type="dxa"/>
            <w:tcBorders>
              <w:bottom w:val="single" w:sz="4" w:space="0" w:color="auto"/>
            </w:tcBorders>
            <w:shd w:val="clear" w:color="auto" w:fill="FAFAFA"/>
            <w:vAlign w:val="bottom"/>
          </w:tcPr>
          <w:p w14:paraId="04813FE7" w14:textId="78A75152"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8,404,495</w:t>
            </w:r>
          </w:p>
        </w:tc>
        <w:tc>
          <w:tcPr>
            <w:tcW w:w="1560" w:type="dxa"/>
            <w:tcBorders>
              <w:bottom w:val="single" w:sz="4" w:space="0" w:color="auto"/>
            </w:tcBorders>
            <w:shd w:val="clear" w:color="auto" w:fill="FAFAFA"/>
            <w:vAlign w:val="bottom"/>
          </w:tcPr>
          <w:p w14:paraId="1BFCFCA7" w14:textId="45E7BEA2"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(2,576,095)</w:t>
            </w:r>
          </w:p>
        </w:tc>
        <w:tc>
          <w:tcPr>
            <w:tcW w:w="1134" w:type="dxa"/>
            <w:tcBorders>
              <w:bottom w:val="single" w:sz="4" w:space="0" w:color="auto"/>
            </w:tcBorders>
            <w:shd w:val="clear" w:color="auto" w:fill="FAFAFA"/>
            <w:vAlign w:val="bottom"/>
          </w:tcPr>
          <w:p w14:paraId="53755DD2" w14:textId="668932D4"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1,801,262</w:t>
            </w:r>
          </w:p>
        </w:tc>
        <w:tc>
          <w:tcPr>
            <w:tcW w:w="1134" w:type="dxa"/>
            <w:tcBorders>
              <w:bottom w:val="single" w:sz="4" w:space="0" w:color="auto"/>
            </w:tcBorders>
            <w:shd w:val="clear" w:color="auto" w:fill="FAFAFA"/>
            <w:vAlign w:val="bottom"/>
          </w:tcPr>
          <w:p w14:paraId="589D223F" w14:textId="386FD106"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64,224</w:t>
            </w:r>
          </w:p>
        </w:tc>
        <w:tc>
          <w:tcPr>
            <w:tcW w:w="1134" w:type="dxa"/>
            <w:tcBorders>
              <w:bottom w:val="single" w:sz="4" w:space="0" w:color="auto"/>
            </w:tcBorders>
            <w:shd w:val="clear" w:color="auto" w:fill="FAFAFA"/>
          </w:tcPr>
          <w:p w14:paraId="693E4446" w14:textId="34B29D23"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474,368</w:t>
            </w:r>
          </w:p>
        </w:tc>
        <w:tc>
          <w:tcPr>
            <w:tcW w:w="1296" w:type="dxa"/>
            <w:gridSpan w:val="2"/>
            <w:tcBorders>
              <w:bottom w:val="single" w:sz="4" w:space="0" w:color="auto"/>
            </w:tcBorders>
            <w:shd w:val="clear" w:color="auto" w:fill="FAFAFA"/>
            <w:vAlign w:val="bottom"/>
          </w:tcPr>
          <w:p w14:paraId="1F37A660" w14:textId="434305E8"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25,989,711</w:t>
            </w:r>
          </w:p>
        </w:tc>
      </w:tr>
      <w:tr w:rsidR="004A3686" w:rsidRPr="00247F0F" w14:paraId="70BE2CDF" w14:textId="77777777" w:rsidTr="00B2453A">
        <w:trPr>
          <w:cantSplit/>
        </w:trPr>
        <w:tc>
          <w:tcPr>
            <w:tcW w:w="4251" w:type="dxa"/>
            <w:vAlign w:val="bottom"/>
          </w:tcPr>
          <w:p w14:paraId="6FF54E81" w14:textId="77777777" w:rsidR="004A3686" w:rsidRPr="00247F0F" w:rsidRDefault="004A3686" w:rsidP="004A3686">
            <w:pPr>
              <w:ind w:left="-78"/>
              <w:rPr>
                <w:rFonts w:ascii="Arial" w:hAnsi="Arial" w:cs="Arial"/>
                <w:b/>
                <w:bCs/>
                <w:color w:val="000000" w:themeColor="text1"/>
                <w:sz w:val="18"/>
                <w:szCs w:val="18"/>
              </w:rPr>
            </w:pPr>
          </w:p>
        </w:tc>
        <w:tc>
          <w:tcPr>
            <w:tcW w:w="1276" w:type="dxa"/>
            <w:tcBorders>
              <w:top w:val="single" w:sz="4" w:space="0" w:color="auto"/>
            </w:tcBorders>
            <w:shd w:val="clear" w:color="auto" w:fill="FAFAFA"/>
          </w:tcPr>
          <w:p w14:paraId="30D1A7B2"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761B22D0"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418" w:type="dxa"/>
            <w:tcBorders>
              <w:top w:val="single" w:sz="4" w:space="0" w:color="auto"/>
            </w:tcBorders>
            <w:shd w:val="clear" w:color="auto" w:fill="FAFAFA"/>
          </w:tcPr>
          <w:p w14:paraId="2B1095BE"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371" w:type="dxa"/>
            <w:tcBorders>
              <w:top w:val="single" w:sz="4" w:space="0" w:color="auto"/>
            </w:tcBorders>
            <w:shd w:val="clear" w:color="auto" w:fill="FAFAFA"/>
          </w:tcPr>
          <w:p w14:paraId="74B4F65D"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560" w:type="dxa"/>
            <w:tcBorders>
              <w:top w:val="single" w:sz="4" w:space="0" w:color="auto"/>
            </w:tcBorders>
            <w:shd w:val="clear" w:color="auto" w:fill="FAFAFA"/>
          </w:tcPr>
          <w:p w14:paraId="364D531F" w14:textId="6D7D2302"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4F7A8F79"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2BDEEC2D"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134" w:type="dxa"/>
            <w:tcBorders>
              <w:top w:val="single" w:sz="4" w:space="0" w:color="auto"/>
            </w:tcBorders>
            <w:shd w:val="clear" w:color="auto" w:fill="FAFAFA"/>
          </w:tcPr>
          <w:p w14:paraId="44C04C1E" w14:textId="77777777" w:rsidR="004A3686" w:rsidRPr="00247F0F" w:rsidRDefault="004A3686" w:rsidP="004A3686">
            <w:pPr>
              <w:pStyle w:val="a"/>
              <w:ind w:right="-72"/>
              <w:jc w:val="right"/>
              <w:rPr>
                <w:rFonts w:ascii="Arial" w:eastAsia="Arial Unicode MS" w:hAnsi="Arial" w:cs="Arial"/>
                <w:color w:val="000000" w:themeColor="text1"/>
                <w:sz w:val="18"/>
                <w:szCs w:val="18"/>
              </w:rPr>
            </w:pPr>
          </w:p>
        </w:tc>
        <w:tc>
          <w:tcPr>
            <w:tcW w:w="1296" w:type="dxa"/>
            <w:gridSpan w:val="2"/>
            <w:tcBorders>
              <w:top w:val="single" w:sz="4" w:space="0" w:color="auto"/>
            </w:tcBorders>
            <w:shd w:val="clear" w:color="auto" w:fill="FAFAFA"/>
          </w:tcPr>
          <w:p w14:paraId="22173E4F" w14:textId="14CE2DD0" w:rsidR="004A3686" w:rsidRPr="00247F0F" w:rsidRDefault="004A3686" w:rsidP="004A3686">
            <w:pPr>
              <w:pStyle w:val="a"/>
              <w:ind w:right="-72"/>
              <w:jc w:val="right"/>
              <w:rPr>
                <w:rFonts w:ascii="Arial" w:eastAsia="Arial Unicode MS" w:hAnsi="Arial" w:cs="Arial"/>
                <w:color w:val="000000" w:themeColor="text1"/>
                <w:sz w:val="18"/>
                <w:szCs w:val="18"/>
              </w:rPr>
            </w:pPr>
          </w:p>
        </w:tc>
      </w:tr>
      <w:tr w:rsidR="004A3686" w:rsidRPr="00247F0F" w14:paraId="07D9B373" w14:textId="77777777" w:rsidTr="00B2453A">
        <w:trPr>
          <w:cantSplit/>
        </w:trPr>
        <w:tc>
          <w:tcPr>
            <w:tcW w:w="4251" w:type="dxa"/>
            <w:vAlign w:val="bottom"/>
          </w:tcPr>
          <w:p w14:paraId="4ACC4E7D" w14:textId="5AB0EF6A" w:rsidR="004A3686" w:rsidRPr="00247F0F" w:rsidRDefault="004A3686" w:rsidP="004A3686">
            <w:pPr>
              <w:ind w:left="-78"/>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Deferred tax, net as at 31 December </w:t>
            </w:r>
            <w:r w:rsidRPr="00247F0F">
              <w:rPr>
                <w:rFonts w:ascii="Arial" w:hAnsi="Arial" w:cs="Arial"/>
                <w:b/>
                <w:bCs/>
                <w:color w:val="000000" w:themeColor="text1"/>
                <w:sz w:val="18"/>
                <w:szCs w:val="18"/>
                <w:lang w:val="en-GB"/>
              </w:rPr>
              <w:t>2023</w:t>
            </w:r>
          </w:p>
        </w:tc>
        <w:tc>
          <w:tcPr>
            <w:tcW w:w="1276" w:type="dxa"/>
            <w:tcBorders>
              <w:bottom w:val="single" w:sz="4" w:space="0" w:color="auto"/>
            </w:tcBorders>
            <w:shd w:val="clear" w:color="auto" w:fill="FAFAFA"/>
            <w:vAlign w:val="bottom"/>
          </w:tcPr>
          <w:p w14:paraId="1AEBE568" w14:textId="7F64518A"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7,293,761</w:t>
            </w:r>
          </w:p>
        </w:tc>
        <w:tc>
          <w:tcPr>
            <w:tcW w:w="1134" w:type="dxa"/>
            <w:tcBorders>
              <w:bottom w:val="single" w:sz="4" w:space="0" w:color="auto"/>
            </w:tcBorders>
            <w:shd w:val="clear" w:color="auto" w:fill="FAFAFA"/>
            <w:vAlign w:val="bottom"/>
          </w:tcPr>
          <w:p w14:paraId="66CC9202" w14:textId="46991484"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8,277,916</w:t>
            </w:r>
          </w:p>
        </w:tc>
        <w:tc>
          <w:tcPr>
            <w:tcW w:w="1418" w:type="dxa"/>
            <w:tcBorders>
              <w:bottom w:val="single" w:sz="4" w:space="0" w:color="auto"/>
            </w:tcBorders>
            <w:shd w:val="clear" w:color="auto" w:fill="FAFAFA"/>
            <w:vAlign w:val="bottom"/>
          </w:tcPr>
          <w:p w14:paraId="1112640A" w14:textId="79B4EFAE"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1,571,198</w:t>
            </w:r>
          </w:p>
        </w:tc>
        <w:tc>
          <w:tcPr>
            <w:tcW w:w="1371" w:type="dxa"/>
            <w:tcBorders>
              <w:bottom w:val="single" w:sz="4" w:space="0" w:color="auto"/>
            </w:tcBorders>
            <w:shd w:val="clear" w:color="auto" w:fill="FAFAFA"/>
            <w:vAlign w:val="bottom"/>
          </w:tcPr>
          <w:p w14:paraId="38AA3A59" w14:textId="2D5BDD59"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10,336,022</w:t>
            </w:r>
          </w:p>
        </w:tc>
        <w:tc>
          <w:tcPr>
            <w:tcW w:w="1560" w:type="dxa"/>
            <w:tcBorders>
              <w:bottom w:val="single" w:sz="4" w:space="0" w:color="auto"/>
            </w:tcBorders>
            <w:shd w:val="clear" w:color="auto" w:fill="FAFAFA"/>
            <w:vAlign w:val="bottom"/>
          </w:tcPr>
          <w:p w14:paraId="09947F2B" w14:textId="27EC6B13"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(3,485,319)</w:t>
            </w:r>
          </w:p>
        </w:tc>
        <w:tc>
          <w:tcPr>
            <w:tcW w:w="1134" w:type="dxa"/>
            <w:tcBorders>
              <w:bottom w:val="single" w:sz="4" w:space="0" w:color="auto"/>
            </w:tcBorders>
            <w:shd w:val="clear" w:color="auto" w:fill="FAFAFA"/>
            <w:vAlign w:val="bottom"/>
          </w:tcPr>
          <w:p w14:paraId="20DF5C8E" w14:textId="27820A62"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2,279,081</w:t>
            </w:r>
          </w:p>
        </w:tc>
        <w:tc>
          <w:tcPr>
            <w:tcW w:w="1134" w:type="dxa"/>
            <w:tcBorders>
              <w:bottom w:val="single" w:sz="4" w:space="0" w:color="auto"/>
            </w:tcBorders>
            <w:shd w:val="clear" w:color="auto" w:fill="FAFAFA"/>
            <w:vAlign w:val="bottom"/>
          </w:tcPr>
          <w:p w14:paraId="33EE7573" w14:textId="42D51C3B"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83,784</w:t>
            </w:r>
          </w:p>
        </w:tc>
        <w:tc>
          <w:tcPr>
            <w:tcW w:w="1134" w:type="dxa"/>
            <w:tcBorders>
              <w:bottom w:val="single" w:sz="4" w:space="0" w:color="auto"/>
            </w:tcBorders>
            <w:shd w:val="clear" w:color="auto" w:fill="FAFAFA"/>
          </w:tcPr>
          <w:p w14:paraId="2D4CC96D" w14:textId="04A8D9FB"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w:t>
            </w:r>
          </w:p>
        </w:tc>
        <w:tc>
          <w:tcPr>
            <w:tcW w:w="1296" w:type="dxa"/>
            <w:gridSpan w:val="2"/>
            <w:tcBorders>
              <w:bottom w:val="single" w:sz="4" w:space="0" w:color="auto"/>
            </w:tcBorders>
            <w:shd w:val="clear" w:color="auto" w:fill="FAFAFA"/>
            <w:vAlign w:val="bottom"/>
          </w:tcPr>
          <w:p w14:paraId="5E1C89A7" w14:textId="42DC00F3" w:rsidR="004A3686" w:rsidRPr="00247F0F" w:rsidRDefault="004A3686" w:rsidP="004A3686">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26,356,443</w:t>
            </w:r>
          </w:p>
        </w:tc>
      </w:tr>
    </w:tbl>
    <w:p w14:paraId="45C5E5D8" w14:textId="77777777" w:rsidR="00BF2793" w:rsidRPr="00247F0F" w:rsidRDefault="00BF2793" w:rsidP="00BF2793">
      <w:pPr>
        <w:rPr>
          <w:rFonts w:ascii="Arial" w:hAnsi="Arial" w:cs="Arial"/>
          <w:color w:val="000000" w:themeColor="text1"/>
          <w:sz w:val="18"/>
          <w:szCs w:val="18"/>
        </w:rPr>
      </w:pPr>
    </w:p>
    <w:p w14:paraId="540F699B" w14:textId="77777777" w:rsidR="00BF2793" w:rsidRPr="00247F0F" w:rsidRDefault="00BF2793" w:rsidP="00BF2793">
      <w:pPr>
        <w:ind w:right="9"/>
        <w:jc w:val="both"/>
        <w:rPr>
          <w:rFonts w:ascii="Arial" w:hAnsi="Arial" w:cs="Arial"/>
          <w:color w:val="000000" w:themeColor="text1"/>
          <w:sz w:val="18"/>
          <w:szCs w:val="18"/>
        </w:rPr>
      </w:pPr>
      <w:r w:rsidRPr="00247F0F">
        <w:rPr>
          <w:rFonts w:ascii="Arial" w:hAnsi="Arial" w:cs="Arial"/>
          <w:color w:val="000000" w:themeColor="text1"/>
          <w:sz w:val="18"/>
          <w:szCs w:val="18"/>
        </w:rPr>
        <w:t>Deferred income tax assets are recognised for tax loss carried forwards only to the extent that realisation of the related tax benefit through the future taxable profits is probable</w:t>
      </w:r>
      <w:r w:rsidRPr="00247F0F">
        <w:rPr>
          <w:rFonts w:ascii="Arial" w:hAnsi="Arial" w:cs="Arial"/>
          <w:color w:val="000000" w:themeColor="text1"/>
          <w:sz w:val="18"/>
          <w:szCs w:val="18"/>
          <w:cs/>
        </w:rPr>
        <w:t xml:space="preserve">. </w:t>
      </w:r>
    </w:p>
    <w:p w14:paraId="6E534CDA" w14:textId="77777777" w:rsidR="00BF2793" w:rsidRPr="00247F0F" w:rsidRDefault="00BF2793" w:rsidP="00BF2793">
      <w:pPr>
        <w:jc w:val="both"/>
        <w:rPr>
          <w:rFonts w:ascii="Arial" w:hAnsi="Arial" w:cs="Arial"/>
          <w:color w:val="000000" w:themeColor="text1"/>
          <w:sz w:val="18"/>
          <w:szCs w:val="18"/>
        </w:rPr>
      </w:pPr>
    </w:p>
    <w:p w14:paraId="0CB83678" w14:textId="77777777" w:rsidR="00BF2793" w:rsidRPr="00247F0F" w:rsidRDefault="00BF2793" w:rsidP="00BF2793">
      <w:pPr>
        <w:ind w:left="540" w:hanging="540"/>
        <w:jc w:val="thaiDistribute"/>
        <w:rPr>
          <w:rFonts w:ascii="Arial" w:hAnsi="Arial" w:cs="Angsana New"/>
          <w:b/>
          <w:bCs/>
          <w:color w:val="000000" w:themeColor="text1"/>
          <w:sz w:val="18"/>
          <w:szCs w:val="18"/>
          <w:cs/>
          <w:lang w:val="en-GB"/>
        </w:rPr>
        <w:sectPr w:rsidR="00BF2793" w:rsidRPr="00247F0F" w:rsidSect="00295EA1">
          <w:pgSz w:w="16838" w:h="11906" w:orient="landscape" w:code="9"/>
          <w:pgMar w:top="1440" w:right="576" w:bottom="720" w:left="576" w:header="720" w:footer="720" w:gutter="0"/>
          <w:cols w:space="720"/>
          <w:docGrid w:linePitch="381"/>
        </w:sectPr>
      </w:pPr>
    </w:p>
    <w:p w14:paraId="120E4308" w14:textId="77777777" w:rsidR="00BF2793" w:rsidRPr="00247F0F" w:rsidRDefault="00BF2793" w:rsidP="00BF2793">
      <w:pPr>
        <w:ind w:left="540" w:hanging="540"/>
        <w:jc w:val="thaiDistribute"/>
        <w:rPr>
          <w:rFonts w:ascii="Arial" w:hAnsi="Arial" w:cs="Arial"/>
          <w:b/>
          <w:bCs/>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3387ECA9" w14:textId="77777777" w:rsidTr="00EC31C2">
        <w:trPr>
          <w:trHeight w:val="386"/>
        </w:trPr>
        <w:tc>
          <w:tcPr>
            <w:tcW w:w="9463" w:type="dxa"/>
            <w:shd w:val="clear" w:color="auto" w:fill="FFA543"/>
            <w:vAlign w:val="center"/>
          </w:tcPr>
          <w:p w14:paraId="482E4E8A" w14:textId="0C48EB57"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6372F8" w:rsidRPr="00247F0F">
              <w:rPr>
                <w:rFonts w:ascii="Arial" w:hAnsi="Arial" w:cs="Arial"/>
                <w:b/>
                <w:bCs/>
                <w:color w:val="FFFFFF" w:themeColor="background1"/>
                <w:sz w:val="18"/>
                <w:szCs w:val="18"/>
                <w:lang w:val="en-GB"/>
              </w:rPr>
              <w:t>0</w:t>
            </w:r>
            <w:r w:rsidRPr="00247F0F">
              <w:rPr>
                <w:rFonts w:ascii="Arial" w:hAnsi="Arial" w:cs="Arial"/>
                <w:b/>
                <w:bCs/>
                <w:color w:val="FFFFFF" w:themeColor="background1"/>
                <w:sz w:val="18"/>
                <w:szCs w:val="18"/>
                <w:lang w:val="en-GB"/>
              </w:rPr>
              <w:tab/>
            </w:r>
            <w:r w:rsidR="00BF17BF" w:rsidRPr="00247F0F">
              <w:rPr>
                <w:rFonts w:ascii="Arial" w:hAnsi="Arial" w:cs="Arial"/>
                <w:b/>
                <w:bCs/>
                <w:color w:val="FFFFFF" w:themeColor="background1"/>
                <w:sz w:val="18"/>
                <w:szCs w:val="18"/>
                <w:lang w:val="en-GB"/>
              </w:rPr>
              <w:t>Lease liabilities</w:t>
            </w:r>
          </w:p>
        </w:tc>
      </w:tr>
    </w:tbl>
    <w:p w14:paraId="008ED1C9" w14:textId="77777777" w:rsidR="00BF2793" w:rsidRPr="00247F0F" w:rsidRDefault="00BF2793" w:rsidP="00BF2793">
      <w:pPr>
        <w:ind w:left="540" w:hanging="540"/>
        <w:jc w:val="thaiDistribute"/>
        <w:rPr>
          <w:rFonts w:ascii="Arial" w:hAnsi="Arial" w:cs="Arial"/>
          <w:b/>
          <w:bCs/>
          <w:color w:val="000000" w:themeColor="text1"/>
          <w:sz w:val="18"/>
          <w:szCs w:val="18"/>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247F0F" w14:paraId="52E6D06A" w14:textId="77777777" w:rsidTr="007F36E0">
        <w:tc>
          <w:tcPr>
            <w:tcW w:w="3974" w:type="dxa"/>
            <w:vAlign w:val="bottom"/>
          </w:tcPr>
          <w:p w14:paraId="0212BCF4" w14:textId="77777777" w:rsidR="00BF2793" w:rsidRPr="00247F0F" w:rsidRDefault="00BF2793" w:rsidP="00EC31C2">
            <w:pPr>
              <w:ind w:left="-116"/>
              <w:rPr>
                <w:rFonts w:ascii="Arial" w:hAnsi="Arial" w:cs="Arial"/>
                <w:b/>
                <w:bCs/>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23E7813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0354A5CF"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6169AF5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2E7829C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0C51DB" w:rsidRPr="00247F0F" w14:paraId="57D79781" w14:textId="77777777" w:rsidTr="007F36E0">
        <w:trPr>
          <w:trHeight w:val="89"/>
        </w:trPr>
        <w:tc>
          <w:tcPr>
            <w:tcW w:w="3974" w:type="dxa"/>
            <w:vAlign w:val="bottom"/>
          </w:tcPr>
          <w:p w14:paraId="7BD663A5" w14:textId="77777777" w:rsidR="000C51DB" w:rsidRPr="00247F0F" w:rsidRDefault="000C51DB" w:rsidP="000C51DB">
            <w:pPr>
              <w:ind w:left="-116"/>
              <w:rPr>
                <w:rFonts w:ascii="Arial" w:hAnsi="Arial" w:cs="Arial"/>
                <w:b/>
                <w:bCs/>
                <w:color w:val="000000" w:themeColor="text1"/>
                <w:sz w:val="18"/>
                <w:szCs w:val="18"/>
              </w:rPr>
            </w:pPr>
          </w:p>
        </w:tc>
        <w:tc>
          <w:tcPr>
            <w:tcW w:w="1368" w:type="dxa"/>
            <w:tcBorders>
              <w:top w:val="single" w:sz="4" w:space="0" w:color="auto"/>
            </w:tcBorders>
            <w:vAlign w:val="bottom"/>
          </w:tcPr>
          <w:p w14:paraId="6AB9BBC8" w14:textId="240BC591" w:rsidR="000C51DB" w:rsidRPr="00247F0F" w:rsidRDefault="000C51DB" w:rsidP="000C51DB">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7265D7D2" w14:textId="06A4710A" w:rsidR="000C51DB" w:rsidRPr="00247F0F" w:rsidRDefault="000C51DB" w:rsidP="000C51DB">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w:t>
            </w:r>
            <w:r w:rsidR="00C60D94" w:rsidRPr="00247F0F">
              <w:rPr>
                <w:rFonts w:ascii="Arial" w:hAnsi="Arial" w:cs="Arial"/>
                <w:b/>
                <w:bCs/>
                <w:color w:val="000000" w:themeColor="text1"/>
                <w:sz w:val="18"/>
                <w:szCs w:val="18"/>
                <w:shd w:val="clear" w:color="auto" w:fill="FFFFFF"/>
                <w:lang w:val="en-GB"/>
              </w:rPr>
              <w:t>22</w:t>
            </w:r>
          </w:p>
        </w:tc>
        <w:tc>
          <w:tcPr>
            <w:tcW w:w="1368" w:type="dxa"/>
            <w:tcBorders>
              <w:top w:val="single" w:sz="4" w:space="0" w:color="auto"/>
            </w:tcBorders>
            <w:vAlign w:val="bottom"/>
          </w:tcPr>
          <w:p w14:paraId="48159045" w14:textId="789760DE" w:rsidR="000C51DB" w:rsidRPr="00247F0F" w:rsidRDefault="000C51DB" w:rsidP="000C51DB">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7E4C8001" w14:textId="670B70C1" w:rsidR="000C51DB" w:rsidRPr="00247F0F" w:rsidRDefault="000C51DB" w:rsidP="000C51DB">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2</w:t>
            </w:r>
          </w:p>
        </w:tc>
      </w:tr>
      <w:tr w:rsidR="000C51DB" w:rsidRPr="00247F0F" w14:paraId="7A0EC32B" w14:textId="77777777" w:rsidTr="007F36E0">
        <w:trPr>
          <w:trHeight w:val="89"/>
        </w:trPr>
        <w:tc>
          <w:tcPr>
            <w:tcW w:w="3974" w:type="dxa"/>
            <w:vAlign w:val="bottom"/>
          </w:tcPr>
          <w:p w14:paraId="04DC147F" w14:textId="77777777" w:rsidR="000C51DB" w:rsidRPr="00247F0F" w:rsidRDefault="000C51DB" w:rsidP="000C51DB">
            <w:pPr>
              <w:ind w:left="-116"/>
              <w:rPr>
                <w:rFonts w:ascii="Arial" w:hAnsi="Arial" w:cs="Arial"/>
                <w:b/>
                <w:bCs/>
                <w:color w:val="000000" w:themeColor="text1"/>
                <w:sz w:val="18"/>
                <w:szCs w:val="18"/>
                <w:cs/>
                <w:lang w:val="th-TH"/>
              </w:rPr>
            </w:pPr>
          </w:p>
        </w:tc>
        <w:tc>
          <w:tcPr>
            <w:tcW w:w="1368" w:type="dxa"/>
            <w:tcBorders>
              <w:bottom w:val="single" w:sz="4" w:space="0" w:color="auto"/>
            </w:tcBorders>
            <w:vAlign w:val="bottom"/>
          </w:tcPr>
          <w:p w14:paraId="0A0AFD71"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62A99F75"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20572951" w14:textId="1F1E870A"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4AD8CBC9" w14:textId="3D40606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0C51DB" w:rsidRPr="00354A32" w14:paraId="01CFEB6D" w14:textId="77777777" w:rsidTr="007F36E0">
        <w:tc>
          <w:tcPr>
            <w:tcW w:w="3974" w:type="dxa"/>
            <w:vAlign w:val="bottom"/>
          </w:tcPr>
          <w:p w14:paraId="23625111" w14:textId="77777777" w:rsidR="000C51DB" w:rsidRPr="00354A32" w:rsidRDefault="000C51DB" w:rsidP="000C51DB">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0DCCCA2D" w14:textId="77777777" w:rsidR="000C51DB" w:rsidRPr="00354A32" w:rsidRDefault="000C51DB" w:rsidP="000C51DB">
            <w:pPr>
              <w:ind w:right="-72"/>
              <w:jc w:val="right"/>
              <w:rPr>
                <w:rFonts w:ascii="Arial" w:hAnsi="Arial" w:cs="Arial"/>
                <w:color w:val="000000" w:themeColor="text1"/>
                <w:sz w:val="12"/>
                <w:szCs w:val="12"/>
              </w:rPr>
            </w:pPr>
          </w:p>
        </w:tc>
        <w:tc>
          <w:tcPr>
            <w:tcW w:w="1368" w:type="dxa"/>
            <w:tcBorders>
              <w:top w:val="single" w:sz="4" w:space="0" w:color="auto"/>
            </w:tcBorders>
            <w:vAlign w:val="bottom"/>
          </w:tcPr>
          <w:p w14:paraId="0474E164" w14:textId="77777777" w:rsidR="000C51DB" w:rsidRPr="00354A32" w:rsidRDefault="000C51DB" w:rsidP="000C51DB">
            <w:pPr>
              <w:ind w:right="-72"/>
              <w:jc w:val="right"/>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12F75FEB" w14:textId="77777777" w:rsidR="000C51DB" w:rsidRPr="00354A32" w:rsidRDefault="000C51DB" w:rsidP="000C51DB">
            <w:pPr>
              <w:ind w:right="-72"/>
              <w:jc w:val="right"/>
              <w:rPr>
                <w:rFonts w:ascii="Arial" w:hAnsi="Arial" w:cs="Arial"/>
                <w:color w:val="000000" w:themeColor="text1"/>
                <w:sz w:val="12"/>
                <w:szCs w:val="12"/>
              </w:rPr>
            </w:pPr>
          </w:p>
        </w:tc>
        <w:tc>
          <w:tcPr>
            <w:tcW w:w="1368" w:type="dxa"/>
            <w:tcBorders>
              <w:top w:val="single" w:sz="4" w:space="0" w:color="auto"/>
            </w:tcBorders>
            <w:vAlign w:val="bottom"/>
          </w:tcPr>
          <w:p w14:paraId="372782C1" w14:textId="77777777" w:rsidR="000C51DB" w:rsidRPr="00354A32" w:rsidRDefault="000C51DB" w:rsidP="000C51DB">
            <w:pPr>
              <w:ind w:right="-72"/>
              <w:jc w:val="right"/>
              <w:rPr>
                <w:rFonts w:ascii="Arial" w:hAnsi="Arial" w:cs="Arial"/>
                <w:color w:val="000000" w:themeColor="text1"/>
                <w:sz w:val="12"/>
                <w:szCs w:val="12"/>
              </w:rPr>
            </w:pPr>
          </w:p>
        </w:tc>
      </w:tr>
      <w:tr w:rsidR="000C51DB" w:rsidRPr="00247F0F" w14:paraId="7B2BCB00" w14:textId="77777777" w:rsidTr="007F36E0">
        <w:tc>
          <w:tcPr>
            <w:tcW w:w="3974" w:type="dxa"/>
            <w:vAlign w:val="bottom"/>
          </w:tcPr>
          <w:p w14:paraId="208768C0" w14:textId="77777777" w:rsidR="000C51DB" w:rsidRPr="00247F0F" w:rsidRDefault="000C51DB" w:rsidP="000C51DB">
            <w:pPr>
              <w:ind w:left="-116"/>
              <w:rPr>
                <w:rFonts w:ascii="Arial" w:hAnsi="Arial" w:cs="Arial"/>
                <w:b/>
                <w:bCs/>
                <w:color w:val="000000" w:themeColor="text1"/>
                <w:sz w:val="18"/>
                <w:szCs w:val="18"/>
                <w:cs/>
                <w:lang w:val="en-GB"/>
              </w:rPr>
            </w:pPr>
            <w:r w:rsidRPr="00247F0F">
              <w:rPr>
                <w:rFonts w:ascii="Arial" w:hAnsi="Arial" w:cs="Arial"/>
                <w:b/>
                <w:bCs/>
                <w:color w:val="000000" w:themeColor="text1"/>
                <w:sz w:val="18"/>
                <w:szCs w:val="18"/>
                <w:lang w:val="en-GB"/>
              </w:rPr>
              <w:t>Current</w:t>
            </w:r>
          </w:p>
        </w:tc>
        <w:tc>
          <w:tcPr>
            <w:tcW w:w="1368" w:type="dxa"/>
            <w:shd w:val="clear" w:color="auto" w:fill="FAFAFA"/>
            <w:vAlign w:val="bottom"/>
          </w:tcPr>
          <w:p w14:paraId="05CA516B" w14:textId="77777777" w:rsidR="000C51DB" w:rsidRPr="00247F0F" w:rsidRDefault="000C51DB" w:rsidP="000C51DB">
            <w:pPr>
              <w:ind w:right="-72"/>
              <w:jc w:val="right"/>
              <w:rPr>
                <w:rFonts w:ascii="Arial" w:hAnsi="Arial" w:cs="Arial"/>
                <w:color w:val="000000" w:themeColor="text1"/>
                <w:sz w:val="18"/>
                <w:szCs w:val="18"/>
              </w:rPr>
            </w:pPr>
          </w:p>
        </w:tc>
        <w:tc>
          <w:tcPr>
            <w:tcW w:w="1368" w:type="dxa"/>
            <w:vAlign w:val="bottom"/>
          </w:tcPr>
          <w:p w14:paraId="3DA21AD0" w14:textId="77777777" w:rsidR="000C51DB" w:rsidRPr="00247F0F" w:rsidRDefault="000C51DB" w:rsidP="000C51DB">
            <w:pPr>
              <w:ind w:right="-72"/>
              <w:jc w:val="right"/>
              <w:rPr>
                <w:rFonts w:ascii="Arial" w:hAnsi="Arial" w:cs="Arial"/>
                <w:color w:val="000000" w:themeColor="text1"/>
                <w:sz w:val="18"/>
                <w:szCs w:val="18"/>
              </w:rPr>
            </w:pPr>
          </w:p>
        </w:tc>
        <w:tc>
          <w:tcPr>
            <w:tcW w:w="1368" w:type="dxa"/>
            <w:shd w:val="clear" w:color="auto" w:fill="FAFAFA"/>
            <w:vAlign w:val="bottom"/>
          </w:tcPr>
          <w:p w14:paraId="0EEB6619" w14:textId="77777777" w:rsidR="000C51DB" w:rsidRPr="00247F0F" w:rsidRDefault="000C51DB" w:rsidP="000C51DB">
            <w:pPr>
              <w:ind w:right="-72"/>
              <w:jc w:val="right"/>
              <w:rPr>
                <w:rFonts w:ascii="Arial" w:hAnsi="Arial" w:cs="Arial"/>
                <w:color w:val="000000" w:themeColor="text1"/>
                <w:sz w:val="18"/>
                <w:szCs w:val="18"/>
              </w:rPr>
            </w:pPr>
          </w:p>
        </w:tc>
        <w:tc>
          <w:tcPr>
            <w:tcW w:w="1368" w:type="dxa"/>
            <w:vAlign w:val="bottom"/>
          </w:tcPr>
          <w:p w14:paraId="77B879F6" w14:textId="77777777" w:rsidR="000C51DB" w:rsidRPr="00247F0F" w:rsidRDefault="000C51DB" w:rsidP="000C51DB">
            <w:pPr>
              <w:ind w:right="-72"/>
              <w:jc w:val="right"/>
              <w:rPr>
                <w:rFonts w:ascii="Arial" w:hAnsi="Arial" w:cs="Arial"/>
                <w:color w:val="000000" w:themeColor="text1"/>
                <w:sz w:val="18"/>
                <w:szCs w:val="18"/>
              </w:rPr>
            </w:pPr>
          </w:p>
        </w:tc>
      </w:tr>
      <w:tr w:rsidR="00C60D94" w:rsidRPr="00247F0F" w14:paraId="1C9C5C49" w14:textId="77777777" w:rsidTr="007F36E0">
        <w:tc>
          <w:tcPr>
            <w:tcW w:w="3974" w:type="dxa"/>
            <w:vAlign w:val="bottom"/>
          </w:tcPr>
          <w:p w14:paraId="0122C965" w14:textId="4F3E94BD" w:rsidR="00C60D94" w:rsidRPr="00247F0F" w:rsidRDefault="00C60D94" w:rsidP="00C60D94">
            <w:pPr>
              <w:ind w:left="-116"/>
              <w:rPr>
                <w:rFonts w:ascii="Arial" w:hAnsi="Arial" w:cs="Arial"/>
                <w:color w:val="000000" w:themeColor="text1"/>
                <w:sz w:val="18"/>
                <w:szCs w:val="18"/>
                <w:cs/>
              </w:rPr>
            </w:pPr>
            <w:r w:rsidRPr="00247F0F">
              <w:rPr>
                <w:rFonts w:ascii="Arial" w:hAnsi="Arial" w:cs="Arial"/>
                <w:color w:val="000000" w:themeColor="text1"/>
                <w:sz w:val="18"/>
                <w:szCs w:val="18"/>
              </w:rPr>
              <w:t>Current portion of lease liabilities</w:t>
            </w:r>
          </w:p>
        </w:tc>
        <w:tc>
          <w:tcPr>
            <w:tcW w:w="1368" w:type="dxa"/>
            <w:shd w:val="clear" w:color="auto" w:fill="FAFAFA"/>
            <w:vAlign w:val="bottom"/>
          </w:tcPr>
          <w:p w14:paraId="2E94C6B7" w14:textId="5728C40F" w:rsidR="00C60D94" w:rsidRPr="00247F0F" w:rsidRDefault="00DA25C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20,758,216</w:t>
            </w:r>
          </w:p>
        </w:tc>
        <w:tc>
          <w:tcPr>
            <w:tcW w:w="1368" w:type="dxa"/>
            <w:vAlign w:val="bottom"/>
          </w:tcPr>
          <w:p w14:paraId="1C98159A" w14:textId="32C97516" w:rsidR="00C60D94" w:rsidRPr="00247F0F" w:rsidRDefault="00C60D9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10,022,468</w:t>
            </w:r>
          </w:p>
        </w:tc>
        <w:tc>
          <w:tcPr>
            <w:tcW w:w="1368" w:type="dxa"/>
            <w:shd w:val="clear" w:color="auto" w:fill="FAFAFA"/>
            <w:vAlign w:val="bottom"/>
          </w:tcPr>
          <w:p w14:paraId="11817FFD" w14:textId="63C7C817" w:rsidR="00C60D94" w:rsidRPr="00247F0F" w:rsidRDefault="007244EE"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2,796,537</w:t>
            </w:r>
          </w:p>
        </w:tc>
        <w:tc>
          <w:tcPr>
            <w:tcW w:w="1368" w:type="dxa"/>
            <w:vAlign w:val="bottom"/>
          </w:tcPr>
          <w:p w14:paraId="3017D03C" w14:textId="0172C0B7" w:rsidR="00C60D94" w:rsidRPr="00247F0F" w:rsidRDefault="00C60D9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6,524,172</w:t>
            </w:r>
          </w:p>
        </w:tc>
      </w:tr>
      <w:tr w:rsidR="00C60D94" w:rsidRPr="00354A32" w14:paraId="3D776A07" w14:textId="77777777" w:rsidTr="007F36E0">
        <w:trPr>
          <w:trHeight w:val="89"/>
        </w:trPr>
        <w:tc>
          <w:tcPr>
            <w:tcW w:w="3974" w:type="dxa"/>
            <w:vAlign w:val="bottom"/>
          </w:tcPr>
          <w:p w14:paraId="3F6B7EF7" w14:textId="77777777" w:rsidR="00C60D94" w:rsidRPr="00354A32" w:rsidRDefault="00C60D94" w:rsidP="00C60D94">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19F2A05A"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0BFE4F47" w14:textId="77777777" w:rsidR="00C60D94" w:rsidRPr="00354A32" w:rsidRDefault="00C60D94" w:rsidP="00354A32">
            <w:pPr>
              <w:ind w:left="-116"/>
              <w:rPr>
                <w:rFonts w:ascii="Arial" w:hAnsi="Arial" w:cs="Arial"/>
                <w:b/>
                <w:bCs/>
                <w:color w:val="000000" w:themeColor="text1"/>
                <w:sz w:val="12"/>
                <w:szCs w:val="12"/>
                <w:cs/>
                <w:lang w:val="en-GB"/>
              </w:rPr>
            </w:pPr>
          </w:p>
        </w:tc>
        <w:tc>
          <w:tcPr>
            <w:tcW w:w="1368" w:type="dxa"/>
            <w:tcBorders>
              <w:top w:val="single" w:sz="4" w:space="0" w:color="auto"/>
            </w:tcBorders>
            <w:shd w:val="clear" w:color="auto" w:fill="FAFAFA"/>
            <w:vAlign w:val="bottom"/>
          </w:tcPr>
          <w:p w14:paraId="3633FB36"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033904BD" w14:textId="77777777" w:rsidR="00C60D94" w:rsidRPr="00354A32" w:rsidRDefault="00C60D94" w:rsidP="00354A32">
            <w:pPr>
              <w:ind w:left="-116"/>
              <w:rPr>
                <w:rFonts w:ascii="Arial" w:hAnsi="Arial" w:cs="Arial"/>
                <w:b/>
                <w:bCs/>
                <w:color w:val="000000" w:themeColor="text1"/>
                <w:sz w:val="12"/>
                <w:szCs w:val="12"/>
                <w:lang w:val="en-GB"/>
              </w:rPr>
            </w:pPr>
          </w:p>
        </w:tc>
      </w:tr>
      <w:tr w:rsidR="00C60D94" w:rsidRPr="00247F0F" w14:paraId="2C612A9C" w14:textId="77777777" w:rsidTr="007F36E0">
        <w:tc>
          <w:tcPr>
            <w:tcW w:w="3974" w:type="dxa"/>
            <w:vAlign w:val="bottom"/>
          </w:tcPr>
          <w:p w14:paraId="292B5E32" w14:textId="4396379D" w:rsidR="00C60D94" w:rsidRPr="00247F0F" w:rsidRDefault="00C60D94" w:rsidP="00C60D94">
            <w:pPr>
              <w:ind w:left="-116"/>
              <w:rPr>
                <w:rFonts w:ascii="Arial" w:hAnsi="Arial" w:cs="Arial"/>
                <w:color w:val="000000" w:themeColor="text1"/>
                <w:sz w:val="18"/>
                <w:szCs w:val="18"/>
              </w:rPr>
            </w:pPr>
            <w:r w:rsidRPr="00247F0F">
              <w:rPr>
                <w:rFonts w:ascii="Arial" w:hAnsi="Arial" w:cs="Arial"/>
                <w:color w:val="000000" w:themeColor="text1"/>
                <w:sz w:val="18"/>
                <w:szCs w:val="18"/>
              </w:rPr>
              <w:t>Total current lease liabilities</w:t>
            </w:r>
          </w:p>
        </w:tc>
        <w:tc>
          <w:tcPr>
            <w:tcW w:w="1368" w:type="dxa"/>
            <w:tcBorders>
              <w:bottom w:val="single" w:sz="4" w:space="0" w:color="auto"/>
            </w:tcBorders>
            <w:shd w:val="clear" w:color="auto" w:fill="FAFAFA"/>
          </w:tcPr>
          <w:p w14:paraId="7FC971DC" w14:textId="6309D96F" w:rsidR="00C60D94" w:rsidRPr="00247F0F" w:rsidRDefault="00DA25C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20,758,216</w:t>
            </w:r>
          </w:p>
        </w:tc>
        <w:tc>
          <w:tcPr>
            <w:tcW w:w="1368" w:type="dxa"/>
            <w:tcBorders>
              <w:bottom w:val="single" w:sz="4" w:space="0" w:color="auto"/>
            </w:tcBorders>
          </w:tcPr>
          <w:p w14:paraId="6E2212FC" w14:textId="3A3BC064"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10,022,468</w:t>
            </w:r>
          </w:p>
        </w:tc>
        <w:tc>
          <w:tcPr>
            <w:tcW w:w="1368" w:type="dxa"/>
            <w:tcBorders>
              <w:bottom w:val="single" w:sz="4" w:space="0" w:color="auto"/>
            </w:tcBorders>
            <w:shd w:val="clear" w:color="auto" w:fill="FAFAFA"/>
          </w:tcPr>
          <w:p w14:paraId="2C3F3660" w14:textId="4153E3E5" w:rsidR="00C60D94" w:rsidRPr="00247F0F" w:rsidRDefault="007244EE"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2,796,537</w:t>
            </w:r>
          </w:p>
        </w:tc>
        <w:tc>
          <w:tcPr>
            <w:tcW w:w="1368" w:type="dxa"/>
            <w:tcBorders>
              <w:bottom w:val="single" w:sz="4" w:space="0" w:color="auto"/>
            </w:tcBorders>
          </w:tcPr>
          <w:p w14:paraId="1015B8DA" w14:textId="08B8E5DC"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6,524,172</w:t>
            </w:r>
          </w:p>
        </w:tc>
      </w:tr>
      <w:tr w:rsidR="00C60D94" w:rsidRPr="00354A32" w14:paraId="0D0C462E" w14:textId="77777777" w:rsidTr="007F36E0">
        <w:tc>
          <w:tcPr>
            <w:tcW w:w="3974" w:type="dxa"/>
            <w:vAlign w:val="bottom"/>
          </w:tcPr>
          <w:p w14:paraId="26AC6AFB" w14:textId="77777777" w:rsidR="00C60D94" w:rsidRPr="00354A32" w:rsidRDefault="00C60D94" w:rsidP="00C60D94">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3F90DD86"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338F3C51"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1909B2B7"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2419CE4E" w14:textId="77777777" w:rsidR="00C60D94" w:rsidRPr="00354A32" w:rsidRDefault="00C60D94" w:rsidP="00354A32">
            <w:pPr>
              <w:ind w:left="-116"/>
              <w:rPr>
                <w:rFonts w:ascii="Arial" w:hAnsi="Arial" w:cs="Arial"/>
                <w:b/>
                <w:bCs/>
                <w:color w:val="000000" w:themeColor="text1"/>
                <w:sz w:val="12"/>
                <w:szCs w:val="12"/>
                <w:lang w:val="en-GB"/>
              </w:rPr>
            </w:pPr>
          </w:p>
        </w:tc>
      </w:tr>
      <w:tr w:rsidR="00C60D94" w:rsidRPr="00247F0F" w14:paraId="7E6D870A" w14:textId="77777777" w:rsidTr="007F36E0">
        <w:tc>
          <w:tcPr>
            <w:tcW w:w="3974" w:type="dxa"/>
            <w:vAlign w:val="bottom"/>
          </w:tcPr>
          <w:p w14:paraId="2AECFCE6" w14:textId="77777777" w:rsidR="00C60D94" w:rsidRPr="00247F0F" w:rsidRDefault="00C60D94" w:rsidP="00C60D94">
            <w:pPr>
              <w:ind w:left="-116"/>
              <w:rPr>
                <w:rFonts w:ascii="Arial" w:hAnsi="Arial" w:cs="Arial"/>
                <w:b/>
                <w:bCs/>
                <w:color w:val="000000" w:themeColor="text1"/>
                <w:sz w:val="18"/>
                <w:szCs w:val="18"/>
                <w:cs/>
                <w:lang w:val="en-GB"/>
              </w:rPr>
            </w:pPr>
            <w:r w:rsidRPr="00247F0F">
              <w:rPr>
                <w:rFonts w:ascii="Arial" w:hAnsi="Arial" w:cs="Arial"/>
                <w:b/>
                <w:bCs/>
                <w:color w:val="000000" w:themeColor="text1"/>
                <w:sz w:val="18"/>
                <w:szCs w:val="18"/>
                <w:lang w:val="en-GB"/>
              </w:rPr>
              <w:t>Non</w:t>
            </w:r>
            <w:r w:rsidRPr="00247F0F">
              <w:rPr>
                <w:rFonts w:ascii="Arial" w:hAnsi="Arial" w:cs="Arial"/>
                <w:b/>
                <w:bCs/>
                <w:color w:val="000000" w:themeColor="text1"/>
                <w:sz w:val="18"/>
                <w:szCs w:val="18"/>
                <w:cs/>
                <w:lang w:val="en-GB"/>
              </w:rPr>
              <w:t>-</w:t>
            </w:r>
            <w:r w:rsidRPr="00247F0F">
              <w:rPr>
                <w:rFonts w:ascii="Arial" w:hAnsi="Arial" w:cs="Arial"/>
                <w:b/>
                <w:bCs/>
                <w:color w:val="000000" w:themeColor="text1"/>
                <w:sz w:val="18"/>
                <w:szCs w:val="18"/>
                <w:lang w:val="en-GB"/>
              </w:rPr>
              <w:t>current</w:t>
            </w:r>
          </w:p>
        </w:tc>
        <w:tc>
          <w:tcPr>
            <w:tcW w:w="1368" w:type="dxa"/>
            <w:shd w:val="clear" w:color="auto" w:fill="FAFAFA"/>
            <w:vAlign w:val="bottom"/>
          </w:tcPr>
          <w:p w14:paraId="60AEC125" w14:textId="77777777" w:rsidR="00C60D94" w:rsidRPr="00247F0F" w:rsidRDefault="00C60D94" w:rsidP="00C60D94">
            <w:pPr>
              <w:ind w:right="-72"/>
              <w:jc w:val="right"/>
              <w:rPr>
                <w:rFonts w:ascii="Arial" w:eastAsia="Cordia New" w:hAnsi="Arial" w:cs="Arial"/>
                <w:b/>
                <w:bCs/>
                <w:color w:val="000000" w:themeColor="text1"/>
                <w:sz w:val="18"/>
                <w:szCs w:val="18"/>
              </w:rPr>
            </w:pPr>
          </w:p>
        </w:tc>
        <w:tc>
          <w:tcPr>
            <w:tcW w:w="1368" w:type="dxa"/>
            <w:vAlign w:val="bottom"/>
          </w:tcPr>
          <w:p w14:paraId="2B348E1F" w14:textId="77777777" w:rsidR="00C60D94" w:rsidRPr="00247F0F" w:rsidRDefault="00C60D94" w:rsidP="00C60D94">
            <w:pPr>
              <w:ind w:right="-72"/>
              <w:jc w:val="right"/>
              <w:rPr>
                <w:rFonts w:ascii="Arial" w:eastAsia="Cordia New" w:hAnsi="Arial" w:cs="Arial"/>
                <w:b/>
                <w:bCs/>
                <w:color w:val="000000" w:themeColor="text1"/>
                <w:sz w:val="18"/>
                <w:szCs w:val="18"/>
              </w:rPr>
            </w:pPr>
          </w:p>
        </w:tc>
        <w:tc>
          <w:tcPr>
            <w:tcW w:w="1368" w:type="dxa"/>
            <w:shd w:val="clear" w:color="auto" w:fill="FAFAFA"/>
            <w:vAlign w:val="bottom"/>
          </w:tcPr>
          <w:p w14:paraId="1A3D0166" w14:textId="77777777" w:rsidR="00C60D94" w:rsidRPr="00247F0F" w:rsidRDefault="00C60D94" w:rsidP="00C60D94">
            <w:pPr>
              <w:ind w:right="-72"/>
              <w:jc w:val="right"/>
              <w:rPr>
                <w:rFonts w:ascii="Arial" w:eastAsia="Cordia New" w:hAnsi="Arial" w:cs="Arial"/>
                <w:b/>
                <w:bCs/>
                <w:color w:val="000000" w:themeColor="text1"/>
                <w:sz w:val="18"/>
                <w:szCs w:val="18"/>
              </w:rPr>
            </w:pPr>
          </w:p>
        </w:tc>
        <w:tc>
          <w:tcPr>
            <w:tcW w:w="1368" w:type="dxa"/>
            <w:vAlign w:val="bottom"/>
          </w:tcPr>
          <w:p w14:paraId="316B5A22" w14:textId="77777777" w:rsidR="00C60D94" w:rsidRPr="00247F0F" w:rsidRDefault="00C60D94" w:rsidP="00C60D94">
            <w:pPr>
              <w:ind w:right="-72"/>
              <w:jc w:val="right"/>
              <w:rPr>
                <w:rFonts w:ascii="Arial" w:eastAsia="Cordia New" w:hAnsi="Arial" w:cs="Arial"/>
                <w:b/>
                <w:bCs/>
                <w:color w:val="000000" w:themeColor="text1"/>
                <w:sz w:val="18"/>
                <w:szCs w:val="18"/>
              </w:rPr>
            </w:pPr>
          </w:p>
        </w:tc>
      </w:tr>
      <w:tr w:rsidR="00C60D94" w:rsidRPr="00247F0F" w14:paraId="2DFF5081" w14:textId="77777777" w:rsidTr="007F36E0">
        <w:tc>
          <w:tcPr>
            <w:tcW w:w="3974" w:type="dxa"/>
            <w:vAlign w:val="bottom"/>
          </w:tcPr>
          <w:p w14:paraId="39AE4452" w14:textId="77777777" w:rsidR="00C60D94" w:rsidRPr="00247F0F" w:rsidRDefault="00C60D94" w:rsidP="00C60D94">
            <w:pPr>
              <w:ind w:left="-116"/>
              <w:rPr>
                <w:rFonts w:ascii="Arial" w:hAnsi="Arial" w:cs="Arial"/>
                <w:color w:val="000000" w:themeColor="text1"/>
                <w:sz w:val="18"/>
                <w:szCs w:val="18"/>
              </w:rPr>
            </w:pPr>
            <w:r w:rsidRPr="00247F0F">
              <w:rPr>
                <w:rFonts w:ascii="Arial" w:hAnsi="Arial" w:cs="Arial"/>
                <w:color w:val="000000" w:themeColor="text1"/>
                <w:sz w:val="18"/>
                <w:szCs w:val="18"/>
              </w:rPr>
              <w:t>Lease liabilities</w:t>
            </w:r>
          </w:p>
        </w:tc>
        <w:tc>
          <w:tcPr>
            <w:tcW w:w="1368" w:type="dxa"/>
            <w:tcBorders>
              <w:bottom w:val="single" w:sz="4" w:space="0" w:color="auto"/>
            </w:tcBorders>
            <w:shd w:val="clear" w:color="auto" w:fill="FAFAFA"/>
            <w:vAlign w:val="bottom"/>
          </w:tcPr>
          <w:p w14:paraId="6D7FCFFC" w14:textId="622AEB24" w:rsidR="00C60D94" w:rsidRPr="00247F0F" w:rsidRDefault="00DA25C4" w:rsidP="00C60D94">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184,646,842</w:t>
            </w:r>
          </w:p>
        </w:tc>
        <w:tc>
          <w:tcPr>
            <w:tcW w:w="1368" w:type="dxa"/>
            <w:tcBorders>
              <w:bottom w:val="single" w:sz="4" w:space="0" w:color="auto"/>
            </w:tcBorders>
            <w:vAlign w:val="bottom"/>
          </w:tcPr>
          <w:p w14:paraId="5B5ADA5A" w14:textId="29FA142D" w:rsidR="00C60D94" w:rsidRPr="00247F0F" w:rsidRDefault="00C60D94" w:rsidP="00C60D94">
            <w:pPr>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156,857,282</w:t>
            </w:r>
          </w:p>
        </w:tc>
        <w:tc>
          <w:tcPr>
            <w:tcW w:w="1368" w:type="dxa"/>
            <w:tcBorders>
              <w:bottom w:val="single" w:sz="4" w:space="0" w:color="auto"/>
            </w:tcBorders>
            <w:shd w:val="clear" w:color="auto" w:fill="FAFAFA"/>
            <w:vAlign w:val="bottom"/>
          </w:tcPr>
          <w:p w14:paraId="47778670" w14:textId="02C7D69F" w:rsidR="00C60D94" w:rsidRPr="00247F0F" w:rsidRDefault="00DA25C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149,128,663</w:t>
            </w:r>
          </w:p>
        </w:tc>
        <w:tc>
          <w:tcPr>
            <w:tcW w:w="1368" w:type="dxa"/>
            <w:tcBorders>
              <w:bottom w:val="single" w:sz="4" w:space="0" w:color="auto"/>
            </w:tcBorders>
            <w:vAlign w:val="bottom"/>
          </w:tcPr>
          <w:p w14:paraId="4F6D4510" w14:textId="79EE58A8"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147,794,253</w:t>
            </w:r>
          </w:p>
        </w:tc>
      </w:tr>
      <w:tr w:rsidR="00C60D94" w:rsidRPr="00354A32" w14:paraId="7A00900B" w14:textId="77777777" w:rsidTr="007F36E0">
        <w:tc>
          <w:tcPr>
            <w:tcW w:w="3974" w:type="dxa"/>
            <w:vAlign w:val="bottom"/>
          </w:tcPr>
          <w:p w14:paraId="495A9B1E" w14:textId="77777777" w:rsidR="00C60D94" w:rsidRPr="00354A32" w:rsidRDefault="00C60D94" w:rsidP="00C60D94">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33FDA724"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2501D05E"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51A37A24"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0791A8AC" w14:textId="77777777" w:rsidR="00C60D94" w:rsidRPr="00354A32" w:rsidRDefault="00C60D94" w:rsidP="00354A32">
            <w:pPr>
              <w:ind w:left="-116"/>
              <w:rPr>
                <w:rFonts w:ascii="Arial" w:hAnsi="Arial" w:cs="Arial"/>
                <w:b/>
                <w:bCs/>
                <w:color w:val="000000" w:themeColor="text1"/>
                <w:sz w:val="12"/>
                <w:szCs w:val="12"/>
                <w:lang w:val="en-GB"/>
              </w:rPr>
            </w:pPr>
          </w:p>
        </w:tc>
      </w:tr>
      <w:tr w:rsidR="00C60D94" w:rsidRPr="00247F0F" w14:paraId="314EAA57" w14:textId="77777777" w:rsidTr="007F36E0">
        <w:tc>
          <w:tcPr>
            <w:tcW w:w="3974" w:type="dxa"/>
            <w:vAlign w:val="bottom"/>
          </w:tcPr>
          <w:p w14:paraId="6039EFD0" w14:textId="1DD30B1F" w:rsidR="00C60D94" w:rsidRPr="00247F0F" w:rsidRDefault="00C60D94" w:rsidP="00C60D94">
            <w:pPr>
              <w:ind w:left="-116"/>
              <w:rPr>
                <w:rFonts w:ascii="Arial" w:hAnsi="Arial" w:cs="Arial"/>
                <w:color w:val="000000" w:themeColor="text1"/>
                <w:sz w:val="18"/>
                <w:szCs w:val="18"/>
                <w:cs/>
              </w:rPr>
            </w:pPr>
            <w:r w:rsidRPr="00247F0F">
              <w:rPr>
                <w:rFonts w:ascii="Arial" w:hAnsi="Arial" w:cs="Arial"/>
                <w:color w:val="000000" w:themeColor="text1"/>
                <w:sz w:val="18"/>
                <w:szCs w:val="18"/>
              </w:rPr>
              <w:t>Total non</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current lease liabilities</w:t>
            </w:r>
          </w:p>
        </w:tc>
        <w:tc>
          <w:tcPr>
            <w:tcW w:w="1368" w:type="dxa"/>
            <w:tcBorders>
              <w:bottom w:val="single" w:sz="4" w:space="0" w:color="auto"/>
            </w:tcBorders>
            <w:shd w:val="clear" w:color="auto" w:fill="FAFAFA"/>
            <w:vAlign w:val="bottom"/>
          </w:tcPr>
          <w:p w14:paraId="29B1F6F9" w14:textId="1B71F708" w:rsidR="00C60D94" w:rsidRPr="00247F0F" w:rsidRDefault="00DA25C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184,646,842</w:t>
            </w:r>
          </w:p>
        </w:tc>
        <w:tc>
          <w:tcPr>
            <w:tcW w:w="1368" w:type="dxa"/>
            <w:tcBorders>
              <w:bottom w:val="single" w:sz="4" w:space="0" w:color="auto"/>
            </w:tcBorders>
            <w:vAlign w:val="bottom"/>
          </w:tcPr>
          <w:p w14:paraId="2B5C8454" w14:textId="59FD04D6"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156,857,282</w:t>
            </w:r>
          </w:p>
        </w:tc>
        <w:tc>
          <w:tcPr>
            <w:tcW w:w="1368" w:type="dxa"/>
            <w:tcBorders>
              <w:bottom w:val="single" w:sz="4" w:space="0" w:color="auto"/>
            </w:tcBorders>
            <w:shd w:val="clear" w:color="auto" w:fill="FAFAFA"/>
            <w:vAlign w:val="bottom"/>
          </w:tcPr>
          <w:p w14:paraId="174D4423" w14:textId="592349EB" w:rsidR="00C60D94" w:rsidRPr="00247F0F" w:rsidRDefault="00DA25C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149,128,663</w:t>
            </w:r>
          </w:p>
        </w:tc>
        <w:tc>
          <w:tcPr>
            <w:tcW w:w="1368" w:type="dxa"/>
            <w:tcBorders>
              <w:bottom w:val="single" w:sz="4" w:space="0" w:color="auto"/>
            </w:tcBorders>
            <w:vAlign w:val="bottom"/>
          </w:tcPr>
          <w:p w14:paraId="0A3BC058" w14:textId="7AF180D1" w:rsidR="00C60D94" w:rsidRPr="00247F0F" w:rsidRDefault="00C60D9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147,794,253</w:t>
            </w:r>
          </w:p>
        </w:tc>
      </w:tr>
      <w:tr w:rsidR="00C60D94" w:rsidRPr="00247F0F" w14:paraId="5EFF8C75" w14:textId="77777777" w:rsidTr="007F36E0">
        <w:tc>
          <w:tcPr>
            <w:tcW w:w="3974" w:type="dxa"/>
            <w:vAlign w:val="bottom"/>
          </w:tcPr>
          <w:p w14:paraId="31E99230" w14:textId="77777777" w:rsidR="00C60D94" w:rsidRPr="00247F0F" w:rsidRDefault="00C60D94" w:rsidP="00C60D94">
            <w:pPr>
              <w:ind w:left="-116"/>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89A1952" w14:textId="77777777" w:rsidR="00C60D94" w:rsidRPr="00247F0F" w:rsidRDefault="00C60D94" w:rsidP="00C60D94">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ACA4F7A" w14:textId="77777777" w:rsidR="00C60D94" w:rsidRPr="00247F0F" w:rsidRDefault="00C60D94" w:rsidP="00C60D94">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E5802B7" w14:textId="77777777" w:rsidR="00C60D94" w:rsidRPr="00247F0F" w:rsidRDefault="00C60D94" w:rsidP="00C60D94">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16D0903" w14:textId="77777777" w:rsidR="00C60D94" w:rsidRPr="00247F0F" w:rsidRDefault="00C60D94" w:rsidP="00C60D94">
            <w:pPr>
              <w:ind w:right="-72"/>
              <w:jc w:val="right"/>
              <w:rPr>
                <w:rFonts w:ascii="Arial" w:hAnsi="Arial" w:cs="Arial"/>
                <w:color w:val="000000" w:themeColor="text1"/>
                <w:sz w:val="18"/>
                <w:szCs w:val="18"/>
              </w:rPr>
            </w:pPr>
          </w:p>
        </w:tc>
      </w:tr>
      <w:tr w:rsidR="00C60D94" w:rsidRPr="00247F0F" w14:paraId="7914DD36" w14:textId="77777777" w:rsidTr="007F36E0">
        <w:tc>
          <w:tcPr>
            <w:tcW w:w="3974" w:type="dxa"/>
            <w:vAlign w:val="bottom"/>
          </w:tcPr>
          <w:p w14:paraId="0CBC5294" w14:textId="09E01194" w:rsidR="00C60D94" w:rsidRPr="00247F0F" w:rsidRDefault="00C60D94" w:rsidP="00C60D94">
            <w:pPr>
              <w:ind w:left="-116"/>
              <w:rPr>
                <w:rFonts w:ascii="Arial" w:hAnsi="Arial" w:cs="Arial"/>
                <w:b/>
                <w:bCs/>
                <w:color w:val="000000" w:themeColor="text1"/>
                <w:sz w:val="18"/>
                <w:szCs w:val="18"/>
                <w:lang w:val="en-GB"/>
              </w:rPr>
            </w:pPr>
            <w:r w:rsidRPr="00247F0F">
              <w:rPr>
                <w:rFonts w:ascii="Arial" w:hAnsi="Arial" w:cs="Arial"/>
                <w:b/>
                <w:bCs/>
                <w:color w:val="000000" w:themeColor="text1"/>
                <w:sz w:val="18"/>
                <w:szCs w:val="18"/>
              </w:rPr>
              <w:t>Total lease liabilities</w:t>
            </w:r>
          </w:p>
        </w:tc>
        <w:tc>
          <w:tcPr>
            <w:tcW w:w="1368" w:type="dxa"/>
            <w:tcBorders>
              <w:bottom w:val="single" w:sz="4" w:space="0" w:color="auto"/>
            </w:tcBorders>
            <w:shd w:val="clear" w:color="auto" w:fill="FAFAFA"/>
            <w:vAlign w:val="bottom"/>
          </w:tcPr>
          <w:p w14:paraId="2FB8A4B9" w14:textId="06D74ABA" w:rsidR="00C60D94" w:rsidRPr="00247F0F" w:rsidRDefault="00DA25C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205,405,058</w:t>
            </w:r>
          </w:p>
        </w:tc>
        <w:tc>
          <w:tcPr>
            <w:tcW w:w="1368" w:type="dxa"/>
            <w:tcBorders>
              <w:bottom w:val="single" w:sz="4" w:space="0" w:color="auto"/>
            </w:tcBorders>
            <w:vAlign w:val="bottom"/>
          </w:tcPr>
          <w:p w14:paraId="59942672" w14:textId="152C2638"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166,879,750</w:t>
            </w:r>
          </w:p>
        </w:tc>
        <w:tc>
          <w:tcPr>
            <w:tcW w:w="1368" w:type="dxa"/>
            <w:tcBorders>
              <w:bottom w:val="single" w:sz="4" w:space="0" w:color="auto"/>
            </w:tcBorders>
            <w:shd w:val="clear" w:color="auto" w:fill="FAFAFA"/>
            <w:vAlign w:val="bottom"/>
          </w:tcPr>
          <w:p w14:paraId="2393CA11" w14:textId="5C27ECBC" w:rsidR="00C60D94" w:rsidRPr="00247F0F" w:rsidRDefault="00DA25C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151,925,200</w:t>
            </w:r>
          </w:p>
        </w:tc>
        <w:tc>
          <w:tcPr>
            <w:tcW w:w="1368" w:type="dxa"/>
            <w:tcBorders>
              <w:bottom w:val="single" w:sz="4" w:space="0" w:color="auto"/>
            </w:tcBorders>
            <w:vAlign w:val="bottom"/>
          </w:tcPr>
          <w:p w14:paraId="77BBC22B" w14:textId="6207A736"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154,318,425</w:t>
            </w:r>
          </w:p>
        </w:tc>
      </w:tr>
    </w:tbl>
    <w:p w14:paraId="0F60750D" w14:textId="77777777" w:rsidR="00713A0A" w:rsidRPr="00247F0F" w:rsidRDefault="00713A0A" w:rsidP="00713A0A">
      <w:pPr>
        <w:jc w:val="both"/>
        <w:rPr>
          <w:rFonts w:ascii="Arial" w:eastAsia="Times New Roman" w:hAnsi="Arial" w:cs="Arial"/>
          <w:color w:val="000000" w:themeColor="text1"/>
          <w:sz w:val="18"/>
          <w:szCs w:val="18"/>
          <w:lang w:val="en-GB"/>
        </w:rPr>
      </w:pPr>
    </w:p>
    <w:p w14:paraId="32C5974D" w14:textId="614A24CF" w:rsidR="00BB32A9" w:rsidRPr="00247F0F" w:rsidRDefault="00BB32A9" w:rsidP="00713A0A">
      <w:pPr>
        <w:jc w:val="both"/>
        <w:rPr>
          <w:rFonts w:ascii="Arial" w:eastAsia="Times New Roman" w:hAnsi="Arial" w:cs="Arial"/>
          <w:color w:val="000000" w:themeColor="text1"/>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3"/>
      </w:tblGrid>
      <w:tr w:rsidR="00BB32A9" w:rsidRPr="00247F0F" w14:paraId="48B81F18" w14:textId="77777777" w:rsidTr="00BB32A9">
        <w:trPr>
          <w:trHeight w:val="386"/>
        </w:trPr>
        <w:tc>
          <w:tcPr>
            <w:tcW w:w="9463" w:type="dxa"/>
            <w:shd w:val="clear" w:color="auto" w:fill="FFA543"/>
            <w:vAlign w:val="center"/>
          </w:tcPr>
          <w:p w14:paraId="00EABF43" w14:textId="16BB31D8" w:rsidR="00BB32A9" w:rsidRPr="00247F0F" w:rsidRDefault="00BB32A9" w:rsidP="00BB32A9">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6372F8" w:rsidRPr="00247F0F">
              <w:rPr>
                <w:rFonts w:ascii="Arial" w:hAnsi="Arial" w:cs="Arial"/>
                <w:b/>
                <w:bCs/>
                <w:color w:val="FFFFFF" w:themeColor="background1"/>
                <w:sz w:val="18"/>
                <w:szCs w:val="18"/>
                <w:lang w:val="en-GB"/>
              </w:rPr>
              <w:t>1</w:t>
            </w:r>
            <w:r w:rsidRPr="00247F0F">
              <w:rPr>
                <w:rFonts w:ascii="Arial" w:hAnsi="Arial" w:cs="Arial"/>
                <w:b/>
                <w:bCs/>
                <w:color w:val="FFFFFF" w:themeColor="background1"/>
                <w:sz w:val="18"/>
                <w:szCs w:val="18"/>
                <w:lang w:val="en-GB"/>
              </w:rPr>
              <w:tab/>
              <w:t>Trade and other payables</w:t>
            </w:r>
          </w:p>
        </w:tc>
      </w:tr>
    </w:tbl>
    <w:p w14:paraId="7473101C" w14:textId="7D3DE61F" w:rsidR="00BB32A9" w:rsidRPr="00247F0F" w:rsidRDefault="00BB32A9" w:rsidP="00713A0A">
      <w:pPr>
        <w:jc w:val="both"/>
        <w:rPr>
          <w:rFonts w:ascii="Arial" w:eastAsia="Times New Roman" w:hAnsi="Arial" w:cs="Arial"/>
          <w:color w:val="000000" w:themeColor="text1"/>
          <w:sz w:val="18"/>
          <w:szCs w:val="18"/>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F36E0" w:rsidRPr="00247F0F" w14:paraId="1E4626FA" w14:textId="77777777" w:rsidTr="007F36E0">
        <w:tc>
          <w:tcPr>
            <w:tcW w:w="3974" w:type="dxa"/>
            <w:vAlign w:val="bottom"/>
          </w:tcPr>
          <w:p w14:paraId="15BCCE75" w14:textId="77777777" w:rsidR="007F36E0" w:rsidRPr="00247F0F" w:rsidRDefault="007F36E0" w:rsidP="007F36E0">
            <w:pPr>
              <w:ind w:left="-78"/>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5E3F5A7E" w14:textId="77777777" w:rsidR="007F36E0" w:rsidRPr="00247F0F" w:rsidRDefault="007F36E0" w:rsidP="007F36E0">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B296600" w14:textId="3F7F7ED9" w:rsidR="007F36E0" w:rsidRPr="00247F0F" w:rsidRDefault="007F36E0" w:rsidP="007F36E0">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1E3AE179" w14:textId="77777777" w:rsidR="007F36E0" w:rsidRPr="00247F0F" w:rsidRDefault="007F36E0" w:rsidP="007F36E0">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53E89FC5" w14:textId="77777777" w:rsidR="007F36E0" w:rsidRPr="00247F0F" w:rsidRDefault="007F36E0" w:rsidP="007F36E0">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7F36E0" w:rsidRPr="00247F0F" w14:paraId="309AADD3" w14:textId="77777777" w:rsidTr="007F36E0">
        <w:tc>
          <w:tcPr>
            <w:tcW w:w="3974" w:type="dxa"/>
            <w:vAlign w:val="bottom"/>
          </w:tcPr>
          <w:p w14:paraId="04521991" w14:textId="77777777" w:rsidR="007F36E0" w:rsidRPr="00247F0F" w:rsidRDefault="007F36E0" w:rsidP="007F36E0">
            <w:pPr>
              <w:ind w:left="-78"/>
              <w:rPr>
                <w:rFonts w:ascii="Arial" w:hAnsi="Arial" w:cs="Arial"/>
                <w:color w:val="000000" w:themeColor="text1"/>
                <w:sz w:val="18"/>
                <w:szCs w:val="18"/>
                <w:lang w:val="en-GB"/>
              </w:rPr>
            </w:pPr>
          </w:p>
        </w:tc>
        <w:tc>
          <w:tcPr>
            <w:tcW w:w="1368" w:type="dxa"/>
            <w:tcBorders>
              <w:top w:val="single" w:sz="4" w:space="0" w:color="auto"/>
            </w:tcBorders>
            <w:vAlign w:val="bottom"/>
          </w:tcPr>
          <w:p w14:paraId="5CAB93DC" w14:textId="62DABB0E"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3D544400" w14:textId="47502785"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64C18F1C" w14:textId="1559EEBE"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709C2093" w14:textId="28199260"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2</w:t>
            </w:r>
          </w:p>
        </w:tc>
      </w:tr>
      <w:tr w:rsidR="007F36E0" w:rsidRPr="00247F0F" w14:paraId="24E3D52D" w14:textId="77777777" w:rsidTr="007F36E0">
        <w:tc>
          <w:tcPr>
            <w:tcW w:w="3974" w:type="dxa"/>
            <w:vAlign w:val="bottom"/>
          </w:tcPr>
          <w:p w14:paraId="390B4C66" w14:textId="77777777" w:rsidR="007F36E0" w:rsidRPr="00247F0F" w:rsidRDefault="007F36E0" w:rsidP="007F36E0">
            <w:pPr>
              <w:ind w:left="-78"/>
              <w:rPr>
                <w:rFonts w:ascii="Arial" w:hAnsi="Arial" w:cs="Arial"/>
                <w:color w:val="000000" w:themeColor="text1"/>
                <w:sz w:val="18"/>
                <w:szCs w:val="18"/>
                <w:lang w:val="en-GB"/>
              </w:rPr>
            </w:pPr>
          </w:p>
        </w:tc>
        <w:tc>
          <w:tcPr>
            <w:tcW w:w="1368" w:type="dxa"/>
            <w:tcBorders>
              <w:bottom w:val="single" w:sz="4" w:space="0" w:color="auto"/>
            </w:tcBorders>
            <w:vAlign w:val="bottom"/>
          </w:tcPr>
          <w:p w14:paraId="017EA93E" w14:textId="65439D24"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732F6E3C" w14:textId="3A0BC59E"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7DA4F545" w14:textId="77777777"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3C625F03" w14:textId="77777777" w:rsidR="007F36E0" w:rsidRPr="00247F0F" w:rsidRDefault="007F36E0" w:rsidP="007F36E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7F36E0" w:rsidRPr="00354A32" w14:paraId="11E5F508" w14:textId="77777777" w:rsidTr="007F36E0">
        <w:trPr>
          <w:trHeight w:val="116"/>
        </w:trPr>
        <w:tc>
          <w:tcPr>
            <w:tcW w:w="3974" w:type="dxa"/>
            <w:vAlign w:val="bottom"/>
          </w:tcPr>
          <w:p w14:paraId="5375E614" w14:textId="77777777" w:rsidR="007F36E0" w:rsidRPr="00354A32" w:rsidRDefault="007F36E0"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6D087916" w14:textId="77777777" w:rsidR="007F36E0" w:rsidRPr="00354A32" w:rsidRDefault="007F36E0"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791A2970" w14:textId="77777777" w:rsidR="007F36E0" w:rsidRPr="00354A32" w:rsidRDefault="007F36E0"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7BB4B5FB" w14:textId="77777777" w:rsidR="007F36E0" w:rsidRPr="00354A32" w:rsidRDefault="007F36E0"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5EB6479B" w14:textId="77777777" w:rsidR="007F36E0" w:rsidRPr="00354A32" w:rsidRDefault="007F36E0" w:rsidP="00354A32">
            <w:pPr>
              <w:ind w:left="-116"/>
              <w:rPr>
                <w:rFonts w:ascii="Arial" w:hAnsi="Arial" w:cs="Arial"/>
                <w:b/>
                <w:bCs/>
                <w:color w:val="000000" w:themeColor="text1"/>
                <w:sz w:val="12"/>
                <w:szCs w:val="12"/>
                <w:lang w:val="en-GB"/>
              </w:rPr>
            </w:pPr>
          </w:p>
        </w:tc>
      </w:tr>
      <w:tr w:rsidR="00C60D94" w:rsidRPr="00247F0F" w14:paraId="4AFDE00F" w14:textId="77777777" w:rsidTr="007F36E0">
        <w:tc>
          <w:tcPr>
            <w:tcW w:w="3974" w:type="dxa"/>
            <w:vAlign w:val="bottom"/>
          </w:tcPr>
          <w:p w14:paraId="3DF5E0B7" w14:textId="77777777" w:rsidR="00C60D94" w:rsidRPr="00247F0F" w:rsidRDefault="00C60D94" w:rsidP="00C60D94">
            <w:pPr>
              <w:ind w:left="-78" w:right="-7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Trade accounts payable </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other companies</w:t>
            </w:r>
          </w:p>
        </w:tc>
        <w:tc>
          <w:tcPr>
            <w:tcW w:w="1368" w:type="dxa"/>
            <w:shd w:val="clear" w:color="auto" w:fill="FAFAFA"/>
            <w:vAlign w:val="center"/>
          </w:tcPr>
          <w:p w14:paraId="1CBA97C9" w14:textId="41D80822"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375,9</w:t>
            </w:r>
            <w:r w:rsidR="009E17A6" w:rsidRPr="00247F0F">
              <w:rPr>
                <w:rFonts w:ascii="Arial" w:hAnsi="Arial" w:cs="Arial"/>
                <w:color w:val="000000" w:themeColor="text1"/>
                <w:sz w:val="18"/>
                <w:szCs w:val="18"/>
                <w:lang w:val="en-US"/>
              </w:rPr>
              <w:t>58,269</w:t>
            </w:r>
          </w:p>
        </w:tc>
        <w:tc>
          <w:tcPr>
            <w:tcW w:w="1368" w:type="dxa"/>
            <w:vAlign w:val="center"/>
          </w:tcPr>
          <w:p w14:paraId="3D5DC28D" w14:textId="7672038A"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365,238,758</w:t>
            </w:r>
          </w:p>
        </w:tc>
        <w:tc>
          <w:tcPr>
            <w:tcW w:w="1368" w:type="dxa"/>
            <w:shd w:val="clear" w:color="auto" w:fill="FAFAFA"/>
            <w:vAlign w:val="center"/>
          </w:tcPr>
          <w:p w14:paraId="50FD6E78" w14:textId="37B37620"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286,948,363</w:t>
            </w:r>
          </w:p>
        </w:tc>
        <w:tc>
          <w:tcPr>
            <w:tcW w:w="1368" w:type="dxa"/>
            <w:vAlign w:val="center"/>
          </w:tcPr>
          <w:p w14:paraId="2583C3DE" w14:textId="76A7B7A8"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268,413,769</w:t>
            </w:r>
          </w:p>
        </w:tc>
      </w:tr>
      <w:tr w:rsidR="00C60D94" w:rsidRPr="00247F0F" w14:paraId="7AD7E546" w14:textId="77777777" w:rsidTr="007F36E0">
        <w:tc>
          <w:tcPr>
            <w:tcW w:w="3974" w:type="dxa"/>
            <w:vAlign w:val="bottom"/>
          </w:tcPr>
          <w:p w14:paraId="08897313"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Trade accounts payable</w:t>
            </w:r>
          </w:p>
        </w:tc>
        <w:tc>
          <w:tcPr>
            <w:tcW w:w="1368" w:type="dxa"/>
            <w:shd w:val="clear" w:color="auto" w:fill="FAFAFA"/>
            <w:vAlign w:val="bottom"/>
          </w:tcPr>
          <w:p w14:paraId="1C10484B" w14:textId="77777777" w:rsidR="00C60D94" w:rsidRPr="00247F0F" w:rsidRDefault="00C60D94" w:rsidP="00C60D94">
            <w:pPr>
              <w:pStyle w:val="a"/>
              <w:ind w:right="-72"/>
              <w:jc w:val="right"/>
              <w:rPr>
                <w:rFonts w:ascii="Arial" w:hAnsi="Arial" w:cs="Arial"/>
                <w:color w:val="000000" w:themeColor="text1"/>
                <w:sz w:val="18"/>
                <w:szCs w:val="18"/>
                <w:lang w:val="en-US"/>
              </w:rPr>
            </w:pPr>
          </w:p>
        </w:tc>
        <w:tc>
          <w:tcPr>
            <w:tcW w:w="1368" w:type="dxa"/>
            <w:vAlign w:val="bottom"/>
          </w:tcPr>
          <w:p w14:paraId="37B2150D" w14:textId="77777777" w:rsidR="00C60D94" w:rsidRPr="00247F0F" w:rsidRDefault="00C60D94" w:rsidP="00C60D94">
            <w:pPr>
              <w:pStyle w:val="a"/>
              <w:ind w:right="-72"/>
              <w:jc w:val="right"/>
              <w:rPr>
                <w:rFonts w:ascii="Arial" w:hAnsi="Arial" w:cs="Arial"/>
                <w:color w:val="000000" w:themeColor="text1"/>
                <w:sz w:val="18"/>
                <w:szCs w:val="18"/>
                <w:lang w:val="en-US"/>
              </w:rPr>
            </w:pPr>
          </w:p>
        </w:tc>
        <w:tc>
          <w:tcPr>
            <w:tcW w:w="1368" w:type="dxa"/>
            <w:shd w:val="clear" w:color="auto" w:fill="FAFAFA"/>
            <w:vAlign w:val="bottom"/>
          </w:tcPr>
          <w:p w14:paraId="45DE6937" w14:textId="77777777" w:rsidR="00C60D94" w:rsidRPr="00247F0F" w:rsidRDefault="00C60D94" w:rsidP="00C60D94">
            <w:pPr>
              <w:ind w:right="-72"/>
              <w:jc w:val="right"/>
              <w:rPr>
                <w:rFonts w:ascii="Arial" w:hAnsi="Arial" w:cs="Arial"/>
                <w:color w:val="000000" w:themeColor="text1"/>
                <w:sz w:val="18"/>
                <w:szCs w:val="18"/>
                <w:lang w:val="en-GB"/>
              </w:rPr>
            </w:pPr>
          </w:p>
        </w:tc>
        <w:tc>
          <w:tcPr>
            <w:tcW w:w="1368" w:type="dxa"/>
            <w:vAlign w:val="bottom"/>
          </w:tcPr>
          <w:p w14:paraId="0077467D" w14:textId="77777777" w:rsidR="00C60D94" w:rsidRPr="00247F0F" w:rsidRDefault="00C60D94" w:rsidP="00C60D94">
            <w:pPr>
              <w:ind w:right="-72"/>
              <w:jc w:val="right"/>
              <w:rPr>
                <w:rFonts w:ascii="Arial" w:hAnsi="Arial" w:cs="Arial"/>
                <w:color w:val="000000" w:themeColor="text1"/>
                <w:sz w:val="18"/>
                <w:szCs w:val="18"/>
                <w:lang w:val="en-GB"/>
              </w:rPr>
            </w:pPr>
          </w:p>
        </w:tc>
      </w:tr>
      <w:tr w:rsidR="00C60D94" w:rsidRPr="00247F0F" w14:paraId="0A24AA8B" w14:textId="77777777" w:rsidTr="007F36E0">
        <w:trPr>
          <w:trHeight w:val="89"/>
        </w:trPr>
        <w:tc>
          <w:tcPr>
            <w:tcW w:w="3974" w:type="dxa"/>
            <w:vAlign w:val="bottom"/>
          </w:tcPr>
          <w:p w14:paraId="4783B3A7"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cs/>
                <w:lang w:val="en-GB"/>
              </w:rPr>
              <w:t xml:space="preserve">   - </w:t>
            </w:r>
            <w:r w:rsidRPr="00247F0F">
              <w:rPr>
                <w:rFonts w:ascii="Arial" w:hAnsi="Arial" w:cs="Arial"/>
                <w:color w:val="000000" w:themeColor="text1"/>
                <w:sz w:val="18"/>
                <w:szCs w:val="18"/>
                <w:lang w:val="en-GB"/>
              </w:rPr>
              <w:t>related parties (Note 32)</w:t>
            </w:r>
          </w:p>
        </w:tc>
        <w:tc>
          <w:tcPr>
            <w:tcW w:w="1368" w:type="dxa"/>
            <w:shd w:val="clear" w:color="auto" w:fill="FAFAFA"/>
            <w:vAlign w:val="bottom"/>
          </w:tcPr>
          <w:p w14:paraId="228FF166" w14:textId="6D2AFA5E"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w:t>
            </w:r>
          </w:p>
        </w:tc>
        <w:tc>
          <w:tcPr>
            <w:tcW w:w="1368" w:type="dxa"/>
            <w:vAlign w:val="bottom"/>
          </w:tcPr>
          <w:p w14:paraId="072CA6D5" w14:textId="5E780AE7"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w:t>
            </w:r>
          </w:p>
        </w:tc>
        <w:tc>
          <w:tcPr>
            <w:tcW w:w="1368" w:type="dxa"/>
            <w:shd w:val="clear" w:color="auto" w:fill="FAFAFA"/>
            <w:vAlign w:val="bottom"/>
          </w:tcPr>
          <w:p w14:paraId="5708E583" w14:textId="3590BE41"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20,971,998</w:t>
            </w:r>
          </w:p>
        </w:tc>
        <w:tc>
          <w:tcPr>
            <w:tcW w:w="1368" w:type="dxa"/>
            <w:vAlign w:val="bottom"/>
          </w:tcPr>
          <w:p w14:paraId="0B59ABE8" w14:textId="28B9488B"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43,752,801</w:t>
            </w:r>
          </w:p>
        </w:tc>
      </w:tr>
      <w:tr w:rsidR="00C60D94" w:rsidRPr="00247F0F" w14:paraId="3C1389F8" w14:textId="77777777" w:rsidTr="007F36E0">
        <w:tc>
          <w:tcPr>
            <w:tcW w:w="3974" w:type="dxa"/>
            <w:vAlign w:val="bottom"/>
          </w:tcPr>
          <w:p w14:paraId="3BAF4002"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Other payables </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other companies</w:t>
            </w:r>
          </w:p>
        </w:tc>
        <w:tc>
          <w:tcPr>
            <w:tcW w:w="1368" w:type="dxa"/>
            <w:shd w:val="clear" w:color="auto" w:fill="FAFAFA"/>
            <w:vAlign w:val="bottom"/>
          </w:tcPr>
          <w:p w14:paraId="4D375854" w14:textId="6EA72AC3"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104,174,</w:t>
            </w:r>
            <w:r w:rsidR="009E17A6" w:rsidRPr="00247F0F">
              <w:rPr>
                <w:rFonts w:ascii="Arial" w:hAnsi="Arial" w:cs="Arial"/>
                <w:color w:val="000000" w:themeColor="text1"/>
                <w:sz w:val="18"/>
                <w:szCs w:val="18"/>
                <w:lang w:val="en-US"/>
              </w:rPr>
              <w:t>570</w:t>
            </w:r>
          </w:p>
        </w:tc>
        <w:tc>
          <w:tcPr>
            <w:tcW w:w="1368" w:type="dxa"/>
            <w:vAlign w:val="bottom"/>
          </w:tcPr>
          <w:p w14:paraId="5F4472EB" w14:textId="4A26C877"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80,134,755</w:t>
            </w:r>
          </w:p>
        </w:tc>
        <w:tc>
          <w:tcPr>
            <w:tcW w:w="1368" w:type="dxa"/>
            <w:shd w:val="clear" w:color="auto" w:fill="FAFAFA"/>
            <w:vAlign w:val="bottom"/>
          </w:tcPr>
          <w:p w14:paraId="5FF98A7E" w14:textId="380E4E9A" w:rsidR="00C60D94" w:rsidRPr="00247F0F" w:rsidRDefault="001C1837"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88,665,917</w:t>
            </w:r>
          </w:p>
        </w:tc>
        <w:tc>
          <w:tcPr>
            <w:tcW w:w="1368" w:type="dxa"/>
            <w:vAlign w:val="bottom"/>
          </w:tcPr>
          <w:p w14:paraId="0342FDE9" w14:textId="701F262E" w:rsidR="00C60D94" w:rsidRPr="00247F0F" w:rsidRDefault="00C60D94"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71,150,744</w:t>
            </w:r>
          </w:p>
        </w:tc>
      </w:tr>
      <w:tr w:rsidR="00C60D94" w:rsidRPr="00247F0F" w14:paraId="0696366E" w14:textId="77777777" w:rsidTr="007F36E0">
        <w:tc>
          <w:tcPr>
            <w:tcW w:w="3974" w:type="dxa"/>
            <w:vAlign w:val="bottom"/>
          </w:tcPr>
          <w:p w14:paraId="54A0BD05" w14:textId="77777777" w:rsidR="00C60D94" w:rsidRPr="00247F0F" w:rsidRDefault="00C60D94" w:rsidP="00C60D94">
            <w:pPr>
              <w:ind w:left="-78" w:right="-24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Other payables </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related parties (Note 32)</w:t>
            </w:r>
          </w:p>
        </w:tc>
        <w:tc>
          <w:tcPr>
            <w:tcW w:w="1368" w:type="dxa"/>
            <w:shd w:val="clear" w:color="auto" w:fill="FAFAFA"/>
            <w:vAlign w:val="bottom"/>
          </w:tcPr>
          <w:p w14:paraId="35805610" w14:textId="1C373EB1"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68,500</w:t>
            </w:r>
          </w:p>
        </w:tc>
        <w:tc>
          <w:tcPr>
            <w:tcW w:w="1368" w:type="dxa"/>
            <w:vAlign w:val="bottom"/>
          </w:tcPr>
          <w:p w14:paraId="17727736" w14:textId="160AB68D"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41,133</w:t>
            </w:r>
          </w:p>
        </w:tc>
        <w:tc>
          <w:tcPr>
            <w:tcW w:w="1368" w:type="dxa"/>
            <w:shd w:val="clear" w:color="auto" w:fill="FAFAFA"/>
            <w:vAlign w:val="bottom"/>
          </w:tcPr>
          <w:p w14:paraId="1D540C77" w14:textId="138CFE42" w:rsidR="00C60D94" w:rsidRPr="00247F0F" w:rsidRDefault="001C1837"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4,746,265</w:t>
            </w:r>
          </w:p>
        </w:tc>
        <w:tc>
          <w:tcPr>
            <w:tcW w:w="1368" w:type="dxa"/>
            <w:vAlign w:val="bottom"/>
          </w:tcPr>
          <w:p w14:paraId="3C6EED66" w14:textId="46BBED11" w:rsidR="00C60D94" w:rsidRPr="00247F0F" w:rsidRDefault="00C60D94"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4,000,408</w:t>
            </w:r>
          </w:p>
        </w:tc>
      </w:tr>
      <w:tr w:rsidR="00C60D94" w:rsidRPr="00247F0F" w14:paraId="623CE626" w14:textId="77777777" w:rsidTr="007F36E0">
        <w:tc>
          <w:tcPr>
            <w:tcW w:w="3974" w:type="dxa"/>
            <w:vAlign w:val="bottom"/>
          </w:tcPr>
          <w:p w14:paraId="4BB2BB4E"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Amounts due to director (Note 32)</w:t>
            </w:r>
          </w:p>
        </w:tc>
        <w:tc>
          <w:tcPr>
            <w:tcW w:w="1368" w:type="dxa"/>
            <w:shd w:val="clear" w:color="auto" w:fill="FAFAFA"/>
            <w:vAlign w:val="bottom"/>
          </w:tcPr>
          <w:p w14:paraId="22C872A9" w14:textId="03225833"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211,942</w:t>
            </w:r>
          </w:p>
        </w:tc>
        <w:tc>
          <w:tcPr>
            <w:tcW w:w="1368" w:type="dxa"/>
            <w:vAlign w:val="bottom"/>
          </w:tcPr>
          <w:p w14:paraId="7EE37044" w14:textId="7B7CFC89"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3,620,932</w:t>
            </w:r>
          </w:p>
        </w:tc>
        <w:tc>
          <w:tcPr>
            <w:tcW w:w="1368" w:type="dxa"/>
            <w:shd w:val="clear" w:color="auto" w:fill="FAFAFA"/>
            <w:vAlign w:val="bottom"/>
          </w:tcPr>
          <w:p w14:paraId="7656EDB7" w14:textId="27C23ACB" w:rsidR="00C60D94" w:rsidRPr="00247F0F" w:rsidRDefault="001C1837"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176,427</w:t>
            </w:r>
          </w:p>
        </w:tc>
        <w:tc>
          <w:tcPr>
            <w:tcW w:w="1368" w:type="dxa"/>
            <w:vAlign w:val="bottom"/>
          </w:tcPr>
          <w:p w14:paraId="7FEA7FFC" w14:textId="551B796F" w:rsidR="00C60D94" w:rsidRPr="00247F0F" w:rsidRDefault="00C60D94" w:rsidP="00C60D94">
            <w:pPr>
              <w:pStyle w:val="a"/>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3,382,478</w:t>
            </w:r>
          </w:p>
        </w:tc>
      </w:tr>
      <w:tr w:rsidR="00C60D94" w:rsidRPr="00247F0F" w14:paraId="10C1D2AB" w14:textId="77777777" w:rsidTr="007F36E0">
        <w:tc>
          <w:tcPr>
            <w:tcW w:w="3974" w:type="dxa"/>
            <w:vAlign w:val="bottom"/>
          </w:tcPr>
          <w:p w14:paraId="55562688"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Accrued expenses</w:t>
            </w:r>
          </w:p>
        </w:tc>
        <w:tc>
          <w:tcPr>
            <w:tcW w:w="1368" w:type="dxa"/>
            <w:shd w:val="clear" w:color="auto" w:fill="FAFAFA"/>
            <w:vAlign w:val="bottom"/>
          </w:tcPr>
          <w:p w14:paraId="65110A5E" w14:textId="588E3D71"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9</w:t>
            </w:r>
            <w:r w:rsidR="009E17A6" w:rsidRPr="00247F0F">
              <w:rPr>
                <w:rFonts w:ascii="Arial" w:hAnsi="Arial" w:cs="Arial"/>
                <w:color w:val="000000" w:themeColor="text1"/>
                <w:sz w:val="18"/>
                <w:szCs w:val="18"/>
                <w:lang w:val="en-US"/>
              </w:rPr>
              <w:t>0,823,759</w:t>
            </w:r>
          </w:p>
        </w:tc>
        <w:tc>
          <w:tcPr>
            <w:tcW w:w="1368" w:type="dxa"/>
            <w:vAlign w:val="bottom"/>
          </w:tcPr>
          <w:p w14:paraId="59C7A59E" w14:textId="2C9E4B8D"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79,288,278</w:t>
            </w:r>
          </w:p>
        </w:tc>
        <w:tc>
          <w:tcPr>
            <w:tcW w:w="1368" w:type="dxa"/>
            <w:shd w:val="clear" w:color="auto" w:fill="FAFAFA"/>
            <w:vAlign w:val="bottom"/>
          </w:tcPr>
          <w:p w14:paraId="5B2986B3" w14:textId="16FCD9A4" w:rsidR="00C60D94" w:rsidRPr="00247F0F" w:rsidRDefault="001C1837"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64,</w:t>
            </w:r>
            <w:r w:rsidR="009E17A6" w:rsidRPr="00247F0F">
              <w:rPr>
                <w:rFonts w:ascii="Arial" w:eastAsia="Arial Unicode MS" w:hAnsi="Arial" w:cs="Arial"/>
                <w:color w:val="000000" w:themeColor="text1"/>
                <w:sz w:val="18"/>
                <w:szCs w:val="18"/>
                <w:lang w:val="en-US"/>
              </w:rPr>
              <w:t>983,358</w:t>
            </w:r>
          </w:p>
        </w:tc>
        <w:tc>
          <w:tcPr>
            <w:tcW w:w="1368" w:type="dxa"/>
            <w:vAlign w:val="bottom"/>
          </w:tcPr>
          <w:p w14:paraId="632154DF" w14:textId="35F2F71F" w:rsidR="00C60D94" w:rsidRPr="00247F0F" w:rsidRDefault="00C60D94" w:rsidP="00C60D94">
            <w:pPr>
              <w:pStyle w:val="a"/>
              <w:ind w:right="-72"/>
              <w:jc w:val="right"/>
              <w:rPr>
                <w:rFonts w:ascii="Arial" w:eastAsia="Arial Unicode MS" w:hAnsi="Arial" w:cs="Arial"/>
                <w:color w:val="000000" w:themeColor="text1"/>
                <w:sz w:val="18"/>
                <w:szCs w:val="18"/>
                <w:lang w:val="en-US"/>
              </w:rPr>
            </w:pPr>
            <w:r w:rsidRPr="00247F0F">
              <w:rPr>
                <w:rFonts w:ascii="Arial" w:eastAsia="Arial Unicode MS" w:hAnsi="Arial" w:cs="Arial"/>
                <w:color w:val="000000" w:themeColor="text1"/>
                <w:sz w:val="18"/>
                <w:szCs w:val="18"/>
                <w:lang w:val="en-US"/>
              </w:rPr>
              <w:t>56,401,763</w:t>
            </w:r>
          </w:p>
        </w:tc>
      </w:tr>
      <w:tr w:rsidR="00C60D94" w:rsidRPr="00354A32" w14:paraId="19A0FD6E" w14:textId="77777777" w:rsidTr="007F36E0">
        <w:tc>
          <w:tcPr>
            <w:tcW w:w="3974" w:type="dxa"/>
            <w:vAlign w:val="bottom"/>
          </w:tcPr>
          <w:p w14:paraId="4A48E283"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69269979"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08DAA7A7"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shd w:val="clear" w:color="auto" w:fill="FAFAFA"/>
            <w:vAlign w:val="bottom"/>
          </w:tcPr>
          <w:p w14:paraId="475E6C56" w14:textId="77777777" w:rsidR="00C60D94" w:rsidRPr="00354A32" w:rsidRDefault="00C60D94" w:rsidP="00354A32">
            <w:pPr>
              <w:ind w:left="-116"/>
              <w:rPr>
                <w:rFonts w:ascii="Arial" w:hAnsi="Arial" w:cs="Arial"/>
                <w:b/>
                <w:bCs/>
                <w:color w:val="000000" w:themeColor="text1"/>
                <w:sz w:val="12"/>
                <w:szCs w:val="12"/>
                <w:lang w:val="en-GB"/>
              </w:rPr>
            </w:pPr>
          </w:p>
        </w:tc>
        <w:tc>
          <w:tcPr>
            <w:tcW w:w="1368" w:type="dxa"/>
            <w:tcBorders>
              <w:top w:val="single" w:sz="4" w:space="0" w:color="auto"/>
            </w:tcBorders>
            <w:vAlign w:val="bottom"/>
          </w:tcPr>
          <w:p w14:paraId="0C6F01B4" w14:textId="77777777" w:rsidR="00C60D94" w:rsidRPr="00354A32" w:rsidRDefault="00C60D94" w:rsidP="00354A32">
            <w:pPr>
              <w:ind w:left="-116"/>
              <w:rPr>
                <w:rFonts w:ascii="Arial" w:hAnsi="Arial" w:cs="Arial"/>
                <w:b/>
                <w:bCs/>
                <w:color w:val="000000" w:themeColor="text1"/>
                <w:sz w:val="12"/>
                <w:szCs w:val="12"/>
                <w:lang w:val="en-GB"/>
              </w:rPr>
            </w:pPr>
          </w:p>
        </w:tc>
      </w:tr>
      <w:tr w:rsidR="00C60D94" w:rsidRPr="00247F0F" w14:paraId="3D72C549" w14:textId="77777777" w:rsidTr="007F36E0">
        <w:trPr>
          <w:trHeight w:val="65"/>
        </w:trPr>
        <w:tc>
          <w:tcPr>
            <w:tcW w:w="3974" w:type="dxa"/>
            <w:vAlign w:val="bottom"/>
          </w:tcPr>
          <w:p w14:paraId="502730CA" w14:textId="77777777" w:rsidR="00C60D94" w:rsidRPr="00247F0F" w:rsidRDefault="00C60D94" w:rsidP="00C60D94">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Total trade and other payables</w:t>
            </w:r>
          </w:p>
        </w:tc>
        <w:tc>
          <w:tcPr>
            <w:tcW w:w="1368" w:type="dxa"/>
            <w:tcBorders>
              <w:bottom w:val="single" w:sz="4" w:space="0" w:color="auto"/>
            </w:tcBorders>
            <w:shd w:val="clear" w:color="auto" w:fill="FAFAFA"/>
            <w:vAlign w:val="bottom"/>
          </w:tcPr>
          <w:p w14:paraId="0A878855" w14:textId="421AF17B"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571,</w:t>
            </w:r>
            <w:r w:rsidR="009E17A6" w:rsidRPr="00247F0F">
              <w:rPr>
                <w:rFonts w:ascii="Arial" w:hAnsi="Arial" w:cs="Arial"/>
                <w:color w:val="000000" w:themeColor="text1"/>
                <w:sz w:val="18"/>
                <w:szCs w:val="18"/>
                <w:lang w:val="en-US"/>
              </w:rPr>
              <w:t>237,040</w:t>
            </w:r>
          </w:p>
        </w:tc>
        <w:tc>
          <w:tcPr>
            <w:tcW w:w="1368" w:type="dxa"/>
            <w:tcBorders>
              <w:bottom w:val="single" w:sz="4" w:space="0" w:color="auto"/>
            </w:tcBorders>
            <w:vAlign w:val="bottom"/>
          </w:tcPr>
          <w:p w14:paraId="0C85DB48" w14:textId="5B45F583"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528,323,856</w:t>
            </w:r>
          </w:p>
        </w:tc>
        <w:tc>
          <w:tcPr>
            <w:tcW w:w="1368" w:type="dxa"/>
            <w:tcBorders>
              <w:bottom w:val="single" w:sz="4" w:space="0" w:color="auto"/>
            </w:tcBorders>
            <w:shd w:val="clear" w:color="auto" w:fill="FAFAFA"/>
            <w:vAlign w:val="bottom"/>
          </w:tcPr>
          <w:p w14:paraId="063A07B1" w14:textId="2FB77244" w:rsidR="00C60D94" w:rsidRPr="00247F0F" w:rsidRDefault="001C1837"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466,</w:t>
            </w:r>
            <w:r w:rsidR="009E17A6" w:rsidRPr="00247F0F">
              <w:rPr>
                <w:rFonts w:ascii="Arial" w:hAnsi="Arial" w:cs="Arial"/>
                <w:color w:val="000000" w:themeColor="text1"/>
                <w:sz w:val="18"/>
                <w:szCs w:val="18"/>
                <w:lang w:val="en-US"/>
              </w:rPr>
              <w:t>492,328</w:t>
            </w:r>
          </w:p>
        </w:tc>
        <w:tc>
          <w:tcPr>
            <w:tcW w:w="1368" w:type="dxa"/>
            <w:tcBorders>
              <w:bottom w:val="single" w:sz="4" w:space="0" w:color="auto"/>
            </w:tcBorders>
            <w:vAlign w:val="bottom"/>
          </w:tcPr>
          <w:p w14:paraId="7B45BD0E" w14:textId="0E144CBE" w:rsidR="00C60D94" w:rsidRPr="00247F0F" w:rsidRDefault="00C60D94" w:rsidP="00C60D94">
            <w:pPr>
              <w:pStyle w:val="a"/>
              <w:ind w:right="-72"/>
              <w:jc w:val="right"/>
              <w:rPr>
                <w:rFonts w:ascii="Arial" w:hAnsi="Arial" w:cs="Arial"/>
                <w:color w:val="000000" w:themeColor="text1"/>
                <w:sz w:val="18"/>
                <w:szCs w:val="18"/>
                <w:lang w:val="en-US"/>
              </w:rPr>
            </w:pPr>
            <w:r w:rsidRPr="00247F0F">
              <w:rPr>
                <w:rFonts w:ascii="Arial" w:hAnsi="Arial" w:cs="Arial"/>
                <w:color w:val="000000" w:themeColor="text1"/>
                <w:sz w:val="18"/>
                <w:szCs w:val="18"/>
                <w:lang w:val="en-US"/>
              </w:rPr>
              <w:t>447,101,963</w:t>
            </w:r>
          </w:p>
        </w:tc>
      </w:tr>
    </w:tbl>
    <w:p w14:paraId="4AB23F74" w14:textId="77777777" w:rsidR="00BB32A9" w:rsidRPr="00247F0F" w:rsidRDefault="00BB32A9" w:rsidP="00713A0A">
      <w:pPr>
        <w:jc w:val="both"/>
        <w:rPr>
          <w:rFonts w:ascii="Arial" w:eastAsia="Times New Roman" w:hAnsi="Arial" w:cs="Arial"/>
          <w:color w:val="000000" w:themeColor="text1"/>
          <w:sz w:val="18"/>
          <w:szCs w:val="18"/>
        </w:rPr>
      </w:pPr>
    </w:p>
    <w:p w14:paraId="4E8708F3" w14:textId="77777777" w:rsidR="00BF2793" w:rsidRPr="00247F0F" w:rsidRDefault="00BF2793" w:rsidP="00BF2793">
      <w:pPr>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208E6372" w14:textId="77777777" w:rsidTr="00EC31C2">
        <w:trPr>
          <w:trHeight w:val="386"/>
        </w:trPr>
        <w:tc>
          <w:tcPr>
            <w:tcW w:w="9463" w:type="dxa"/>
            <w:shd w:val="clear" w:color="auto" w:fill="FFA543"/>
            <w:vAlign w:val="center"/>
          </w:tcPr>
          <w:p w14:paraId="2D6F43F2" w14:textId="49087B62"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6372F8" w:rsidRPr="00247F0F">
              <w:rPr>
                <w:rFonts w:ascii="Arial" w:hAnsi="Arial" w:cs="Arial"/>
                <w:b/>
                <w:bCs/>
                <w:color w:val="FFFFFF" w:themeColor="background1"/>
                <w:sz w:val="18"/>
                <w:szCs w:val="18"/>
                <w:lang w:val="en-GB"/>
              </w:rPr>
              <w:t>2</w:t>
            </w:r>
            <w:r w:rsidRPr="00247F0F">
              <w:rPr>
                <w:rFonts w:ascii="Arial" w:hAnsi="Arial" w:cs="Arial"/>
                <w:b/>
                <w:bCs/>
                <w:color w:val="FFFFFF" w:themeColor="background1"/>
                <w:sz w:val="18"/>
                <w:szCs w:val="18"/>
                <w:lang w:val="en-GB"/>
              </w:rPr>
              <w:tab/>
              <w:t>Employee benefit obligations</w:t>
            </w:r>
          </w:p>
        </w:tc>
      </w:tr>
    </w:tbl>
    <w:p w14:paraId="1189DFAA" w14:textId="77777777" w:rsidR="00BF2793" w:rsidRPr="00247F0F" w:rsidRDefault="00BF2793" w:rsidP="00BF2793">
      <w:pPr>
        <w:pStyle w:val="a"/>
        <w:ind w:right="0"/>
        <w:jc w:val="both"/>
        <w:outlineLvl w:val="0"/>
        <w:rPr>
          <w:rFonts w:ascii="Arial" w:eastAsia="Angsana New" w:hAnsi="Arial" w:cs="Arial"/>
          <w:color w:val="000000" w:themeColor="text1"/>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247F0F" w14:paraId="0D4E9735" w14:textId="77777777" w:rsidTr="007F36E0">
        <w:trPr>
          <w:trHeight w:val="16"/>
        </w:trPr>
        <w:tc>
          <w:tcPr>
            <w:tcW w:w="3974" w:type="dxa"/>
            <w:vAlign w:val="bottom"/>
          </w:tcPr>
          <w:p w14:paraId="715628AA" w14:textId="77777777" w:rsidR="00BF2793" w:rsidRPr="00247F0F" w:rsidRDefault="00BF2793" w:rsidP="0031292F">
            <w:pPr>
              <w:ind w:left="-60"/>
              <w:rPr>
                <w:rFonts w:ascii="Arial" w:hAnsi="Arial" w:cs="Arial"/>
                <w:b/>
                <w:bCs/>
                <w:color w:val="000000" w:themeColor="text1"/>
                <w:sz w:val="18"/>
                <w:szCs w:val="18"/>
              </w:rPr>
            </w:pPr>
          </w:p>
        </w:tc>
        <w:tc>
          <w:tcPr>
            <w:tcW w:w="2736" w:type="dxa"/>
            <w:gridSpan w:val="2"/>
            <w:tcBorders>
              <w:top w:val="single" w:sz="4" w:space="0" w:color="auto"/>
              <w:bottom w:val="single" w:sz="4" w:space="0" w:color="auto"/>
            </w:tcBorders>
            <w:vAlign w:val="bottom"/>
          </w:tcPr>
          <w:p w14:paraId="1162EC8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1B18F11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26E6482A"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6B6B454D"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0C51DB" w:rsidRPr="00247F0F" w14:paraId="66767D57" w14:textId="77777777" w:rsidTr="007F36E0">
        <w:trPr>
          <w:trHeight w:val="16"/>
        </w:trPr>
        <w:tc>
          <w:tcPr>
            <w:tcW w:w="3974" w:type="dxa"/>
            <w:vAlign w:val="bottom"/>
          </w:tcPr>
          <w:p w14:paraId="1B0B8607" w14:textId="77777777" w:rsidR="000C51DB" w:rsidRPr="00247F0F" w:rsidRDefault="000C51DB" w:rsidP="000C51DB">
            <w:pPr>
              <w:ind w:left="-60"/>
              <w:rPr>
                <w:rFonts w:ascii="Arial" w:hAnsi="Arial" w:cs="Arial"/>
                <w:b/>
                <w:bCs/>
                <w:color w:val="000000" w:themeColor="text1"/>
                <w:sz w:val="18"/>
                <w:szCs w:val="18"/>
              </w:rPr>
            </w:pPr>
            <w:bookmarkStart w:id="51" w:name="_Hlk141110603"/>
          </w:p>
        </w:tc>
        <w:tc>
          <w:tcPr>
            <w:tcW w:w="1368" w:type="dxa"/>
            <w:tcBorders>
              <w:top w:val="single" w:sz="4" w:space="0" w:color="auto"/>
            </w:tcBorders>
            <w:vAlign w:val="bottom"/>
          </w:tcPr>
          <w:p w14:paraId="24216FBE" w14:textId="254EEBEA"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31C8A484" w14:textId="7865A26E"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795C2348" w14:textId="3FB1E7CE"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5EC27E5C" w14:textId="2C18E3EF"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C60D94" w:rsidRPr="00247F0F">
              <w:rPr>
                <w:rFonts w:ascii="Arial" w:hAnsi="Arial" w:cs="Arial"/>
                <w:b/>
                <w:bCs/>
                <w:color w:val="000000" w:themeColor="text1"/>
                <w:sz w:val="18"/>
                <w:szCs w:val="18"/>
                <w:shd w:val="clear" w:color="auto" w:fill="FFFFFF"/>
                <w:lang w:val="en-GB"/>
              </w:rPr>
              <w:t>2</w:t>
            </w:r>
          </w:p>
        </w:tc>
      </w:tr>
      <w:bookmarkEnd w:id="51"/>
      <w:tr w:rsidR="000C51DB" w:rsidRPr="00247F0F" w14:paraId="5071E955" w14:textId="77777777" w:rsidTr="007F36E0">
        <w:trPr>
          <w:trHeight w:val="16"/>
        </w:trPr>
        <w:tc>
          <w:tcPr>
            <w:tcW w:w="3974" w:type="dxa"/>
            <w:vAlign w:val="bottom"/>
          </w:tcPr>
          <w:p w14:paraId="6AB35E5A"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b/>
                <w:bCs/>
                <w:color w:val="000000" w:themeColor="text1"/>
                <w:sz w:val="18"/>
                <w:szCs w:val="18"/>
              </w:rPr>
            </w:pPr>
          </w:p>
        </w:tc>
        <w:tc>
          <w:tcPr>
            <w:tcW w:w="1368" w:type="dxa"/>
            <w:tcBorders>
              <w:bottom w:val="single" w:sz="4" w:space="0" w:color="auto"/>
            </w:tcBorders>
            <w:vAlign w:val="bottom"/>
          </w:tcPr>
          <w:p w14:paraId="7E37842C" w14:textId="083FD70E"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32D69840" w14:textId="249A2886"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6D9BAA49"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07E0A6F6" w14:textId="77777777" w:rsidR="000C51DB" w:rsidRPr="00247F0F" w:rsidRDefault="000C51DB" w:rsidP="000C51DB">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0C51DB" w:rsidRPr="00354A32" w14:paraId="419540D6" w14:textId="77777777" w:rsidTr="007F36E0">
        <w:trPr>
          <w:trHeight w:val="16"/>
        </w:trPr>
        <w:tc>
          <w:tcPr>
            <w:tcW w:w="3974" w:type="dxa"/>
            <w:vAlign w:val="bottom"/>
          </w:tcPr>
          <w:p w14:paraId="3D114409" w14:textId="77777777" w:rsidR="000C51DB" w:rsidRPr="00354A32"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5A6BE529" w14:textId="77777777" w:rsidR="000C51DB" w:rsidRPr="00354A32"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tcBorders>
              <w:top w:val="single" w:sz="4" w:space="0" w:color="auto"/>
            </w:tcBorders>
            <w:vAlign w:val="bottom"/>
          </w:tcPr>
          <w:p w14:paraId="78433234" w14:textId="77777777" w:rsidR="000C51DB" w:rsidRPr="00354A32"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44E9ECB3" w14:textId="77777777" w:rsidR="000C51DB" w:rsidRPr="00354A32"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tcBorders>
              <w:top w:val="single" w:sz="4" w:space="0" w:color="auto"/>
            </w:tcBorders>
            <w:vAlign w:val="bottom"/>
          </w:tcPr>
          <w:p w14:paraId="5D2A79F3" w14:textId="77777777" w:rsidR="000C51DB" w:rsidRPr="00354A32"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0C51DB" w:rsidRPr="00247F0F" w14:paraId="6BBD6316" w14:textId="77777777" w:rsidTr="007F36E0">
        <w:trPr>
          <w:trHeight w:val="16"/>
        </w:trPr>
        <w:tc>
          <w:tcPr>
            <w:tcW w:w="3974" w:type="dxa"/>
            <w:vAlign w:val="bottom"/>
          </w:tcPr>
          <w:p w14:paraId="15E51841"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Statement of financial position:</w:t>
            </w:r>
          </w:p>
        </w:tc>
        <w:tc>
          <w:tcPr>
            <w:tcW w:w="1368" w:type="dxa"/>
            <w:shd w:val="clear" w:color="auto" w:fill="FAFAFA"/>
            <w:vAlign w:val="bottom"/>
          </w:tcPr>
          <w:p w14:paraId="10E0262C"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14:paraId="02250E13"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shd w:val="clear" w:color="auto" w:fill="FAFAFA"/>
            <w:vAlign w:val="bottom"/>
          </w:tcPr>
          <w:p w14:paraId="6299A932"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14:paraId="3BFCC925" w14:textId="77777777" w:rsidR="000C51DB" w:rsidRPr="00247F0F" w:rsidRDefault="000C51DB" w:rsidP="000C51D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C60D94" w:rsidRPr="00247F0F" w14:paraId="148E8931" w14:textId="77777777" w:rsidTr="007F36E0">
        <w:trPr>
          <w:trHeight w:val="16"/>
        </w:trPr>
        <w:tc>
          <w:tcPr>
            <w:tcW w:w="3974" w:type="dxa"/>
            <w:vAlign w:val="bottom"/>
          </w:tcPr>
          <w:p w14:paraId="5B8F2A3E" w14:textId="77777777" w:rsidR="00C60D94" w:rsidRPr="00247F0F"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FAFAFA"/>
            <w:vAlign w:val="bottom"/>
          </w:tcPr>
          <w:p w14:paraId="1E54720E" w14:textId="655CC6AA" w:rsidR="00C60D94" w:rsidRPr="00247F0F" w:rsidRDefault="000B4F18"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62</w:t>
            </w:r>
            <w:r w:rsidR="000549E7" w:rsidRPr="00247F0F">
              <w:rPr>
                <w:rFonts w:ascii="Arial" w:hAnsi="Arial" w:cs="Arial"/>
                <w:color w:val="000000" w:themeColor="text1"/>
                <w:sz w:val="18"/>
                <w:szCs w:val="18"/>
              </w:rPr>
              <w:t>,752,205</w:t>
            </w:r>
          </w:p>
        </w:tc>
        <w:tc>
          <w:tcPr>
            <w:tcW w:w="1368" w:type="dxa"/>
            <w:tcBorders>
              <w:bottom w:val="single" w:sz="4" w:space="0" w:color="auto"/>
            </w:tcBorders>
            <w:vAlign w:val="bottom"/>
          </w:tcPr>
          <w:p w14:paraId="28A83B49" w14:textId="6DB24B39"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58,319,279</w:t>
            </w:r>
          </w:p>
        </w:tc>
        <w:tc>
          <w:tcPr>
            <w:tcW w:w="1368" w:type="dxa"/>
            <w:tcBorders>
              <w:bottom w:val="single" w:sz="4" w:space="0" w:color="auto"/>
            </w:tcBorders>
            <w:shd w:val="clear" w:color="auto" w:fill="FAFAFA"/>
            <w:vAlign w:val="bottom"/>
          </w:tcPr>
          <w:p w14:paraId="58F71BD6" w14:textId="33EA89CD" w:rsidR="00C60D94" w:rsidRPr="00247F0F" w:rsidRDefault="000549E7"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41,389,584</w:t>
            </w:r>
          </w:p>
        </w:tc>
        <w:tc>
          <w:tcPr>
            <w:tcW w:w="1368" w:type="dxa"/>
            <w:tcBorders>
              <w:bottom w:val="single" w:sz="4" w:space="0" w:color="auto"/>
            </w:tcBorders>
            <w:vAlign w:val="bottom"/>
          </w:tcPr>
          <w:p w14:paraId="1AF3C30D" w14:textId="7ED3DD45"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39,529,929</w:t>
            </w:r>
          </w:p>
        </w:tc>
      </w:tr>
      <w:tr w:rsidR="00C60D94" w:rsidRPr="00354A32" w14:paraId="1215B21D" w14:textId="77777777" w:rsidTr="007F36E0">
        <w:trPr>
          <w:trHeight w:val="16"/>
        </w:trPr>
        <w:tc>
          <w:tcPr>
            <w:tcW w:w="3974" w:type="dxa"/>
            <w:vAlign w:val="bottom"/>
          </w:tcPr>
          <w:p w14:paraId="3B31CA82"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0032AF6D"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3380A60A"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696EA560"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54CB30A3"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r>
      <w:tr w:rsidR="00C60D94" w:rsidRPr="00247F0F" w14:paraId="78269232" w14:textId="77777777" w:rsidTr="007F36E0">
        <w:trPr>
          <w:trHeight w:val="16"/>
        </w:trPr>
        <w:tc>
          <w:tcPr>
            <w:tcW w:w="3974" w:type="dxa"/>
            <w:vAlign w:val="bottom"/>
          </w:tcPr>
          <w:p w14:paraId="655EAE4B" w14:textId="77777777" w:rsidR="00C60D94" w:rsidRPr="00247F0F"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Liability in the statement of financial position</w:t>
            </w:r>
          </w:p>
        </w:tc>
        <w:tc>
          <w:tcPr>
            <w:tcW w:w="1368" w:type="dxa"/>
            <w:tcBorders>
              <w:bottom w:val="single" w:sz="4" w:space="0" w:color="auto"/>
            </w:tcBorders>
            <w:shd w:val="clear" w:color="auto" w:fill="FAFAFA"/>
            <w:vAlign w:val="bottom"/>
          </w:tcPr>
          <w:p w14:paraId="7C515014" w14:textId="767E5B37" w:rsidR="00C60D94" w:rsidRPr="00247F0F" w:rsidRDefault="000549E7"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62,752,205</w:t>
            </w:r>
          </w:p>
        </w:tc>
        <w:tc>
          <w:tcPr>
            <w:tcW w:w="1368" w:type="dxa"/>
            <w:tcBorders>
              <w:bottom w:val="single" w:sz="4" w:space="0" w:color="auto"/>
            </w:tcBorders>
            <w:vAlign w:val="bottom"/>
          </w:tcPr>
          <w:p w14:paraId="567A117D" w14:textId="59A75ABD"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58,319,279</w:t>
            </w:r>
          </w:p>
        </w:tc>
        <w:tc>
          <w:tcPr>
            <w:tcW w:w="1368" w:type="dxa"/>
            <w:tcBorders>
              <w:bottom w:val="single" w:sz="4" w:space="0" w:color="auto"/>
            </w:tcBorders>
            <w:shd w:val="clear" w:color="auto" w:fill="FAFAFA"/>
            <w:vAlign w:val="bottom"/>
          </w:tcPr>
          <w:p w14:paraId="23FDDCED" w14:textId="68D440D2" w:rsidR="00C60D94" w:rsidRPr="00247F0F" w:rsidRDefault="000549E7"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41,389,584</w:t>
            </w:r>
          </w:p>
        </w:tc>
        <w:tc>
          <w:tcPr>
            <w:tcW w:w="1368" w:type="dxa"/>
            <w:tcBorders>
              <w:bottom w:val="single" w:sz="4" w:space="0" w:color="auto"/>
            </w:tcBorders>
            <w:vAlign w:val="bottom"/>
          </w:tcPr>
          <w:p w14:paraId="5D1134E1" w14:textId="4B78E354" w:rsidR="00C60D94" w:rsidRPr="00247F0F" w:rsidRDefault="00C60D94"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39,529,929</w:t>
            </w:r>
          </w:p>
        </w:tc>
      </w:tr>
      <w:tr w:rsidR="00C60D94" w:rsidRPr="00354A32" w14:paraId="59498EB8" w14:textId="77777777" w:rsidTr="007F36E0">
        <w:trPr>
          <w:trHeight w:val="16"/>
        </w:trPr>
        <w:tc>
          <w:tcPr>
            <w:tcW w:w="3974" w:type="dxa"/>
            <w:vAlign w:val="bottom"/>
          </w:tcPr>
          <w:p w14:paraId="7AC38F08" w14:textId="77777777" w:rsidR="00C60D94" w:rsidRPr="00354A32"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3B532450"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7FA4D505"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718D175A"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auto"/>
            <w:vAlign w:val="bottom"/>
          </w:tcPr>
          <w:p w14:paraId="4CC5BF52"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r>
      <w:tr w:rsidR="00C60D94" w:rsidRPr="00247F0F" w14:paraId="4F165EDA" w14:textId="77777777" w:rsidTr="007F36E0">
        <w:trPr>
          <w:trHeight w:val="16"/>
        </w:trPr>
        <w:tc>
          <w:tcPr>
            <w:tcW w:w="3974" w:type="dxa"/>
            <w:vAlign w:val="bottom"/>
          </w:tcPr>
          <w:p w14:paraId="75F51231" w14:textId="77777777" w:rsidR="00C60D94" w:rsidRPr="00247F0F"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 xml:space="preserve">Profit or loss charge included </w:t>
            </w:r>
          </w:p>
        </w:tc>
        <w:tc>
          <w:tcPr>
            <w:tcW w:w="1368" w:type="dxa"/>
            <w:shd w:val="clear" w:color="auto" w:fill="FAFAFA"/>
            <w:vAlign w:val="bottom"/>
          </w:tcPr>
          <w:p w14:paraId="55C7CA79" w14:textId="77777777" w:rsidR="00C60D94" w:rsidRPr="00247F0F" w:rsidRDefault="00C60D94" w:rsidP="00C60D94">
            <w:pPr>
              <w:ind w:right="-72"/>
              <w:jc w:val="right"/>
              <w:rPr>
                <w:rFonts w:ascii="Arial" w:hAnsi="Arial" w:cs="Arial"/>
                <w:color w:val="000000" w:themeColor="text1"/>
                <w:sz w:val="18"/>
                <w:szCs w:val="18"/>
              </w:rPr>
            </w:pPr>
          </w:p>
        </w:tc>
        <w:tc>
          <w:tcPr>
            <w:tcW w:w="1368" w:type="dxa"/>
            <w:vAlign w:val="bottom"/>
          </w:tcPr>
          <w:p w14:paraId="6CAF7AB7" w14:textId="77777777" w:rsidR="00C60D94" w:rsidRPr="00247F0F" w:rsidRDefault="00C60D94" w:rsidP="00C60D94">
            <w:pPr>
              <w:ind w:right="-72"/>
              <w:jc w:val="right"/>
              <w:rPr>
                <w:rFonts w:ascii="Arial" w:hAnsi="Arial" w:cs="Arial"/>
                <w:color w:val="000000" w:themeColor="text1"/>
                <w:sz w:val="18"/>
                <w:szCs w:val="18"/>
              </w:rPr>
            </w:pPr>
          </w:p>
        </w:tc>
        <w:tc>
          <w:tcPr>
            <w:tcW w:w="1368" w:type="dxa"/>
            <w:shd w:val="clear" w:color="auto" w:fill="FAFAFA"/>
            <w:vAlign w:val="bottom"/>
          </w:tcPr>
          <w:p w14:paraId="2303BADD" w14:textId="77777777" w:rsidR="00C60D94" w:rsidRPr="00247F0F" w:rsidRDefault="00C60D94" w:rsidP="00C60D94">
            <w:pPr>
              <w:ind w:right="-72"/>
              <w:jc w:val="right"/>
              <w:rPr>
                <w:rFonts w:ascii="Arial" w:hAnsi="Arial" w:cs="Arial"/>
                <w:color w:val="000000" w:themeColor="text1"/>
                <w:sz w:val="18"/>
                <w:szCs w:val="18"/>
              </w:rPr>
            </w:pPr>
          </w:p>
        </w:tc>
        <w:tc>
          <w:tcPr>
            <w:tcW w:w="1368" w:type="dxa"/>
            <w:shd w:val="clear" w:color="auto" w:fill="auto"/>
            <w:vAlign w:val="bottom"/>
          </w:tcPr>
          <w:p w14:paraId="612477D7" w14:textId="77777777" w:rsidR="00C60D94" w:rsidRPr="00247F0F" w:rsidRDefault="00C60D94" w:rsidP="00C60D94">
            <w:pPr>
              <w:ind w:right="-72"/>
              <w:jc w:val="right"/>
              <w:rPr>
                <w:rFonts w:ascii="Arial" w:hAnsi="Arial" w:cs="Arial"/>
                <w:color w:val="000000" w:themeColor="text1"/>
                <w:sz w:val="18"/>
                <w:szCs w:val="18"/>
              </w:rPr>
            </w:pPr>
          </w:p>
        </w:tc>
      </w:tr>
      <w:tr w:rsidR="00C60D94" w:rsidRPr="00247F0F" w14:paraId="2BE4FAB0" w14:textId="77777777" w:rsidTr="007F36E0">
        <w:trPr>
          <w:trHeight w:val="16"/>
        </w:trPr>
        <w:tc>
          <w:tcPr>
            <w:tcW w:w="3974" w:type="dxa"/>
            <w:vAlign w:val="bottom"/>
          </w:tcPr>
          <w:p w14:paraId="2841B2AE" w14:textId="77777777" w:rsidR="00C60D94" w:rsidRPr="00247F0F"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 xml:space="preserve">   in operating profit for</w:t>
            </w:r>
            <w:r w:rsidRPr="00247F0F">
              <w:rPr>
                <w:rFonts w:ascii="Arial" w:hAnsi="Arial" w:cs="Arial"/>
                <w:color w:val="000000" w:themeColor="text1"/>
                <w:sz w:val="18"/>
                <w:szCs w:val="18"/>
                <w:cs/>
              </w:rPr>
              <w:t>:</w:t>
            </w:r>
          </w:p>
        </w:tc>
        <w:tc>
          <w:tcPr>
            <w:tcW w:w="1368" w:type="dxa"/>
            <w:shd w:val="clear" w:color="auto" w:fill="FAFAFA"/>
            <w:vAlign w:val="bottom"/>
          </w:tcPr>
          <w:p w14:paraId="7B707CBF" w14:textId="77777777" w:rsidR="00C60D94" w:rsidRPr="00247F0F" w:rsidRDefault="00C60D94" w:rsidP="00C60D94">
            <w:pPr>
              <w:ind w:right="-72"/>
              <w:jc w:val="right"/>
              <w:rPr>
                <w:rFonts w:ascii="Arial" w:hAnsi="Arial" w:cs="Arial"/>
                <w:color w:val="000000" w:themeColor="text1"/>
                <w:sz w:val="18"/>
                <w:szCs w:val="18"/>
              </w:rPr>
            </w:pPr>
          </w:p>
        </w:tc>
        <w:tc>
          <w:tcPr>
            <w:tcW w:w="1368" w:type="dxa"/>
            <w:vAlign w:val="bottom"/>
          </w:tcPr>
          <w:p w14:paraId="256EACCA" w14:textId="77777777" w:rsidR="00C60D94" w:rsidRPr="00247F0F" w:rsidRDefault="00C60D94" w:rsidP="00C60D94">
            <w:pPr>
              <w:ind w:right="-72"/>
              <w:jc w:val="right"/>
              <w:rPr>
                <w:rFonts w:ascii="Arial" w:hAnsi="Arial" w:cs="Arial"/>
                <w:color w:val="000000" w:themeColor="text1"/>
                <w:sz w:val="18"/>
                <w:szCs w:val="18"/>
              </w:rPr>
            </w:pPr>
          </w:p>
        </w:tc>
        <w:tc>
          <w:tcPr>
            <w:tcW w:w="1368" w:type="dxa"/>
            <w:shd w:val="clear" w:color="auto" w:fill="FAFAFA"/>
            <w:vAlign w:val="bottom"/>
          </w:tcPr>
          <w:p w14:paraId="21E78F89" w14:textId="77777777" w:rsidR="00C60D94" w:rsidRPr="00247F0F" w:rsidRDefault="00C60D94" w:rsidP="00C60D94">
            <w:pPr>
              <w:ind w:right="-72"/>
              <w:jc w:val="right"/>
              <w:rPr>
                <w:rFonts w:ascii="Arial" w:hAnsi="Arial" w:cs="Arial"/>
                <w:color w:val="000000" w:themeColor="text1"/>
                <w:sz w:val="18"/>
                <w:szCs w:val="18"/>
              </w:rPr>
            </w:pPr>
          </w:p>
        </w:tc>
        <w:tc>
          <w:tcPr>
            <w:tcW w:w="1368" w:type="dxa"/>
            <w:shd w:val="clear" w:color="auto" w:fill="auto"/>
            <w:vAlign w:val="bottom"/>
          </w:tcPr>
          <w:p w14:paraId="4B7A3F8E" w14:textId="77777777" w:rsidR="00C60D94" w:rsidRPr="00247F0F" w:rsidRDefault="00C60D94" w:rsidP="00C60D94">
            <w:pPr>
              <w:ind w:right="-72"/>
              <w:jc w:val="right"/>
              <w:rPr>
                <w:rFonts w:ascii="Arial" w:hAnsi="Arial" w:cs="Arial"/>
                <w:color w:val="000000" w:themeColor="text1"/>
                <w:sz w:val="18"/>
                <w:szCs w:val="18"/>
              </w:rPr>
            </w:pPr>
          </w:p>
        </w:tc>
      </w:tr>
      <w:tr w:rsidR="00C60D94" w:rsidRPr="00247F0F" w14:paraId="30E072D0" w14:textId="77777777" w:rsidTr="007F36E0">
        <w:trPr>
          <w:trHeight w:val="16"/>
        </w:trPr>
        <w:tc>
          <w:tcPr>
            <w:tcW w:w="3974" w:type="dxa"/>
            <w:vAlign w:val="bottom"/>
          </w:tcPr>
          <w:p w14:paraId="0A71EC16" w14:textId="77777777" w:rsidR="00C60D94" w:rsidRPr="00247F0F" w:rsidRDefault="00C60D94" w:rsidP="00C60D9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FAFAFA"/>
            <w:vAlign w:val="bottom"/>
          </w:tcPr>
          <w:p w14:paraId="4F7AB9AB" w14:textId="1A1F3B99" w:rsidR="00C60D94" w:rsidRPr="00247F0F" w:rsidRDefault="000549E7" w:rsidP="00C60D94">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w:t>
            </w:r>
            <w:r w:rsidR="00711DC1" w:rsidRPr="00247F0F">
              <w:rPr>
                <w:rFonts w:ascii="Arial" w:hAnsi="Arial" w:cs="Arial"/>
                <w:color w:val="000000" w:themeColor="text1"/>
                <w:sz w:val="18"/>
                <w:szCs w:val="18"/>
              </w:rPr>
              <w:t>280,726</w:t>
            </w:r>
          </w:p>
        </w:tc>
        <w:tc>
          <w:tcPr>
            <w:tcW w:w="1368" w:type="dxa"/>
            <w:tcBorders>
              <w:bottom w:val="single" w:sz="4" w:space="0" w:color="auto"/>
            </w:tcBorders>
            <w:vAlign w:val="bottom"/>
          </w:tcPr>
          <w:p w14:paraId="3231BF5F" w14:textId="2EC2172C" w:rsidR="00C60D94" w:rsidRPr="00247F0F" w:rsidRDefault="00C60D94" w:rsidP="00C60D94">
            <w:pPr>
              <w:ind w:right="-72"/>
              <w:jc w:val="right"/>
              <w:rPr>
                <w:rFonts w:ascii="Arial" w:eastAsia="Arial Unicode MS" w:hAnsi="Arial" w:cs="Arial"/>
                <w:color w:val="000000" w:themeColor="text1"/>
                <w:sz w:val="18"/>
                <w:szCs w:val="22"/>
                <w:lang w:val="en-GB"/>
              </w:rPr>
            </w:pPr>
            <w:r w:rsidRPr="00247F0F">
              <w:rPr>
                <w:rFonts w:ascii="Arial" w:hAnsi="Arial" w:cs="Arial"/>
                <w:color w:val="000000" w:themeColor="text1"/>
                <w:sz w:val="18"/>
                <w:szCs w:val="18"/>
              </w:rPr>
              <w:t>4,831,331</w:t>
            </w:r>
          </w:p>
        </w:tc>
        <w:tc>
          <w:tcPr>
            <w:tcW w:w="1368" w:type="dxa"/>
            <w:tcBorders>
              <w:bottom w:val="single" w:sz="4" w:space="0" w:color="auto"/>
            </w:tcBorders>
            <w:shd w:val="clear" w:color="auto" w:fill="FAFAFA"/>
            <w:vAlign w:val="bottom"/>
          </w:tcPr>
          <w:p w14:paraId="398768B8" w14:textId="453FE249" w:rsidR="00C60D94" w:rsidRPr="00247F0F" w:rsidRDefault="000549E7"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2,615,655</w:t>
            </w:r>
          </w:p>
        </w:tc>
        <w:tc>
          <w:tcPr>
            <w:tcW w:w="1368" w:type="dxa"/>
            <w:tcBorders>
              <w:bottom w:val="single" w:sz="4" w:space="0" w:color="auto"/>
            </w:tcBorders>
            <w:shd w:val="clear" w:color="auto" w:fill="auto"/>
            <w:vAlign w:val="bottom"/>
          </w:tcPr>
          <w:p w14:paraId="1AC92015" w14:textId="16EF9173" w:rsidR="00C60D94" w:rsidRPr="00247F0F" w:rsidRDefault="00C60D94" w:rsidP="00C60D94">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2,526,052</w:t>
            </w:r>
          </w:p>
        </w:tc>
      </w:tr>
      <w:tr w:rsidR="00C60D94" w:rsidRPr="00354A32" w14:paraId="605CBEE8" w14:textId="77777777" w:rsidTr="007F36E0">
        <w:trPr>
          <w:trHeight w:val="16"/>
        </w:trPr>
        <w:tc>
          <w:tcPr>
            <w:tcW w:w="3974" w:type="dxa"/>
            <w:vAlign w:val="bottom"/>
          </w:tcPr>
          <w:p w14:paraId="2DA15D58"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2286D342"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29636019"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646A5FBE"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auto"/>
            <w:vAlign w:val="bottom"/>
          </w:tcPr>
          <w:p w14:paraId="5FE7F2DC" w14:textId="77777777" w:rsidR="00C60D94" w:rsidRPr="00354A32" w:rsidRDefault="00C60D94"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r>
      <w:tr w:rsidR="000549E7" w:rsidRPr="00247F0F" w14:paraId="6BB3288E" w14:textId="77777777" w:rsidTr="007F36E0">
        <w:trPr>
          <w:trHeight w:val="16"/>
        </w:trPr>
        <w:tc>
          <w:tcPr>
            <w:tcW w:w="3974" w:type="dxa"/>
            <w:vAlign w:val="bottom"/>
          </w:tcPr>
          <w:p w14:paraId="6114B414" w14:textId="77777777" w:rsidR="000549E7" w:rsidRPr="00247F0F" w:rsidRDefault="000549E7" w:rsidP="000549E7">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p>
        </w:tc>
        <w:tc>
          <w:tcPr>
            <w:tcW w:w="1368" w:type="dxa"/>
            <w:tcBorders>
              <w:bottom w:val="single" w:sz="4" w:space="0" w:color="auto"/>
            </w:tcBorders>
            <w:shd w:val="clear" w:color="auto" w:fill="FAFAFA"/>
            <w:vAlign w:val="bottom"/>
          </w:tcPr>
          <w:p w14:paraId="724D4F62" w14:textId="062C65C8"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5,</w:t>
            </w:r>
            <w:r w:rsidR="00711DC1" w:rsidRPr="00247F0F">
              <w:rPr>
                <w:rFonts w:ascii="Arial" w:hAnsi="Arial" w:cs="Arial"/>
                <w:color w:val="000000" w:themeColor="text1"/>
                <w:sz w:val="18"/>
                <w:szCs w:val="18"/>
              </w:rPr>
              <w:t>280,726</w:t>
            </w:r>
          </w:p>
        </w:tc>
        <w:tc>
          <w:tcPr>
            <w:tcW w:w="1368" w:type="dxa"/>
            <w:tcBorders>
              <w:bottom w:val="single" w:sz="4" w:space="0" w:color="auto"/>
            </w:tcBorders>
            <w:vAlign w:val="bottom"/>
          </w:tcPr>
          <w:p w14:paraId="1AEB66ED" w14:textId="7BA9EB9E" w:rsidR="000549E7" w:rsidRPr="00247F0F" w:rsidRDefault="000549E7" w:rsidP="000549E7">
            <w:pPr>
              <w:ind w:right="-72"/>
              <w:jc w:val="right"/>
              <w:rPr>
                <w:rFonts w:ascii="Arial" w:eastAsia="Arial Unicode MS" w:hAnsi="Arial" w:cs="Arial"/>
                <w:color w:val="000000" w:themeColor="text1"/>
                <w:sz w:val="18"/>
                <w:szCs w:val="18"/>
                <w:lang w:val="en-GB"/>
              </w:rPr>
            </w:pPr>
            <w:r w:rsidRPr="00247F0F">
              <w:rPr>
                <w:rFonts w:ascii="Arial" w:hAnsi="Arial" w:cs="Arial"/>
                <w:color w:val="000000" w:themeColor="text1"/>
                <w:sz w:val="18"/>
                <w:szCs w:val="18"/>
              </w:rPr>
              <w:t>4,831,331</w:t>
            </w:r>
          </w:p>
        </w:tc>
        <w:tc>
          <w:tcPr>
            <w:tcW w:w="1368" w:type="dxa"/>
            <w:tcBorders>
              <w:bottom w:val="single" w:sz="4" w:space="0" w:color="auto"/>
            </w:tcBorders>
            <w:shd w:val="clear" w:color="auto" w:fill="FAFAFA"/>
            <w:vAlign w:val="bottom"/>
          </w:tcPr>
          <w:p w14:paraId="53D8638B" w14:textId="31481D3D"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2,615,655</w:t>
            </w:r>
          </w:p>
        </w:tc>
        <w:tc>
          <w:tcPr>
            <w:tcW w:w="1368" w:type="dxa"/>
            <w:tcBorders>
              <w:bottom w:val="single" w:sz="4" w:space="0" w:color="auto"/>
            </w:tcBorders>
            <w:shd w:val="clear" w:color="auto" w:fill="auto"/>
            <w:vAlign w:val="bottom"/>
          </w:tcPr>
          <w:p w14:paraId="2F6FB658" w14:textId="79A6CC77"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2,526,052</w:t>
            </w:r>
          </w:p>
        </w:tc>
      </w:tr>
      <w:tr w:rsidR="000549E7" w:rsidRPr="00354A32" w14:paraId="32049D02" w14:textId="77777777" w:rsidTr="007F36E0">
        <w:trPr>
          <w:trHeight w:val="16"/>
        </w:trPr>
        <w:tc>
          <w:tcPr>
            <w:tcW w:w="3974" w:type="dxa"/>
            <w:vAlign w:val="bottom"/>
          </w:tcPr>
          <w:p w14:paraId="5327C094"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3713C44F"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0C5EDCAD"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2E448163"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auto"/>
            <w:vAlign w:val="bottom"/>
          </w:tcPr>
          <w:p w14:paraId="152470B5"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r>
      <w:tr w:rsidR="000549E7" w:rsidRPr="00247F0F" w14:paraId="51B94E58" w14:textId="77777777" w:rsidTr="007F36E0">
        <w:trPr>
          <w:trHeight w:val="16"/>
        </w:trPr>
        <w:tc>
          <w:tcPr>
            <w:tcW w:w="3974" w:type="dxa"/>
            <w:vAlign w:val="bottom"/>
          </w:tcPr>
          <w:p w14:paraId="7608139D" w14:textId="77777777" w:rsidR="000549E7" w:rsidRPr="00247F0F" w:rsidRDefault="000549E7" w:rsidP="000549E7">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Remeasurement for:</w:t>
            </w:r>
          </w:p>
        </w:tc>
        <w:tc>
          <w:tcPr>
            <w:tcW w:w="1368" w:type="dxa"/>
            <w:shd w:val="clear" w:color="auto" w:fill="FAFAFA"/>
            <w:vAlign w:val="bottom"/>
          </w:tcPr>
          <w:p w14:paraId="2EE56F96" w14:textId="77777777" w:rsidR="000549E7" w:rsidRPr="00247F0F" w:rsidRDefault="000549E7" w:rsidP="000549E7">
            <w:pPr>
              <w:ind w:right="-72"/>
              <w:jc w:val="right"/>
              <w:rPr>
                <w:rFonts w:ascii="Arial" w:hAnsi="Arial" w:cs="Arial"/>
                <w:color w:val="000000" w:themeColor="text1"/>
                <w:sz w:val="18"/>
                <w:szCs w:val="18"/>
              </w:rPr>
            </w:pPr>
          </w:p>
        </w:tc>
        <w:tc>
          <w:tcPr>
            <w:tcW w:w="1368" w:type="dxa"/>
            <w:vAlign w:val="bottom"/>
          </w:tcPr>
          <w:p w14:paraId="32F6A995" w14:textId="77777777" w:rsidR="000549E7" w:rsidRPr="00247F0F" w:rsidRDefault="000549E7" w:rsidP="000549E7">
            <w:pPr>
              <w:ind w:right="-72"/>
              <w:jc w:val="right"/>
              <w:rPr>
                <w:rFonts w:ascii="Arial" w:hAnsi="Arial" w:cs="Arial"/>
                <w:color w:val="000000" w:themeColor="text1"/>
                <w:sz w:val="18"/>
                <w:szCs w:val="18"/>
              </w:rPr>
            </w:pPr>
          </w:p>
        </w:tc>
        <w:tc>
          <w:tcPr>
            <w:tcW w:w="1368" w:type="dxa"/>
            <w:shd w:val="clear" w:color="auto" w:fill="FAFAFA"/>
            <w:vAlign w:val="bottom"/>
          </w:tcPr>
          <w:p w14:paraId="3BD475AC" w14:textId="77777777" w:rsidR="000549E7" w:rsidRPr="00247F0F" w:rsidRDefault="000549E7" w:rsidP="000549E7">
            <w:pPr>
              <w:ind w:right="-72"/>
              <w:jc w:val="right"/>
              <w:rPr>
                <w:rFonts w:ascii="Arial" w:hAnsi="Arial" w:cs="Arial"/>
                <w:color w:val="000000" w:themeColor="text1"/>
                <w:sz w:val="18"/>
                <w:szCs w:val="18"/>
              </w:rPr>
            </w:pPr>
          </w:p>
        </w:tc>
        <w:tc>
          <w:tcPr>
            <w:tcW w:w="1368" w:type="dxa"/>
            <w:shd w:val="clear" w:color="auto" w:fill="auto"/>
            <w:vAlign w:val="bottom"/>
          </w:tcPr>
          <w:p w14:paraId="60B31855" w14:textId="77777777" w:rsidR="000549E7" w:rsidRPr="00247F0F" w:rsidRDefault="000549E7" w:rsidP="000549E7">
            <w:pPr>
              <w:ind w:right="-72"/>
              <w:jc w:val="right"/>
              <w:rPr>
                <w:rFonts w:ascii="Arial" w:hAnsi="Arial" w:cs="Arial"/>
                <w:color w:val="000000" w:themeColor="text1"/>
                <w:sz w:val="18"/>
                <w:szCs w:val="18"/>
              </w:rPr>
            </w:pPr>
          </w:p>
        </w:tc>
      </w:tr>
      <w:tr w:rsidR="000549E7" w:rsidRPr="00247F0F" w14:paraId="4357E155" w14:textId="77777777" w:rsidTr="007F36E0">
        <w:trPr>
          <w:trHeight w:val="74"/>
        </w:trPr>
        <w:tc>
          <w:tcPr>
            <w:tcW w:w="3974" w:type="dxa"/>
            <w:vAlign w:val="bottom"/>
          </w:tcPr>
          <w:p w14:paraId="4CFF5B29" w14:textId="77777777" w:rsidR="000549E7" w:rsidRPr="00247F0F" w:rsidRDefault="000549E7" w:rsidP="000549E7">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FAFAFA"/>
            <w:vAlign w:val="bottom"/>
          </w:tcPr>
          <w:p w14:paraId="7B5921E3" w14:textId="334FA5FE"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2575F42F" w14:textId="48F642BA"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(6,307,267)</w:t>
            </w:r>
          </w:p>
        </w:tc>
        <w:tc>
          <w:tcPr>
            <w:tcW w:w="1368" w:type="dxa"/>
            <w:tcBorders>
              <w:bottom w:val="single" w:sz="4" w:space="0" w:color="auto"/>
            </w:tcBorders>
            <w:shd w:val="clear" w:color="auto" w:fill="FAFAFA"/>
            <w:vAlign w:val="bottom"/>
          </w:tcPr>
          <w:p w14:paraId="39256626" w14:textId="36968BCC"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auto"/>
            <w:vAlign w:val="bottom"/>
          </w:tcPr>
          <w:p w14:paraId="6ACC86AF" w14:textId="66167A58"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(2,840,467)</w:t>
            </w:r>
          </w:p>
        </w:tc>
      </w:tr>
      <w:tr w:rsidR="000549E7" w:rsidRPr="00354A32" w14:paraId="198B104E" w14:textId="77777777" w:rsidTr="007F36E0">
        <w:trPr>
          <w:trHeight w:val="16"/>
        </w:trPr>
        <w:tc>
          <w:tcPr>
            <w:tcW w:w="3974" w:type="dxa"/>
            <w:vAlign w:val="bottom"/>
          </w:tcPr>
          <w:p w14:paraId="1D6C5A2A"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60CBC064"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vAlign w:val="bottom"/>
          </w:tcPr>
          <w:p w14:paraId="03A0B2F2"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14:paraId="46FD8FA2"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c>
          <w:tcPr>
            <w:tcW w:w="1368" w:type="dxa"/>
            <w:tcBorders>
              <w:top w:val="single" w:sz="4" w:space="0" w:color="auto"/>
            </w:tcBorders>
            <w:shd w:val="clear" w:color="auto" w:fill="auto"/>
            <w:vAlign w:val="bottom"/>
          </w:tcPr>
          <w:p w14:paraId="087C09A7" w14:textId="77777777" w:rsidR="000549E7" w:rsidRPr="00354A32" w:rsidRDefault="000549E7" w:rsidP="00354A3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2"/>
                <w:szCs w:val="12"/>
              </w:rPr>
            </w:pPr>
          </w:p>
        </w:tc>
      </w:tr>
      <w:tr w:rsidR="000549E7" w:rsidRPr="00247F0F" w14:paraId="3D7CE63B" w14:textId="77777777" w:rsidTr="007F36E0">
        <w:trPr>
          <w:trHeight w:val="74"/>
        </w:trPr>
        <w:tc>
          <w:tcPr>
            <w:tcW w:w="3974" w:type="dxa"/>
            <w:vAlign w:val="bottom"/>
          </w:tcPr>
          <w:p w14:paraId="06FD4280" w14:textId="77777777" w:rsidR="000549E7" w:rsidRPr="00247F0F" w:rsidRDefault="000549E7" w:rsidP="000549E7">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 w:val="18"/>
                <w:szCs w:val="18"/>
              </w:rPr>
            </w:pPr>
          </w:p>
        </w:tc>
        <w:tc>
          <w:tcPr>
            <w:tcW w:w="1368" w:type="dxa"/>
            <w:tcBorders>
              <w:bottom w:val="single" w:sz="4" w:space="0" w:color="auto"/>
            </w:tcBorders>
            <w:shd w:val="clear" w:color="auto" w:fill="FAFAFA"/>
            <w:vAlign w:val="bottom"/>
          </w:tcPr>
          <w:p w14:paraId="3CECEAE3" w14:textId="119FD353"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67FBDDC1" w14:textId="5A9CB2E0" w:rsidR="000549E7" w:rsidRPr="00247F0F" w:rsidRDefault="000549E7" w:rsidP="000549E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(6,307,267)</w:t>
            </w:r>
          </w:p>
        </w:tc>
        <w:tc>
          <w:tcPr>
            <w:tcW w:w="1368" w:type="dxa"/>
            <w:tcBorders>
              <w:bottom w:val="single" w:sz="4" w:space="0" w:color="auto"/>
            </w:tcBorders>
            <w:shd w:val="clear" w:color="auto" w:fill="FAFAFA"/>
            <w:vAlign w:val="bottom"/>
          </w:tcPr>
          <w:p w14:paraId="44772668" w14:textId="487DEB66" w:rsidR="000549E7" w:rsidRPr="00247F0F" w:rsidRDefault="000549E7" w:rsidP="000549E7">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auto"/>
            <w:vAlign w:val="bottom"/>
          </w:tcPr>
          <w:p w14:paraId="2A092FD6" w14:textId="1A0A5F35" w:rsidR="000549E7" w:rsidRPr="00247F0F" w:rsidRDefault="000549E7" w:rsidP="000549E7">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(2,840,467)</w:t>
            </w:r>
          </w:p>
        </w:tc>
      </w:tr>
    </w:tbl>
    <w:p w14:paraId="7B9935D4" w14:textId="77777777" w:rsidR="00BF2793" w:rsidRPr="00247F0F" w:rsidRDefault="00BF2793" w:rsidP="00BF2793">
      <w:pPr>
        <w:rPr>
          <w:rFonts w:ascii="Arial" w:hAnsi="Arial" w:cs="Arial"/>
          <w:color w:val="000000" w:themeColor="text1"/>
          <w:sz w:val="18"/>
          <w:szCs w:val="18"/>
          <w:lang w:val="en-GB"/>
        </w:rPr>
      </w:pPr>
    </w:p>
    <w:p w14:paraId="3FB30266" w14:textId="77777777" w:rsidR="004E3DDF" w:rsidRPr="00247F0F" w:rsidRDefault="004E3DDF" w:rsidP="00BF2793">
      <w:pPr>
        <w:rPr>
          <w:rFonts w:ascii="Arial" w:hAnsi="Arial" w:cs="Arial"/>
          <w:color w:val="CF4A02"/>
          <w:sz w:val="18"/>
          <w:szCs w:val="18"/>
          <w:lang w:val="en-GB"/>
        </w:rPr>
      </w:pPr>
      <w:r w:rsidRPr="00247F0F">
        <w:rPr>
          <w:rFonts w:ascii="Arial" w:hAnsi="Arial" w:cs="Arial"/>
          <w:color w:val="CF4A02"/>
          <w:sz w:val="18"/>
          <w:szCs w:val="18"/>
          <w:lang w:val="en-GB"/>
        </w:rPr>
        <w:t>Retirement benefits</w:t>
      </w:r>
    </w:p>
    <w:p w14:paraId="516FCA9C" w14:textId="77777777" w:rsidR="004E3DDF" w:rsidRPr="00247F0F" w:rsidRDefault="004E3DDF" w:rsidP="00BF2793">
      <w:pPr>
        <w:rPr>
          <w:rFonts w:ascii="Arial" w:hAnsi="Arial" w:cs="Arial"/>
          <w:color w:val="000000" w:themeColor="text1"/>
          <w:sz w:val="18"/>
          <w:szCs w:val="18"/>
          <w:lang w:val="en-GB"/>
        </w:rPr>
      </w:pPr>
    </w:p>
    <w:p w14:paraId="48BCAE6B" w14:textId="77777777" w:rsidR="004E3DDF" w:rsidRPr="00247F0F" w:rsidRDefault="004E3DDF" w:rsidP="004E3DDF">
      <w:pPr>
        <w:jc w:val="thaiDistribute"/>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The plans are final salary retirement plans. The level of benefits provided depends on members’ length of service and their salary in the final years leading up to retirement.  </w:t>
      </w:r>
    </w:p>
    <w:p w14:paraId="097C205B" w14:textId="654F5E61" w:rsidR="00354A32" w:rsidRDefault="00354A32">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30E497EA" w14:textId="77777777" w:rsidR="004E3DDF" w:rsidRPr="00247F0F" w:rsidRDefault="004E3DDF" w:rsidP="00BF2793">
      <w:pPr>
        <w:rPr>
          <w:rFonts w:ascii="Arial" w:hAnsi="Arial" w:cs="Arial"/>
          <w:color w:val="000000" w:themeColor="text1"/>
          <w:sz w:val="18"/>
          <w:szCs w:val="18"/>
          <w:lang w:val="en-GB"/>
        </w:rPr>
      </w:pPr>
    </w:p>
    <w:p w14:paraId="79F20298" w14:textId="77777777" w:rsidR="00BF2793" w:rsidRPr="00247F0F" w:rsidRDefault="00BF2793" w:rsidP="00BF2793">
      <w:pPr>
        <w:jc w:val="thaiDistribute"/>
        <w:rPr>
          <w:rFonts w:ascii="Arial" w:hAnsi="Arial" w:cs="Arial"/>
          <w:color w:val="000000" w:themeColor="text1"/>
          <w:sz w:val="18"/>
          <w:szCs w:val="18"/>
        </w:rPr>
      </w:pPr>
      <w:r w:rsidRPr="00247F0F">
        <w:rPr>
          <w:rFonts w:ascii="Arial" w:hAnsi="Arial" w:cs="Arial"/>
          <w:color w:val="000000" w:themeColor="text1"/>
          <w:sz w:val="18"/>
          <w:szCs w:val="18"/>
        </w:rPr>
        <w:t>The movement in the defined benefit obligation over the year is as follows</w:t>
      </w:r>
      <w:r w:rsidRPr="00247F0F">
        <w:rPr>
          <w:rFonts w:ascii="Arial" w:hAnsi="Arial" w:cs="Arial"/>
          <w:color w:val="000000" w:themeColor="text1"/>
          <w:sz w:val="18"/>
          <w:szCs w:val="18"/>
          <w:cs/>
        </w:rPr>
        <w:t>:</w:t>
      </w:r>
    </w:p>
    <w:p w14:paraId="545A829E" w14:textId="77777777" w:rsidR="00BF2793" w:rsidRPr="00354A32" w:rsidRDefault="00BF2793" w:rsidP="00BF2793">
      <w:pPr>
        <w:jc w:val="thaiDistribute"/>
        <w:rPr>
          <w:rFonts w:ascii="Arial" w:hAnsi="Arial" w:cs="Arial"/>
          <w:color w:val="000000" w:themeColor="text1"/>
          <w:sz w:val="16"/>
          <w:szCs w:val="16"/>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247F0F" w14:paraId="26E61B10" w14:textId="77777777" w:rsidTr="007F36E0">
        <w:tc>
          <w:tcPr>
            <w:tcW w:w="3974" w:type="dxa"/>
            <w:vAlign w:val="bottom"/>
          </w:tcPr>
          <w:p w14:paraId="2F51DBEA" w14:textId="77777777" w:rsidR="00BF2793" w:rsidRPr="00247F0F" w:rsidRDefault="00BF2793" w:rsidP="0031292F">
            <w:pPr>
              <w:spacing w:line="200" w:lineRule="exact"/>
              <w:ind w:left="-78"/>
              <w:jc w:val="both"/>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726E64CA"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101D8FD9"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c>
          <w:tcPr>
            <w:tcW w:w="2736" w:type="dxa"/>
            <w:gridSpan w:val="2"/>
            <w:tcBorders>
              <w:top w:val="single" w:sz="4" w:space="0" w:color="auto"/>
              <w:bottom w:val="single" w:sz="4" w:space="0" w:color="auto"/>
            </w:tcBorders>
            <w:vAlign w:val="bottom"/>
          </w:tcPr>
          <w:p w14:paraId="5924320D"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5CA0FBBB"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C60D94" w:rsidRPr="00247F0F" w14:paraId="32747310" w14:textId="77777777" w:rsidTr="007F36E0">
        <w:tc>
          <w:tcPr>
            <w:tcW w:w="3974" w:type="dxa"/>
            <w:vAlign w:val="bottom"/>
          </w:tcPr>
          <w:p w14:paraId="64A8FE64"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42342A67" w14:textId="7BA242B8" w:rsidR="00C60D94" w:rsidRPr="00247F0F" w:rsidRDefault="00C60D94" w:rsidP="00C60D94">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664B96B8" w14:textId="17EF0C01" w:rsidR="00C60D94" w:rsidRPr="00247F0F" w:rsidRDefault="00C60D94" w:rsidP="00C60D94">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7CE200DC" w14:textId="1551BFF9" w:rsidR="00C60D94" w:rsidRPr="00247F0F" w:rsidRDefault="00C60D94" w:rsidP="00C60D94">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0547E6F8" w14:textId="037AF3EB" w:rsidR="00C60D94" w:rsidRPr="00247F0F" w:rsidRDefault="00C60D94" w:rsidP="00C60D94">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2022</w:t>
            </w:r>
          </w:p>
        </w:tc>
      </w:tr>
      <w:tr w:rsidR="00BF2793" w:rsidRPr="00247F0F" w14:paraId="7F8D38F2" w14:textId="77777777" w:rsidTr="007F36E0">
        <w:tc>
          <w:tcPr>
            <w:tcW w:w="3974" w:type="dxa"/>
            <w:vAlign w:val="bottom"/>
          </w:tcPr>
          <w:p w14:paraId="386F04C7" w14:textId="77777777" w:rsidR="00BF2793" w:rsidRPr="00247F0F" w:rsidRDefault="00BF2793" w:rsidP="0031292F">
            <w:pPr>
              <w:spacing w:line="200" w:lineRule="exact"/>
              <w:ind w:left="-78"/>
              <w:jc w:val="both"/>
              <w:rPr>
                <w:rFonts w:ascii="Arial" w:hAnsi="Arial" w:cs="Arial"/>
                <w:color w:val="000000" w:themeColor="text1"/>
                <w:sz w:val="18"/>
                <w:szCs w:val="18"/>
                <w:lang w:val="en-GB"/>
              </w:rPr>
            </w:pPr>
          </w:p>
        </w:tc>
        <w:tc>
          <w:tcPr>
            <w:tcW w:w="1368" w:type="dxa"/>
            <w:tcBorders>
              <w:bottom w:val="single" w:sz="4" w:space="0" w:color="auto"/>
            </w:tcBorders>
            <w:vAlign w:val="bottom"/>
          </w:tcPr>
          <w:p w14:paraId="16172993" w14:textId="77777777" w:rsidR="00BF2793" w:rsidRPr="00247F0F" w:rsidRDefault="00BF2793" w:rsidP="00EC31C2">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11A2B9BB" w14:textId="77777777" w:rsidR="00BF2793" w:rsidRPr="00247F0F" w:rsidRDefault="00BF2793" w:rsidP="00EC31C2">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2ABBFFCB" w14:textId="77777777" w:rsidR="00BF2793" w:rsidRPr="00247F0F" w:rsidRDefault="00BF2793" w:rsidP="00EC31C2">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0950E5D1" w14:textId="77777777" w:rsidR="00BF2793" w:rsidRPr="00247F0F" w:rsidRDefault="00BF2793" w:rsidP="00EC31C2">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BF2793" w:rsidRPr="00354A32" w14:paraId="69A26156" w14:textId="77777777" w:rsidTr="007F36E0">
        <w:tc>
          <w:tcPr>
            <w:tcW w:w="3974" w:type="dxa"/>
            <w:vAlign w:val="bottom"/>
          </w:tcPr>
          <w:p w14:paraId="67CE9AB1" w14:textId="77777777" w:rsidR="00BF2793" w:rsidRPr="00354A32" w:rsidRDefault="00BF2793" w:rsidP="0031292F">
            <w:pPr>
              <w:spacing w:line="200" w:lineRule="exact"/>
              <w:ind w:left="-78"/>
              <w:jc w:val="both"/>
              <w:rPr>
                <w:rFonts w:ascii="Arial" w:hAnsi="Arial" w:cs="Arial"/>
                <w:color w:val="000000" w:themeColor="text1"/>
                <w:sz w:val="12"/>
                <w:szCs w:val="12"/>
                <w:lang w:val="en-GB"/>
              </w:rPr>
            </w:pPr>
          </w:p>
        </w:tc>
        <w:tc>
          <w:tcPr>
            <w:tcW w:w="1368" w:type="dxa"/>
            <w:tcBorders>
              <w:top w:val="single" w:sz="4" w:space="0" w:color="auto"/>
            </w:tcBorders>
            <w:shd w:val="clear" w:color="auto" w:fill="FAFAFA"/>
            <w:vAlign w:val="bottom"/>
          </w:tcPr>
          <w:p w14:paraId="7C115F06" w14:textId="77777777" w:rsidR="00BF2793" w:rsidRPr="00354A32" w:rsidRDefault="00BF2793" w:rsidP="00EC31C2">
            <w:pPr>
              <w:spacing w:line="200" w:lineRule="exact"/>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41776A82" w14:textId="77777777" w:rsidR="00BF2793" w:rsidRPr="00354A32" w:rsidRDefault="00BF2793" w:rsidP="00EC31C2">
            <w:pPr>
              <w:spacing w:line="200" w:lineRule="exact"/>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FAFAFA"/>
            <w:vAlign w:val="bottom"/>
          </w:tcPr>
          <w:p w14:paraId="1D3DC47C" w14:textId="77777777" w:rsidR="00BF2793" w:rsidRPr="00354A32" w:rsidRDefault="00BF2793" w:rsidP="00EC31C2">
            <w:pPr>
              <w:spacing w:line="200" w:lineRule="exact"/>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65A798EB" w14:textId="77777777" w:rsidR="00BF2793" w:rsidRPr="00354A32" w:rsidRDefault="00BF2793" w:rsidP="00EC31C2">
            <w:pPr>
              <w:spacing w:line="200" w:lineRule="exact"/>
              <w:ind w:right="-72"/>
              <w:jc w:val="right"/>
              <w:rPr>
                <w:rFonts w:ascii="Arial" w:hAnsi="Arial" w:cs="Arial"/>
                <w:color w:val="000000" w:themeColor="text1"/>
                <w:sz w:val="12"/>
                <w:szCs w:val="12"/>
                <w:lang w:val="en-GB"/>
              </w:rPr>
            </w:pPr>
          </w:p>
        </w:tc>
      </w:tr>
      <w:tr w:rsidR="00C60D94" w:rsidRPr="00247F0F" w14:paraId="15DC940A" w14:textId="77777777" w:rsidTr="007F36E0">
        <w:tc>
          <w:tcPr>
            <w:tcW w:w="3974" w:type="dxa"/>
            <w:vAlign w:val="bottom"/>
          </w:tcPr>
          <w:p w14:paraId="157D04A6"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At 1 January</w:t>
            </w:r>
          </w:p>
        </w:tc>
        <w:tc>
          <w:tcPr>
            <w:tcW w:w="1368" w:type="dxa"/>
            <w:shd w:val="clear" w:color="auto" w:fill="FAFAFA"/>
          </w:tcPr>
          <w:p w14:paraId="78281710" w14:textId="571AE802"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58,319,279</w:t>
            </w:r>
          </w:p>
        </w:tc>
        <w:tc>
          <w:tcPr>
            <w:tcW w:w="1368" w:type="dxa"/>
          </w:tcPr>
          <w:p w14:paraId="3509BAF2" w14:textId="550E8DDE"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60,941,951</w:t>
            </w:r>
          </w:p>
        </w:tc>
        <w:tc>
          <w:tcPr>
            <w:tcW w:w="1368" w:type="dxa"/>
            <w:shd w:val="clear" w:color="auto" w:fill="FAFAFA"/>
          </w:tcPr>
          <w:p w14:paraId="5155B2C0" w14:textId="09087D69"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39,529,929</w:t>
            </w:r>
          </w:p>
        </w:tc>
        <w:tc>
          <w:tcPr>
            <w:tcW w:w="1368" w:type="dxa"/>
          </w:tcPr>
          <w:p w14:paraId="5FB74B9C" w14:textId="67FFB594"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40,544,344</w:t>
            </w:r>
          </w:p>
        </w:tc>
      </w:tr>
      <w:tr w:rsidR="00C60D94" w:rsidRPr="00247F0F" w14:paraId="0562E080" w14:textId="77777777" w:rsidTr="007F36E0">
        <w:tc>
          <w:tcPr>
            <w:tcW w:w="3974" w:type="dxa"/>
            <w:vAlign w:val="bottom"/>
          </w:tcPr>
          <w:p w14:paraId="4A27FA7B"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Current service cost</w:t>
            </w:r>
          </w:p>
        </w:tc>
        <w:tc>
          <w:tcPr>
            <w:tcW w:w="1368" w:type="dxa"/>
            <w:shd w:val="clear" w:color="auto" w:fill="FAFAFA"/>
          </w:tcPr>
          <w:p w14:paraId="7AC11905" w14:textId="534A2F17"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4,218,670</w:t>
            </w:r>
          </w:p>
        </w:tc>
        <w:tc>
          <w:tcPr>
            <w:tcW w:w="1368" w:type="dxa"/>
          </w:tcPr>
          <w:p w14:paraId="5CE9DAF0" w14:textId="0B6758C5"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4,230,925</w:t>
            </w:r>
          </w:p>
        </w:tc>
        <w:tc>
          <w:tcPr>
            <w:tcW w:w="1368" w:type="dxa"/>
            <w:shd w:val="clear" w:color="auto" w:fill="FAFAFA"/>
          </w:tcPr>
          <w:p w14:paraId="1281086D" w14:textId="47D4006B"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1,995,155</w:t>
            </w:r>
          </w:p>
        </w:tc>
        <w:tc>
          <w:tcPr>
            <w:tcW w:w="1368" w:type="dxa"/>
          </w:tcPr>
          <w:p w14:paraId="7B2CEBE6" w14:textId="2833529E"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2,166,897</w:t>
            </w:r>
          </w:p>
        </w:tc>
      </w:tr>
      <w:tr w:rsidR="00C60D94" w:rsidRPr="00247F0F" w14:paraId="79E11135" w14:textId="77777777" w:rsidTr="007F36E0">
        <w:tc>
          <w:tcPr>
            <w:tcW w:w="3974" w:type="dxa"/>
            <w:vAlign w:val="bottom"/>
          </w:tcPr>
          <w:p w14:paraId="575C397A"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Interest expense</w:t>
            </w:r>
          </w:p>
        </w:tc>
        <w:tc>
          <w:tcPr>
            <w:tcW w:w="1368" w:type="dxa"/>
            <w:shd w:val="clear" w:color="auto" w:fill="FAFAFA"/>
          </w:tcPr>
          <w:p w14:paraId="0815E327" w14:textId="5DEDFF76"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1,062,056</w:t>
            </w:r>
          </w:p>
        </w:tc>
        <w:tc>
          <w:tcPr>
            <w:tcW w:w="1368" w:type="dxa"/>
          </w:tcPr>
          <w:p w14:paraId="4AB7FCE0" w14:textId="25142EE3"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600,406</w:t>
            </w:r>
          </w:p>
        </w:tc>
        <w:tc>
          <w:tcPr>
            <w:tcW w:w="1368" w:type="dxa"/>
            <w:shd w:val="clear" w:color="auto" w:fill="FAFAFA"/>
          </w:tcPr>
          <w:p w14:paraId="0F6CEF93" w14:textId="433A0539"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620,500</w:t>
            </w:r>
          </w:p>
        </w:tc>
        <w:tc>
          <w:tcPr>
            <w:tcW w:w="1368" w:type="dxa"/>
          </w:tcPr>
          <w:p w14:paraId="612F97D8" w14:textId="010D12F2"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359,155</w:t>
            </w:r>
          </w:p>
        </w:tc>
      </w:tr>
      <w:tr w:rsidR="00C60D94" w:rsidRPr="00247F0F" w14:paraId="0585C561" w14:textId="77777777" w:rsidTr="007F36E0">
        <w:tc>
          <w:tcPr>
            <w:tcW w:w="3974" w:type="dxa"/>
            <w:vAlign w:val="bottom"/>
          </w:tcPr>
          <w:p w14:paraId="4A5E12FE"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Remeasurements:</w:t>
            </w:r>
          </w:p>
        </w:tc>
        <w:tc>
          <w:tcPr>
            <w:tcW w:w="1368" w:type="dxa"/>
            <w:shd w:val="clear" w:color="auto" w:fill="FAFAFA"/>
            <w:vAlign w:val="bottom"/>
          </w:tcPr>
          <w:p w14:paraId="160B741E"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vAlign w:val="bottom"/>
          </w:tcPr>
          <w:p w14:paraId="50724E35"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shd w:val="clear" w:color="auto" w:fill="FAFAFA"/>
            <w:vAlign w:val="bottom"/>
          </w:tcPr>
          <w:p w14:paraId="4C2F20A5" w14:textId="0F85E6C2"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vAlign w:val="bottom"/>
          </w:tcPr>
          <w:p w14:paraId="4704282B"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r>
      <w:tr w:rsidR="00C60D94" w:rsidRPr="00247F0F" w14:paraId="31015A65" w14:textId="77777777" w:rsidTr="007F36E0">
        <w:tc>
          <w:tcPr>
            <w:tcW w:w="3974" w:type="dxa"/>
          </w:tcPr>
          <w:p w14:paraId="4DB1B926" w14:textId="77777777" w:rsidR="00C60D94" w:rsidRPr="00247F0F" w:rsidRDefault="00C60D94" w:rsidP="00C60D94">
            <w:pPr>
              <w:spacing w:line="200" w:lineRule="exact"/>
              <w:ind w:left="-78" w:right="-108"/>
              <w:rPr>
                <w:rFonts w:ascii="Arial" w:hAnsi="Arial" w:cs="Arial"/>
                <w:color w:val="000000" w:themeColor="text1"/>
                <w:spacing w:val="-6"/>
                <w:sz w:val="18"/>
                <w:szCs w:val="18"/>
                <w:lang w:val="en-GB"/>
              </w:rPr>
            </w:pPr>
            <w:r w:rsidRPr="00247F0F">
              <w:rPr>
                <w:rFonts w:ascii="Arial" w:hAnsi="Arial" w:cs="Arial"/>
                <w:color w:val="000000" w:themeColor="text1"/>
                <w:spacing w:val="-6"/>
                <w:sz w:val="18"/>
                <w:szCs w:val="18"/>
                <w:lang w:val="en-GB"/>
              </w:rPr>
              <w:t xml:space="preserve">    Loss from change in financial assumption</w:t>
            </w:r>
          </w:p>
        </w:tc>
        <w:tc>
          <w:tcPr>
            <w:tcW w:w="1368" w:type="dxa"/>
            <w:shd w:val="clear" w:color="auto" w:fill="FAFAFA"/>
            <w:vAlign w:val="bottom"/>
          </w:tcPr>
          <w:p w14:paraId="3618C24B" w14:textId="4711AA09"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6EE288C4" w14:textId="30E93B62"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(8,732,930)</w:t>
            </w:r>
          </w:p>
        </w:tc>
        <w:tc>
          <w:tcPr>
            <w:tcW w:w="1368" w:type="dxa"/>
            <w:shd w:val="clear" w:color="auto" w:fill="FAFAFA"/>
            <w:vAlign w:val="bottom"/>
          </w:tcPr>
          <w:p w14:paraId="03A5B906" w14:textId="6653F29F"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07B7CB5D" w14:textId="3DC2A23E"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(5,422,911)</w:t>
            </w:r>
          </w:p>
        </w:tc>
      </w:tr>
      <w:tr w:rsidR="00C60D94" w:rsidRPr="00247F0F" w14:paraId="0A184093" w14:textId="77777777" w:rsidTr="007F36E0">
        <w:tc>
          <w:tcPr>
            <w:tcW w:w="3974" w:type="dxa"/>
            <w:vAlign w:val="bottom"/>
          </w:tcPr>
          <w:p w14:paraId="1BF5A398" w14:textId="77777777" w:rsidR="00C60D94" w:rsidRPr="00247F0F" w:rsidRDefault="00C60D94" w:rsidP="00C60D94">
            <w:pPr>
              <w:spacing w:line="200" w:lineRule="exact"/>
              <w:ind w:left="-78"/>
              <w:jc w:val="both"/>
              <w:rPr>
                <w:rFonts w:ascii="Arial" w:hAnsi="Arial" w:cs="Arial"/>
                <w:color w:val="000000" w:themeColor="text1"/>
                <w:sz w:val="18"/>
                <w:szCs w:val="18"/>
              </w:rPr>
            </w:pPr>
            <w:r w:rsidRPr="00247F0F">
              <w:rPr>
                <w:rFonts w:ascii="Arial" w:hAnsi="Arial" w:cs="Arial"/>
                <w:color w:val="000000" w:themeColor="text1"/>
                <w:sz w:val="18"/>
                <w:szCs w:val="18"/>
              </w:rPr>
              <w:t xml:space="preserve">   Experience gain</w:t>
            </w:r>
          </w:p>
        </w:tc>
        <w:tc>
          <w:tcPr>
            <w:tcW w:w="1368" w:type="dxa"/>
            <w:shd w:val="clear" w:color="auto" w:fill="FAFAFA"/>
            <w:vAlign w:val="bottom"/>
          </w:tcPr>
          <w:p w14:paraId="3991BBF6" w14:textId="0BB4F39D"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26E4999F" w14:textId="276AB57E"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2,425,663</w:t>
            </w:r>
          </w:p>
        </w:tc>
        <w:tc>
          <w:tcPr>
            <w:tcW w:w="1368" w:type="dxa"/>
            <w:shd w:val="clear" w:color="auto" w:fill="FAFAFA"/>
            <w:vAlign w:val="bottom"/>
          </w:tcPr>
          <w:p w14:paraId="2AE626A7" w14:textId="3D8FBD5D" w:rsidR="00C60D94" w:rsidRPr="00247F0F" w:rsidRDefault="000549E7" w:rsidP="00C60D94">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w:t>
            </w:r>
          </w:p>
        </w:tc>
        <w:tc>
          <w:tcPr>
            <w:tcW w:w="1368" w:type="dxa"/>
            <w:vAlign w:val="bottom"/>
          </w:tcPr>
          <w:p w14:paraId="5A65AFDB" w14:textId="47A715F1"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2,582,444</w:t>
            </w:r>
          </w:p>
        </w:tc>
      </w:tr>
      <w:tr w:rsidR="00C60D94" w:rsidRPr="00247F0F" w14:paraId="7F3BC4C2" w14:textId="77777777" w:rsidTr="007F36E0">
        <w:tc>
          <w:tcPr>
            <w:tcW w:w="3974" w:type="dxa"/>
            <w:vAlign w:val="bottom"/>
          </w:tcPr>
          <w:p w14:paraId="5F71FCF9"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Benefit payment</w:t>
            </w:r>
          </w:p>
        </w:tc>
        <w:tc>
          <w:tcPr>
            <w:tcW w:w="1368" w:type="dxa"/>
            <w:shd w:val="clear" w:color="auto" w:fill="FAFAFA"/>
            <w:vAlign w:val="bottom"/>
          </w:tcPr>
          <w:p w14:paraId="3302D7CA" w14:textId="230AA9D7"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(847,800)</w:t>
            </w:r>
          </w:p>
        </w:tc>
        <w:tc>
          <w:tcPr>
            <w:tcW w:w="1368" w:type="dxa"/>
            <w:vAlign w:val="bottom"/>
          </w:tcPr>
          <w:p w14:paraId="0F1D397A" w14:textId="6CD712BF"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(1,146,736)</w:t>
            </w:r>
          </w:p>
        </w:tc>
        <w:tc>
          <w:tcPr>
            <w:tcW w:w="1368" w:type="dxa"/>
            <w:shd w:val="clear" w:color="auto" w:fill="FAFAFA"/>
            <w:vAlign w:val="bottom"/>
          </w:tcPr>
          <w:p w14:paraId="6F32AFAB" w14:textId="075DC45F" w:rsidR="00C60D94" w:rsidRPr="00247F0F" w:rsidRDefault="000549E7" w:rsidP="00C60D94">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(756,000)</w:t>
            </w:r>
          </w:p>
        </w:tc>
        <w:tc>
          <w:tcPr>
            <w:tcW w:w="1368" w:type="dxa"/>
            <w:vAlign w:val="bottom"/>
          </w:tcPr>
          <w:p w14:paraId="068A35BA" w14:textId="08628474" w:rsidR="00C60D94" w:rsidRPr="00247F0F" w:rsidRDefault="00C60D94" w:rsidP="00C60D94">
            <w:pPr>
              <w:spacing w:line="200" w:lineRule="exact"/>
              <w:ind w:right="-72"/>
              <w:jc w:val="right"/>
              <w:rPr>
                <w:rFonts w:ascii="Arial" w:hAnsi="Arial" w:cs="Arial"/>
                <w:sz w:val="18"/>
                <w:szCs w:val="18"/>
              </w:rPr>
            </w:pPr>
            <w:r w:rsidRPr="00247F0F">
              <w:rPr>
                <w:rFonts w:ascii="Arial" w:eastAsia="Arial Unicode MS" w:hAnsi="Arial" w:cs="Arial"/>
                <w:color w:val="000000" w:themeColor="text1"/>
                <w:sz w:val="18"/>
                <w:szCs w:val="18"/>
                <w:lang w:val="en-GB"/>
              </w:rPr>
              <w:t>(700,000)</w:t>
            </w:r>
          </w:p>
        </w:tc>
      </w:tr>
      <w:tr w:rsidR="00C60D94" w:rsidRPr="00247F0F" w14:paraId="4475E06D" w14:textId="77777777" w:rsidTr="007F36E0">
        <w:tc>
          <w:tcPr>
            <w:tcW w:w="3974" w:type="dxa"/>
            <w:vAlign w:val="bottom"/>
          </w:tcPr>
          <w:p w14:paraId="32F83C6A"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783284BF"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451B9636"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E5E7526"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18C1235A" w14:textId="77777777" w:rsidR="00C60D94" w:rsidRPr="00247F0F" w:rsidRDefault="00C60D94" w:rsidP="00C60D94">
            <w:pPr>
              <w:spacing w:line="200" w:lineRule="exact"/>
              <w:ind w:right="-72"/>
              <w:jc w:val="right"/>
              <w:rPr>
                <w:rFonts w:ascii="Arial" w:hAnsi="Arial" w:cs="Arial"/>
                <w:color w:val="000000" w:themeColor="text1"/>
                <w:sz w:val="18"/>
                <w:szCs w:val="18"/>
                <w:lang w:val="en-GB"/>
              </w:rPr>
            </w:pPr>
          </w:p>
        </w:tc>
      </w:tr>
      <w:tr w:rsidR="00C60D94" w:rsidRPr="00247F0F" w14:paraId="0F071DD9" w14:textId="77777777" w:rsidTr="007F36E0">
        <w:tc>
          <w:tcPr>
            <w:tcW w:w="3974" w:type="dxa"/>
            <w:vAlign w:val="bottom"/>
          </w:tcPr>
          <w:p w14:paraId="792FA04B"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At 31 December</w:t>
            </w:r>
          </w:p>
        </w:tc>
        <w:tc>
          <w:tcPr>
            <w:tcW w:w="1368" w:type="dxa"/>
            <w:tcBorders>
              <w:bottom w:val="single" w:sz="4" w:space="0" w:color="auto"/>
            </w:tcBorders>
            <w:shd w:val="clear" w:color="auto" w:fill="FAFAFA"/>
            <w:vAlign w:val="bottom"/>
          </w:tcPr>
          <w:p w14:paraId="33255043" w14:textId="2AFCA15E"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62,752,205</w:t>
            </w:r>
          </w:p>
        </w:tc>
        <w:tc>
          <w:tcPr>
            <w:tcW w:w="1368" w:type="dxa"/>
            <w:tcBorders>
              <w:bottom w:val="single" w:sz="4" w:space="0" w:color="auto"/>
            </w:tcBorders>
            <w:vAlign w:val="bottom"/>
          </w:tcPr>
          <w:p w14:paraId="3984ED49" w14:textId="4D96CA8E"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58,319,279</w:t>
            </w:r>
          </w:p>
        </w:tc>
        <w:tc>
          <w:tcPr>
            <w:tcW w:w="1368" w:type="dxa"/>
            <w:tcBorders>
              <w:bottom w:val="single" w:sz="4" w:space="0" w:color="auto"/>
            </w:tcBorders>
            <w:shd w:val="clear" w:color="auto" w:fill="FAFAFA"/>
            <w:vAlign w:val="bottom"/>
          </w:tcPr>
          <w:p w14:paraId="3B8FE648" w14:textId="32E1AE04" w:rsidR="00C60D94" w:rsidRPr="00247F0F" w:rsidRDefault="000549E7"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41,389,584</w:t>
            </w:r>
          </w:p>
        </w:tc>
        <w:tc>
          <w:tcPr>
            <w:tcW w:w="1368" w:type="dxa"/>
            <w:tcBorders>
              <w:bottom w:val="single" w:sz="4" w:space="0" w:color="auto"/>
            </w:tcBorders>
            <w:vAlign w:val="bottom"/>
          </w:tcPr>
          <w:p w14:paraId="1A822D0D" w14:textId="3748D7BB" w:rsidR="00C60D94" w:rsidRPr="00247F0F" w:rsidRDefault="00C60D94" w:rsidP="00C60D94">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39,529,929</w:t>
            </w:r>
          </w:p>
        </w:tc>
      </w:tr>
    </w:tbl>
    <w:p w14:paraId="1F10C44F" w14:textId="77777777" w:rsidR="00BF2793" w:rsidRPr="00354A32" w:rsidRDefault="00BF2793" w:rsidP="00354A32">
      <w:pPr>
        <w:jc w:val="thaiDistribute"/>
        <w:rPr>
          <w:rFonts w:ascii="Arial" w:hAnsi="Arial" w:cs="Arial"/>
          <w:color w:val="000000" w:themeColor="text1"/>
          <w:sz w:val="16"/>
          <w:szCs w:val="16"/>
        </w:rPr>
      </w:pPr>
    </w:p>
    <w:p w14:paraId="6147C032" w14:textId="45EED138" w:rsidR="00BF2793" w:rsidRPr="00247F0F" w:rsidRDefault="00BF2793" w:rsidP="00BF2793">
      <w:pPr>
        <w:pStyle w:val="a"/>
        <w:ind w:right="0"/>
        <w:jc w:val="both"/>
        <w:outlineLvl w:val="0"/>
        <w:rPr>
          <w:rFonts w:ascii="Arial" w:eastAsia="Angsana New" w:hAnsi="Arial" w:cs="Arial"/>
          <w:color w:val="000000" w:themeColor="text1"/>
          <w:sz w:val="18"/>
          <w:szCs w:val="18"/>
        </w:rPr>
      </w:pPr>
      <w:r w:rsidRPr="00247F0F">
        <w:rPr>
          <w:rFonts w:ascii="Arial" w:eastAsia="Angsana New" w:hAnsi="Arial" w:cs="Arial"/>
          <w:color w:val="000000" w:themeColor="text1"/>
          <w:sz w:val="18"/>
          <w:szCs w:val="18"/>
        </w:rPr>
        <w:t xml:space="preserve">Total charge of the Group and the Company are Baht </w:t>
      </w:r>
      <w:bookmarkStart w:id="52" w:name="_Hlk96016607"/>
      <w:bookmarkStart w:id="53" w:name="_Hlk108092708"/>
      <w:r w:rsidR="000549E7" w:rsidRPr="00247F0F">
        <w:rPr>
          <w:rFonts w:ascii="Arial" w:eastAsia="Angsana New" w:hAnsi="Arial" w:cs="Arial"/>
          <w:color w:val="000000" w:themeColor="text1"/>
          <w:sz w:val="18"/>
          <w:szCs w:val="18"/>
        </w:rPr>
        <w:t>5,</w:t>
      </w:r>
      <w:r w:rsidR="00711DC1" w:rsidRPr="00247F0F">
        <w:rPr>
          <w:rFonts w:ascii="Arial" w:eastAsia="Angsana New" w:hAnsi="Arial" w:cs="Arial"/>
          <w:color w:val="000000" w:themeColor="text1"/>
          <w:sz w:val="18"/>
          <w:szCs w:val="18"/>
        </w:rPr>
        <w:t>280</w:t>
      </w:r>
      <w:r w:rsidR="0062627A" w:rsidRPr="00247F0F">
        <w:rPr>
          <w:rFonts w:ascii="Arial" w:eastAsia="Angsana New" w:hAnsi="Arial" w:cs="Arial"/>
          <w:color w:val="000000" w:themeColor="text1"/>
          <w:sz w:val="18"/>
          <w:szCs w:val="18"/>
        </w:rPr>
        <w:t>,</w:t>
      </w:r>
      <w:r w:rsidR="00711DC1" w:rsidRPr="00247F0F">
        <w:rPr>
          <w:rFonts w:ascii="Arial" w:eastAsia="Angsana New" w:hAnsi="Arial" w:cs="Arial"/>
          <w:color w:val="000000" w:themeColor="text1"/>
          <w:sz w:val="18"/>
          <w:szCs w:val="18"/>
        </w:rPr>
        <w:t>72</w:t>
      </w:r>
      <w:r w:rsidR="0062627A" w:rsidRPr="00247F0F">
        <w:rPr>
          <w:rFonts w:ascii="Arial" w:eastAsia="Angsana New" w:hAnsi="Arial" w:cs="Arial"/>
          <w:color w:val="000000" w:themeColor="text1"/>
          <w:sz w:val="18"/>
          <w:szCs w:val="18"/>
        </w:rPr>
        <w:t>6</w:t>
      </w:r>
      <w:r w:rsidR="00A33886" w:rsidRPr="00247F0F">
        <w:rPr>
          <w:rFonts w:ascii="Arial" w:eastAsia="Angsana New" w:hAnsi="Arial" w:cs="Arial"/>
          <w:color w:val="000000" w:themeColor="text1"/>
          <w:sz w:val="18"/>
          <w:szCs w:val="18"/>
          <w:lang w:val="en-US"/>
        </w:rPr>
        <w:t xml:space="preserve"> </w:t>
      </w:r>
      <w:bookmarkEnd w:id="52"/>
      <w:r w:rsidRPr="00247F0F">
        <w:rPr>
          <w:rFonts w:ascii="Arial" w:eastAsia="Angsana New" w:hAnsi="Arial" w:cs="Arial"/>
          <w:color w:val="000000" w:themeColor="text1"/>
          <w:sz w:val="18"/>
          <w:szCs w:val="18"/>
        </w:rPr>
        <w:t xml:space="preserve">and Baht </w:t>
      </w:r>
      <w:bookmarkEnd w:id="53"/>
      <w:r w:rsidR="000549E7" w:rsidRPr="00247F0F">
        <w:rPr>
          <w:rFonts w:ascii="Arial" w:eastAsia="Angsana New" w:hAnsi="Arial" w:cs="Arial"/>
          <w:color w:val="000000" w:themeColor="text1"/>
          <w:sz w:val="18"/>
          <w:szCs w:val="18"/>
        </w:rPr>
        <w:t>2,615,655</w:t>
      </w:r>
      <w:r w:rsidR="00685D44" w:rsidRPr="00247F0F">
        <w:rPr>
          <w:rFonts w:ascii="Arial" w:eastAsia="Angsana New" w:hAnsi="Arial" w:cs="Arial"/>
          <w:color w:val="000000" w:themeColor="text1"/>
          <w:sz w:val="18"/>
          <w:szCs w:val="18"/>
        </w:rPr>
        <w:t xml:space="preserve">, </w:t>
      </w:r>
      <w:r w:rsidRPr="00247F0F">
        <w:rPr>
          <w:rFonts w:ascii="Arial" w:eastAsia="Angsana New" w:hAnsi="Arial" w:cs="Arial"/>
          <w:color w:val="000000" w:themeColor="text1"/>
          <w:sz w:val="18"/>
          <w:szCs w:val="18"/>
        </w:rPr>
        <w:t>respectively</w:t>
      </w:r>
      <w:r w:rsidRPr="00247F0F">
        <w:rPr>
          <w:rFonts w:ascii="Arial" w:eastAsia="Angsana New" w:hAnsi="Arial" w:cs="Arial"/>
          <w:color w:val="000000" w:themeColor="text1"/>
          <w:sz w:val="18"/>
          <w:szCs w:val="18"/>
          <w:cs/>
        </w:rPr>
        <w:t xml:space="preserve"> (</w:t>
      </w:r>
      <w:r w:rsidR="00A01E40" w:rsidRPr="00247F0F">
        <w:rPr>
          <w:rFonts w:ascii="Arial" w:eastAsia="Angsana New" w:hAnsi="Arial" w:cs="Arial"/>
          <w:color w:val="000000" w:themeColor="text1"/>
          <w:sz w:val="18"/>
          <w:szCs w:val="18"/>
        </w:rPr>
        <w:t>202</w:t>
      </w:r>
      <w:r w:rsidR="00C60D94" w:rsidRPr="00247F0F">
        <w:rPr>
          <w:rFonts w:ascii="Arial" w:eastAsia="Angsana New" w:hAnsi="Arial" w:cs="Arial"/>
          <w:color w:val="000000" w:themeColor="text1"/>
          <w:sz w:val="18"/>
          <w:szCs w:val="18"/>
        </w:rPr>
        <w:t>2</w:t>
      </w:r>
      <w:r w:rsidRPr="00247F0F">
        <w:rPr>
          <w:rFonts w:ascii="Arial" w:eastAsia="Angsana New" w:hAnsi="Arial" w:cs="Arial"/>
          <w:color w:val="000000" w:themeColor="text1"/>
          <w:sz w:val="18"/>
          <w:szCs w:val="18"/>
          <w:cs/>
        </w:rPr>
        <w:t xml:space="preserve">: </w:t>
      </w:r>
      <w:r w:rsidRPr="00247F0F">
        <w:rPr>
          <w:rFonts w:ascii="Arial" w:eastAsia="Angsana New" w:hAnsi="Arial" w:cs="Arial"/>
          <w:color w:val="000000" w:themeColor="text1"/>
          <w:sz w:val="18"/>
          <w:szCs w:val="18"/>
        </w:rPr>
        <w:t xml:space="preserve">Baht </w:t>
      </w:r>
      <w:r w:rsidR="00C60D94" w:rsidRPr="00247F0F">
        <w:rPr>
          <w:rFonts w:ascii="Arial" w:eastAsia="Angsana New" w:hAnsi="Arial" w:cs="Arial"/>
          <w:color w:val="000000" w:themeColor="text1"/>
          <w:sz w:val="18"/>
          <w:szCs w:val="18"/>
          <w:lang w:val="en-US"/>
        </w:rPr>
        <w:t xml:space="preserve">4,831,331 </w:t>
      </w:r>
      <w:r w:rsidR="00C60D94" w:rsidRPr="00247F0F">
        <w:rPr>
          <w:rFonts w:ascii="Arial" w:eastAsia="Angsana New" w:hAnsi="Arial" w:cs="Arial"/>
          <w:color w:val="000000" w:themeColor="text1"/>
          <w:sz w:val="18"/>
          <w:szCs w:val="18"/>
        </w:rPr>
        <w:t xml:space="preserve">and Baht 2,526,052, </w:t>
      </w:r>
      <w:r w:rsidRPr="00247F0F">
        <w:rPr>
          <w:rFonts w:ascii="Arial" w:eastAsia="Angsana New" w:hAnsi="Arial" w:cs="Arial"/>
          <w:color w:val="000000" w:themeColor="text1"/>
          <w:sz w:val="18"/>
          <w:szCs w:val="18"/>
        </w:rPr>
        <w:t>respectively</w:t>
      </w:r>
      <w:r w:rsidRPr="00247F0F">
        <w:rPr>
          <w:rFonts w:ascii="Arial" w:eastAsia="Angsana New" w:hAnsi="Arial" w:cs="Arial"/>
          <w:color w:val="000000" w:themeColor="text1"/>
          <w:sz w:val="18"/>
          <w:szCs w:val="18"/>
          <w:cs/>
        </w:rPr>
        <w:t xml:space="preserve">) </w:t>
      </w:r>
      <w:r w:rsidRPr="00247F0F">
        <w:rPr>
          <w:rFonts w:ascii="Arial" w:eastAsia="Angsana New" w:hAnsi="Arial" w:cs="Arial"/>
          <w:color w:val="000000" w:themeColor="text1"/>
          <w:sz w:val="18"/>
          <w:szCs w:val="18"/>
        </w:rPr>
        <w:t>which are included in</w:t>
      </w:r>
      <w:r w:rsidRPr="00247F0F">
        <w:rPr>
          <w:rFonts w:ascii="Arial" w:eastAsia="Angsana New" w:hAnsi="Arial" w:cs="Arial"/>
          <w:color w:val="000000" w:themeColor="text1"/>
          <w:sz w:val="18"/>
          <w:szCs w:val="18"/>
          <w:cs/>
        </w:rPr>
        <w:t xml:space="preserve"> </w:t>
      </w:r>
      <w:r w:rsidRPr="00247F0F">
        <w:rPr>
          <w:rFonts w:ascii="Arial" w:eastAsia="Angsana New" w:hAnsi="Arial" w:cs="Arial"/>
          <w:color w:val="000000" w:themeColor="text1"/>
          <w:sz w:val="18"/>
          <w:szCs w:val="18"/>
        </w:rPr>
        <w:t>‘cost of goods sold and rendering services, selling expenses and administrative expenses’ in financial statements</w:t>
      </w:r>
      <w:r w:rsidRPr="00247F0F">
        <w:rPr>
          <w:rFonts w:ascii="Arial" w:eastAsia="Angsana New" w:hAnsi="Arial" w:cs="Arial"/>
          <w:color w:val="000000" w:themeColor="text1"/>
          <w:sz w:val="18"/>
          <w:szCs w:val="18"/>
          <w:cs/>
        </w:rPr>
        <w:t>.</w:t>
      </w:r>
    </w:p>
    <w:p w14:paraId="18A53288" w14:textId="77777777" w:rsidR="00BF2793" w:rsidRPr="00354A32" w:rsidRDefault="00BF2793" w:rsidP="00354A32">
      <w:pPr>
        <w:jc w:val="thaiDistribute"/>
        <w:rPr>
          <w:rFonts w:ascii="Arial" w:hAnsi="Arial" w:cs="Arial"/>
          <w:color w:val="000000" w:themeColor="text1"/>
          <w:sz w:val="16"/>
          <w:szCs w:val="16"/>
        </w:rPr>
      </w:pPr>
    </w:p>
    <w:p w14:paraId="14904242" w14:textId="77777777" w:rsidR="00BF2793" w:rsidRPr="00247F0F" w:rsidRDefault="00BF2793" w:rsidP="00BF2793">
      <w:pPr>
        <w:rPr>
          <w:rFonts w:ascii="Arial" w:hAnsi="Arial" w:cs="Arial"/>
          <w:color w:val="000000" w:themeColor="text1"/>
          <w:sz w:val="18"/>
          <w:szCs w:val="18"/>
        </w:rPr>
      </w:pPr>
      <w:r w:rsidRPr="00247F0F">
        <w:rPr>
          <w:rFonts w:ascii="Arial" w:hAnsi="Arial" w:cs="Arial"/>
          <w:color w:val="000000" w:themeColor="text1"/>
          <w:sz w:val="18"/>
          <w:szCs w:val="18"/>
        </w:rPr>
        <w:t>The</w:t>
      </w:r>
      <w:r w:rsidR="00685D44" w:rsidRPr="00247F0F">
        <w:rPr>
          <w:rFonts w:ascii="Arial" w:hAnsi="Arial" w:cs="Arial"/>
          <w:color w:val="000000" w:themeColor="text1"/>
          <w:sz w:val="18"/>
          <w:szCs w:val="18"/>
        </w:rPr>
        <w:t xml:space="preserve"> significant </w:t>
      </w:r>
      <w:r w:rsidRPr="00247F0F">
        <w:rPr>
          <w:rFonts w:ascii="Arial" w:hAnsi="Arial" w:cs="Arial"/>
          <w:color w:val="000000" w:themeColor="text1"/>
          <w:sz w:val="18"/>
          <w:szCs w:val="18"/>
        </w:rPr>
        <w:t>actuarial assumptions used were as follows</w:t>
      </w:r>
      <w:r w:rsidRPr="00247F0F">
        <w:rPr>
          <w:rFonts w:ascii="Arial" w:hAnsi="Arial" w:cs="Arial"/>
          <w:color w:val="000000" w:themeColor="text1"/>
          <w:sz w:val="18"/>
          <w:szCs w:val="18"/>
          <w:cs/>
        </w:rPr>
        <w:t>:</w:t>
      </w:r>
    </w:p>
    <w:p w14:paraId="7D4A8FF3" w14:textId="77777777" w:rsidR="00BF2793" w:rsidRPr="00354A32" w:rsidRDefault="00BF2793" w:rsidP="00354A32">
      <w:pPr>
        <w:jc w:val="thaiDistribute"/>
        <w:rPr>
          <w:rFonts w:ascii="Arial" w:hAnsi="Arial" w:cs="Arial"/>
          <w:color w:val="000000" w:themeColor="text1"/>
          <w:sz w:val="16"/>
          <w:szCs w:val="16"/>
        </w:rPr>
      </w:pPr>
    </w:p>
    <w:tbl>
      <w:tblPr>
        <w:tblW w:w="9446" w:type="dxa"/>
        <w:tblLayout w:type="fixed"/>
        <w:tblLook w:val="0000" w:firstRow="0" w:lastRow="0" w:firstColumn="0" w:lastColumn="0" w:noHBand="0" w:noVBand="0"/>
      </w:tblPr>
      <w:tblGrid>
        <w:gridCol w:w="3974"/>
        <w:gridCol w:w="1368"/>
        <w:gridCol w:w="1368"/>
        <w:gridCol w:w="1368"/>
        <w:gridCol w:w="1368"/>
      </w:tblGrid>
      <w:tr w:rsidR="00BF2793" w:rsidRPr="00247F0F" w14:paraId="4BBCFC01" w14:textId="77777777" w:rsidTr="007F36E0">
        <w:tc>
          <w:tcPr>
            <w:tcW w:w="3974" w:type="dxa"/>
            <w:vAlign w:val="bottom"/>
          </w:tcPr>
          <w:p w14:paraId="30816366" w14:textId="77777777" w:rsidR="00BF2793" w:rsidRPr="00247F0F" w:rsidRDefault="00BF2793" w:rsidP="0031292F">
            <w:pPr>
              <w:pStyle w:val="a0"/>
              <w:spacing w:line="200" w:lineRule="exact"/>
              <w:ind w:left="-78" w:right="0"/>
              <w:rPr>
                <w:rFonts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6ECF1F49"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AF02E8E"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0B36BAF5"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4DAEF36A" w14:textId="77777777" w:rsidR="00BF2793" w:rsidRPr="00247F0F" w:rsidRDefault="00BF2793" w:rsidP="00EC31C2">
            <w:pPr>
              <w:spacing w:line="200" w:lineRule="exact"/>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C60D94" w:rsidRPr="00247F0F" w14:paraId="2F4C1CCD" w14:textId="77777777" w:rsidTr="007F36E0">
        <w:tc>
          <w:tcPr>
            <w:tcW w:w="3974" w:type="dxa"/>
            <w:vAlign w:val="bottom"/>
          </w:tcPr>
          <w:p w14:paraId="2C1C8BAE" w14:textId="77777777" w:rsidR="00C60D94" w:rsidRPr="00247F0F" w:rsidRDefault="00C60D94" w:rsidP="00C60D94">
            <w:pPr>
              <w:spacing w:line="200" w:lineRule="exact"/>
              <w:ind w:left="-78"/>
              <w:jc w:val="both"/>
              <w:rPr>
                <w:rFonts w:ascii="Arial" w:hAnsi="Arial" w:cs="Arial"/>
                <w:color w:val="000000" w:themeColor="text1"/>
                <w:sz w:val="18"/>
                <w:szCs w:val="18"/>
                <w:lang w:val="en-GB"/>
              </w:rPr>
            </w:pPr>
          </w:p>
        </w:tc>
        <w:tc>
          <w:tcPr>
            <w:tcW w:w="1368" w:type="dxa"/>
            <w:tcBorders>
              <w:top w:val="single" w:sz="4" w:space="0" w:color="auto"/>
              <w:bottom w:val="single" w:sz="4" w:space="0" w:color="auto"/>
            </w:tcBorders>
            <w:vAlign w:val="bottom"/>
          </w:tcPr>
          <w:p w14:paraId="5E275977" w14:textId="617F15BB" w:rsidR="00C60D94" w:rsidRPr="00247F0F" w:rsidRDefault="00C60D94" w:rsidP="00C60D94">
            <w:pPr>
              <w:spacing w:line="200" w:lineRule="exact"/>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bottom w:val="single" w:sz="4" w:space="0" w:color="auto"/>
            </w:tcBorders>
            <w:vAlign w:val="bottom"/>
          </w:tcPr>
          <w:p w14:paraId="26A02078" w14:textId="18B2EC13" w:rsidR="00C60D94" w:rsidRPr="00247F0F" w:rsidRDefault="00C60D94" w:rsidP="00C60D94">
            <w:pPr>
              <w:spacing w:line="200" w:lineRule="exact"/>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bottom w:val="single" w:sz="4" w:space="0" w:color="auto"/>
            </w:tcBorders>
            <w:vAlign w:val="bottom"/>
          </w:tcPr>
          <w:p w14:paraId="680A6732" w14:textId="4E5D6D20" w:rsidR="00C60D94" w:rsidRPr="00247F0F" w:rsidRDefault="00C60D94" w:rsidP="00C60D94">
            <w:pPr>
              <w:spacing w:line="200" w:lineRule="exact"/>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bottom w:val="single" w:sz="4" w:space="0" w:color="auto"/>
            </w:tcBorders>
            <w:vAlign w:val="bottom"/>
          </w:tcPr>
          <w:p w14:paraId="7225CD91" w14:textId="6593AD79" w:rsidR="00C60D94" w:rsidRPr="00247F0F" w:rsidRDefault="00C60D94" w:rsidP="00C60D94">
            <w:pPr>
              <w:spacing w:line="200" w:lineRule="exact"/>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BF2793" w:rsidRPr="00247F0F" w14:paraId="27BEFCA1" w14:textId="77777777" w:rsidTr="007F36E0">
        <w:tc>
          <w:tcPr>
            <w:tcW w:w="3974" w:type="dxa"/>
            <w:vAlign w:val="bottom"/>
          </w:tcPr>
          <w:p w14:paraId="15F9B852" w14:textId="77777777" w:rsidR="00BF2793" w:rsidRPr="00247F0F" w:rsidRDefault="00BF2793" w:rsidP="0031292F">
            <w:pPr>
              <w:pStyle w:val="a0"/>
              <w:spacing w:line="200" w:lineRule="exact"/>
              <w:ind w:left="-78" w:right="0"/>
              <w:rPr>
                <w:rFonts w:cs="Arial"/>
                <w:color w:val="000000" w:themeColor="text1"/>
                <w:sz w:val="18"/>
                <w:szCs w:val="18"/>
                <w:cs/>
              </w:rPr>
            </w:pPr>
          </w:p>
        </w:tc>
        <w:tc>
          <w:tcPr>
            <w:tcW w:w="1368" w:type="dxa"/>
            <w:tcBorders>
              <w:top w:val="single" w:sz="4" w:space="0" w:color="auto"/>
            </w:tcBorders>
            <w:shd w:val="clear" w:color="auto" w:fill="FAFAFA"/>
            <w:vAlign w:val="bottom"/>
          </w:tcPr>
          <w:p w14:paraId="2820DF15" w14:textId="77777777" w:rsidR="00BF2793" w:rsidRPr="00247F0F" w:rsidRDefault="00BF2793" w:rsidP="00EC31C2">
            <w:pPr>
              <w:pStyle w:val="a0"/>
              <w:spacing w:line="200" w:lineRule="exact"/>
              <w:ind w:right="-72"/>
              <w:jc w:val="right"/>
              <w:rPr>
                <w:rFonts w:cs="Arial"/>
                <w:b w:val="0"/>
                <w:bCs w:val="0"/>
                <w:color w:val="000000" w:themeColor="text1"/>
                <w:sz w:val="18"/>
                <w:szCs w:val="18"/>
                <w:cs/>
              </w:rPr>
            </w:pPr>
          </w:p>
        </w:tc>
        <w:tc>
          <w:tcPr>
            <w:tcW w:w="1368" w:type="dxa"/>
            <w:tcBorders>
              <w:top w:val="single" w:sz="4" w:space="0" w:color="auto"/>
            </w:tcBorders>
            <w:vAlign w:val="bottom"/>
          </w:tcPr>
          <w:p w14:paraId="101AF270" w14:textId="77777777" w:rsidR="00BF2793" w:rsidRPr="00247F0F" w:rsidRDefault="00BF2793" w:rsidP="00EC31C2">
            <w:pPr>
              <w:pStyle w:val="a0"/>
              <w:spacing w:line="200" w:lineRule="exact"/>
              <w:ind w:right="-72"/>
              <w:jc w:val="right"/>
              <w:rPr>
                <w:rFonts w:cs="Arial"/>
                <w:b w:val="0"/>
                <w:bCs w:val="0"/>
                <w:color w:val="000000" w:themeColor="text1"/>
                <w:sz w:val="18"/>
                <w:szCs w:val="18"/>
                <w:cs/>
              </w:rPr>
            </w:pPr>
          </w:p>
        </w:tc>
        <w:tc>
          <w:tcPr>
            <w:tcW w:w="1368" w:type="dxa"/>
            <w:tcBorders>
              <w:top w:val="single" w:sz="4" w:space="0" w:color="auto"/>
            </w:tcBorders>
            <w:shd w:val="clear" w:color="auto" w:fill="FAFAFA"/>
            <w:vAlign w:val="bottom"/>
          </w:tcPr>
          <w:p w14:paraId="74D362F0" w14:textId="77777777" w:rsidR="00BF2793" w:rsidRPr="00247F0F" w:rsidRDefault="00BF2793" w:rsidP="00EC31C2">
            <w:pPr>
              <w:pStyle w:val="a0"/>
              <w:spacing w:line="200" w:lineRule="exact"/>
              <w:ind w:right="-72"/>
              <w:jc w:val="right"/>
              <w:rPr>
                <w:rFonts w:cs="Arial"/>
                <w:b w:val="0"/>
                <w:bCs w:val="0"/>
                <w:color w:val="000000" w:themeColor="text1"/>
                <w:sz w:val="18"/>
                <w:szCs w:val="18"/>
                <w:cs/>
              </w:rPr>
            </w:pPr>
          </w:p>
        </w:tc>
        <w:tc>
          <w:tcPr>
            <w:tcW w:w="1368" w:type="dxa"/>
            <w:tcBorders>
              <w:top w:val="single" w:sz="4" w:space="0" w:color="auto"/>
            </w:tcBorders>
            <w:vAlign w:val="bottom"/>
          </w:tcPr>
          <w:p w14:paraId="6C87907D" w14:textId="77777777" w:rsidR="00BF2793" w:rsidRPr="00247F0F" w:rsidRDefault="00BF2793" w:rsidP="00EC31C2">
            <w:pPr>
              <w:pStyle w:val="a0"/>
              <w:spacing w:line="200" w:lineRule="exact"/>
              <w:ind w:right="-72"/>
              <w:jc w:val="right"/>
              <w:rPr>
                <w:rFonts w:cs="Arial"/>
                <w:b w:val="0"/>
                <w:bCs w:val="0"/>
                <w:color w:val="000000" w:themeColor="text1"/>
                <w:sz w:val="18"/>
                <w:szCs w:val="18"/>
                <w:cs/>
              </w:rPr>
            </w:pPr>
          </w:p>
        </w:tc>
      </w:tr>
      <w:tr w:rsidR="000549E7" w:rsidRPr="00247F0F" w14:paraId="0BABDE99" w14:textId="77777777" w:rsidTr="007F36E0">
        <w:trPr>
          <w:trHeight w:val="74"/>
        </w:trPr>
        <w:tc>
          <w:tcPr>
            <w:tcW w:w="3974" w:type="dxa"/>
            <w:vAlign w:val="bottom"/>
          </w:tcPr>
          <w:p w14:paraId="64EE71A5" w14:textId="77777777" w:rsidR="000549E7" w:rsidRPr="00247F0F" w:rsidRDefault="000549E7" w:rsidP="000549E7">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themeColor="text1"/>
                <w:sz w:val="18"/>
                <w:szCs w:val="18"/>
                <w:cs/>
              </w:rPr>
            </w:pPr>
            <w:bookmarkStart w:id="54" w:name="OLE_LINK16"/>
            <w:r w:rsidRPr="00247F0F">
              <w:rPr>
                <w:rFonts w:ascii="Arial" w:hAnsi="Arial" w:cs="Arial"/>
                <w:color w:val="000000" w:themeColor="text1"/>
                <w:sz w:val="18"/>
                <w:szCs w:val="18"/>
              </w:rPr>
              <w:t xml:space="preserve">Discount rate </w:t>
            </w:r>
            <w:r w:rsidRPr="00247F0F">
              <w:rPr>
                <w:rFonts w:ascii="Arial" w:hAnsi="Arial" w:cs="Arial"/>
                <w:color w:val="000000" w:themeColor="text1"/>
                <w:sz w:val="18"/>
                <w:szCs w:val="18"/>
                <w:cs/>
              </w:rPr>
              <w:t>(%)</w:t>
            </w:r>
          </w:p>
        </w:tc>
        <w:tc>
          <w:tcPr>
            <w:tcW w:w="1368" w:type="dxa"/>
            <w:shd w:val="clear" w:color="auto" w:fill="FAFAFA"/>
          </w:tcPr>
          <w:p w14:paraId="2A8AB9E2" w14:textId="32A10E85"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3.15 - 3.45</w:t>
            </w:r>
          </w:p>
        </w:tc>
        <w:tc>
          <w:tcPr>
            <w:tcW w:w="1368" w:type="dxa"/>
          </w:tcPr>
          <w:p w14:paraId="2709DF01" w14:textId="1141B9B6"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3.15 - 3.45</w:t>
            </w:r>
          </w:p>
        </w:tc>
        <w:tc>
          <w:tcPr>
            <w:tcW w:w="1368" w:type="dxa"/>
            <w:shd w:val="clear" w:color="auto" w:fill="FAFAFA"/>
          </w:tcPr>
          <w:p w14:paraId="40BD0347" w14:textId="53146DEB"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3.33</w:t>
            </w:r>
          </w:p>
        </w:tc>
        <w:tc>
          <w:tcPr>
            <w:tcW w:w="1368" w:type="dxa"/>
            <w:shd w:val="clear" w:color="auto" w:fill="auto"/>
          </w:tcPr>
          <w:p w14:paraId="2E33936F" w14:textId="4CC4DE1A"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3.33</w:t>
            </w:r>
          </w:p>
        </w:tc>
      </w:tr>
      <w:tr w:rsidR="000549E7" w:rsidRPr="00247F0F" w14:paraId="0F54F7D2" w14:textId="77777777" w:rsidTr="007F36E0">
        <w:trPr>
          <w:trHeight w:val="74"/>
        </w:trPr>
        <w:tc>
          <w:tcPr>
            <w:tcW w:w="3974" w:type="dxa"/>
            <w:vAlign w:val="bottom"/>
          </w:tcPr>
          <w:p w14:paraId="5B873BD1" w14:textId="77777777" w:rsidR="000549E7" w:rsidRPr="00247F0F" w:rsidRDefault="000549E7" w:rsidP="000549E7">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themeColor="text1"/>
                <w:sz w:val="18"/>
                <w:szCs w:val="18"/>
              </w:rPr>
            </w:pPr>
            <w:r w:rsidRPr="00247F0F">
              <w:rPr>
                <w:rFonts w:ascii="Arial" w:hAnsi="Arial" w:cs="Arial"/>
                <w:color w:val="000000" w:themeColor="text1"/>
                <w:sz w:val="18"/>
                <w:szCs w:val="18"/>
              </w:rPr>
              <w:t xml:space="preserve">Inflation rate </w:t>
            </w:r>
            <w:r w:rsidRPr="00247F0F">
              <w:rPr>
                <w:rFonts w:ascii="Arial" w:hAnsi="Arial" w:cs="Arial"/>
                <w:color w:val="000000" w:themeColor="text1"/>
                <w:sz w:val="18"/>
                <w:szCs w:val="18"/>
                <w:cs/>
              </w:rPr>
              <w:t>(%)</w:t>
            </w:r>
          </w:p>
        </w:tc>
        <w:tc>
          <w:tcPr>
            <w:tcW w:w="1368" w:type="dxa"/>
            <w:shd w:val="clear" w:color="auto" w:fill="FAFAFA"/>
          </w:tcPr>
          <w:p w14:paraId="6E0EAF84" w14:textId="67B6DA68"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3.00</w:t>
            </w:r>
          </w:p>
        </w:tc>
        <w:tc>
          <w:tcPr>
            <w:tcW w:w="1368" w:type="dxa"/>
          </w:tcPr>
          <w:p w14:paraId="44705F0D" w14:textId="03972ED2"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3.00</w:t>
            </w:r>
          </w:p>
        </w:tc>
        <w:tc>
          <w:tcPr>
            <w:tcW w:w="1368" w:type="dxa"/>
            <w:shd w:val="clear" w:color="auto" w:fill="FAFAFA"/>
          </w:tcPr>
          <w:p w14:paraId="25FB588E" w14:textId="51C9C46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3.00</w:t>
            </w:r>
          </w:p>
        </w:tc>
        <w:tc>
          <w:tcPr>
            <w:tcW w:w="1368" w:type="dxa"/>
            <w:shd w:val="clear" w:color="auto" w:fill="auto"/>
          </w:tcPr>
          <w:p w14:paraId="36810977" w14:textId="2C55DAD3"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3.00</w:t>
            </w:r>
          </w:p>
        </w:tc>
      </w:tr>
      <w:tr w:rsidR="000549E7" w:rsidRPr="00247F0F" w14:paraId="60D505B9" w14:textId="77777777" w:rsidTr="007F36E0">
        <w:tc>
          <w:tcPr>
            <w:tcW w:w="3974" w:type="dxa"/>
            <w:vAlign w:val="bottom"/>
          </w:tcPr>
          <w:p w14:paraId="49B3E1BF" w14:textId="77777777" w:rsidR="000549E7" w:rsidRPr="00247F0F" w:rsidRDefault="000549E7" w:rsidP="000549E7">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themeColor="text1"/>
                <w:sz w:val="18"/>
                <w:szCs w:val="18"/>
              </w:rPr>
            </w:pPr>
            <w:r w:rsidRPr="00247F0F">
              <w:rPr>
                <w:rFonts w:ascii="Arial" w:hAnsi="Arial" w:cs="Arial"/>
                <w:color w:val="000000" w:themeColor="text1"/>
                <w:sz w:val="18"/>
                <w:szCs w:val="18"/>
              </w:rPr>
              <w:t xml:space="preserve">Salary growth rate </w:t>
            </w:r>
            <w:r w:rsidRPr="00247F0F">
              <w:rPr>
                <w:rFonts w:ascii="Arial" w:hAnsi="Arial" w:cs="Arial"/>
                <w:color w:val="000000" w:themeColor="text1"/>
                <w:sz w:val="18"/>
                <w:szCs w:val="18"/>
                <w:cs/>
              </w:rPr>
              <w:t>(%)</w:t>
            </w:r>
          </w:p>
        </w:tc>
        <w:tc>
          <w:tcPr>
            <w:tcW w:w="1368" w:type="dxa"/>
            <w:shd w:val="clear" w:color="auto" w:fill="FAFAFA"/>
          </w:tcPr>
          <w:p w14:paraId="14E8278B" w14:textId="6CE5BCAB"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4.00 - 6.00</w:t>
            </w:r>
          </w:p>
        </w:tc>
        <w:tc>
          <w:tcPr>
            <w:tcW w:w="1368" w:type="dxa"/>
          </w:tcPr>
          <w:p w14:paraId="2941BA17" w14:textId="4B4096DB"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4.00 - 6.00</w:t>
            </w:r>
          </w:p>
        </w:tc>
        <w:tc>
          <w:tcPr>
            <w:tcW w:w="1368" w:type="dxa"/>
            <w:shd w:val="clear" w:color="auto" w:fill="FAFAFA"/>
          </w:tcPr>
          <w:p w14:paraId="598CDFD7" w14:textId="4481BE06"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5.00</w:t>
            </w:r>
          </w:p>
        </w:tc>
        <w:tc>
          <w:tcPr>
            <w:tcW w:w="1368" w:type="dxa"/>
          </w:tcPr>
          <w:p w14:paraId="0C7432FF" w14:textId="6791C21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5.00</w:t>
            </w:r>
          </w:p>
        </w:tc>
      </w:tr>
      <w:tr w:rsidR="000549E7" w:rsidRPr="00247F0F" w14:paraId="007A716D" w14:textId="77777777" w:rsidTr="007F36E0">
        <w:tc>
          <w:tcPr>
            <w:tcW w:w="3974" w:type="dxa"/>
            <w:vAlign w:val="bottom"/>
          </w:tcPr>
          <w:p w14:paraId="67498709" w14:textId="77777777" w:rsidR="000549E7" w:rsidRPr="00247F0F" w:rsidRDefault="000549E7" w:rsidP="000549E7">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themeColor="text1"/>
                <w:sz w:val="18"/>
                <w:szCs w:val="18"/>
              </w:rPr>
            </w:pPr>
            <w:r w:rsidRPr="00247F0F">
              <w:rPr>
                <w:rFonts w:ascii="Arial" w:hAnsi="Arial" w:cs="Arial"/>
                <w:color w:val="000000" w:themeColor="text1"/>
                <w:sz w:val="18"/>
                <w:szCs w:val="18"/>
              </w:rPr>
              <w:t xml:space="preserve">Turnover rate </w:t>
            </w:r>
            <w:r w:rsidRPr="00247F0F">
              <w:rPr>
                <w:rFonts w:ascii="Arial" w:hAnsi="Arial" w:cs="Arial"/>
                <w:color w:val="000000" w:themeColor="text1"/>
                <w:sz w:val="18"/>
                <w:szCs w:val="18"/>
                <w:cs/>
              </w:rPr>
              <w:t>(%)</w:t>
            </w:r>
          </w:p>
        </w:tc>
        <w:tc>
          <w:tcPr>
            <w:tcW w:w="1368" w:type="dxa"/>
            <w:shd w:val="clear" w:color="auto" w:fill="FAFAFA"/>
          </w:tcPr>
          <w:p w14:paraId="0ACE55A4" w14:textId="4483D3BF" w:rsidR="000549E7" w:rsidRPr="00247F0F" w:rsidRDefault="000549E7" w:rsidP="000549E7">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2.87 - 34.38</w:t>
            </w:r>
          </w:p>
        </w:tc>
        <w:tc>
          <w:tcPr>
            <w:tcW w:w="1368" w:type="dxa"/>
          </w:tcPr>
          <w:p w14:paraId="28B8213D" w14:textId="6FC58885" w:rsidR="000549E7" w:rsidRPr="00247F0F" w:rsidRDefault="000549E7" w:rsidP="000549E7">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2.87 - 34.38</w:t>
            </w:r>
          </w:p>
        </w:tc>
        <w:tc>
          <w:tcPr>
            <w:tcW w:w="1368" w:type="dxa"/>
            <w:shd w:val="clear" w:color="auto" w:fill="FAFAFA"/>
          </w:tcPr>
          <w:p w14:paraId="3ADFDE87" w14:textId="4063D501"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5.73 - 34.38</w:t>
            </w:r>
          </w:p>
        </w:tc>
        <w:tc>
          <w:tcPr>
            <w:tcW w:w="1368" w:type="dxa"/>
          </w:tcPr>
          <w:p w14:paraId="3968B1D1" w14:textId="5EFFC9FA"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5.73 - 34.38</w:t>
            </w:r>
          </w:p>
        </w:tc>
      </w:tr>
      <w:tr w:rsidR="000549E7" w:rsidRPr="00247F0F" w14:paraId="08FF13AF" w14:textId="77777777" w:rsidTr="007F36E0">
        <w:tc>
          <w:tcPr>
            <w:tcW w:w="3974" w:type="dxa"/>
            <w:vAlign w:val="bottom"/>
          </w:tcPr>
          <w:p w14:paraId="745E158C" w14:textId="77777777" w:rsidR="000549E7" w:rsidRPr="00247F0F" w:rsidRDefault="000549E7" w:rsidP="000549E7">
            <w:pPr>
              <w:tabs>
                <w:tab w:val="left" w:pos="1134"/>
                <w:tab w:val="left" w:pos="1276"/>
                <w:tab w:val="center" w:pos="3402"/>
                <w:tab w:val="center" w:pos="4536"/>
                <w:tab w:val="center" w:pos="5670"/>
                <w:tab w:val="center" w:pos="6804"/>
                <w:tab w:val="right" w:pos="7655"/>
              </w:tabs>
              <w:spacing w:line="200" w:lineRule="exact"/>
              <w:ind w:left="-78"/>
              <w:rPr>
                <w:rFonts w:ascii="Arial" w:hAnsi="Arial" w:cs="Arial"/>
                <w:color w:val="000000" w:themeColor="text1"/>
                <w:sz w:val="18"/>
                <w:szCs w:val="18"/>
              </w:rPr>
            </w:pPr>
            <w:r w:rsidRPr="00247F0F">
              <w:rPr>
                <w:rFonts w:ascii="Arial" w:hAnsi="Arial" w:cs="Arial"/>
                <w:color w:val="000000" w:themeColor="text1"/>
                <w:sz w:val="18"/>
                <w:szCs w:val="18"/>
              </w:rPr>
              <w:t xml:space="preserve">Retirement age </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year</w:t>
            </w:r>
            <w:r w:rsidRPr="00247F0F">
              <w:rPr>
                <w:rFonts w:ascii="Arial" w:hAnsi="Arial" w:cs="Arial"/>
                <w:color w:val="000000" w:themeColor="text1"/>
                <w:sz w:val="18"/>
                <w:szCs w:val="18"/>
                <w:cs/>
              </w:rPr>
              <w:t>)</w:t>
            </w:r>
          </w:p>
        </w:tc>
        <w:tc>
          <w:tcPr>
            <w:tcW w:w="1368" w:type="dxa"/>
            <w:shd w:val="clear" w:color="auto" w:fill="FAFAFA"/>
          </w:tcPr>
          <w:p w14:paraId="586D897B" w14:textId="105F2852" w:rsidR="000549E7" w:rsidRPr="00247F0F" w:rsidRDefault="000549E7" w:rsidP="000549E7">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60 and</w:t>
            </w:r>
            <w:r w:rsidRPr="00247F0F">
              <w:rPr>
                <w:rFonts w:ascii="Arial" w:eastAsia="Arial Unicode MS" w:hAnsi="Arial" w:cs="Arial"/>
                <w:color w:val="000000" w:themeColor="text1"/>
                <w:sz w:val="18"/>
                <w:szCs w:val="18"/>
                <w:cs/>
                <w:lang w:val="en-GB"/>
              </w:rPr>
              <w:t xml:space="preserve"> </w:t>
            </w:r>
            <w:r w:rsidRPr="00247F0F">
              <w:rPr>
                <w:rFonts w:ascii="Arial" w:eastAsia="Arial Unicode MS" w:hAnsi="Arial" w:cs="Arial"/>
                <w:color w:val="000000" w:themeColor="text1"/>
                <w:sz w:val="18"/>
                <w:szCs w:val="18"/>
                <w:lang w:val="en-GB"/>
              </w:rPr>
              <w:t>65</w:t>
            </w:r>
          </w:p>
        </w:tc>
        <w:tc>
          <w:tcPr>
            <w:tcW w:w="1368" w:type="dxa"/>
          </w:tcPr>
          <w:p w14:paraId="7D400F2B" w14:textId="64DA6CE1" w:rsidR="000549E7" w:rsidRPr="00247F0F" w:rsidRDefault="000549E7" w:rsidP="000549E7">
            <w:pPr>
              <w:spacing w:line="200" w:lineRule="exact"/>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60 and</w:t>
            </w:r>
            <w:r w:rsidRPr="00247F0F">
              <w:rPr>
                <w:rFonts w:ascii="Arial" w:eastAsia="Arial Unicode MS" w:hAnsi="Arial" w:cs="Arial"/>
                <w:color w:val="000000" w:themeColor="text1"/>
                <w:sz w:val="18"/>
                <w:szCs w:val="18"/>
                <w:cs/>
                <w:lang w:val="en-GB"/>
              </w:rPr>
              <w:t xml:space="preserve"> </w:t>
            </w:r>
            <w:r w:rsidRPr="00247F0F">
              <w:rPr>
                <w:rFonts w:ascii="Arial" w:eastAsia="Arial Unicode MS" w:hAnsi="Arial" w:cs="Arial"/>
                <w:color w:val="000000" w:themeColor="text1"/>
                <w:sz w:val="18"/>
                <w:szCs w:val="18"/>
                <w:lang w:val="en-GB"/>
              </w:rPr>
              <w:t>65</w:t>
            </w:r>
          </w:p>
        </w:tc>
        <w:tc>
          <w:tcPr>
            <w:tcW w:w="1368" w:type="dxa"/>
            <w:shd w:val="clear" w:color="auto" w:fill="FAFAFA"/>
          </w:tcPr>
          <w:p w14:paraId="1D92DC82" w14:textId="50EF659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65</w:t>
            </w:r>
          </w:p>
        </w:tc>
        <w:tc>
          <w:tcPr>
            <w:tcW w:w="1368" w:type="dxa"/>
          </w:tcPr>
          <w:p w14:paraId="262232AE" w14:textId="5AA67922"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eastAsia="Arial Unicode MS" w:hAnsi="Arial" w:cs="Arial"/>
                <w:color w:val="000000" w:themeColor="text1"/>
                <w:sz w:val="18"/>
                <w:szCs w:val="18"/>
                <w:lang w:val="en-GB"/>
              </w:rPr>
              <w:t>65</w:t>
            </w:r>
          </w:p>
        </w:tc>
      </w:tr>
      <w:bookmarkEnd w:id="54"/>
    </w:tbl>
    <w:p w14:paraId="3CA2C537" w14:textId="1B8578B8" w:rsidR="00BB32A9" w:rsidRPr="00354A32" w:rsidRDefault="00BB32A9" w:rsidP="00354A32">
      <w:pPr>
        <w:jc w:val="thaiDistribute"/>
        <w:rPr>
          <w:rFonts w:ascii="Arial" w:hAnsi="Arial" w:cs="Arial"/>
          <w:color w:val="000000" w:themeColor="text1"/>
          <w:sz w:val="16"/>
          <w:szCs w:val="16"/>
        </w:rPr>
      </w:pPr>
    </w:p>
    <w:p w14:paraId="4B74A200" w14:textId="77777777" w:rsidR="00BF2793" w:rsidRPr="00247F0F" w:rsidRDefault="00685D44" w:rsidP="00BF2793">
      <w:pPr>
        <w:rPr>
          <w:rFonts w:ascii="Arial" w:hAnsi="Arial" w:cs="Arial"/>
          <w:color w:val="000000" w:themeColor="text1"/>
          <w:sz w:val="18"/>
          <w:szCs w:val="18"/>
        </w:rPr>
      </w:pPr>
      <w:r w:rsidRPr="00247F0F">
        <w:rPr>
          <w:rFonts w:ascii="Arial" w:hAnsi="Arial" w:cs="Arial"/>
          <w:color w:val="000000" w:themeColor="text1"/>
          <w:sz w:val="18"/>
          <w:szCs w:val="18"/>
        </w:rPr>
        <w:t>Sensitivity analysis for each significant assumption used is</w:t>
      </w:r>
      <w:r w:rsidR="00BF2793" w:rsidRPr="00247F0F">
        <w:rPr>
          <w:rFonts w:ascii="Arial" w:hAnsi="Arial" w:cs="Arial"/>
          <w:color w:val="000000" w:themeColor="text1"/>
          <w:sz w:val="18"/>
          <w:szCs w:val="18"/>
        </w:rPr>
        <w:t xml:space="preserve"> as follows</w:t>
      </w:r>
      <w:r w:rsidR="00BF2793" w:rsidRPr="00247F0F">
        <w:rPr>
          <w:rFonts w:ascii="Arial" w:hAnsi="Arial" w:cs="Arial"/>
          <w:color w:val="000000" w:themeColor="text1"/>
          <w:sz w:val="18"/>
          <w:szCs w:val="18"/>
          <w:cs/>
        </w:rPr>
        <w:t>:</w:t>
      </w:r>
    </w:p>
    <w:p w14:paraId="5477BDBB" w14:textId="77777777" w:rsidR="00BF2793" w:rsidRPr="00354A32" w:rsidRDefault="00BF2793" w:rsidP="00354A32">
      <w:pPr>
        <w:jc w:val="thaiDistribute"/>
        <w:rPr>
          <w:rFonts w:ascii="Arial" w:hAnsi="Arial" w:cs="Arial"/>
          <w:color w:val="000000" w:themeColor="text1"/>
          <w:sz w:val="16"/>
          <w:szCs w:val="16"/>
        </w:rPr>
      </w:pPr>
    </w:p>
    <w:tbl>
      <w:tblPr>
        <w:tblW w:w="9449" w:type="dxa"/>
        <w:tblLayout w:type="fixed"/>
        <w:tblLook w:val="0000" w:firstRow="0" w:lastRow="0" w:firstColumn="0" w:lastColumn="0" w:noHBand="0" w:noVBand="0"/>
      </w:tblPr>
      <w:tblGrid>
        <w:gridCol w:w="2475"/>
        <w:gridCol w:w="1230"/>
        <w:gridCol w:w="1224"/>
        <w:gridCol w:w="1079"/>
        <w:gridCol w:w="1134"/>
        <w:gridCol w:w="1134"/>
        <w:gridCol w:w="1162"/>
        <w:gridCol w:w="11"/>
      </w:tblGrid>
      <w:tr w:rsidR="00BF2793" w:rsidRPr="00247F0F" w14:paraId="02921192" w14:textId="77777777" w:rsidTr="00BB0D3E">
        <w:trPr>
          <w:gridAfter w:val="1"/>
          <w:wAfter w:w="8" w:type="dxa"/>
        </w:trPr>
        <w:tc>
          <w:tcPr>
            <w:tcW w:w="2477" w:type="dxa"/>
            <w:vAlign w:val="bottom"/>
          </w:tcPr>
          <w:p w14:paraId="10B67FB6" w14:textId="77777777" w:rsidR="00BF2793" w:rsidRPr="00247F0F" w:rsidRDefault="00BF2793" w:rsidP="00293D5F">
            <w:pPr>
              <w:spacing w:line="200" w:lineRule="exact"/>
              <w:ind w:left="-78"/>
              <w:rPr>
                <w:rFonts w:ascii="Arial" w:hAnsi="Arial" w:cs="Arial"/>
                <w:color w:val="000000" w:themeColor="text1"/>
                <w:sz w:val="18"/>
                <w:szCs w:val="18"/>
              </w:rPr>
            </w:pPr>
          </w:p>
        </w:tc>
        <w:tc>
          <w:tcPr>
            <w:tcW w:w="6964" w:type="dxa"/>
            <w:gridSpan w:val="6"/>
            <w:tcBorders>
              <w:top w:val="single" w:sz="4" w:space="0" w:color="auto"/>
              <w:bottom w:val="single" w:sz="4" w:space="0" w:color="auto"/>
            </w:tcBorders>
            <w:vAlign w:val="bottom"/>
          </w:tcPr>
          <w:p w14:paraId="444E1540"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Consolidate financial statement</w:t>
            </w:r>
          </w:p>
        </w:tc>
      </w:tr>
      <w:tr w:rsidR="00BF2793" w:rsidRPr="00247F0F" w14:paraId="4A48E930" w14:textId="77777777" w:rsidTr="00BB0D3E">
        <w:trPr>
          <w:gridAfter w:val="1"/>
          <w:wAfter w:w="11" w:type="dxa"/>
        </w:trPr>
        <w:tc>
          <w:tcPr>
            <w:tcW w:w="2477" w:type="dxa"/>
            <w:vAlign w:val="bottom"/>
          </w:tcPr>
          <w:p w14:paraId="38B8AEEF" w14:textId="77777777" w:rsidR="00BF2793" w:rsidRPr="00247F0F" w:rsidRDefault="00BF2793" w:rsidP="00293D5F">
            <w:pPr>
              <w:spacing w:line="200" w:lineRule="exact"/>
              <w:ind w:left="-78"/>
              <w:rPr>
                <w:rFonts w:ascii="Arial" w:hAnsi="Arial" w:cs="Arial"/>
                <w:color w:val="000000" w:themeColor="text1"/>
                <w:sz w:val="18"/>
                <w:szCs w:val="18"/>
              </w:rPr>
            </w:pPr>
          </w:p>
        </w:tc>
        <w:tc>
          <w:tcPr>
            <w:tcW w:w="2455" w:type="dxa"/>
            <w:gridSpan w:val="2"/>
            <w:vAlign w:val="bottom"/>
          </w:tcPr>
          <w:p w14:paraId="201BD6B4" w14:textId="77777777" w:rsidR="00BF2793" w:rsidRPr="00247F0F" w:rsidRDefault="00BF2793" w:rsidP="00EC31C2">
            <w:pPr>
              <w:spacing w:line="200" w:lineRule="exact"/>
              <w:ind w:right="-72"/>
              <w:jc w:val="center"/>
              <w:rPr>
                <w:rFonts w:ascii="Arial" w:hAnsi="Arial" w:cs="Arial"/>
                <w:b/>
                <w:bCs/>
                <w:color w:val="000000" w:themeColor="text1"/>
                <w:sz w:val="18"/>
                <w:szCs w:val="18"/>
              </w:rPr>
            </w:pPr>
          </w:p>
        </w:tc>
        <w:tc>
          <w:tcPr>
            <w:tcW w:w="4506" w:type="dxa"/>
            <w:gridSpan w:val="4"/>
            <w:tcBorders>
              <w:top w:val="single" w:sz="4" w:space="0" w:color="auto"/>
              <w:bottom w:val="single" w:sz="4" w:space="0" w:color="auto"/>
            </w:tcBorders>
            <w:vAlign w:val="bottom"/>
          </w:tcPr>
          <w:p w14:paraId="670873A2"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Impact on defined benefit obligation</w:t>
            </w:r>
          </w:p>
        </w:tc>
      </w:tr>
      <w:tr w:rsidR="00BF2793" w:rsidRPr="00247F0F" w14:paraId="404BA9FF" w14:textId="77777777" w:rsidTr="00BB0D3E">
        <w:tc>
          <w:tcPr>
            <w:tcW w:w="2477" w:type="dxa"/>
            <w:vAlign w:val="bottom"/>
          </w:tcPr>
          <w:p w14:paraId="6A26C062" w14:textId="77777777" w:rsidR="00BF2793" w:rsidRPr="00247F0F" w:rsidRDefault="00BF2793" w:rsidP="00293D5F">
            <w:pPr>
              <w:spacing w:line="200" w:lineRule="exact"/>
              <w:ind w:left="-78"/>
              <w:rPr>
                <w:rFonts w:ascii="Arial" w:hAnsi="Arial" w:cs="Arial"/>
                <w:color w:val="000000" w:themeColor="text1"/>
                <w:sz w:val="18"/>
                <w:szCs w:val="18"/>
              </w:rPr>
            </w:pPr>
          </w:p>
        </w:tc>
        <w:tc>
          <w:tcPr>
            <w:tcW w:w="2455" w:type="dxa"/>
            <w:gridSpan w:val="2"/>
            <w:tcBorders>
              <w:bottom w:val="single" w:sz="4" w:space="0" w:color="auto"/>
            </w:tcBorders>
            <w:vAlign w:val="bottom"/>
          </w:tcPr>
          <w:p w14:paraId="6BAF69A8"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Change in assumption</w:t>
            </w:r>
          </w:p>
        </w:tc>
        <w:tc>
          <w:tcPr>
            <w:tcW w:w="2213" w:type="dxa"/>
            <w:gridSpan w:val="2"/>
            <w:tcBorders>
              <w:top w:val="single" w:sz="4" w:space="0" w:color="auto"/>
              <w:bottom w:val="single" w:sz="4" w:space="0" w:color="auto"/>
            </w:tcBorders>
            <w:vAlign w:val="bottom"/>
          </w:tcPr>
          <w:p w14:paraId="43754E1D" w14:textId="77777777" w:rsidR="00BF2793" w:rsidRPr="00247F0F" w:rsidRDefault="00BF2793" w:rsidP="00EC31C2">
            <w:pPr>
              <w:spacing w:line="200" w:lineRule="exact"/>
              <w:ind w:right="-72"/>
              <w:rPr>
                <w:rFonts w:ascii="Arial" w:hAnsi="Arial" w:cs="Arial"/>
                <w:b/>
                <w:bCs/>
                <w:color w:val="000000" w:themeColor="text1"/>
                <w:sz w:val="18"/>
                <w:szCs w:val="18"/>
              </w:rPr>
            </w:pPr>
            <w:r w:rsidRPr="00247F0F">
              <w:rPr>
                <w:rFonts w:ascii="Arial" w:hAnsi="Arial" w:cs="Arial"/>
                <w:b/>
                <w:bCs/>
                <w:color w:val="000000" w:themeColor="text1"/>
                <w:sz w:val="18"/>
                <w:szCs w:val="18"/>
              </w:rPr>
              <w:t>Increase in assumption</w:t>
            </w:r>
          </w:p>
        </w:tc>
        <w:tc>
          <w:tcPr>
            <w:tcW w:w="2304" w:type="dxa"/>
            <w:gridSpan w:val="3"/>
            <w:tcBorders>
              <w:top w:val="single" w:sz="4" w:space="0" w:color="auto"/>
              <w:bottom w:val="single" w:sz="4" w:space="0" w:color="auto"/>
            </w:tcBorders>
            <w:vAlign w:val="bottom"/>
          </w:tcPr>
          <w:p w14:paraId="06428096" w14:textId="77777777" w:rsidR="00BF2793" w:rsidRPr="00247F0F" w:rsidRDefault="00BF2793" w:rsidP="00EC31C2">
            <w:pPr>
              <w:spacing w:line="200" w:lineRule="exact"/>
              <w:ind w:right="-72"/>
              <w:rPr>
                <w:rFonts w:ascii="Arial" w:hAnsi="Arial" w:cs="Arial"/>
                <w:b/>
                <w:bCs/>
                <w:color w:val="000000" w:themeColor="text1"/>
                <w:sz w:val="18"/>
                <w:szCs w:val="18"/>
              </w:rPr>
            </w:pPr>
            <w:r w:rsidRPr="00247F0F">
              <w:rPr>
                <w:rFonts w:ascii="Arial" w:hAnsi="Arial" w:cs="Arial"/>
                <w:b/>
                <w:bCs/>
                <w:color w:val="000000" w:themeColor="text1"/>
                <w:sz w:val="18"/>
                <w:szCs w:val="18"/>
              </w:rPr>
              <w:t>Decrease in assumption</w:t>
            </w:r>
          </w:p>
        </w:tc>
      </w:tr>
      <w:tr w:rsidR="00BF2793" w:rsidRPr="00247F0F" w14:paraId="67044449" w14:textId="77777777" w:rsidTr="00BB0D3E">
        <w:tc>
          <w:tcPr>
            <w:tcW w:w="2477" w:type="dxa"/>
            <w:vAlign w:val="bottom"/>
          </w:tcPr>
          <w:p w14:paraId="31C57B9F" w14:textId="77777777" w:rsidR="00BF2793" w:rsidRPr="00247F0F" w:rsidRDefault="00BF2793" w:rsidP="00293D5F">
            <w:pPr>
              <w:spacing w:line="200" w:lineRule="exact"/>
              <w:ind w:left="-78"/>
              <w:rPr>
                <w:rFonts w:ascii="Arial" w:hAnsi="Arial" w:cs="Arial"/>
                <w:color w:val="000000" w:themeColor="text1"/>
                <w:sz w:val="18"/>
                <w:szCs w:val="18"/>
              </w:rPr>
            </w:pPr>
          </w:p>
        </w:tc>
        <w:tc>
          <w:tcPr>
            <w:tcW w:w="1231" w:type="dxa"/>
            <w:tcBorders>
              <w:top w:val="single" w:sz="4" w:space="0" w:color="auto"/>
              <w:bottom w:val="single" w:sz="4" w:space="0" w:color="auto"/>
            </w:tcBorders>
            <w:vAlign w:val="bottom"/>
          </w:tcPr>
          <w:p w14:paraId="00245064" w14:textId="3F3B5017" w:rsidR="00BF2793" w:rsidRPr="00247F0F" w:rsidRDefault="006A0A72" w:rsidP="00EC31C2">
            <w:pPr>
              <w:spacing w:line="200" w:lineRule="exact"/>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3</w:t>
            </w:r>
          </w:p>
        </w:tc>
        <w:tc>
          <w:tcPr>
            <w:tcW w:w="1224" w:type="dxa"/>
            <w:tcBorders>
              <w:top w:val="single" w:sz="4" w:space="0" w:color="auto"/>
              <w:bottom w:val="single" w:sz="4" w:space="0" w:color="auto"/>
            </w:tcBorders>
            <w:vAlign w:val="bottom"/>
          </w:tcPr>
          <w:p w14:paraId="0C2CC6B3" w14:textId="7B11FA06" w:rsidR="00BF2793" w:rsidRPr="00247F0F" w:rsidRDefault="00A01E40" w:rsidP="00EC31C2">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2</w:t>
            </w:r>
          </w:p>
        </w:tc>
        <w:tc>
          <w:tcPr>
            <w:tcW w:w="1079" w:type="dxa"/>
            <w:tcBorders>
              <w:top w:val="single" w:sz="4" w:space="0" w:color="auto"/>
              <w:bottom w:val="single" w:sz="4" w:space="0" w:color="auto"/>
            </w:tcBorders>
            <w:vAlign w:val="bottom"/>
          </w:tcPr>
          <w:p w14:paraId="2CCF879D" w14:textId="69047B7D" w:rsidR="00BF2793" w:rsidRPr="00247F0F" w:rsidRDefault="006A0A72" w:rsidP="00EC31C2">
            <w:pPr>
              <w:spacing w:line="200" w:lineRule="exact"/>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3</w:t>
            </w:r>
          </w:p>
        </w:tc>
        <w:tc>
          <w:tcPr>
            <w:tcW w:w="1134" w:type="dxa"/>
            <w:tcBorders>
              <w:top w:val="single" w:sz="4" w:space="0" w:color="auto"/>
              <w:bottom w:val="single" w:sz="4" w:space="0" w:color="auto"/>
            </w:tcBorders>
            <w:vAlign w:val="bottom"/>
          </w:tcPr>
          <w:p w14:paraId="309257EF" w14:textId="310EF9BF" w:rsidR="00BF2793" w:rsidRPr="00247F0F" w:rsidRDefault="00A01E40" w:rsidP="00EC31C2">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2</w:t>
            </w:r>
          </w:p>
        </w:tc>
        <w:tc>
          <w:tcPr>
            <w:tcW w:w="1134" w:type="dxa"/>
            <w:tcBorders>
              <w:top w:val="single" w:sz="4" w:space="0" w:color="auto"/>
              <w:bottom w:val="single" w:sz="4" w:space="0" w:color="auto"/>
            </w:tcBorders>
            <w:vAlign w:val="bottom"/>
          </w:tcPr>
          <w:p w14:paraId="79444878" w14:textId="796587BE" w:rsidR="00BF2793" w:rsidRPr="00247F0F" w:rsidRDefault="006A0A72" w:rsidP="00EC31C2">
            <w:pPr>
              <w:spacing w:line="200" w:lineRule="exact"/>
              <w:ind w:right="-72"/>
              <w:jc w:val="right"/>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3</w:t>
            </w:r>
          </w:p>
        </w:tc>
        <w:tc>
          <w:tcPr>
            <w:tcW w:w="1170" w:type="dxa"/>
            <w:gridSpan w:val="2"/>
            <w:tcBorders>
              <w:top w:val="single" w:sz="4" w:space="0" w:color="auto"/>
              <w:bottom w:val="single" w:sz="4" w:space="0" w:color="auto"/>
            </w:tcBorders>
            <w:vAlign w:val="bottom"/>
          </w:tcPr>
          <w:p w14:paraId="4B9D2794" w14:textId="1C53DB4A" w:rsidR="00BF2793" w:rsidRPr="00247F0F" w:rsidRDefault="00A01E40" w:rsidP="00EC31C2">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w:t>
            </w:r>
            <w:r w:rsidR="000559BD" w:rsidRPr="00247F0F">
              <w:rPr>
                <w:rFonts w:ascii="Arial" w:hAnsi="Arial" w:cs="Arial"/>
                <w:b/>
                <w:bCs/>
                <w:color w:val="000000" w:themeColor="text1"/>
                <w:sz w:val="18"/>
                <w:szCs w:val="18"/>
                <w:lang w:val="en-GB"/>
              </w:rPr>
              <w:t>2</w:t>
            </w:r>
          </w:p>
        </w:tc>
      </w:tr>
      <w:tr w:rsidR="00BF2793" w:rsidRPr="00247F0F" w14:paraId="14E83832" w14:textId="77777777" w:rsidTr="00BB0D3E">
        <w:tc>
          <w:tcPr>
            <w:tcW w:w="2477" w:type="dxa"/>
            <w:vAlign w:val="bottom"/>
          </w:tcPr>
          <w:p w14:paraId="29BC9776" w14:textId="77777777" w:rsidR="00BF2793" w:rsidRPr="00247F0F" w:rsidRDefault="00BF2793" w:rsidP="00293D5F">
            <w:pPr>
              <w:spacing w:line="200" w:lineRule="exact"/>
              <w:ind w:left="-78"/>
              <w:rPr>
                <w:rFonts w:ascii="Arial" w:hAnsi="Arial" w:cs="Arial"/>
                <w:color w:val="000000" w:themeColor="text1"/>
                <w:sz w:val="18"/>
                <w:szCs w:val="18"/>
              </w:rPr>
            </w:pPr>
          </w:p>
        </w:tc>
        <w:tc>
          <w:tcPr>
            <w:tcW w:w="1231" w:type="dxa"/>
            <w:tcBorders>
              <w:top w:val="single" w:sz="4" w:space="0" w:color="auto"/>
            </w:tcBorders>
            <w:shd w:val="clear" w:color="auto" w:fill="FAFAFA"/>
            <w:vAlign w:val="bottom"/>
          </w:tcPr>
          <w:p w14:paraId="430B55C5" w14:textId="77777777" w:rsidR="00BF2793" w:rsidRPr="00247F0F" w:rsidRDefault="00BF2793" w:rsidP="00EC31C2">
            <w:pPr>
              <w:spacing w:line="200" w:lineRule="exact"/>
              <w:ind w:right="-72"/>
              <w:jc w:val="right"/>
              <w:rPr>
                <w:rFonts w:ascii="Arial" w:hAnsi="Arial" w:cs="Arial"/>
                <w:color w:val="000000" w:themeColor="text1"/>
                <w:sz w:val="18"/>
                <w:szCs w:val="18"/>
              </w:rPr>
            </w:pPr>
          </w:p>
        </w:tc>
        <w:tc>
          <w:tcPr>
            <w:tcW w:w="1224" w:type="dxa"/>
            <w:tcBorders>
              <w:top w:val="single" w:sz="4" w:space="0" w:color="auto"/>
            </w:tcBorders>
            <w:shd w:val="clear" w:color="auto" w:fill="auto"/>
            <w:vAlign w:val="bottom"/>
          </w:tcPr>
          <w:p w14:paraId="24E6407B" w14:textId="77777777" w:rsidR="00BF2793" w:rsidRPr="00247F0F" w:rsidRDefault="00BF2793" w:rsidP="00EC31C2">
            <w:pPr>
              <w:spacing w:line="200" w:lineRule="exact"/>
              <w:ind w:right="-72"/>
              <w:jc w:val="right"/>
              <w:rPr>
                <w:rFonts w:ascii="Arial" w:hAnsi="Arial" w:cs="Arial"/>
                <w:color w:val="000000" w:themeColor="text1"/>
                <w:sz w:val="18"/>
                <w:szCs w:val="18"/>
              </w:rPr>
            </w:pPr>
          </w:p>
        </w:tc>
        <w:tc>
          <w:tcPr>
            <w:tcW w:w="1079" w:type="dxa"/>
            <w:tcBorders>
              <w:top w:val="single" w:sz="4" w:space="0" w:color="auto"/>
            </w:tcBorders>
            <w:shd w:val="clear" w:color="auto" w:fill="FAFAFA"/>
            <w:vAlign w:val="bottom"/>
          </w:tcPr>
          <w:p w14:paraId="30448753" w14:textId="77777777" w:rsidR="00BF2793" w:rsidRPr="00247F0F" w:rsidRDefault="00BF2793" w:rsidP="00EC31C2">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auto"/>
            <w:vAlign w:val="bottom"/>
          </w:tcPr>
          <w:p w14:paraId="5008506C" w14:textId="77777777" w:rsidR="00BF2793" w:rsidRPr="00247F0F" w:rsidRDefault="00BF2793" w:rsidP="00EC31C2">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14:paraId="6A020DD5" w14:textId="77777777" w:rsidR="00BF2793" w:rsidRPr="00247F0F" w:rsidRDefault="00BF2793" w:rsidP="00EC31C2">
            <w:pPr>
              <w:spacing w:line="200" w:lineRule="exact"/>
              <w:ind w:right="-72"/>
              <w:jc w:val="right"/>
              <w:rPr>
                <w:rFonts w:ascii="Arial" w:hAnsi="Arial" w:cs="Arial"/>
                <w:color w:val="000000" w:themeColor="text1"/>
                <w:sz w:val="18"/>
                <w:szCs w:val="18"/>
              </w:rPr>
            </w:pPr>
          </w:p>
        </w:tc>
        <w:tc>
          <w:tcPr>
            <w:tcW w:w="1170" w:type="dxa"/>
            <w:gridSpan w:val="2"/>
            <w:tcBorders>
              <w:top w:val="single" w:sz="4" w:space="0" w:color="auto"/>
            </w:tcBorders>
            <w:shd w:val="clear" w:color="auto" w:fill="auto"/>
            <w:vAlign w:val="bottom"/>
          </w:tcPr>
          <w:p w14:paraId="6BD992F9" w14:textId="77777777" w:rsidR="00BF2793" w:rsidRPr="00247F0F" w:rsidRDefault="00BF2793" w:rsidP="00EC31C2">
            <w:pPr>
              <w:spacing w:line="200" w:lineRule="exact"/>
              <w:ind w:right="-72"/>
              <w:jc w:val="right"/>
              <w:rPr>
                <w:rFonts w:ascii="Arial" w:hAnsi="Arial" w:cs="Arial"/>
                <w:color w:val="000000" w:themeColor="text1"/>
                <w:sz w:val="18"/>
                <w:szCs w:val="18"/>
              </w:rPr>
            </w:pPr>
          </w:p>
        </w:tc>
      </w:tr>
      <w:tr w:rsidR="000549E7" w:rsidRPr="00247F0F" w14:paraId="07D36C4F" w14:textId="77777777" w:rsidTr="00BB0D3E">
        <w:tc>
          <w:tcPr>
            <w:tcW w:w="2477" w:type="dxa"/>
          </w:tcPr>
          <w:p w14:paraId="2BC092A2" w14:textId="77777777" w:rsidR="000549E7" w:rsidRPr="00247F0F" w:rsidRDefault="000549E7" w:rsidP="000549E7">
            <w:pPr>
              <w:spacing w:line="200" w:lineRule="exact"/>
              <w:ind w:left="-78" w:right="-72"/>
              <w:rPr>
                <w:rFonts w:ascii="Arial" w:hAnsi="Arial" w:cs="Arial"/>
                <w:color w:val="000000" w:themeColor="text1"/>
                <w:sz w:val="18"/>
                <w:szCs w:val="18"/>
              </w:rPr>
            </w:pPr>
            <w:bookmarkStart w:id="55" w:name="OLE_LINK18"/>
            <w:r w:rsidRPr="00247F0F">
              <w:rPr>
                <w:rFonts w:ascii="Arial" w:hAnsi="Arial" w:cs="Arial"/>
                <w:color w:val="000000" w:themeColor="text1"/>
                <w:sz w:val="18"/>
                <w:szCs w:val="18"/>
              </w:rPr>
              <w:t>Discount rate</w:t>
            </w:r>
          </w:p>
        </w:tc>
        <w:tc>
          <w:tcPr>
            <w:tcW w:w="1231" w:type="dxa"/>
            <w:shd w:val="clear" w:color="auto" w:fill="FAFAFA"/>
          </w:tcPr>
          <w:p w14:paraId="15C61ABC" w14:textId="3869C6A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224" w:type="dxa"/>
            <w:shd w:val="clear" w:color="auto" w:fill="auto"/>
          </w:tcPr>
          <w:p w14:paraId="6BFC5584" w14:textId="0DF94123"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079" w:type="dxa"/>
            <w:shd w:val="clear" w:color="auto" w:fill="FAFAFA"/>
          </w:tcPr>
          <w:p w14:paraId="4A69A423" w14:textId="61273F0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8.54</w:t>
            </w:r>
            <w:r w:rsidRPr="00247F0F">
              <w:rPr>
                <w:rFonts w:ascii="Arial" w:hAnsi="Arial" w:cs="Arial"/>
                <w:color w:val="000000" w:themeColor="text1"/>
                <w:sz w:val="18"/>
                <w:szCs w:val="18"/>
                <w:cs/>
              </w:rPr>
              <w:t>%</w:t>
            </w:r>
          </w:p>
        </w:tc>
        <w:tc>
          <w:tcPr>
            <w:tcW w:w="1134" w:type="dxa"/>
            <w:shd w:val="clear" w:color="auto" w:fill="auto"/>
          </w:tcPr>
          <w:p w14:paraId="51CA9DDE" w14:textId="376B02A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8.54</w:t>
            </w:r>
            <w:r w:rsidRPr="00247F0F">
              <w:rPr>
                <w:rFonts w:ascii="Arial" w:hAnsi="Arial" w:cs="Arial"/>
                <w:color w:val="000000" w:themeColor="text1"/>
                <w:sz w:val="18"/>
                <w:szCs w:val="18"/>
                <w:cs/>
              </w:rPr>
              <w:t>%</w:t>
            </w:r>
          </w:p>
        </w:tc>
        <w:tc>
          <w:tcPr>
            <w:tcW w:w="1134" w:type="dxa"/>
            <w:shd w:val="clear" w:color="auto" w:fill="FAFAFA"/>
          </w:tcPr>
          <w:p w14:paraId="05F55A18"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65172E9B" w14:textId="308DFE1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10.53</w:t>
            </w:r>
            <w:r w:rsidRPr="00247F0F">
              <w:rPr>
                <w:rFonts w:ascii="Arial" w:hAnsi="Arial" w:cs="Arial"/>
                <w:color w:val="000000" w:themeColor="text1"/>
                <w:sz w:val="18"/>
                <w:szCs w:val="18"/>
                <w:cs/>
              </w:rPr>
              <w:t>%</w:t>
            </w:r>
          </w:p>
        </w:tc>
        <w:tc>
          <w:tcPr>
            <w:tcW w:w="1170" w:type="dxa"/>
            <w:gridSpan w:val="2"/>
            <w:shd w:val="clear" w:color="auto" w:fill="auto"/>
          </w:tcPr>
          <w:p w14:paraId="12B6C922"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208E22A2" w14:textId="094ED8D9"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10.53</w:t>
            </w:r>
            <w:r w:rsidRPr="00247F0F">
              <w:rPr>
                <w:rFonts w:ascii="Arial" w:hAnsi="Arial" w:cs="Arial"/>
                <w:color w:val="000000" w:themeColor="text1"/>
                <w:sz w:val="18"/>
                <w:szCs w:val="18"/>
                <w:cs/>
              </w:rPr>
              <w:t>%</w:t>
            </w:r>
          </w:p>
        </w:tc>
      </w:tr>
      <w:tr w:rsidR="000549E7" w:rsidRPr="00247F0F" w14:paraId="4E0263B7" w14:textId="77777777" w:rsidTr="00BB0D3E">
        <w:tc>
          <w:tcPr>
            <w:tcW w:w="2477" w:type="dxa"/>
          </w:tcPr>
          <w:p w14:paraId="54EEC2CD" w14:textId="77777777" w:rsidR="000549E7" w:rsidRPr="00247F0F" w:rsidRDefault="000549E7" w:rsidP="000549E7">
            <w:pPr>
              <w:spacing w:line="200" w:lineRule="exact"/>
              <w:ind w:left="-78" w:right="-72"/>
              <w:rPr>
                <w:rFonts w:ascii="Arial" w:hAnsi="Arial" w:cs="Arial"/>
                <w:color w:val="000000" w:themeColor="text1"/>
                <w:sz w:val="18"/>
                <w:szCs w:val="18"/>
              </w:rPr>
            </w:pPr>
            <w:r w:rsidRPr="00247F0F">
              <w:rPr>
                <w:rFonts w:ascii="Arial" w:hAnsi="Arial" w:cs="Arial"/>
                <w:color w:val="000000" w:themeColor="text1"/>
                <w:sz w:val="18"/>
                <w:szCs w:val="18"/>
              </w:rPr>
              <w:t>Salary growth rate</w:t>
            </w:r>
          </w:p>
        </w:tc>
        <w:tc>
          <w:tcPr>
            <w:tcW w:w="1231" w:type="dxa"/>
            <w:shd w:val="clear" w:color="auto" w:fill="FAFAFA"/>
          </w:tcPr>
          <w:p w14:paraId="66B423D6" w14:textId="4CF5C2F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224" w:type="dxa"/>
            <w:shd w:val="clear" w:color="auto" w:fill="auto"/>
          </w:tcPr>
          <w:p w14:paraId="27CFC221" w14:textId="16056A2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079" w:type="dxa"/>
            <w:shd w:val="clear" w:color="auto" w:fill="FAFAFA"/>
          </w:tcPr>
          <w:p w14:paraId="39A9DF30"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6857295A" w14:textId="44E400A4"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9.83</w:t>
            </w:r>
            <w:r w:rsidRPr="00247F0F">
              <w:rPr>
                <w:rFonts w:ascii="Arial" w:hAnsi="Arial" w:cs="Arial"/>
                <w:color w:val="000000" w:themeColor="text1"/>
                <w:sz w:val="18"/>
                <w:szCs w:val="18"/>
                <w:cs/>
              </w:rPr>
              <w:t>%</w:t>
            </w:r>
          </w:p>
        </w:tc>
        <w:tc>
          <w:tcPr>
            <w:tcW w:w="1134" w:type="dxa"/>
            <w:shd w:val="clear" w:color="auto" w:fill="auto"/>
          </w:tcPr>
          <w:p w14:paraId="46D8AA98"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3D8EB5E0" w14:textId="01155CEB"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9.83</w:t>
            </w:r>
            <w:r w:rsidRPr="00247F0F">
              <w:rPr>
                <w:rFonts w:ascii="Arial" w:hAnsi="Arial" w:cs="Arial"/>
                <w:color w:val="000000" w:themeColor="text1"/>
                <w:sz w:val="18"/>
                <w:szCs w:val="18"/>
                <w:cs/>
              </w:rPr>
              <w:t>%</w:t>
            </w:r>
          </w:p>
        </w:tc>
        <w:tc>
          <w:tcPr>
            <w:tcW w:w="1134" w:type="dxa"/>
            <w:shd w:val="clear" w:color="auto" w:fill="FAFAFA"/>
          </w:tcPr>
          <w:p w14:paraId="26E42BC4" w14:textId="525AB5F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8.18</w:t>
            </w:r>
            <w:r w:rsidRPr="00247F0F">
              <w:rPr>
                <w:rFonts w:ascii="Arial" w:hAnsi="Arial" w:cs="Arial"/>
                <w:color w:val="000000" w:themeColor="text1"/>
                <w:sz w:val="18"/>
                <w:szCs w:val="18"/>
                <w:cs/>
              </w:rPr>
              <w:t>%</w:t>
            </w:r>
          </w:p>
        </w:tc>
        <w:tc>
          <w:tcPr>
            <w:tcW w:w="1170" w:type="dxa"/>
            <w:gridSpan w:val="2"/>
            <w:shd w:val="clear" w:color="auto" w:fill="auto"/>
          </w:tcPr>
          <w:p w14:paraId="1A6FCC6E" w14:textId="5E7D49A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8.18</w:t>
            </w:r>
            <w:r w:rsidRPr="00247F0F">
              <w:rPr>
                <w:rFonts w:ascii="Arial" w:hAnsi="Arial" w:cs="Arial"/>
                <w:color w:val="000000" w:themeColor="text1"/>
                <w:sz w:val="18"/>
                <w:szCs w:val="18"/>
                <w:cs/>
              </w:rPr>
              <w:t>%</w:t>
            </w:r>
          </w:p>
        </w:tc>
      </w:tr>
      <w:tr w:rsidR="000549E7" w:rsidRPr="00247F0F" w14:paraId="46067465" w14:textId="77777777" w:rsidTr="00BB0D3E">
        <w:tc>
          <w:tcPr>
            <w:tcW w:w="2477" w:type="dxa"/>
          </w:tcPr>
          <w:p w14:paraId="4CB82F75" w14:textId="77777777" w:rsidR="000549E7" w:rsidRPr="00247F0F" w:rsidRDefault="000549E7" w:rsidP="000549E7">
            <w:pPr>
              <w:spacing w:line="200" w:lineRule="exact"/>
              <w:ind w:left="-78" w:right="-72"/>
              <w:rPr>
                <w:rFonts w:ascii="Arial" w:hAnsi="Arial" w:cs="Arial"/>
                <w:color w:val="000000" w:themeColor="text1"/>
                <w:sz w:val="18"/>
                <w:szCs w:val="18"/>
              </w:rPr>
            </w:pPr>
            <w:r w:rsidRPr="00247F0F">
              <w:rPr>
                <w:rFonts w:ascii="Arial" w:hAnsi="Arial" w:cs="Arial"/>
                <w:color w:val="000000" w:themeColor="text1"/>
                <w:sz w:val="18"/>
                <w:szCs w:val="18"/>
              </w:rPr>
              <w:t>Turnover rate</w:t>
            </w:r>
          </w:p>
        </w:tc>
        <w:tc>
          <w:tcPr>
            <w:tcW w:w="1231" w:type="dxa"/>
            <w:shd w:val="clear" w:color="auto" w:fill="FAFAFA"/>
          </w:tcPr>
          <w:p w14:paraId="51017C63" w14:textId="0B4450BA"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20%</w:t>
            </w:r>
          </w:p>
        </w:tc>
        <w:tc>
          <w:tcPr>
            <w:tcW w:w="1224" w:type="dxa"/>
            <w:shd w:val="clear" w:color="auto" w:fill="auto"/>
          </w:tcPr>
          <w:p w14:paraId="410DB67C" w14:textId="412C1A1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20%</w:t>
            </w:r>
          </w:p>
        </w:tc>
        <w:tc>
          <w:tcPr>
            <w:tcW w:w="1079" w:type="dxa"/>
            <w:shd w:val="clear" w:color="auto" w:fill="FAFAFA"/>
          </w:tcPr>
          <w:p w14:paraId="461E88B1" w14:textId="79F9630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9.07</w:t>
            </w:r>
            <w:r w:rsidRPr="00247F0F">
              <w:rPr>
                <w:rFonts w:ascii="Arial" w:hAnsi="Arial" w:cs="Arial"/>
                <w:color w:val="000000" w:themeColor="text1"/>
                <w:sz w:val="18"/>
                <w:szCs w:val="18"/>
                <w:cs/>
              </w:rPr>
              <w:t>%</w:t>
            </w:r>
          </w:p>
        </w:tc>
        <w:tc>
          <w:tcPr>
            <w:tcW w:w="1134" w:type="dxa"/>
            <w:shd w:val="clear" w:color="auto" w:fill="auto"/>
          </w:tcPr>
          <w:p w14:paraId="1C6EB962" w14:textId="5A647B9E"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9.07</w:t>
            </w:r>
            <w:r w:rsidRPr="00247F0F">
              <w:rPr>
                <w:rFonts w:ascii="Arial" w:hAnsi="Arial" w:cs="Arial"/>
                <w:color w:val="000000" w:themeColor="text1"/>
                <w:sz w:val="18"/>
                <w:szCs w:val="18"/>
                <w:cs/>
              </w:rPr>
              <w:t>%</w:t>
            </w:r>
          </w:p>
        </w:tc>
        <w:tc>
          <w:tcPr>
            <w:tcW w:w="1134" w:type="dxa"/>
            <w:shd w:val="clear" w:color="auto" w:fill="FAFAFA"/>
          </w:tcPr>
          <w:p w14:paraId="7D03A23D"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5ECA983A" w14:textId="0F73F261"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11.79</w:t>
            </w:r>
            <w:r w:rsidRPr="00247F0F">
              <w:rPr>
                <w:rFonts w:ascii="Arial" w:hAnsi="Arial" w:cs="Arial"/>
                <w:color w:val="000000" w:themeColor="text1"/>
                <w:sz w:val="18"/>
                <w:szCs w:val="18"/>
                <w:cs/>
              </w:rPr>
              <w:t>%</w:t>
            </w:r>
          </w:p>
        </w:tc>
        <w:tc>
          <w:tcPr>
            <w:tcW w:w="1170" w:type="dxa"/>
            <w:gridSpan w:val="2"/>
            <w:shd w:val="clear" w:color="auto" w:fill="auto"/>
          </w:tcPr>
          <w:p w14:paraId="196C1C43"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0CA58C5D" w14:textId="6384F042"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11.79</w:t>
            </w:r>
            <w:r w:rsidRPr="00247F0F">
              <w:rPr>
                <w:rFonts w:ascii="Arial" w:hAnsi="Arial" w:cs="Arial"/>
                <w:color w:val="000000" w:themeColor="text1"/>
                <w:sz w:val="18"/>
                <w:szCs w:val="18"/>
                <w:cs/>
              </w:rPr>
              <w:t>%</w:t>
            </w:r>
          </w:p>
        </w:tc>
      </w:tr>
      <w:bookmarkEnd w:id="55"/>
    </w:tbl>
    <w:p w14:paraId="00AC31C5" w14:textId="77777777" w:rsidR="00BF2793" w:rsidRPr="00354A32" w:rsidRDefault="00BF2793" w:rsidP="00354A32">
      <w:pPr>
        <w:jc w:val="thaiDistribute"/>
        <w:rPr>
          <w:rFonts w:ascii="Arial" w:hAnsi="Arial" w:cs="Arial"/>
          <w:color w:val="000000" w:themeColor="text1"/>
          <w:sz w:val="16"/>
          <w:szCs w:val="16"/>
        </w:rPr>
      </w:pPr>
    </w:p>
    <w:tbl>
      <w:tblPr>
        <w:tblW w:w="9469" w:type="dxa"/>
        <w:tblLayout w:type="fixed"/>
        <w:tblLook w:val="0000" w:firstRow="0" w:lastRow="0" w:firstColumn="0" w:lastColumn="0" w:noHBand="0" w:noVBand="0"/>
      </w:tblPr>
      <w:tblGrid>
        <w:gridCol w:w="2457"/>
        <w:gridCol w:w="1188"/>
        <w:gridCol w:w="1224"/>
        <w:gridCol w:w="1134"/>
        <w:gridCol w:w="1134"/>
        <w:gridCol w:w="1134"/>
        <w:gridCol w:w="1170"/>
        <w:gridCol w:w="28"/>
      </w:tblGrid>
      <w:tr w:rsidR="00BF2793" w:rsidRPr="00247F0F" w14:paraId="799C385A" w14:textId="77777777" w:rsidTr="00BB0D3E">
        <w:tc>
          <w:tcPr>
            <w:tcW w:w="2457" w:type="dxa"/>
            <w:vAlign w:val="bottom"/>
          </w:tcPr>
          <w:p w14:paraId="68FDF555" w14:textId="77777777" w:rsidR="00BF2793" w:rsidRPr="00247F0F" w:rsidRDefault="00BF2793" w:rsidP="0031292F">
            <w:pPr>
              <w:spacing w:line="200" w:lineRule="exact"/>
              <w:ind w:left="-87"/>
              <w:rPr>
                <w:rFonts w:ascii="Arial" w:hAnsi="Arial" w:cs="Arial"/>
                <w:color w:val="000000" w:themeColor="text1"/>
                <w:sz w:val="18"/>
                <w:szCs w:val="18"/>
              </w:rPr>
            </w:pPr>
          </w:p>
        </w:tc>
        <w:tc>
          <w:tcPr>
            <w:tcW w:w="7010" w:type="dxa"/>
            <w:gridSpan w:val="7"/>
            <w:tcBorders>
              <w:top w:val="single" w:sz="4" w:space="0" w:color="auto"/>
              <w:bottom w:val="single" w:sz="4" w:space="0" w:color="auto"/>
            </w:tcBorders>
            <w:vAlign w:val="bottom"/>
          </w:tcPr>
          <w:p w14:paraId="71B9A282"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Separate financial statement</w:t>
            </w:r>
          </w:p>
        </w:tc>
      </w:tr>
      <w:tr w:rsidR="00BF2793" w:rsidRPr="00247F0F" w14:paraId="69E47E5E" w14:textId="77777777" w:rsidTr="00BB0D3E">
        <w:tc>
          <w:tcPr>
            <w:tcW w:w="2457" w:type="dxa"/>
            <w:vAlign w:val="bottom"/>
          </w:tcPr>
          <w:p w14:paraId="792AE0E2" w14:textId="77777777" w:rsidR="00BF2793" w:rsidRPr="00247F0F" w:rsidRDefault="00BF2793" w:rsidP="0031292F">
            <w:pPr>
              <w:spacing w:line="200" w:lineRule="exact"/>
              <w:ind w:left="-87"/>
              <w:rPr>
                <w:rFonts w:ascii="Arial" w:hAnsi="Arial" w:cs="Arial"/>
                <w:color w:val="000000" w:themeColor="text1"/>
                <w:sz w:val="18"/>
                <w:szCs w:val="18"/>
              </w:rPr>
            </w:pPr>
          </w:p>
        </w:tc>
        <w:tc>
          <w:tcPr>
            <w:tcW w:w="2412" w:type="dxa"/>
            <w:gridSpan w:val="2"/>
            <w:vAlign w:val="bottom"/>
          </w:tcPr>
          <w:p w14:paraId="7D02389B" w14:textId="77777777" w:rsidR="00BF2793" w:rsidRPr="00247F0F" w:rsidRDefault="00BF2793" w:rsidP="00EC31C2">
            <w:pPr>
              <w:spacing w:line="200" w:lineRule="exact"/>
              <w:ind w:right="-72"/>
              <w:jc w:val="center"/>
              <w:rPr>
                <w:rFonts w:ascii="Arial" w:hAnsi="Arial" w:cs="Arial"/>
                <w:b/>
                <w:bCs/>
                <w:color w:val="000000" w:themeColor="text1"/>
                <w:sz w:val="18"/>
                <w:szCs w:val="18"/>
              </w:rPr>
            </w:pPr>
          </w:p>
        </w:tc>
        <w:tc>
          <w:tcPr>
            <w:tcW w:w="4600" w:type="dxa"/>
            <w:gridSpan w:val="5"/>
            <w:tcBorders>
              <w:top w:val="single" w:sz="4" w:space="0" w:color="auto"/>
              <w:bottom w:val="single" w:sz="4" w:space="0" w:color="auto"/>
            </w:tcBorders>
            <w:vAlign w:val="bottom"/>
          </w:tcPr>
          <w:p w14:paraId="594291E9"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Impact on defined benefit obligation</w:t>
            </w:r>
          </w:p>
        </w:tc>
      </w:tr>
      <w:tr w:rsidR="00BF2793" w:rsidRPr="00247F0F" w14:paraId="5A737299" w14:textId="77777777" w:rsidTr="00BB0D3E">
        <w:trPr>
          <w:gridAfter w:val="1"/>
          <w:wAfter w:w="28" w:type="dxa"/>
        </w:trPr>
        <w:tc>
          <w:tcPr>
            <w:tcW w:w="2457" w:type="dxa"/>
            <w:vAlign w:val="bottom"/>
          </w:tcPr>
          <w:p w14:paraId="7DD0DD79" w14:textId="77777777" w:rsidR="00BF2793" w:rsidRPr="00247F0F" w:rsidRDefault="00BF2793" w:rsidP="0031292F">
            <w:pPr>
              <w:spacing w:line="200" w:lineRule="exact"/>
              <w:ind w:left="-87"/>
              <w:rPr>
                <w:rFonts w:ascii="Arial" w:hAnsi="Arial" w:cs="Arial"/>
                <w:color w:val="000000" w:themeColor="text1"/>
                <w:sz w:val="18"/>
                <w:szCs w:val="18"/>
              </w:rPr>
            </w:pPr>
          </w:p>
        </w:tc>
        <w:tc>
          <w:tcPr>
            <w:tcW w:w="2412" w:type="dxa"/>
            <w:gridSpan w:val="2"/>
            <w:tcBorders>
              <w:bottom w:val="single" w:sz="4" w:space="0" w:color="auto"/>
            </w:tcBorders>
            <w:vAlign w:val="bottom"/>
          </w:tcPr>
          <w:p w14:paraId="50CD586D"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Change in assumption</w:t>
            </w:r>
          </w:p>
        </w:tc>
        <w:tc>
          <w:tcPr>
            <w:tcW w:w="2268" w:type="dxa"/>
            <w:gridSpan w:val="2"/>
            <w:tcBorders>
              <w:bottom w:val="single" w:sz="4" w:space="0" w:color="auto"/>
            </w:tcBorders>
            <w:vAlign w:val="bottom"/>
          </w:tcPr>
          <w:p w14:paraId="70C635F8"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Increase in assumption</w:t>
            </w:r>
          </w:p>
        </w:tc>
        <w:tc>
          <w:tcPr>
            <w:tcW w:w="2304" w:type="dxa"/>
            <w:gridSpan w:val="2"/>
            <w:tcBorders>
              <w:bottom w:val="single" w:sz="4" w:space="0" w:color="auto"/>
            </w:tcBorders>
            <w:vAlign w:val="bottom"/>
          </w:tcPr>
          <w:p w14:paraId="7F116C44" w14:textId="77777777" w:rsidR="00BF2793" w:rsidRPr="00247F0F" w:rsidRDefault="00BF2793" w:rsidP="00EC31C2">
            <w:pPr>
              <w:spacing w:line="200" w:lineRule="exact"/>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rPr>
              <w:t>Decrease in assumption</w:t>
            </w:r>
          </w:p>
        </w:tc>
      </w:tr>
      <w:tr w:rsidR="000559BD" w:rsidRPr="00247F0F" w14:paraId="2FD1E7E4" w14:textId="77777777" w:rsidTr="00BB0D3E">
        <w:trPr>
          <w:gridAfter w:val="1"/>
          <w:wAfter w:w="28" w:type="dxa"/>
        </w:trPr>
        <w:tc>
          <w:tcPr>
            <w:tcW w:w="2457" w:type="dxa"/>
            <w:vAlign w:val="bottom"/>
          </w:tcPr>
          <w:p w14:paraId="1A004834" w14:textId="77777777" w:rsidR="000559BD" w:rsidRPr="00247F0F" w:rsidRDefault="000559BD" w:rsidP="000559BD">
            <w:pPr>
              <w:spacing w:line="200" w:lineRule="exact"/>
              <w:ind w:left="-87"/>
              <w:rPr>
                <w:rFonts w:ascii="Arial" w:hAnsi="Arial" w:cs="Arial"/>
                <w:color w:val="000000" w:themeColor="text1"/>
                <w:sz w:val="18"/>
                <w:szCs w:val="18"/>
              </w:rPr>
            </w:pPr>
          </w:p>
        </w:tc>
        <w:tc>
          <w:tcPr>
            <w:tcW w:w="1188" w:type="dxa"/>
            <w:tcBorders>
              <w:top w:val="single" w:sz="4" w:space="0" w:color="auto"/>
              <w:bottom w:val="single" w:sz="4" w:space="0" w:color="auto"/>
            </w:tcBorders>
            <w:vAlign w:val="bottom"/>
          </w:tcPr>
          <w:p w14:paraId="17DEA698" w14:textId="5E55A0CE" w:rsidR="000559BD" w:rsidRPr="00247F0F" w:rsidRDefault="000559BD" w:rsidP="000559BD">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2023</w:t>
            </w:r>
          </w:p>
        </w:tc>
        <w:tc>
          <w:tcPr>
            <w:tcW w:w="1224" w:type="dxa"/>
            <w:tcBorders>
              <w:top w:val="single" w:sz="4" w:space="0" w:color="auto"/>
              <w:bottom w:val="single" w:sz="4" w:space="0" w:color="auto"/>
            </w:tcBorders>
            <w:vAlign w:val="bottom"/>
          </w:tcPr>
          <w:p w14:paraId="53A9D56E" w14:textId="1F34BC36" w:rsidR="000559BD" w:rsidRPr="00247F0F" w:rsidRDefault="000559BD" w:rsidP="000559BD">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2022</w:t>
            </w:r>
          </w:p>
        </w:tc>
        <w:tc>
          <w:tcPr>
            <w:tcW w:w="1134" w:type="dxa"/>
            <w:tcBorders>
              <w:top w:val="single" w:sz="4" w:space="0" w:color="auto"/>
              <w:bottom w:val="single" w:sz="4" w:space="0" w:color="auto"/>
            </w:tcBorders>
            <w:vAlign w:val="bottom"/>
          </w:tcPr>
          <w:p w14:paraId="356DD05A" w14:textId="3F0FD60F" w:rsidR="000559BD" w:rsidRPr="00247F0F" w:rsidRDefault="000559BD" w:rsidP="000559BD">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2023</w:t>
            </w:r>
          </w:p>
        </w:tc>
        <w:tc>
          <w:tcPr>
            <w:tcW w:w="1134" w:type="dxa"/>
            <w:tcBorders>
              <w:top w:val="single" w:sz="4" w:space="0" w:color="auto"/>
              <w:bottom w:val="single" w:sz="4" w:space="0" w:color="auto"/>
            </w:tcBorders>
            <w:vAlign w:val="bottom"/>
          </w:tcPr>
          <w:p w14:paraId="50DEDC0B" w14:textId="09D41949" w:rsidR="000559BD" w:rsidRPr="00247F0F" w:rsidRDefault="000559BD" w:rsidP="000559BD">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2022</w:t>
            </w:r>
          </w:p>
        </w:tc>
        <w:tc>
          <w:tcPr>
            <w:tcW w:w="1134" w:type="dxa"/>
            <w:tcBorders>
              <w:top w:val="single" w:sz="4" w:space="0" w:color="auto"/>
              <w:bottom w:val="single" w:sz="4" w:space="0" w:color="auto"/>
            </w:tcBorders>
            <w:vAlign w:val="bottom"/>
          </w:tcPr>
          <w:p w14:paraId="10AC798D" w14:textId="6A2B9DFA" w:rsidR="000559BD" w:rsidRPr="00247F0F" w:rsidRDefault="000559BD" w:rsidP="000559BD">
            <w:pPr>
              <w:spacing w:line="200" w:lineRule="exact"/>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2023</w:t>
            </w:r>
          </w:p>
        </w:tc>
        <w:tc>
          <w:tcPr>
            <w:tcW w:w="1170" w:type="dxa"/>
            <w:tcBorders>
              <w:top w:val="single" w:sz="4" w:space="0" w:color="auto"/>
              <w:bottom w:val="single" w:sz="4" w:space="0" w:color="auto"/>
            </w:tcBorders>
            <w:vAlign w:val="bottom"/>
          </w:tcPr>
          <w:p w14:paraId="43BFCABF" w14:textId="2C84B43B" w:rsidR="000559BD" w:rsidRPr="00247F0F" w:rsidRDefault="000559BD" w:rsidP="000559BD">
            <w:pPr>
              <w:spacing w:line="200" w:lineRule="exact"/>
              <w:ind w:right="-72"/>
              <w:jc w:val="right"/>
              <w:rPr>
                <w:rFonts w:ascii="Arial" w:hAnsi="Arial" w:cs="Arial"/>
                <w:color w:val="000000" w:themeColor="text1"/>
                <w:sz w:val="18"/>
                <w:szCs w:val="18"/>
              </w:rPr>
            </w:pPr>
            <w:r w:rsidRPr="00247F0F">
              <w:rPr>
                <w:rFonts w:ascii="Arial" w:hAnsi="Arial" w:cs="Arial"/>
                <w:b/>
                <w:bCs/>
                <w:color w:val="000000" w:themeColor="text1"/>
                <w:sz w:val="18"/>
                <w:szCs w:val="18"/>
                <w:lang w:val="en-GB"/>
              </w:rPr>
              <w:t>2022</w:t>
            </w:r>
          </w:p>
        </w:tc>
      </w:tr>
      <w:tr w:rsidR="000C51DB" w:rsidRPr="00247F0F" w14:paraId="52C2B1A0" w14:textId="77777777" w:rsidTr="00BB0D3E">
        <w:trPr>
          <w:gridAfter w:val="1"/>
          <w:wAfter w:w="28" w:type="dxa"/>
          <w:trHeight w:val="60"/>
        </w:trPr>
        <w:tc>
          <w:tcPr>
            <w:tcW w:w="2457" w:type="dxa"/>
            <w:vAlign w:val="bottom"/>
          </w:tcPr>
          <w:p w14:paraId="22B9DBE3" w14:textId="77777777" w:rsidR="000C51DB" w:rsidRPr="00247F0F" w:rsidRDefault="000C51DB" w:rsidP="000C51DB">
            <w:pPr>
              <w:spacing w:line="200" w:lineRule="exact"/>
              <w:ind w:left="-87"/>
              <w:rPr>
                <w:rFonts w:ascii="Arial" w:hAnsi="Arial" w:cs="Arial"/>
                <w:color w:val="000000" w:themeColor="text1"/>
                <w:sz w:val="18"/>
                <w:szCs w:val="18"/>
              </w:rPr>
            </w:pPr>
          </w:p>
        </w:tc>
        <w:tc>
          <w:tcPr>
            <w:tcW w:w="1188" w:type="dxa"/>
            <w:tcBorders>
              <w:top w:val="single" w:sz="4" w:space="0" w:color="auto"/>
            </w:tcBorders>
            <w:shd w:val="clear" w:color="auto" w:fill="FAFAFA"/>
            <w:vAlign w:val="bottom"/>
          </w:tcPr>
          <w:p w14:paraId="4F3566EF" w14:textId="77777777" w:rsidR="000C51DB" w:rsidRPr="00247F0F" w:rsidRDefault="000C51DB" w:rsidP="000C51DB">
            <w:pPr>
              <w:spacing w:line="200" w:lineRule="exact"/>
              <w:ind w:right="-72"/>
              <w:jc w:val="right"/>
              <w:rPr>
                <w:rFonts w:ascii="Arial" w:hAnsi="Arial" w:cs="Arial"/>
                <w:color w:val="000000" w:themeColor="text1"/>
                <w:sz w:val="18"/>
                <w:szCs w:val="18"/>
              </w:rPr>
            </w:pPr>
          </w:p>
        </w:tc>
        <w:tc>
          <w:tcPr>
            <w:tcW w:w="1224" w:type="dxa"/>
            <w:tcBorders>
              <w:top w:val="single" w:sz="4" w:space="0" w:color="auto"/>
            </w:tcBorders>
            <w:shd w:val="clear" w:color="auto" w:fill="auto"/>
            <w:vAlign w:val="bottom"/>
          </w:tcPr>
          <w:p w14:paraId="4EBAC600" w14:textId="77777777" w:rsidR="000C51DB" w:rsidRPr="00247F0F" w:rsidRDefault="000C51DB" w:rsidP="000C51D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14:paraId="6E4ACC68" w14:textId="77777777" w:rsidR="000C51DB" w:rsidRPr="00247F0F" w:rsidRDefault="000C51DB" w:rsidP="000C51D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auto"/>
            <w:vAlign w:val="bottom"/>
          </w:tcPr>
          <w:p w14:paraId="4690ACE3" w14:textId="77777777" w:rsidR="000C51DB" w:rsidRPr="00247F0F" w:rsidRDefault="000C51DB" w:rsidP="000C51D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14:paraId="37456B17" w14:textId="77777777" w:rsidR="000C51DB" w:rsidRPr="00247F0F" w:rsidRDefault="000C51DB" w:rsidP="000C51DB">
            <w:pPr>
              <w:spacing w:line="200" w:lineRule="exact"/>
              <w:ind w:right="-72"/>
              <w:jc w:val="right"/>
              <w:rPr>
                <w:rFonts w:ascii="Arial" w:hAnsi="Arial" w:cs="Arial"/>
                <w:color w:val="000000" w:themeColor="text1"/>
                <w:sz w:val="18"/>
                <w:szCs w:val="18"/>
              </w:rPr>
            </w:pPr>
          </w:p>
        </w:tc>
        <w:tc>
          <w:tcPr>
            <w:tcW w:w="1170" w:type="dxa"/>
            <w:tcBorders>
              <w:top w:val="single" w:sz="4" w:space="0" w:color="auto"/>
            </w:tcBorders>
            <w:shd w:val="clear" w:color="auto" w:fill="auto"/>
            <w:vAlign w:val="bottom"/>
          </w:tcPr>
          <w:p w14:paraId="7D2A1709" w14:textId="77777777" w:rsidR="000C51DB" w:rsidRPr="00247F0F" w:rsidRDefault="000C51DB" w:rsidP="000C51DB">
            <w:pPr>
              <w:spacing w:line="200" w:lineRule="exact"/>
              <w:ind w:right="-72"/>
              <w:jc w:val="right"/>
              <w:rPr>
                <w:rFonts w:ascii="Arial" w:hAnsi="Arial" w:cs="Arial"/>
                <w:color w:val="000000" w:themeColor="text1"/>
                <w:sz w:val="18"/>
                <w:szCs w:val="18"/>
              </w:rPr>
            </w:pPr>
          </w:p>
        </w:tc>
      </w:tr>
      <w:tr w:rsidR="000549E7" w:rsidRPr="00247F0F" w14:paraId="1249863B" w14:textId="77777777" w:rsidTr="00BB0D3E">
        <w:trPr>
          <w:gridAfter w:val="1"/>
          <w:wAfter w:w="28" w:type="dxa"/>
        </w:trPr>
        <w:tc>
          <w:tcPr>
            <w:tcW w:w="2457" w:type="dxa"/>
          </w:tcPr>
          <w:p w14:paraId="12251C9F" w14:textId="77777777" w:rsidR="000549E7" w:rsidRPr="00247F0F" w:rsidRDefault="000549E7" w:rsidP="000549E7">
            <w:pPr>
              <w:spacing w:line="200" w:lineRule="exact"/>
              <w:ind w:left="-87"/>
              <w:rPr>
                <w:rFonts w:ascii="Arial" w:hAnsi="Arial" w:cs="Arial"/>
                <w:color w:val="000000" w:themeColor="text1"/>
                <w:sz w:val="18"/>
                <w:szCs w:val="18"/>
              </w:rPr>
            </w:pPr>
            <w:r w:rsidRPr="00247F0F">
              <w:rPr>
                <w:rFonts w:ascii="Arial" w:hAnsi="Arial" w:cs="Arial"/>
                <w:color w:val="000000" w:themeColor="text1"/>
                <w:sz w:val="18"/>
                <w:szCs w:val="18"/>
              </w:rPr>
              <w:t>Discount rate</w:t>
            </w:r>
          </w:p>
        </w:tc>
        <w:tc>
          <w:tcPr>
            <w:tcW w:w="1188" w:type="dxa"/>
            <w:shd w:val="clear" w:color="auto" w:fill="FAFAFA"/>
          </w:tcPr>
          <w:p w14:paraId="34C7BCE7" w14:textId="6B66E831"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224" w:type="dxa"/>
            <w:shd w:val="clear" w:color="auto" w:fill="auto"/>
          </w:tcPr>
          <w:p w14:paraId="6DA6CC26" w14:textId="6B8473C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134" w:type="dxa"/>
            <w:shd w:val="clear" w:color="auto" w:fill="FAFAFA"/>
          </w:tcPr>
          <w:p w14:paraId="32F2ACAA" w14:textId="43204E64"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9.30</w:t>
            </w:r>
            <w:r w:rsidRPr="00247F0F">
              <w:rPr>
                <w:rFonts w:ascii="Arial" w:hAnsi="Arial" w:cs="Arial"/>
                <w:color w:val="000000" w:themeColor="text1"/>
                <w:sz w:val="18"/>
                <w:szCs w:val="18"/>
                <w:cs/>
              </w:rPr>
              <w:t>%</w:t>
            </w:r>
          </w:p>
        </w:tc>
        <w:tc>
          <w:tcPr>
            <w:tcW w:w="1134" w:type="dxa"/>
            <w:shd w:val="clear" w:color="auto" w:fill="auto"/>
          </w:tcPr>
          <w:p w14:paraId="22D6CE1A" w14:textId="09836DD6"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9.30</w:t>
            </w:r>
            <w:r w:rsidRPr="00247F0F">
              <w:rPr>
                <w:rFonts w:ascii="Arial" w:hAnsi="Arial" w:cs="Arial"/>
                <w:color w:val="000000" w:themeColor="text1"/>
                <w:sz w:val="18"/>
                <w:szCs w:val="18"/>
                <w:cs/>
              </w:rPr>
              <w:t>%</w:t>
            </w:r>
          </w:p>
        </w:tc>
        <w:tc>
          <w:tcPr>
            <w:tcW w:w="1134" w:type="dxa"/>
            <w:shd w:val="clear" w:color="auto" w:fill="FAFAFA"/>
          </w:tcPr>
          <w:p w14:paraId="21CED20B"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25AD74D8" w14:textId="165CC5A4"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5.87</w:t>
            </w:r>
            <w:r w:rsidRPr="00247F0F">
              <w:rPr>
                <w:rFonts w:ascii="Arial" w:hAnsi="Arial" w:cs="Arial"/>
                <w:color w:val="000000" w:themeColor="text1"/>
                <w:sz w:val="18"/>
                <w:szCs w:val="18"/>
                <w:cs/>
              </w:rPr>
              <w:t>%</w:t>
            </w:r>
          </w:p>
        </w:tc>
        <w:tc>
          <w:tcPr>
            <w:tcW w:w="1170" w:type="dxa"/>
            <w:shd w:val="clear" w:color="auto" w:fill="auto"/>
          </w:tcPr>
          <w:p w14:paraId="4A39952A"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5BB38D88" w14:textId="1E1C560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5.87</w:t>
            </w:r>
            <w:r w:rsidRPr="00247F0F">
              <w:rPr>
                <w:rFonts w:ascii="Arial" w:hAnsi="Arial" w:cs="Arial"/>
                <w:color w:val="000000" w:themeColor="text1"/>
                <w:sz w:val="18"/>
                <w:szCs w:val="18"/>
                <w:cs/>
              </w:rPr>
              <w:t>%</w:t>
            </w:r>
          </w:p>
        </w:tc>
      </w:tr>
      <w:tr w:rsidR="000549E7" w:rsidRPr="00247F0F" w14:paraId="12A708E8" w14:textId="77777777" w:rsidTr="00BB0D3E">
        <w:trPr>
          <w:gridAfter w:val="1"/>
          <w:wAfter w:w="28" w:type="dxa"/>
        </w:trPr>
        <w:tc>
          <w:tcPr>
            <w:tcW w:w="2457" w:type="dxa"/>
          </w:tcPr>
          <w:p w14:paraId="29AF4786" w14:textId="77777777" w:rsidR="000549E7" w:rsidRPr="00247F0F" w:rsidRDefault="000549E7" w:rsidP="000549E7">
            <w:pPr>
              <w:spacing w:line="200" w:lineRule="exact"/>
              <w:ind w:left="-87"/>
              <w:rPr>
                <w:rFonts w:ascii="Arial" w:hAnsi="Arial" w:cs="Arial"/>
                <w:color w:val="000000" w:themeColor="text1"/>
                <w:sz w:val="18"/>
                <w:szCs w:val="18"/>
              </w:rPr>
            </w:pPr>
            <w:r w:rsidRPr="00247F0F">
              <w:rPr>
                <w:rFonts w:ascii="Arial" w:hAnsi="Arial" w:cs="Arial"/>
                <w:color w:val="000000" w:themeColor="text1"/>
                <w:sz w:val="18"/>
                <w:szCs w:val="18"/>
              </w:rPr>
              <w:t>Salary growth rate</w:t>
            </w:r>
          </w:p>
        </w:tc>
        <w:tc>
          <w:tcPr>
            <w:tcW w:w="1188" w:type="dxa"/>
            <w:shd w:val="clear" w:color="auto" w:fill="FAFAFA"/>
          </w:tcPr>
          <w:p w14:paraId="44579B19" w14:textId="65E67E6F"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224" w:type="dxa"/>
            <w:shd w:val="clear" w:color="auto" w:fill="auto"/>
          </w:tcPr>
          <w:p w14:paraId="6FE5E97E" w14:textId="02560D69"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p>
        </w:tc>
        <w:tc>
          <w:tcPr>
            <w:tcW w:w="1134" w:type="dxa"/>
            <w:shd w:val="clear" w:color="auto" w:fill="FAFAFA"/>
          </w:tcPr>
          <w:p w14:paraId="496C3023"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623B77B0" w14:textId="567F9870"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5.64</w:t>
            </w:r>
            <w:r w:rsidRPr="00247F0F">
              <w:rPr>
                <w:rFonts w:ascii="Arial" w:hAnsi="Arial" w:cs="Arial"/>
                <w:color w:val="000000" w:themeColor="text1"/>
                <w:sz w:val="18"/>
                <w:szCs w:val="18"/>
                <w:cs/>
              </w:rPr>
              <w:t>%</w:t>
            </w:r>
          </w:p>
        </w:tc>
        <w:tc>
          <w:tcPr>
            <w:tcW w:w="1134" w:type="dxa"/>
            <w:shd w:val="clear" w:color="auto" w:fill="auto"/>
          </w:tcPr>
          <w:p w14:paraId="7206DE99"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1FA49757" w14:textId="0C969908"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5.64</w:t>
            </w:r>
            <w:r w:rsidRPr="00247F0F">
              <w:rPr>
                <w:rFonts w:ascii="Arial" w:hAnsi="Arial" w:cs="Arial"/>
                <w:color w:val="000000" w:themeColor="text1"/>
                <w:sz w:val="18"/>
                <w:szCs w:val="18"/>
                <w:cs/>
              </w:rPr>
              <w:t>%</w:t>
            </w:r>
          </w:p>
        </w:tc>
        <w:tc>
          <w:tcPr>
            <w:tcW w:w="1134" w:type="dxa"/>
            <w:shd w:val="clear" w:color="auto" w:fill="FAFAFA"/>
          </w:tcPr>
          <w:p w14:paraId="084EAF03" w14:textId="0016EFA9"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9.96</w:t>
            </w:r>
            <w:r w:rsidRPr="00247F0F">
              <w:rPr>
                <w:rFonts w:ascii="Arial" w:hAnsi="Arial" w:cs="Arial"/>
                <w:color w:val="000000" w:themeColor="text1"/>
                <w:sz w:val="18"/>
                <w:szCs w:val="18"/>
                <w:cs/>
              </w:rPr>
              <w:t>%</w:t>
            </w:r>
          </w:p>
        </w:tc>
        <w:tc>
          <w:tcPr>
            <w:tcW w:w="1170" w:type="dxa"/>
            <w:shd w:val="clear" w:color="auto" w:fill="auto"/>
          </w:tcPr>
          <w:p w14:paraId="4D9CC7BA" w14:textId="64052636"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Decrease by 9.96</w:t>
            </w:r>
            <w:r w:rsidRPr="00247F0F">
              <w:rPr>
                <w:rFonts w:ascii="Arial" w:hAnsi="Arial" w:cs="Arial"/>
                <w:color w:val="000000" w:themeColor="text1"/>
                <w:sz w:val="18"/>
                <w:szCs w:val="18"/>
                <w:cs/>
              </w:rPr>
              <w:t>%</w:t>
            </w:r>
          </w:p>
        </w:tc>
      </w:tr>
      <w:tr w:rsidR="000549E7" w:rsidRPr="00247F0F" w14:paraId="3094FA39" w14:textId="77777777" w:rsidTr="00BB0D3E">
        <w:trPr>
          <w:gridAfter w:val="1"/>
          <w:wAfter w:w="28" w:type="dxa"/>
        </w:trPr>
        <w:tc>
          <w:tcPr>
            <w:tcW w:w="2457" w:type="dxa"/>
          </w:tcPr>
          <w:p w14:paraId="2D0D7A0F" w14:textId="77777777" w:rsidR="000549E7" w:rsidRPr="00247F0F" w:rsidRDefault="000549E7" w:rsidP="000549E7">
            <w:pPr>
              <w:spacing w:line="200" w:lineRule="exact"/>
              <w:ind w:left="-87"/>
              <w:rPr>
                <w:rFonts w:ascii="Arial" w:hAnsi="Arial" w:cs="Arial"/>
                <w:color w:val="000000" w:themeColor="text1"/>
                <w:sz w:val="18"/>
                <w:szCs w:val="18"/>
              </w:rPr>
            </w:pPr>
            <w:r w:rsidRPr="00247F0F">
              <w:rPr>
                <w:rFonts w:ascii="Arial" w:hAnsi="Arial" w:cs="Arial"/>
                <w:color w:val="000000" w:themeColor="text1"/>
                <w:sz w:val="18"/>
                <w:szCs w:val="18"/>
              </w:rPr>
              <w:t>Turnover rate</w:t>
            </w:r>
          </w:p>
        </w:tc>
        <w:tc>
          <w:tcPr>
            <w:tcW w:w="1188" w:type="dxa"/>
            <w:shd w:val="clear" w:color="auto" w:fill="FAFAFA"/>
          </w:tcPr>
          <w:p w14:paraId="791059C0" w14:textId="568D520C"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20%</w:t>
            </w:r>
          </w:p>
        </w:tc>
        <w:tc>
          <w:tcPr>
            <w:tcW w:w="1224" w:type="dxa"/>
            <w:shd w:val="clear" w:color="auto" w:fill="auto"/>
          </w:tcPr>
          <w:p w14:paraId="035025D2" w14:textId="3BD75C0D"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20%</w:t>
            </w:r>
          </w:p>
        </w:tc>
        <w:tc>
          <w:tcPr>
            <w:tcW w:w="1134" w:type="dxa"/>
            <w:shd w:val="clear" w:color="auto" w:fill="FAFAFA"/>
          </w:tcPr>
          <w:p w14:paraId="34C7A190" w14:textId="7807E5D6" w:rsidR="000549E7" w:rsidRPr="00247F0F" w:rsidRDefault="000549E7" w:rsidP="000549E7">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rPr>
              <w:t>Decrease by 9.66</w:t>
            </w:r>
            <w:r w:rsidRPr="00247F0F">
              <w:rPr>
                <w:rFonts w:ascii="Arial" w:hAnsi="Arial" w:cs="Arial"/>
                <w:color w:val="000000" w:themeColor="text1"/>
                <w:sz w:val="18"/>
                <w:szCs w:val="18"/>
                <w:cs/>
              </w:rPr>
              <w:t>%</w:t>
            </w:r>
          </w:p>
        </w:tc>
        <w:tc>
          <w:tcPr>
            <w:tcW w:w="1134" w:type="dxa"/>
            <w:shd w:val="clear" w:color="auto" w:fill="auto"/>
          </w:tcPr>
          <w:p w14:paraId="698DD499" w14:textId="3A64CEE8" w:rsidR="000549E7" w:rsidRPr="00247F0F" w:rsidRDefault="000549E7" w:rsidP="000549E7">
            <w:pPr>
              <w:spacing w:line="200" w:lineRule="exact"/>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rPr>
              <w:t>Decrease by 9.66</w:t>
            </w:r>
            <w:r w:rsidRPr="00247F0F">
              <w:rPr>
                <w:rFonts w:ascii="Arial" w:hAnsi="Arial" w:cs="Arial"/>
                <w:color w:val="000000" w:themeColor="text1"/>
                <w:sz w:val="18"/>
                <w:szCs w:val="18"/>
                <w:cs/>
              </w:rPr>
              <w:t>%</w:t>
            </w:r>
          </w:p>
        </w:tc>
        <w:tc>
          <w:tcPr>
            <w:tcW w:w="1134" w:type="dxa"/>
            <w:shd w:val="clear" w:color="auto" w:fill="FAFAFA"/>
          </w:tcPr>
          <w:p w14:paraId="0AF4DA06"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0121E6C6" w14:textId="6E5CD16C"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6.80</w:t>
            </w:r>
            <w:r w:rsidRPr="00247F0F">
              <w:rPr>
                <w:rFonts w:ascii="Arial" w:hAnsi="Arial" w:cs="Arial"/>
                <w:color w:val="000000" w:themeColor="text1"/>
                <w:sz w:val="18"/>
                <w:szCs w:val="18"/>
                <w:cs/>
              </w:rPr>
              <w:t>%</w:t>
            </w:r>
          </w:p>
        </w:tc>
        <w:tc>
          <w:tcPr>
            <w:tcW w:w="1170" w:type="dxa"/>
            <w:shd w:val="clear" w:color="auto" w:fill="auto"/>
          </w:tcPr>
          <w:p w14:paraId="4110C9B4" w14:textId="77777777"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 xml:space="preserve">Increase </w:t>
            </w:r>
          </w:p>
          <w:p w14:paraId="4884FAC4" w14:textId="3C16E139" w:rsidR="000549E7" w:rsidRPr="00247F0F" w:rsidRDefault="000549E7" w:rsidP="000549E7">
            <w:pPr>
              <w:spacing w:line="200" w:lineRule="exact"/>
              <w:ind w:right="-72"/>
              <w:jc w:val="right"/>
              <w:rPr>
                <w:rFonts w:ascii="Arial" w:hAnsi="Arial" w:cs="Arial"/>
                <w:color w:val="000000" w:themeColor="text1"/>
                <w:sz w:val="18"/>
                <w:szCs w:val="18"/>
              </w:rPr>
            </w:pPr>
            <w:r w:rsidRPr="00247F0F">
              <w:rPr>
                <w:rFonts w:ascii="Arial" w:hAnsi="Arial" w:cs="Arial"/>
                <w:color w:val="000000" w:themeColor="text1"/>
                <w:sz w:val="18"/>
                <w:szCs w:val="18"/>
              </w:rPr>
              <w:t>by 6.80</w:t>
            </w:r>
            <w:r w:rsidRPr="00247F0F">
              <w:rPr>
                <w:rFonts w:ascii="Arial" w:hAnsi="Arial" w:cs="Arial"/>
                <w:color w:val="000000" w:themeColor="text1"/>
                <w:sz w:val="18"/>
                <w:szCs w:val="18"/>
                <w:cs/>
              </w:rPr>
              <w:t>%</w:t>
            </w:r>
          </w:p>
        </w:tc>
      </w:tr>
    </w:tbl>
    <w:p w14:paraId="5E5023BD" w14:textId="77777777" w:rsidR="00BF2793" w:rsidRPr="00354A32" w:rsidRDefault="00BF2793" w:rsidP="00354A32">
      <w:pPr>
        <w:jc w:val="thaiDistribute"/>
        <w:rPr>
          <w:rFonts w:ascii="Arial" w:hAnsi="Arial" w:cs="Arial"/>
          <w:color w:val="000000" w:themeColor="text1"/>
          <w:sz w:val="16"/>
          <w:szCs w:val="16"/>
          <w:cs/>
        </w:rPr>
      </w:pPr>
    </w:p>
    <w:p w14:paraId="4377EAFE" w14:textId="77777777" w:rsidR="00AF5C06" w:rsidRPr="00247F0F" w:rsidRDefault="00AF5C06" w:rsidP="00293D5F">
      <w:pPr>
        <w:jc w:val="both"/>
        <w:rPr>
          <w:rFonts w:ascii="Arial" w:eastAsia="Arial" w:hAnsi="Arial" w:cs="Arial"/>
          <w:sz w:val="18"/>
          <w:szCs w:val="18"/>
          <w:lang w:val="en-GB" w:eastAsia="en-GB"/>
        </w:rPr>
      </w:pPr>
      <w:r w:rsidRPr="00247F0F">
        <w:rPr>
          <w:rFonts w:ascii="Arial" w:eastAsia="Arial" w:hAnsi="Arial" w:cs="Arial"/>
          <w:sz w:val="18"/>
          <w:szCs w:val="18"/>
          <w:lang w:val="en-GB" w:eastAsia="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7EEA3D" w14:textId="77777777" w:rsidR="00AF5C06" w:rsidRPr="00354A32" w:rsidRDefault="00AF5C06" w:rsidP="00354A32">
      <w:pPr>
        <w:jc w:val="thaiDistribute"/>
        <w:rPr>
          <w:rFonts w:ascii="Arial" w:hAnsi="Arial" w:cs="Arial"/>
          <w:color w:val="000000" w:themeColor="text1"/>
          <w:sz w:val="16"/>
          <w:szCs w:val="16"/>
        </w:rPr>
      </w:pPr>
    </w:p>
    <w:p w14:paraId="21ED0971" w14:textId="77777777" w:rsidR="00BF2793" w:rsidRPr="00247F0F" w:rsidRDefault="00AF5C06" w:rsidP="00AF5C06">
      <w:pPr>
        <w:jc w:val="both"/>
        <w:rPr>
          <w:rFonts w:ascii="Arial" w:eastAsia="Arial" w:hAnsi="Arial" w:cs="Arial"/>
          <w:sz w:val="18"/>
          <w:szCs w:val="18"/>
          <w:lang w:val="en-GB" w:eastAsia="en-GB"/>
        </w:rPr>
      </w:pPr>
      <w:r w:rsidRPr="00247F0F">
        <w:rPr>
          <w:rFonts w:ascii="Arial" w:eastAsia="Arial" w:hAnsi="Arial" w:cs="Arial"/>
          <w:sz w:val="18"/>
          <w:szCs w:val="18"/>
          <w:lang w:val="en-GB" w:eastAsia="en-GB"/>
        </w:rPr>
        <w:t xml:space="preserve">The methods and types of assumptions used in preparing the sensitivity analysis did not </w:t>
      </w:r>
      <w:r w:rsidR="00685D44" w:rsidRPr="00247F0F">
        <w:rPr>
          <w:rFonts w:ascii="Arial" w:eastAsia="Arial" w:hAnsi="Arial" w:cs="Arial"/>
          <w:sz w:val="18"/>
          <w:szCs w:val="18"/>
          <w:lang w:val="en-GB" w:eastAsia="en-GB"/>
        </w:rPr>
        <w:t xml:space="preserve">significantly </w:t>
      </w:r>
      <w:r w:rsidRPr="00247F0F">
        <w:rPr>
          <w:rFonts w:ascii="Arial" w:eastAsia="Arial" w:hAnsi="Arial" w:cs="Arial"/>
          <w:sz w:val="18"/>
          <w:szCs w:val="18"/>
          <w:lang w:val="en-GB" w:eastAsia="en-GB"/>
        </w:rPr>
        <w:t>change compared to the previous period</w:t>
      </w:r>
      <w:r w:rsidR="00685D44" w:rsidRPr="00247F0F">
        <w:rPr>
          <w:rFonts w:ascii="Arial" w:eastAsia="Arial" w:hAnsi="Arial" w:cs="Arial"/>
          <w:sz w:val="18"/>
          <w:szCs w:val="18"/>
          <w:lang w:val="en-GB" w:eastAsia="en-GB"/>
        </w:rPr>
        <w:t>.</w:t>
      </w:r>
    </w:p>
    <w:p w14:paraId="1D900161" w14:textId="77777777" w:rsidR="00AF5C06" w:rsidRPr="00354A32" w:rsidRDefault="00AF5C06" w:rsidP="00354A32">
      <w:pPr>
        <w:jc w:val="thaiDistribute"/>
        <w:rPr>
          <w:rFonts w:ascii="Arial" w:hAnsi="Arial" w:cs="Arial"/>
          <w:color w:val="000000" w:themeColor="text1"/>
          <w:sz w:val="16"/>
          <w:szCs w:val="16"/>
        </w:rPr>
      </w:pPr>
    </w:p>
    <w:p w14:paraId="3891AB19" w14:textId="77777777" w:rsidR="00AF5C06" w:rsidRPr="00247F0F" w:rsidRDefault="00AF5C06" w:rsidP="00293D5F">
      <w:pPr>
        <w:jc w:val="both"/>
        <w:rPr>
          <w:rFonts w:ascii="Arial" w:eastAsia="Arial" w:hAnsi="Arial" w:cs="Arial"/>
          <w:sz w:val="18"/>
          <w:szCs w:val="18"/>
          <w:lang w:val="en-GB" w:eastAsia="en-GB"/>
        </w:rPr>
      </w:pPr>
      <w:r w:rsidRPr="00247F0F">
        <w:rPr>
          <w:rFonts w:ascii="Arial" w:eastAsia="Arial" w:hAnsi="Arial" w:cs="Arial"/>
          <w:sz w:val="18"/>
          <w:szCs w:val="18"/>
          <w:lang w:val="en-GB" w:eastAsia="en-GB"/>
        </w:rPr>
        <w:t>Through its defined benefit retirement benefit plans, the Group is exposed to a number of risks, the most significant of which are detailed below:</w:t>
      </w:r>
    </w:p>
    <w:p w14:paraId="34A5CC77" w14:textId="77777777" w:rsidR="00354A32" w:rsidRDefault="00354A32">
      <w:pPr>
        <w:rPr>
          <w:rFonts w:ascii="Arial" w:hAnsi="Arial" w:cs="Arial"/>
          <w:color w:val="000000" w:themeColor="text1"/>
          <w:sz w:val="16"/>
          <w:szCs w:val="16"/>
        </w:rPr>
      </w:pPr>
      <w:r>
        <w:rPr>
          <w:rFonts w:ascii="Arial" w:hAnsi="Arial" w:cs="Arial"/>
          <w:color w:val="000000" w:themeColor="text1"/>
          <w:sz w:val="16"/>
          <w:szCs w:val="16"/>
        </w:rPr>
        <w:br w:type="page"/>
      </w:r>
    </w:p>
    <w:p w14:paraId="3F9CCFCC" w14:textId="77777777" w:rsidR="00354A32" w:rsidRDefault="00354A32" w:rsidP="00293D5F">
      <w:pPr>
        <w:jc w:val="both"/>
        <w:rPr>
          <w:rFonts w:ascii="Arial" w:eastAsia="Arial" w:hAnsi="Arial" w:cs="Arial"/>
          <w:b/>
          <w:color w:val="CF4A02"/>
          <w:sz w:val="18"/>
          <w:szCs w:val="18"/>
          <w:lang w:val="en-GB" w:eastAsia="en-GB"/>
        </w:rPr>
      </w:pPr>
    </w:p>
    <w:p w14:paraId="39D3BED2" w14:textId="3FE497B5" w:rsidR="00AF5C06" w:rsidRPr="00247F0F" w:rsidRDefault="00AF5C06" w:rsidP="00293D5F">
      <w:pPr>
        <w:jc w:val="both"/>
        <w:rPr>
          <w:rFonts w:ascii="Arial" w:eastAsia="Arial" w:hAnsi="Arial" w:cs="Arial"/>
          <w:b/>
          <w:color w:val="CF4A02"/>
          <w:sz w:val="18"/>
          <w:szCs w:val="18"/>
          <w:lang w:val="en-GB" w:eastAsia="en-GB"/>
        </w:rPr>
      </w:pPr>
      <w:r w:rsidRPr="00247F0F">
        <w:rPr>
          <w:rFonts w:ascii="Arial" w:eastAsia="Arial" w:hAnsi="Arial" w:cs="Arial"/>
          <w:b/>
          <w:color w:val="CF4A02"/>
          <w:sz w:val="18"/>
          <w:szCs w:val="18"/>
          <w:lang w:val="en-GB" w:eastAsia="en-GB"/>
        </w:rPr>
        <w:t>Changes in bond yields</w:t>
      </w:r>
    </w:p>
    <w:p w14:paraId="0B4C6279" w14:textId="77777777" w:rsidR="00AF5C06" w:rsidRPr="00247F0F" w:rsidRDefault="00AF5C06" w:rsidP="004B4541">
      <w:pPr>
        <w:jc w:val="both"/>
        <w:rPr>
          <w:rFonts w:ascii="Arial" w:hAnsi="Arial" w:cs="Arial"/>
          <w:color w:val="000000" w:themeColor="text1"/>
          <w:sz w:val="18"/>
          <w:szCs w:val="18"/>
        </w:rPr>
      </w:pPr>
    </w:p>
    <w:p w14:paraId="0C6A69D1" w14:textId="77777777" w:rsidR="00AF5C06" w:rsidRPr="00247F0F" w:rsidRDefault="00AF5C06" w:rsidP="00293D5F">
      <w:pPr>
        <w:jc w:val="both"/>
        <w:rPr>
          <w:rFonts w:ascii="Arial" w:eastAsia="Arial" w:hAnsi="Arial" w:cs="Arial"/>
          <w:sz w:val="18"/>
          <w:szCs w:val="18"/>
          <w:lang w:val="en-GB" w:eastAsia="en-GB"/>
        </w:rPr>
      </w:pPr>
      <w:r w:rsidRPr="00247F0F">
        <w:rPr>
          <w:rFonts w:ascii="Arial" w:eastAsia="Arial" w:hAnsi="Arial" w:cs="Arial"/>
          <w:sz w:val="18"/>
          <w:szCs w:val="18"/>
          <w:lang w:val="en-GB" w:eastAsia="en-GB"/>
        </w:rPr>
        <w:t>A decrease in government bond</w:t>
      </w:r>
      <w:r w:rsidR="00685D44" w:rsidRPr="00247F0F">
        <w:rPr>
          <w:rFonts w:ascii="Arial" w:eastAsia="Arial" w:hAnsi="Arial" w:cs="Arial"/>
          <w:sz w:val="18"/>
          <w:szCs w:val="18"/>
          <w:lang w:val="en-GB" w:eastAsia="en-GB"/>
        </w:rPr>
        <w:t xml:space="preserve"> </w:t>
      </w:r>
      <w:r w:rsidRPr="00247F0F">
        <w:rPr>
          <w:rFonts w:ascii="Arial" w:eastAsia="Arial" w:hAnsi="Arial" w:cs="Arial"/>
          <w:sz w:val="18"/>
          <w:szCs w:val="18"/>
          <w:lang w:val="en-GB" w:eastAsia="en-GB"/>
        </w:rPr>
        <w:t>yields will increase plan liabilities, although this will be partially offset by an increase in the value of the plans’ bond holdings</w:t>
      </w:r>
      <w:r w:rsidR="00685D44" w:rsidRPr="00247F0F">
        <w:rPr>
          <w:rFonts w:ascii="Arial" w:eastAsia="Arial" w:hAnsi="Arial" w:cs="Arial"/>
          <w:sz w:val="18"/>
          <w:szCs w:val="18"/>
          <w:lang w:val="en-GB" w:eastAsia="en-GB"/>
        </w:rPr>
        <w:t>.</w:t>
      </w:r>
    </w:p>
    <w:p w14:paraId="37F6E948" w14:textId="77777777" w:rsidR="00AF5C06" w:rsidRPr="00247F0F" w:rsidRDefault="00AF5C06" w:rsidP="00BB32A9">
      <w:pPr>
        <w:jc w:val="both"/>
        <w:rPr>
          <w:rFonts w:ascii="Arial" w:hAnsi="Arial" w:cs="Arial"/>
          <w:color w:val="000000" w:themeColor="text1"/>
          <w:sz w:val="18"/>
          <w:szCs w:val="18"/>
        </w:rPr>
      </w:pPr>
    </w:p>
    <w:p w14:paraId="16602E66" w14:textId="5961E3B5" w:rsidR="00BF2793" w:rsidRPr="00247F0F" w:rsidRDefault="00BF2793" w:rsidP="00BF2793">
      <w:pPr>
        <w:jc w:val="both"/>
        <w:rPr>
          <w:rFonts w:ascii="Arial" w:hAnsi="Arial" w:cs="Arial"/>
          <w:color w:val="000000" w:themeColor="text1"/>
          <w:sz w:val="18"/>
          <w:szCs w:val="18"/>
        </w:rPr>
      </w:pPr>
      <w:r w:rsidRPr="00247F0F">
        <w:rPr>
          <w:rFonts w:ascii="Arial" w:hAnsi="Arial" w:cs="Arial"/>
          <w:color w:val="000000" w:themeColor="text1"/>
          <w:sz w:val="18"/>
          <w:szCs w:val="18"/>
        </w:rPr>
        <w:t xml:space="preserve">The weighted average duration of the defined benefit obligation </w:t>
      </w:r>
      <w:r w:rsidR="00D57C84" w:rsidRPr="00247F0F">
        <w:rPr>
          <w:rFonts w:ascii="Arial" w:hAnsi="Arial" w:cs="Arial"/>
          <w:color w:val="000000" w:themeColor="text1"/>
          <w:sz w:val="18"/>
          <w:szCs w:val="18"/>
        </w:rPr>
        <w:t xml:space="preserve">of the Group and the Company are </w:t>
      </w:r>
      <w:r w:rsidR="000549E7" w:rsidRPr="00247F0F">
        <w:rPr>
          <w:rFonts w:ascii="Arial" w:hAnsi="Arial" w:cs="Arial"/>
          <w:color w:val="000000" w:themeColor="text1"/>
          <w:sz w:val="18"/>
          <w:szCs w:val="18"/>
        </w:rPr>
        <w:t>3</w:t>
      </w:r>
      <w:r w:rsidR="00ED2CCE" w:rsidRPr="00247F0F">
        <w:rPr>
          <w:rFonts w:ascii="Arial" w:hAnsi="Arial" w:cs="Arial"/>
          <w:color w:val="000000" w:themeColor="text1"/>
          <w:sz w:val="18"/>
          <w:szCs w:val="18"/>
        </w:rPr>
        <w:t>3.96</w:t>
      </w:r>
      <w:r w:rsidR="00D57C84" w:rsidRPr="00247F0F">
        <w:rPr>
          <w:rFonts w:ascii="Arial" w:hAnsi="Arial" w:cs="Arial"/>
          <w:color w:val="000000" w:themeColor="text1"/>
          <w:sz w:val="18"/>
          <w:szCs w:val="18"/>
        </w:rPr>
        <w:t xml:space="preserve"> years and </w:t>
      </w:r>
      <w:r w:rsidR="000549E7" w:rsidRPr="00247F0F">
        <w:rPr>
          <w:rFonts w:ascii="Arial" w:hAnsi="Arial" w:cs="Arial"/>
          <w:color w:val="000000" w:themeColor="text1"/>
          <w:sz w:val="18"/>
          <w:szCs w:val="18"/>
        </w:rPr>
        <w:t>3</w:t>
      </w:r>
      <w:r w:rsidR="00ED2CCE" w:rsidRPr="00247F0F">
        <w:rPr>
          <w:rFonts w:ascii="Arial" w:hAnsi="Arial" w:cs="Arial"/>
          <w:color w:val="000000" w:themeColor="text1"/>
          <w:sz w:val="18"/>
          <w:szCs w:val="18"/>
        </w:rPr>
        <w:t>6</w:t>
      </w:r>
      <w:r w:rsidR="000549E7" w:rsidRPr="00247F0F">
        <w:rPr>
          <w:rFonts w:ascii="Arial" w:hAnsi="Arial" w:cs="Arial"/>
          <w:color w:val="000000" w:themeColor="text1"/>
          <w:sz w:val="18"/>
          <w:szCs w:val="18"/>
        </w:rPr>
        <w:t>.</w:t>
      </w:r>
      <w:r w:rsidR="00ED2CCE" w:rsidRPr="00247F0F">
        <w:rPr>
          <w:rFonts w:ascii="Arial" w:hAnsi="Arial" w:cs="Arial"/>
          <w:color w:val="000000" w:themeColor="text1"/>
          <w:sz w:val="18"/>
          <w:szCs w:val="18"/>
        </w:rPr>
        <w:t>33</w:t>
      </w:r>
      <w:r w:rsidR="000559BD" w:rsidRPr="00247F0F">
        <w:rPr>
          <w:rFonts w:ascii="Arial" w:hAnsi="Arial" w:cs="Arial"/>
          <w:color w:val="000000" w:themeColor="text1"/>
          <w:sz w:val="18"/>
          <w:szCs w:val="18"/>
        </w:rPr>
        <w:t xml:space="preserve"> </w:t>
      </w:r>
      <w:r w:rsidRPr="00247F0F">
        <w:rPr>
          <w:rFonts w:ascii="Arial" w:hAnsi="Arial" w:cs="Arial"/>
          <w:color w:val="000000" w:themeColor="text1"/>
          <w:sz w:val="18"/>
          <w:szCs w:val="18"/>
        </w:rPr>
        <w:t>years</w:t>
      </w:r>
      <w:r w:rsidR="00D57C84" w:rsidRPr="00247F0F">
        <w:rPr>
          <w:rFonts w:ascii="Arial" w:hAnsi="Arial" w:cs="Arial"/>
          <w:color w:val="000000" w:themeColor="text1"/>
          <w:sz w:val="18"/>
          <w:szCs w:val="18"/>
        </w:rPr>
        <w:t>, respectively (</w:t>
      </w:r>
      <w:r w:rsidR="00A01E40" w:rsidRPr="00247F0F">
        <w:rPr>
          <w:rFonts w:ascii="Arial" w:hAnsi="Arial" w:cs="Arial"/>
          <w:color w:val="000000" w:themeColor="text1"/>
          <w:sz w:val="18"/>
          <w:szCs w:val="18"/>
          <w:lang w:val="en-GB"/>
        </w:rPr>
        <w:t>202</w:t>
      </w:r>
      <w:r w:rsidR="000559BD" w:rsidRPr="00247F0F">
        <w:rPr>
          <w:rFonts w:ascii="Arial" w:hAnsi="Arial" w:cs="Arial"/>
          <w:color w:val="000000" w:themeColor="text1"/>
          <w:sz w:val="18"/>
          <w:szCs w:val="18"/>
          <w:lang w:val="en-GB"/>
        </w:rPr>
        <w:t>2</w:t>
      </w:r>
      <w:r w:rsidR="005C1EA8" w:rsidRPr="00247F0F">
        <w:rPr>
          <w:rFonts w:ascii="Arial" w:hAnsi="Arial" w:cs="Arial"/>
          <w:color w:val="000000" w:themeColor="text1"/>
          <w:sz w:val="18"/>
          <w:szCs w:val="18"/>
        </w:rPr>
        <w:t>:</w:t>
      </w:r>
      <w:r w:rsidR="00D57C84" w:rsidRPr="00247F0F">
        <w:rPr>
          <w:rFonts w:ascii="Arial" w:hAnsi="Arial" w:cs="Arial"/>
          <w:color w:val="000000" w:themeColor="text1"/>
          <w:sz w:val="18"/>
          <w:szCs w:val="18"/>
        </w:rPr>
        <w:t xml:space="preserve"> </w:t>
      </w:r>
      <w:r w:rsidR="000559BD" w:rsidRPr="00247F0F">
        <w:rPr>
          <w:rFonts w:ascii="Arial" w:hAnsi="Arial" w:cs="Arial"/>
          <w:color w:val="000000" w:themeColor="text1"/>
          <w:sz w:val="18"/>
          <w:szCs w:val="18"/>
        </w:rPr>
        <w:t>36.33 years and 33.96</w:t>
      </w:r>
      <w:r w:rsidR="000559BD" w:rsidRPr="00247F0F">
        <w:rPr>
          <w:rFonts w:ascii="Arial" w:hAnsi="Arial" w:cs="Arial"/>
          <w:color w:val="000000" w:themeColor="text1"/>
          <w:sz w:val="18"/>
          <w:szCs w:val="18"/>
          <w:cs/>
        </w:rPr>
        <w:t xml:space="preserve"> </w:t>
      </w:r>
      <w:r w:rsidR="000559BD" w:rsidRPr="00247F0F">
        <w:rPr>
          <w:rFonts w:ascii="Arial" w:hAnsi="Arial" w:cs="Arial"/>
          <w:color w:val="000000" w:themeColor="text1"/>
          <w:sz w:val="18"/>
          <w:szCs w:val="18"/>
        </w:rPr>
        <w:t>years, respectively</w:t>
      </w:r>
      <w:r w:rsidR="00D57C84" w:rsidRPr="00247F0F">
        <w:rPr>
          <w:rFonts w:ascii="Arial" w:hAnsi="Arial" w:cs="Arial"/>
          <w:color w:val="000000" w:themeColor="text1"/>
          <w:sz w:val="18"/>
          <w:szCs w:val="18"/>
        </w:rPr>
        <w:t>).</w:t>
      </w:r>
    </w:p>
    <w:p w14:paraId="02E0BE39" w14:textId="0C8E7B3C" w:rsidR="00713A0A" w:rsidRPr="00247F0F" w:rsidRDefault="00713A0A">
      <w:pPr>
        <w:rPr>
          <w:rFonts w:ascii="Arial" w:hAnsi="Arial" w:cs="Arial"/>
          <w:color w:val="000000" w:themeColor="text1"/>
          <w:sz w:val="18"/>
          <w:szCs w:val="18"/>
          <w:lang w:val="en-GB"/>
        </w:rPr>
      </w:pPr>
    </w:p>
    <w:p w14:paraId="02EE48E8" w14:textId="77777777" w:rsidR="00AF5C06" w:rsidRPr="00247F0F" w:rsidRDefault="00AF5C06" w:rsidP="00AF5C06">
      <w:pPr>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Expected maturity analysis of undiscounted retirement and post-employment medical benefits are as follows:</w:t>
      </w:r>
    </w:p>
    <w:p w14:paraId="0A6FA89B" w14:textId="77777777" w:rsidR="00BF2793" w:rsidRPr="00247F0F" w:rsidRDefault="00BF2793" w:rsidP="00BF2793">
      <w:pPr>
        <w:jc w:val="both"/>
        <w:rPr>
          <w:rFonts w:ascii="Arial" w:hAnsi="Arial" w:cs="Arial"/>
          <w:color w:val="000000" w:themeColor="text1"/>
          <w:sz w:val="18"/>
          <w:szCs w:val="18"/>
          <w:lang w:val="en-GB"/>
        </w:rPr>
      </w:pPr>
    </w:p>
    <w:tbl>
      <w:tblPr>
        <w:tblW w:w="9459" w:type="dxa"/>
        <w:tblLayout w:type="fixed"/>
        <w:tblLook w:val="0000" w:firstRow="0" w:lastRow="0" w:firstColumn="0" w:lastColumn="0" w:noHBand="0" w:noVBand="0"/>
      </w:tblPr>
      <w:tblGrid>
        <w:gridCol w:w="2619"/>
        <w:gridCol w:w="1368"/>
        <w:gridCol w:w="1368"/>
        <w:gridCol w:w="1368"/>
        <w:gridCol w:w="1368"/>
        <w:gridCol w:w="1359"/>
        <w:gridCol w:w="9"/>
      </w:tblGrid>
      <w:tr w:rsidR="00BF2793" w:rsidRPr="00247F0F" w14:paraId="40CAA62E" w14:textId="77777777" w:rsidTr="002809BC">
        <w:trPr>
          <w:gridAfter w:val="1"/>
          <w:wAfter w:w="9" w:type="dxa"/>
        </w:trPr>
        <w:tc>
          <w:tcPr>
            <w:tcW w:w="2619" w:type="dxa"/>
            <w:vAlign w:val="bottom"/>
          </w:tcPr>
          <w:p w14:paraId="78A3EEE2" w14:textId="77777777" w:rsidR="00BF2793" w:rsidRPr="00247F0F" w:rsidRDefault="00BF2793" w:rsidP="00C3110D">
            <w:pPr>
              <w:ind w:left="-104" w:right="-144"/>
              <w:rPr>
                <w:rFonts w:ascii="Arial" w:hAnsi="Arial" w:cs="Arial"/>
                <w:color w:val="000000" w:themeColor="text1"/>
                <w:sz w:val="18"/>
                <w:szCs w:val="18"/>
              </w:rPr>
            </w:pPr>
          </w:p>
        </w:tc>
        <w:tc>
          <w:tcPr>
            <w:tcW w:w="6831" w:type="dxa"/>
            <w:gridSpan w:val="5"/>
            <w:tcBorders>
              <w:top w:val="single" w:sz="4" w:space="0" w:color="auto"/>
              <w:bottom w:val="single" w:sz="4" w:space="0" w:color="auto"/>
            </w:tcBorders>
            <w:vAlign w:val="bottom"/>
          </w:tcPr>
          <w:p w14:paraId="44104F9A" w14:textId="77777777" w:rsidR="00BF2793" w:rsidRPr="00247F0F" w:rsidRDefault="00BF2793" w:rsidP="00EC31C2">
            <w:pPr>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lang w:val="en-GB"/>
              </w:rPr>
              <w:t>Consolidated financial statements</w:t>
            </w:r>
          </w:p>
        </w:tc>
      </w:tr>
      <w:tr w:rsidR="00BF2793" w:rsidRPr="00247F0F" w14:paraId="3CB94A52" w14:textId="77777777" w:rsidTr="007F36E0">
        <w:tc>
          <w:tcPr>
            <w:tcW w:w="2619" w:type="dxa"/>
            <w:vAlign w:val="bottom"/>
          </w:tcPr>
          <w:p w14:paraId="39560761" w14:textId="77777777" w:rsidR="00BF2793" w:rsidRPr="00247F0F" w:rsidRDefault="00BF2793" w:rsidP="00C3110D">
            <w:pPr>
              <w:ind w:left="-104" w:right="-144"/>
              <w:rPr>
                <w:rFonts w:ascii="Arial" w:hAnsi="Arial" w:cs="Arial"/>
                <w:color w:val="000000" w:themeColor="text1"/>
                <w:sz w:val="18"/>
                <w:szCs w:val="18"/>
              </w:rPr>
            </w:pPr>
          </w:p>
        </w:tc>
        <w:tc>
          <w:tcPr>
            <w:tcW w:w="1368" w:type="dxa"/>
            <w:tcBorders>
              <w:top w:val="single" w:sz="4" w:space="0" w:color="auto"/>
            </w:tcBorders>
            <w:vAlign w:val="bottom"/>
          </w:tcPr>
          <w:p w14:paraId="3465F7D2"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Less than </w:t>
            </w:r>
          </w:p>
          <w:p w14:paraId="46E0F620"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a year</w:t>
            </w:r>
          </w:p>
        </w:tc>
        <w:tc>
          <w:tcPr>
            <w:tcW w:w="1368" w:type="dxa"/>
            <w:tcBorders>
              <w:top w:val="single" w:sz="4" w:space="0" w:color="auto"/>
            </w:tcBorders>
            <w:vAlign w:val="bottom"/>
          </w:tcPr>
          <w:p w14:paraId="3F4F045D"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Between </w:t>
            </w:r>
          </w:p>
          <w:p w14:paraId="55673C59"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1 </w:t>
            </w:r>
            <w:r w:rsidRPr="00247F0F">
              <w:rPr>
                <w:rFonts w:ascii="Arial" w:hAnsi="Arial" w:cs="Arial"/>
                <w:b/>
                <w:bCs/>
                <w:color w:val="000000" w:themeColor="text1"/>
                <w:sz w:val="18"/>
                <w:szCs w:val="18"/>
                <w:cs/>
              </w:rPr>
              <w:t xml:space="preserve">- </w:t>
            </w:r>
            <w:r w:rsidRPr="00247F0F">
              <w:rPr>
                <w:rFonts w:ascii="Arial" w:hAnsi="Arial" w:cs="Arial"/>
                <w:b/>
                <w:bCs/>
                <w:color w:val="000000" w:themeColor="text1"/>
                <w:sz w:val="18"/>
                <w:szCs w:val="18"/>
              </w:rPr>
              <w:t>2 years</w:t>
            </w:r>
          </w:p>
        </w:tc>
        <w:tc>
          <w:tcPr>
            <w:tcW w:w="1368" w:type="dxa"/>
            <w:tcBorders>
              <w:top w:val="single" w:sz="4" w:space="0" w:color="auto"/>
            </w:tcBorders>
            <w:vAlign w:val="bottom"/>
          </w:tcPr>
          <w:p w14:paraId="748316FE"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Between </w:t>
            </w:r>
          </w:p>
          <w:p w14:paraId="6416075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2 </w:t>
            </w:r>
            <w:r w:rsidRPr="00247F0F">
              <w:rPr>
                <w:rFonts w:ascii="Arial" w:hAnsi="Arial" w:cs="Arial"/>
                <w:b/>
                <w:bCs/>
                <w:color w:val="000000" w:themeColor="text1"/>
                <w:sz w:val="18"/>
                <w:szCs w:val="18"/>
                <w:cs/>
              </w:rPr>
              <w:t xml:space="preserve">- </w:t>
            </w:r>
            <w:r w:rsidRPr="00247F0F">
              <w:rPr>
                <w:rFonts w:ascii="Arial" w:hAnsi="Arial" w:cs="Arial"/>
                <w:b/>
                <w:bCs/>
                <w:color w:val="000000" w:themeColor="text1"/>
                <w:sz w:val="18"/>
                <w:szCs w:val="18"/>
              </w:rPr>
              <w:t>5 years</w:t>
            </w:r>
          </w:p>
        </w:tc>
        <w:tc>
          <w:tcPr>
            <w:tcW w:w="1368" w:type="dxa"/>
            <w:tcBorders>
              <w:top w:val="single" w:sz="4" w:space="0" w:color="auto"/>
            </w:tcBorders>
            <w:vAlign w:val="bottom"/>
          </w:tcPr>
          <w:p w14:paraId="3C251C47"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Over</w:t>
            </w:r>
          </w:p>
          <w:p w14:paraId="76BAB10C"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5 years</w:t>
            </w:r>
          </w:p>
        </w:tc>
        <w:tc>
          <w:tcPr>
            <w:tcW w:w="1368" w:type="dxa"/>
            <w:gridSpan w:val="2"/>
            <w:tcBorders>
              <w:top w:val="single" w:sz="4" w:space="0" w:color="auto"/>
            </w:tcBorders>
            <w:vAlign w:val="bottom"/>
          </w:tcPr>
          <w:p w14:paraId="732710B8"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Total</w:t>
            </w:r>
          </w:p>
        </w:tc>
      </w:tr>
      <w:tr w:rsidR="00BF2793" w:rsidRPr="00247F0F" w14:paraId="3595D8EC" w14:textId="77777777" w:rsidTr="007F36E0">
        <w:tc>
          <w:tcPr>
            <w:tcW w:w="2619" w:type="dxa"/>
            <w:vAlign w:val="bottom"/>
          </w:tcPr>
          <w:p w14:paraId="2B64FFC9" w14:textId="77777777" w:rsidR="00BF2793" w:rsidRPr="00247F0F" w:rsidRDefault="00BF2793" w:rsidP="00C3110D">
            <w:pPr>
              <w:ind w:left="-104" w:right="-144"/>
              <w:rPr>
                <w:rFonts w:ascii="Arial" w:hAnsi="Arial" w:cs="Arial"/>
                <w:color w:val="000000" w:themeColor="text1"/>
                <w:sz w:val="18"/>
                <w:szCs w:val="18"/>
              </w:rPr>
            </w:pPr>
          </w:p>
        </w:tc>
        <w:tc>
          <w:tcPr>
            <w:tcW w:w="1368" w:type="dxa"/>
            <w:tcBorders>
              <w:bottom w:val="single" w:sz="4" w:space="0" w:color="auto"/>
            </w:tcBorders>
            <w:vAlign w:val="bottom"/>
          </w:tcPr>
          <w:p w14:paraId="5CB58D3F"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3BF891D0"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9FEAFEE"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AB00F5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gridSpan w:val="2"/>
            <w:tcBorders>
              <w:bottom w:val="single" w:sz="4" w:space="0" w:color="auto"/>
            </w:tcBorders>
            <w:vAlign w:val="bottom"/>
          </w:tcPr>
          <w:p w14:paraId="5F4A045A"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79FBC2E0" w14:textId="77777777" w:rsidTr="007F36E0">
        <w:tc>
          <w:tcPr>
            <w:tcW w:w="2619" w:type="dxa"/>
            <w:vAlign w:val="bottom"/>
          </w:tcPr>
          <w:p w14:paraId="50AFA29C" w14:textId="77777777" w:rsidR="00BF2793" w:rsidRPr="00247F0F" w:rsidRDefault="00BF2793" w:rsidP="00C3110D">
            <w:pPr>
              <w:ind w:left="-104" w:right="-14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CFE2272"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C7C5F35"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0A5D4E65"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8953FE0" w14:textId="77777777" w:rsidR="00BF2793" w:rsidRPr="00247F0F" w:rsidRDefault="00BF2793" w:rsidP="00EC31C2">
            <w:pPr>
              <w:ind w:right="-72"/>
              <w:jc w:val="right"/>
              <w:rPr>
                <w:rFonts w:ascii="Arial" w:hAnsi="Arial" w:cs="Arial"/>
                <w:color w:val="000000" w:themeColor="text1"/>
                <w:sz w:val="18"/>
                <w:szCs w:val="18"/>
              </w:rPr>
            </w:pPr>
          </w:p>
        </w:tc>
        <w:tc>
          <w:tcPr>
            <w:tcW w:w="1368" w:type="dxa"/>
            <w:gridSpan w:val="2"/>
            <w:tcBorders>
              <w:top w:val="single" w:sz="4" w:space="0" w:color="auto"/>
            </w:tcBorders>
            <w:shd w:val="clear" w:color="auto" w:fill="FAFAFA"/>
            <w:vAlign w:val="bottom"/>
          </w:tcPr>
          <w:p w14:paraId="50C03D48" w14:textId="77777777" w:rsidR="00BF2793" w:rsidRPr="00247F0F" w:rsidRDefault="00BF2793" w:rsidP="00EC31C2">
            <w:pPr>
              <w:ind w:right="-72"/>
              <w:jc w:val="right"/>
              <w:rPr>
                <w:rFonts w:ascii="Arial" w:hAnsi="Arial" w:cs="Arial"/>
                <w:color w:val="000000" w:themeColor="text1"/>
                <w:sz w:val="18"/>
                <w:szCs w:val="18"/>
              </w:rPr>
            </w:pPr>
          </w:p>
        </w:tc>
      </w:tr>
      <w:tr w:rsidR="00BF2793" w:rsidRPr="00247F0F" w14:paraId="197CC19D" w14:textId="77777777" w:rsidTr="007F36E0">
        <w:tc>
          <w:tcPr>
            <w:tcW w:w="2619" w:type="dxa"/>
            <w:vAlign w:val="bottom"/>
          </w:tcPr>
          <w:p w14:paraId="4A7015C4" w14:textId="63489FAE" w:rsidR="00BF2793" w:rsidRPr="00247F0F" w:rsidRDefault="00BF2793" w:rsidP="00C3110D">
            <w:pPr>
              <w:ind w:left="-104" w:right="-144"/>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006A0A72" w:rsidRPr="00247F0F">
              <w:rPr>
                <w:rFonts w:ascii="Arial" w:hAnsi="Arial" w:cs="Arial"/>
                <w:color w:val="000000" w:themeColor="text1"/>
                <w:sz w:val="18"/>
                <w:szCs w:val="18"/>
                <w:lang w:val="en-GB"/>
              </w:rPr>
              <w:t>202</w:t>
            </w:r>
            <w:r w:rsidR="000559BD" w:rsidRPr="00247F0F">
              <w:rPr>
                <w:rFonts w:ascii="Arial" w:hAnsi="Arial" w:cs="Arial"/>
                <w:color w:val="000000" w:themeColor="text1"/>
                <w:sz w:val="18"/>
                <w:szCs w:val="18"/>
                <w:lang w:val="en-GB"/>
              </w:rPr>
              <w:t>3</w:t>
            </w:r>
          </w:p>
        </w:tc>
        <w:tc>
          <w:tcPr>
            <w:tcW w:w="1368" w:type="dxa"/>
            <w:shd w:val="clear" w:color="auto" w:fill="FAFAFA"/>
            <w:vAlign w:val="bottom"/>
          </w:tcPr>
          <w:p w14:paraId="48FFECED"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1D310915"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7D361AF4"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1FB508EA" w14:textId="77777777" w:rsidR="00BF2793" w:rsidRPr="00247F0F" w:rsidRDefault="00BF2793" w:rsidP="00EC31C2">
            <w:pPr>
              <w:ind w:right="-72"/>
              <w:jc w:val="right"/>
              <w:rPr>
                <w:rFonts w:ascii="Arial" w:hAnsi="Arial" w:cs="Arial"/>
                <w:color w:val="000000" w:themeColor="text1"/>
                <w:sz w:val="18"/>
                <w:szCs w:val="18"/>
              </w:rPr>
            </w:pPr>
          </w:p>
        </w:tc>
        <w:tc>
          <w:tcPr>
            <w:tcW w:w="1368" w:type="dxa"/>
            <w:gridSpan w:val="2"/>
            <w:shd w:val="clear" w:color="auto" w:fill="FAFAFA"/>
            <w:vAlign w:val="bottom"/>
          </w:tcPr>
          <w:p w14:paraId="7F23BFA9" w14:textId="77777777" w:rsidR="00BF2793" w:rsidRPr="00247F0F" w:rsidRDefault="00BF2793" w:rsidP="00EC31C2">
            <w:pPr>
              <w:ind w:right="-72"/>
              <w:jc w:val="right"/>
              <w:rPr>
                <w:rFonts w:ascii="Arial" w:hAnsi="Arial" w:cs="Arial"/>
                <w:color w:val="000000" w:themeColor="text1"/>
                <w:sz w:val="18"/>
                <w:szCs w:val="18"/>
              </w:rPr>
            </w:pPr>
          </w:p>
        </w:tc>
      </w:tr>
      <w:tr w:rsidR="00AF5C06" w:rsidRPr="00247F0F" w14:paraId="4E7A7B2A" w14:textId="77777777" w:rsidTr="007F36E0">
        <w:tc>
          <w:tcPr>
            <w:tcW w:w="2619" w:type="dxa"/>
            <w:vAlign w:val="bottom"/>
          </w:tcPr>
          <w:p w14:paraId="621C6A64" w14:textId="77777777" w:rsidR="00AF5C06" w:rsidRPr="00247F0F" w:rsidRDefault="00AF5C06" w:rsidP="00AF5C06">
            <w:pPr>
              <w:ind w:left="-104" w:right="-144"/>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FAFAFA"/>
            <w:vAlign w:val="bottom"/>
          </w:tcPr>
          <w:p w14:paraId="772A6DAB" w14:textId="22F6ED40" w:rsidR="00AF5C06" w:rsidRPr="00247F0F" w:rsidRDefault="00106B9B" w:rsidP="00AF5C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24,</w:t>
            </w:r>
            <w:r w:rsidR="00675FAA">
              <w:rPr>
                <w:rFonts w:ascii="Arial" w:hAnsi="Arial" w:cs="Arial"/>
                <w:color w:val="000000" w:themeColor="text1"/>
                <w:sz w:val="18"/>
                <w:szCs w:val="18"/>
                <w:lang w:val="en-GB"/>
              </w:rPr>
              <w:t>814</w:t>
            </w:r>
            <w:r>
              <w:rPr>
                <w:rFonts w:ascii="Arial" w:hAnsi="Arial" w:cs="Arial"/>
                <w:color w:val="000000" w:themeColor="text1"/>
                <w:sz w:val="18"/>
                <w:szCs w:val="18"/>
                <w:lang w:val="en-GB"/>
              </w:rPr>
              <w:t>,</w:t>
            </w:r>
            <w:r w:rsidR="00675FAA">
              <w:rPr>
                <w:rFonts w:ascii="Arial" w:hAnsi="Arial" w:cs="Arial"/>
                <w:color w:val="000000" w:themeColor="text1"/>
                <w:sz w:val="18"/>
                <w:szCs w:val="18"/>
                <w:lang w:val="en-GB"/>
              </w:rPr>
              <w:t>72</w:t>
            </w:r>
            <w:r>
              <w:rPr>
                <w:rFonts w:ascii="Arial" w:hAnsi="Arial" w:cs="Arial"/>
                <w:color w:val="000000" w:themeColor="text1"/>
                <w:sz w:val="18"/>
                <w:szCs w:val="18"/>
                <w:lang w:val="en-GB"/>
              </w:rPr>
              <w:t>2</w:t>
            </w:r>
          </w:p>
        </w:tc>
        <w:tc>
          <w:tcPr>
            <w:tcW w:w="1368" w:type="dxa"/>
            <w:tcBorders>
              <w:bottom w:val="single" w:sz="4" w:space="0" w:color="auto"/>
            </w:tcBorders>
            <w:shd w:val="clear" w:color="auto" w:fill="FAFAFA"/>
            <w:vAlign w:val="bottom"/>
          </w:tcPr>
          <w:p w14:paraId="31BE362D" w14:textId="504C76F6" w:rsidR="00AF5C06" w:rsidRPr="00247F0F" w:rsidRDefault="000549E7" w:rsidP="00AF5C0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2,348,576</w:t>
            </w:r>
          </w:p>
        </w:tc>
        <w:tc>
          <w:tcPr>
            <w:tcW w:w="1368" w:type="dxa"/>
            <w:tcBorders>
              <w:bottom w:val="single" w:sz="4" w:space="0" w:color="auto"/>
            </w:tcBorders>
            <w:shd w:val="clear" w:color="auto" w:fill="FAFAFA"/>
            <w:vAlign w:val="bottom"/>
          </w:tcPr>
          <w:p w14:paraId="69313C54" w14:textId="11B5A1B1" w:rsidR="00AF5C06" w:rsidRPr="00247F0F" w:rsidRDefault="000549E7" w:rsidP="00AF5C0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4,715,909</w:t>
            </w:r>
          </w:p>
        </w:tc>
        <w:tc>
          <w:tcPr>
            <w:tcW w:w="1368" w:type="dxa"/>
            <w:tcBorders>
              <w:bottom w:val="single" w:sz="4" w:space="0" w:color="auto"/>
            </w:tcBorders>
            <w:shd w:val="clear" w:color="auto" w:fill="FAFAFA"/>
            <w:vAlign w:val="bottom"/>
          </w:tcPr>
          <w:p w14:paraId="20E45682" w14:textId="441769FE" w:rsidR="00AF5C06" w:rsidRPr="00247F0F" w:rsidRDefault="000549E7" w:rsidP="00AF5C06">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176,411,561</w:t>
            </w:r>
          </w:p>
        </w:tc>
        <w:tc>
          <w:tcPr>
            <w:tcW w:w="1368" w:type="dxa"/>
            <w:gridSpan w:val="2"/>
            <w:tcBorders>
              <w:bottom w:val="single" w:sz="4" w:space="0" w:color="auto"/>
            </w:tcBorders>
            <w:shd w:val="clear" w:color="auto" w:fill="FAFAFA"/>
            <w:vAlign w:val="bottom"/>
          </w:tcPr>
          <w:p w14:paraId="72D77398" w14:textId="40D287A9" w:rsidR="00AF5C06" w:rsidRPr="00247F0F" w:rsidRDefault="00106B9B" w:rsidP="00AF5C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208,</w:t>
            </w:r>
            <w:r w:rsidR="00675FAA">
              <w:rPr>
                <w:rFonts w:ascii="Arial" w:hAnsi="Arial" w:cs="Arial"/>
                <w:color w:val="000000" w:themeColor="text1"/>
                <w:sz w:val="18"/>
                <w:szCs w:val="18"/>
                <w:lang w:val="en-GB"/>
              </w:rPr>
              <w:t>290</w:t>
            </w:r>
            <w:r>
              <w:rPr>
                <w:rFonts w:ascii="Arial" w:hAnsi="Arial" w:cs="Arial"/>
                <w:color w:val="000000" w:themeColor="text1"/>
                <w:sz w:val="18"/>
                <w:szCs w:val="18"/>
                <w:lang w:val="en-GB"/>
              </w:rPr>
              <w:t>,</w:t>
            </w:r>
            <w:r w:rsidR="00675FAA">
              <w:rPr>
                <w:rFonts w:ascii="Arial" w:hAnsi="Arial" w:cs="Arial"/>
                <w:color w:val="000000" w:themeColor="text1"/>
                <w:sz w:val="18"/>
                <w:szCs w:val="18"/>
                <w:lang w:val="en-GB"/>
              </w:rPr>
              <w:t>76</w:t>
            </w:r>
            <w:r>
              <w:rPr>
                <w:rFonts w:ascii="Arial" w:hAnsi="Arial" w:cs="Arial"/>
                <w:color w:val="000000" w:themeColor="text1"/>
                <w:sz w:val="18"/>
                <w:szCs w:val="18"/>
                <w:lang w:val="en-GB"/>
              </w:rPr>
              <w:t>8</w:t>
            </w:r>
          </w:p>
        </w:tc>
      </w:tr>
      <w:tr w:rsidR="00BF2793" w:rsidRPr="00247F0F" w14:paraId="395E1756" w14:textId="77777777" w:rsidTr="007F36E0">
        <w:tc>
          <w:tcPr>
            <w:tcW w:w="2619" w:type="dxa"/>
            <w:vAlign w:val="bottom"/>
          </w:tcPr>
          <w:p w14:paraId="4BD3D84B" w14:textId="77777777" w:rsidR="00BF2793" w:rsidRPr="00247F0F" w:rsidRDefault="00BF2793" w:rsidP="00C3110D">
            <w:pPr>
              <w:ind w:left="-104" w:right="-14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91D8D84"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1DCAB362"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4507373"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1D69A2C6"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gridSpan w:val="2"/>
            <w:tcBorders>
              <w:top w:val="single" w:sz="4" w:space="0" w:color="auto"/>
            </w:tcBorders>
            <w:shd w:val="clear" w:color="auto" w:fill="FAFAFA"/>
            <w:vAlign w:val="bottom"/>
          </w:tcPr>
          <w:p w14:paraId="78964EE8" w14:textId="77777777" w:rsidR="00BF2793" w:rsidRPr="00247F0F" w:rsidRDefault="00BF2793" w:rsidP="00EC31C2">
            <w:pPr>
              <w:ind w:right="-72"/>
              <w:jc w:val="right"/>
              <w:rPr>
                <w:rFonts w:ascii="Arial" w:hAnsi="Arial" w:cs="Arial"/>
                <w:color w:val="000000" w:themeColor="text1"/>
                <w:sz w:val="18"/>
                <w:szCs w:val="18"/>
                <w:lang w:val="en-GB"/>
              </w:rPr>
            </w:pPr>
          </w:p>
        </w:tc>
      </w:tr>
      <w:tr w:rsidR="000549E7" w:rsidRPr="00247F0F" w14:paraId="625DFB3F" w14:textId="77777777" w:rsidTr="007F36E0">
        <w:tc>
          <w:tcPr>
            <w:tcW w:w="2619" w:type="dxa"/>
            <w:vAlign w:val="bottom"/>
          </w:tcPr>
          <w:p w14:paraId="69B21E39" w14:textId="77777777" w:rsidR="000549E7" w:rsidRPr="00247F0F" w:rsidRDefault="000549E7" w:rsidP="000549E7">
            <w:pPr>
              <w:ind w:left="-104" w:right="-144"/>
              <w:rPr>
                <w:rFonts w:ascii="Arial" w:hAnsi="Arial" w:cs="Arial"/>
                <w:color w:val="000000" w:themeColor="text1"/>
                <w:sz w:val="18"/>
                <w:szCs w:val="18"/>
              </w:rPr>
            </w:pPr>
            <w:r w:rsidRPr="00247F0F">
              <w:rPr>
                <w:rFonts w:ascii="Arial" w:hAnsi="Arial" w:cs="Arial"/>
                <w:color w:val="000000" w:themeColor="text1"/>
                <w:sz w:val="18"/>
                <w:szCs w:val="18"/>
              </w:rPr>
              <w:t>Total</w:t>
            </w:r>
          </w:p>
        </w:tc>
        <w:tc>
          <w:tcPr>
            <w:tcW w:w="1368" w:type="dxa"/>
            <w:tcBorders>
              <w:bottom w:val="single" w:sz="4" w:space="0" w:color="auto"/>
            </w:tcBorders>
            <w:shd w:val="clear" w:color="auto" w:fill="FAFAFA"/>
            <w:vAlign w:val="bottom"/>
          </w:tcPr>
          <w:p w14:paraId="713E64B1" w14:textId="46B9A2D1" w:rsidR="000549E7" w:rsidRPr="00247F0F" w:rsidRDefault="00106B9B" w:rsidP="000549E7">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24,</w:t>
            </w:r>
            <w:r w:rsidR="00675FAA">
              <w:rPr>
                <w:rFonts w:ascii="Arial" w:hAnsi="Arial" w:cs="Arial"/>
                <w:color w:val="000000" w:themeColor="text1"/>
                <w:sz w:val="18"/>
                <w:szCs w:val="18"/>
                <w:lang w:val="en-GB"/>
              </w:rPr>
              <w:t>814</w:t>
            </w:r>
            <w:r>
              <w:rPr>
                <w:rFonts w:ascii="Arial" w:hAnsi="Arial" w:cs="Arial"/>
                <w:color w:val="000000" w:themeColor="text1"/>
                <w:sz w:val="18"/>
                <w:szCs w:val="18"/>
                <w:lang w:val="en-GB"/>
              </w:rPr>
              <w:t>,</w:t>
            </w:r>
            <w:r w:rsidR="00675FAA">
              <w:rPr>
                <w:rFonts w:ascii="Arial" w:hAnsi="Arial" w:cs="Arial"/>
                <w:color w:val="000000" w:themeColor="text1"/>
                <w:sz w:val="18"/>
                <w:szCs w:val="18"/>
                <w:lang w:val="en-GB"/>
              </w:rPr>
              <w:t>722</w:t>
            </w:r>
          </w:p>
        </w:tc>
        <w:tc>
          <w:tcPr>
            <w:tcW w:w="1368" w:type="dxa"/>
            <w:tcBorders>
              <w:bottom w:val="single" w:sz="4" w:space="0" w:color="auto"/>
            </w:tcBorders>
            <w:shd w:val="clear" w:color="auto" w:fill="FAFAFA"/>
            <w:vAlign w:val="bottom"/>
          </w:tcPr>
          <w:p w14:paraId="01A9E167" w14:textId="3C1F8C76"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2,348,576</w:t>
            </w:r>
          </w:p>
        </w:tc>
        <w:tc>
          <w:tcPr>
            <w:tcW w:w="1368" w:type="dxa"/>
            <w:tcBorders>
              <w:bottom w:val="single" w:sz="4" w:space="0" w:color="auto"/>
            </w:tcBorders>
            <w:shd w:val="clear" w:color="auto" w:fill="FAFAFA"/>
            <w:vAlign w:val="bottom"/>
          </w:tcPr>
          <w:p w14:paraId="6D38CCB6" w14:textId="215C5247"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4,715,909</w:t>
            </w:r>
          </w:p>
        </w:tc>
        <w:tc>
          <w:tcPr>
            <w:tcW w:w="1368" w:type="dxa"/>
            <w:tcBorders>
              <w:bottom w:val="single" w:sz="4" w:space="0" w:color="auto"/>
            </w:tcBorders>
            <w:shd w:val="clear" w:color="auto" w:fill="FAFAFA"/>
            <w:vAlign w:val="bottom"/>
          </w:tcPr>
          <w:p w14:paraId="371246F9" w14:textId="6DCD253D"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176,411,561</w:t>
            </w:r>
          </w:p>
        </w:tc>
        <w:tc>
          <w:tcPr>
            <w:tcW w:w="1368" w:type="dxa"/>
            <w:gridSpan w:val="2"/>
            <w:tcBorders>
              <w:bottom w:val="single" w:sz="4" w:space="0" w:color="auto"/>
            </w:tcBorders>
            <w:shd w:val="clear" w:color="auto" w:fill="FAFAFA"/>
            <w:vAlign w:val="bottom"/>
          </w:tcPr>
          <w:p w14:paraId="53399034" w14:textId="26D81D9F" w:rsidR="000549E7" w:rsidRPr="00247F0F" w:rsidRDefault="00106B9B" w:rsidP="000549E7">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208,</w:t>
            </w:r>
            <w:r w:rsidR="00675FAA">
              <w:rPr>
                <w:rFonts w:ascii="Arial" w:hAnsi="Arial" w:cs="Arial"/>
                <w:color w:val="000000" w:themeColor="text1"/>
                <w:sz w:val="18"/>
                <w:szCs w:val="18"/>
                <w:lang w:val="en-GB"/>
              </w:rPr>
              <w:t>290</w:t>
            </w:r>
            <w:r>
              <w:rPr>
                <w:rFonts w:ascii="Arial" w:hAnsi="Arial" w:cs="Arial"/>
                <w:color w:val="000000" w:themeColor="text1"/>
                <w:sz w:val="18"/>
                <w:szCs w:val="18"/>
                <w:lang w:val="en-GB"/>
              </w:rPr>
              <w:t>,</w:t>
            </w:r>
            <w:r w:rsidR="00675FAA">
              <w:rPr>
                <w:rFonts w:ascii="Arial" w:hAnsi="Arial" w:cs="Arial"/>
                <w:color w:val="000000" w:themeColor="text1"/>
                <w:sz w:val="18"/>
                <w:szCs w:val="18"/>
                <w:lang w:val="en-GB"/>
              </w:rPr>
              <w:t>76</w:t>
            </w:r>
            <w:r>
              <w:rPr>
                <w:rFonts w:ascii="Arial" w:hAnsi="Arial" w:cs="Arial"/>
                <w:color w:val="000000" w:themeColor="text1"/>
                <w:sz w:val="18"/>
                <w:szCs w:val="18"/>
                <w:lang w:val="en-GB"/>
              </w:rPr>
              <w:t>8</w:t>
            </w:r>
          </w:p>
        </w:tc>
      </w:tr>
      <w:tr w:rsidR="000549E7" w:rsidRPr="00247F0F" w14:paraId="3D0199ED" w14:textId="77777777" w:rsidTr="007F36E0">
        <w:tc>
          <w:tcPr>
            <w:tcW w:w="2619" w:type="dxa"/>
            <w:vAlign w:val="bottom"/>
          </w:tcPr>
          <w:p w14:paraId="4A7C905B" w14:textId="77777777" w:rsidR="000549E7" w:rsidRPr="00247F0F" w:rsidRDefault="000549E7" w:rsidP="000549E7">
            <w:pPr>
              <w:ind w:left="-104" w:right="-144"/>
              <w:rPr>
                <w:rFonts w:ascii="Arial" w:hAnsi="Arial" w:cs="Arial"/>
                <w:color w:val="000000" w:themeColor="text1"/>
                <w:sz w:val="18"/>
                <w:szCs w:val="18"/>
              </w:rPr>
            </w:pPr>
          </w:p>
        </w:tc>
        <w:tc>
          <w:tcPr>
            <w:tcW w:w="1368" w:type="dxa"/>
            <w:tcBorders>
              <w:top w:val="single" w:sz="4" w:space="0" w:color="auto"/>
            </w:tcBorders>
            <w:vAlign w:val="bottom"/>
          </w:tcPr>
          <w:p w14:paraId="27BABF30" w14:textId="77777777" w:rsidR="000549E7" w:rsidRPr="00247F0F" w:rsidRDefault="000549E7" w:rsidP="000549E7">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2455CE5" w14:textId="77777777" w:rsidR="000549E7" w:rsidRPr="00247F0F" w:rsidRDefault="000549E7" w:rsidP="000549E7">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A098977" w14:textId="77777777" w:rsidR="000549E7" w:rsidRPr="00247F0F" w:rsidRDefault="000549E7" w:rsidP="000549E7">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AEB96FC" w14:textId="77777777" w:rsidR="000549E7" w:rsidRPr="00247F0F" w:rsidRDefault="000549E7" w:rsidP="000549E7">
            <w:pPr>
              <w:ind w:right="-72"/>
              <w:jc w:val="right"/>
              <w:rPr>
                <w:rFonts w:ascii="Arial" w:hAnsi="Arial" w:cs="Arial"/>
                <w:color w:val="000000" w:themeColor="text1"/>
                <w:sz w:val="18"/>
                <w:szCs w:val="18"/>
              </w:rPr>
            </w:pPr>
          </w:p>
        </w:tc>
        <w:tc>
          <w:tcPr>
            <w:tcW w:w="1368" w:type="dxa"/>
            <w:gridSpan w:val="2"/>
            <w:tcBorders>
              <w:top w:val="single" w:sz="4" w:space="0" w:color="auto"/>
            </w:tcBorders>
            <w:vAlign w:val="bottom"/>
          </w:tcPr>
          <w:p w14:paraId="1B0C2C06" w14:textId="77777777" w:rsidR="000549E7" w:rsidRPr="00247F0F" w:rsidRDefault="000549E7" w:rsidP="000549E7">
            <w:pPr>
              <w:ind w:right="-72"/>
              <w:jc w:val="right"/>
              <w:rPr>
                <w:rFonts w:ascii="Arial" w:hAnsi="Arial" w:cs="Arial"/>
                <w:color w:val="000000" w:themeColor="text1"/>
                <w:sz w:val="18"/>
                <w:szCs w:val="18"/>
              </w:rPr>
            </w:pPr>
          </w:p>
        </w:tc>
      </w:tr>
      <w:tr w:rsidR="000549E7" w:rsidRPr="00247F0F" w14:paraId="4359BBD4" w14:textId="77777777" w:rsidTr="007F36E0">
        <w:tc>
          <w:tcPr>
            <w:tcW w:w="2619" w:type="dxa"/>
            <w:vAlign w:val="bottom"/>
          </w:tcPr>
          <w:p w14:paraId="017AF856" w14:textId="75DF0551" w:rsidR="000549E7" w:rsidRPr="00247F0F" w:rsidRDefault="000549E7" w:rsidP="000549E7">
            <w:pPr>
              <w:ind w:left="-104" w:right="-144"/>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2022</w:t>
            </w:r>
          </w:p>
        </w:tc>
        <w:tc>
          <w:tcPr>
            <w:tcW w:w="1368" w:type="dxa"/>
            <w:vAlign w:val="bottom"/>
          </w:tcPr>
          <w:p w14:paraId="6595A98C" w14:textId="77777777" w:rsidR="000549E7" w:rsidRPr="00247F0F" w:rsidRDefault="000549E7" w:rsidP="000549E7">
            <w:pPr>
              <w:ind w:right="-72"/>
              <w:jc w:val="right"/>
              <w:rPr>
                <w:rFonts w:ascii="Arial" w:hAnsi="Arial" w:cs="Arial"/>
                <w:color w:val="000000" w:themeColor="text1"/>
                <w:sz w:val="18"/>
                <w:szCs w:val="18"/>
              </w:rPr>
            </w:pPr>
          </w:p>
        </w:tc>
        <w:tc>
          <w:tcPr>
            <w:tcW w:w="1368" w:type="dxa"/>
            <w:vAlign w:val="bottom"/>
          </w:tcPr>
          <w:p w14:paraId="39964371" w14:textId="77777777" w:rsidR="000549E7" w:rsidRPr="00247F0F" w:rsidRDefault="000549E7" w:rsidP="000549E7">
            <w:pPr>
              <w:ind w:right="-72"/>
              <w:jc w:val="right"/>
              <w:rPr>
                <w:rFonts w:ascii="Arial" w:hAnsi="Arial" w:cs="Arial"/>
                <w:color w:val="000000" w:themeColor="text1"/>
                <w:sz w:val="18"/>
                <w:szCs w:val="18"/>
              </w:rPr>
            </w:pPr>
          </w:p>
        </w:tc>
        <w:tc>
          <w:tcPr>
            <w:tcW w:w="1368" w:type="dxa"/>
            <w:vAlign w:val="bottom"/>
          </w:tcPr>
          <w:p w14:paraId="54A6145A" w14:textId="77777777" w:rsidR="000549E7" w:rsidRPr="00247F0F" w:rsidRDefault="000549E7" w:rsidP="000549E7">
            <w:pPr>
              <w:ind w:right="-72"/>
              <w:jc w:val="right"/>
              <w:rPr>
                <w:rFonts w:ascii="Arial" w:hAnsi="Arial" w:cs="Arial"/>
                <w:color w:val="000000" w:themeColor="text1"/>
                <w:sz w:val="18"/>
                <w:szCs w:val="18"/>
              </w:rPr>
            </w:pPr>
          </w:p>
        </w:tc>
        <w:tc>
          <w:tcPr>
            <w:tcW w:w="1368" w:type="dxa"/>
            <w:vAlign w:val="bottom"/>
          </w:tcPr>
          <w:p w14:paraId="0267936C" w14:textId="77777777" w:rsidR="000549E7" w:rsidRPr="00247F0F" w:rsidRDefault="000549E7" w:rsidP="000549E7">
            <w:pPr>
              <w:ind w:right="-72"/>
              <w:jc w:val="right"/>
              <w:rPr>
                <w:rFonts w:ascii="Arial" w:hAnsi="Arial" w:cs="Arial"/>
                <w:color w:val="000000" w:themeColor="text1"/>
                <w:sz w:val="18"/>
                <w:szCs w:val="18"/>
              </w:rPr>
            </w:pPr>
          </w:p>
        </w:tc>
        <w:tc>
          <w:tcPr>
            <w:tcW w:w="1368" w:type="dxa"/>
            <w:gridSpan w:val="2"/>
            <w:vAlign w:val="bottom"/>
          </w:tcPr>
          <w:p w14:paraId="5A8F37BA" w14:textId="77777777" w:rsidR="000549E7" w:rsidRPr="00247F0F" w:rsidRDefault="000549E7" w:rsidP="000549E7">
            <w:pPr>
              <w:ind w:right="-72"/>
              <w:jc w:val="right"/>
              <w:rPr>
                <w:rFonts w:ascii="Arial" w:hAnsi="Arial" w:cs="Arial"/>
                <w:color w:val="000000" w:themeColor="text1"/>
                <w:sz w:val="18"/>
                <w:szCs w:val="18"/>
              </w:rPr>
            </w:pPr>
          </w:p>
        </w:tc>
      </w:tr>
      <w:tr w:rsidR="000549E7" w:rsidRPr="00247F0F" w14:paraId="356AAFD3" w14:textId="77777777" w:rsidTr="001B2C54">
        <w:tc>
          <w:tcPr>
            <w:tcW w:w="2619" w:type="dxa"/>
            <w:shd w:val="clear" w:color="auto" w:fill="auto"/>
            <w:vAlign w:val="bottom"/>
          </w:tcPr>
          <w:p w14:paraId="64879C04" w14:textId="6FB17369" w:rsidR="000549E7" w:rsidRPr="00247F0F" w:rsidRDefault="000549E7" w:rsidP="000549E7">
            <w:pPr>
              <w:ind w:left="-104" w:right="-144"/>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auto"/>
            <w:vAlign w:val="bottom"/>
          </w:tcPr>
          <w:p w14:paraId="417923CA" w14:textId="7FE85F4E"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25,564,271</w:t>
            </w:r>
          </w:p>
        </w:tc>
        <w:tc>
          <w:tcPr>
            <w:tcW w:w="1368" w:type="dxa"/>
            <w:tcBorders>
              <w:bottom w:val="single" w:sz="4" w:space="0" w:color="auto"/>
            </w:tcBorders>
            <w:shd w:val="clear" w:color="auto" w:fill="auto"/>
            <w:vAlign w:val="bottom"/>
          </w:tcPr>
          <w:p w14:paraId="5F5ECA28" w14:textId="7AD77AFA"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909,139</w:t>
            </w:r>
          </w:p>
        </w:tc>
        <w:tc>
          <w:tcPr>
            <w:tcW w:w="1368" w:type="dxa"/>
            <w:tcBorders>
              <w:bottom w:val="single" w:sz="4" w:space="0" w:color="auto"/>
            </w:tcBorders>
            <w:shd w:val="clear" w:color="auto" w:fill="auto"/>
            <w:vAlign w:val="bottom"/>
          </w:tcPr>
          <w:p w14:paraId="527E4F33" w14:textId="09F449FE"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4,709,524</w:t>
            </w:r>
          </w:p>
        </w:tc>
        <w:tc>
          <w:tcPr>
            <w:tcW w:w="1368" w:type="dxa"/>
            <w:tcBorders>
              <w:bottom w:val="single" w:sz="4" w:space="0" w:color="auto"/>
            </w:tcBorders>
            <w:shd w:val="clear" w:color="auto" w:fill="auto"/>
            <w:vAlign w:val="bottom"/>
          </w:tcPr>
          <w:p w14:paraId="52B13C3B" w14:textId="2A77BA4F"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177,955,634</w:t>
            </w:r>
          </w:p>
        </w:tc>
        <w:tc>
          <w:tcPr>
            <w:tcW w:w="1368" w:type="dxa"/>
            <w:gridSpan w:val="2"/>
            <w:tcBorders>
              <w:bottom w:val="single" w:sz="4" w:space="0" w:color="auto"/>
            </w:tcBorders>
            <w:shd w:val="clear" w:color="auto" w:fill="auto"/>
            <w:vAlign w:val="bottom"/>
          </w:tcPr>
          <w:p w14:paraId="74608211" w14:textId="1AB8716B"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209,138,568</w:t>
            </w:r>
          </w:p>
        </w:tc>
      </w:tr>
      <w:tr w:rsidR="000549E7" w:rsidRPr="00247F0F" w14:paraId="1D25A7D3" w14:textId="77777777" w:rsidTr="001B2C54">
        <w:tc>
          <w:tcPr>
            <w:tcW w:w="2619" w:type="dxa"/>
            <w:shd w:val="clear" w:color="auto" w:fill="auto"/>
            <w:vAlign w:val="bottom"/>
          </w:tcPr>
          <w:p w14:paraId="58E80FFC" w14:textId="77777777" w:rsidR="000549E7" w:rsidRPr="00247F0F" w:rsidRDefault="000549E7" w:rsidP="000549E7">
            <w:pPr>
              <w:ind w:left="-104" w:right="-144"/>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59BA2AAF" w14:textId="77777777" w:rsidR="000549E7" w:rsidRPr="00247F0F" w:rsidRDefault="000549E7" w:rsidP="000549E7">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56046A3E" w14:textId="77777777" w:rsidR="000549E7" w:rsidRPr="00247F0F" w:rsidRDefault="000549E7" w:rsidP="000549E7">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026CB13B" w14:textId="77777777" w:rsidR="000549E7" w:rsidRPr="00247F0F" w:rsidRDefault="000549E7" w:rsidP="000549E7">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1ED7DCB5" w14:textId="77777777" w:rsidR="000549E7" w:rsidRPr="00247F0F" w:rsidRDefault="000549E7" w:rsidP="000549E7">
            <w:pPr>
              <w:ind w:right="-72"/>
              <w:jc w:val="right"/>
              <w:rPr>
                <w:rFonts w:ascii="Arial" w:hAnsi="Arial" w:cs="Arial"/>
                <w:color w:val="000000" w:themeColor="text1"/>
                <w:sz w:val="18"/>
                <w:szCs w:val="18"/>
                <w:lang w:val="en-GB"/>
              </w:rPr>
            </w:pPr>
          </w:p>
        </w:tc>
        <w:tc>
          <w:tcPr>
            <w:tcW w:w="1368" w:type="dxa"/>
            <w:gridSpan w:val="2"/>
            <w:tcBorders>
              <w:top w:val="single" w:sz="4" w:space="0" w:color="auto"/>
            </w:tcBorders>
            <w:shd w:val="clear" w:color="auto" w:fill="auto"/>
            <w:vAlign w:val="bottom"/>
          </w:tcPr>
          <w:p w14:paraId="5A3ACF0A" w14:textId="77777777" w:rsidR="000549E7" w:rsidRPr="00247F0F" w:rsidRDefault="000549E7" w:rsidP="000549E7">
            <w:pPr>
              <w:ind w:right="-72"/>
              <w:jc w:val="right"/>
              <w:rPr>
                <w:rFonts w:ascii="Arial" w:hAnsi="Arial" w:cs="Arial"/>
                <w:color w:val="000000" w:themeColor="text1"/>
                <w:sz w:val="18"/>
                <w:szCs w:val="18"/>
                <w:lang w:val="en-GB"/>
              </w:rPr>
            </w:pPr>
          </w:p>
        </w:tc>
      </w:tr>
      <w:tr w:rsidR="000549E7" w:rsidRPr="00247F0F" w14:paraId="77379743" w14:textId="77777777" w:rsidTr="001B2C54">
        <w:tc>
          <w:tcPr>
            <w:tcW w:w="2619" w:type="dxa"/>
            <w:shd w:val="clear" w:color="auto" w:fill="auto"/>
            <w:vAlign w:val="bottom"/>
          </w:tcPr>
          <w:p w14:paraId="48A4006D" w14:textId="71C5C783" w:rsidR="000549E7" w:rsidRPr="00247F0F" w:rsidRDefault="000549E7" w:rsidP="000549E7">
            <w:pPr>
              <w:ind w:left="-104" w:right="-144"/>
              <w:rPr>
                <w:rFonts w:ascii="Arial" w:hAnsi="Arial" w:cs="Arial"/>
                <w:color w:val="000000" w:themeColor="text1"/>
                <w:sz w:val="18"/>
                <w:szCs w:val="18"/>
              </w:rPr>
            </w:pPr>
            <w:r w:rsidRPr="00247F0F">
              <w:rPr>
                <w:rFonts w:ascii="Arial" w:hAnsi="Arial" w:cs="Arial"/>
                <w:color w:val="000000" w:themeColor="text1"/>
                <w:sz w:val="18"/>
                <w:szCs w:val="18"/>
              </w:rPr>
              <w:t>Total</w:t>
            </w:r>
          </w:p>
        </w:tc>
        <w:tc>
          <w:tcPr>
            <w:tcW w:w="1368" w:type="dxa"/>
            <w:tcBorders>
              <w:bottom w:val="single" w:sz="4" w:space="0" w:color="auto"/>
            </w:tcBorders>
            <w:shd w:val="clear" w:color="auto" w:fill="auto"/>
            <w:vAlign w:val="bottom"/>
          </w:tcPr>
          <w:p w14:paraId="56B126F8" w14:textId="2EB8A11B"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25,564,271</w:t>
            </w:r>
          </w:p>
        </w:tc>
        <w:tc>
          <w:tcPr>
            <w:tcW w:w="1368" w:type="dxa"/>
            <w:tcBorders>
              <w:bottom w:val="single" w:sz="4" w:space="0" w:color="auto"/>
            </w:tcBorders>
            <w:shd w:val="clear" w:color="auto" w:fill="auto"/>
            <w:vAlign w:val="bottom"/>
          </w:tcPr>
          <w:p w14:paraId="6530DBF9" w14:textId="0FB584FF"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909,139</w:t>
            </w:r>
          </w:p>
        </w:tc>
        <w:tc>
          <w:tcPr>
            <w:tcW w:w="1368" w:type="dxa"/>
            <w:tcBorders>
              <w:bottom w:val="single" w:sz="4" w:space="0" w:color="auto"/>
            </w:tcBorders>
            <w:shd w:val="clear" w:color="auto" w:fill="auto"/>
            <w:vAlign w:val="bottom"/>
          </w:tcPr>
          <w:p w14:paraId="1E73BE2B" w14:textId="6058C3CA"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4,709,524</w:t>
            </w:r>
          </w:p>
        </w:tc>
        <w:tc>
          <w:tcPr>
            <w:tcW w:w="1368" w:type="dxa"/>
            <w:tcBorders>
              <w:bottom w:val="single" w:sz="4" w:space="0" w:color="auto"/>
            </w:tcBorders>
            <w:shd w:val="clear" w:color="auto" w:fill="auto"/>
            <w:vAlign w:val="bottom"/>
          </w:tcPr>
          <w:p w14:paraId="595341E0" w14:textId="0EE44DA3"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177,955,634</w:t>
            </w:r>
          </w:p>
        </w:tc>
        <w:tc>
          <w:tcPr>
            <w:tcW w:w="1368" w:type="dxa"/>
            <w:gridSpan w:val="2"/>
            <w:tcBorders>
              <w:bottom w:val="single" w:sz="4" w:space="0" w:color="auto"/>
            </w:tcBorders>
            <w:shd w:val="clear" w:color="auto" w:fill="auto"/>
            <w:vAlign w:val="bottom"/>
          </w:tcPr>
          <w:p w14:paraId="6A130870" w14:textId="2A74F8DF" w:rsidR="000549E7" w:rsidRPr="00247F0F" w:rsidRDefault="000549E7" w:rsidP="000549E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209,138,568</w:t>
            </w:r>
          </w:p>
        </w:tc>
      </w:tr>
    </w:tbl>
    <w:p w14:paraId="2AB2D8BB" w14:textId="05464D47" w:rsidR="00BF2793" w:rsidRPr="00247F0F" w:rsidRDefault="00BF2793" w:rsidP="00BB32A9">
      <w:pPr>
        <w:rPr>
          <w:rFonts w:ascii="Arial" w:hAnsi="Arial" w:cs="Arial"/>
          <w:color w:val="000000" w:themeColor="text1"/>
          <w:sz w:val="18"/>
          <w:szCs w:val="18"/>
        </w:rPr>
      </w:pPr>
    </w:p>
    <w:p w14:paraId="5C2FC2FD" w14:textId="77777777" w:rsidR="00775285" w:rsidRPr="00247F0F" w:rsidRDefault="00775285" w:rsidP="00BB32A9">
      <w:pPr>
        <w:rPr>
          <w:rFonts w:ascii="Arial" w:hAnsi="Arial" w:cs="Arial"/>
          <w:color w:val="000000" w:themeColor="text1"/>
          <w:sz w:val="18"/>
          <w:szCs w:val="18"/>
        </w:rPr>
      </w:pPr>
    </w:p>
    <w:tbl>
      <w:tblPr>
        <w:tblW w:w="9459" w:type="dxa"/>
        <w:tblLayout w:type="fixed"/>
        <w:tblLook w:val="0000" w:firstRow="0" w:lastRow="0" w:firstColumn="0" w:lastColumn="0" w:noHBand="0" w:noVBand="0"/>
      </w:tblPr>
      <w:tblGrid>
        <w:gridCol w:w="2619"/>
        <w:gridCol w:w="1368"/>
        <w:gridCol w:w="1368"/>
        <w:gridCol w:w="1368"/>
        <w:gridCol w:w="1368"/>
        <w:gridCol w:w="1350"/>
        <w:gridCol w:w="18"/>
      </w:tblGrid>
      <w:tr w:rsidR="00BF2793" w:rsidRPr="00247F0F" w14:paraId="7097BCA4" w14:textId="77777777" w:rsidTr="002809BC">
        <w:trPr>
          <w:gridAfter w:val="1"/>
          <w:wAfter w:w="18" w:type="dxa"/>
        </w:trPr>
        <w:tc>
          <w:tcPr>
            <w:tcW w:w="2619" w:type="dxa"/>
            <w:vAlign w:val="bottom"/>
          </w:tcPr>
          <w:p w14:paraId="2A314D49" w14:textId="77777777" w:rsidR="00BF2793" w:rsidRPr="00247F0F" w:rsidRDefault="00BF2793" w:rsidP="0042260F">
            <w:pPr>
              <w:ind w:left="-78" w:right="-144"/>
              <w:rPr>
                <w:rFonts w:ascii="Arial" w:hAnsi="Arial" w:cs="Arial"/>
                <w:color w:val="000000" w:themeColor="text1"/>
                <w:sz w:val="18"/>
                <w:szCs w:val="18"/>
              </w:rPr>
            </w:pPr>
          </w:p>
        </w:tc>
        <w:tc>
          <w:tcPr>
            <w:tcW w:w="6822" w:type="dxa"/>
            <w:gridSpan w:val="5"/>
            <w:tcBorders>
              <w:top w:val="single" w:sz="4" w:space="0" w:color="auto"/>
              <w:bottom w:val="single" w:sz="4" w:space="0" w:color="auto"/>
            </w:tcBorders>
            <w:vAlign w:val="bottom"/>
          </w:tcPr>
          <w:p w14:paraId="406EAAB5" w14:textId="77777777" w:rsidR="00BF2793" w:rsidRPr="00247F0F" w:rsidRDefault="00BF2793" w:rsidP="00EC31C2">
            <w:pPr>
              <w:ind w:right="-72"/>
              <w:jc w:val="center"/>
              <w:rPr>
                <w:rFonts w:ascii="Arial" w:hAnsi="Arial" w:cs="Arial"/>
                <w:b/>
                <w:bCs/>
                <w:color w:val="000000" w:themeColor="text1"/>
                <w:sz w:val="18"/>
                <w:szCs w:val="18"/>
              </w:rPr>
            </w:pPr>
            <w:r w:rsidRPr="00247F0F">
              <w:rPr>
                <w:rFonts w:ascii="Arial" w:hAnsi="Arial" w:cs="Arial"/>
                <w:b/>
                <w:bCs/>
                <w:color w:val="000000" w:themeColor="text1"/>
                <w:sz w:val="18"/>
                <w:szCs w:val="18"/>
                <w:lang w:val="en-GB"/>
              </w:rPr>
              <w:t>Separate financial statements</w:t>
            </w:r>
          </w:p>
        </w:tc>
      </w:tr>
      <w:tr w:rsidR="00BF2793" w:rsidRPr="00247F0F" w14:paraId="39A0E91D" w14:textId="77777777" w:rsidTr="002809BC">
        <w:tc>
          <w:tcPr>
            <w:tcW w:w="2619" w:type="dxa"/>
            <w:vAlign w:val="bottom"/>
          </w:tcPr>
          <w:p w14:paraId="082CC615" w14:textId="77777777" w:rsidR="00BF2793" w:rsidRPr="00247F0F" w:rsidRDefault="00BF2793" w:rsidP="0042260F">
            <w:pPr>
              <w:ind w:left="-78" w:right="-144"/>
              <w:rPr>
                <w:rFonts w:ascii="Arial" w:hAnsi="Arial" w:cs="Arial"/>
                <w:color w:val="000000" w:themeColor="text1"/>
                <w:sz w:val="18"/>
                <w:szCs w:val="18"/>
              </w:rPr>
            </w:pPr>
          </w:p>
        </w:tc>
        <w:tc>
          <w:tcPr>
            <w:tcW w:w="1368" w:type="dxa"/>
            <w:tcBorders>
              <w:top w:val="single" w:sz="4" w:space="0" w:color="auto"/>
            </w:tcBorders>
            <w:vAlign w:val="bottom"/>
          </w:tcPr>
          <w:p w14:paraId="7174227F" w14:textId="77777777" w:rsidR="00975250"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Less than </w:t>
            </w:r>
          </w:p>
          <w:p w14:paraId="38B7D9B0" w14:textId="648C325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a year</w:t>
            </w:r>
          </w:p>
        </w:tc>
        <w:tc>
          <w:tcPr>
            <w:tcW w:w="1368" w:type="dxa"/>
            <w:tcBorders>
              <w:top w:val="single" w:sz="4" w:space="0" w:color="auto"/>
            </w:tcBorders>
            <w:vAlign w:val="bottom"/>
          </w:tcPr>
          <w:p w14:paraId="00270869"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Between </w:t>
            </w:r>
          </w:p>
          <w:p w14:paraId="747A64F4"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1 </w:t>
            </w:r>
            <w:r w:rsidRPr="00247F0F">
              <w:rPr>
                <w:rFonts w:ascii="Arial" w:hAnsi="Arial" w:cs="Arial"/>
                <w:b/>
                <w:bCs/>
                <w:color w:val="000000" w:themeColor="text1"/>
                <w:sz w:val="18"/>
                <w:szCs w:val="18"/>
                <w:cs/>
              </w:rPr>
              <w:t xml:space="preserve">- </w:t>
            </w:r>
            <w:r w:rsidRPr="00247F0F">
              <w:rPr>
                <w:rFonts w:ascii="Arial" w:hAnsi="Arial" w:cs="Arial"/>
                <w:b/>
                <w:bCs/>
                <w:color w:val="000000" w:themeColor="text1"/>
                <w:sz w:val="18"/>
                <w:szCs w:val="18"/>
              </w:rPr>
              <w:t>2 years</w:t>
            </w:r>
          </w:p>
        </w:tc>
        <w:tc>
          <w:tcPr>
            <w:tcW w:w="1368" w:type="dxa"/>
            <w:tcBorders>
              <w:top w:val="single" w:sz="4" w:space="0" w:color="auto"/>
            </w:tcBorders>
            <w:vAlign w:val="bottom"/>
          </w:tcPr>
          <w:p w14:paraId="167FE96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Between </w:t>
            </w:r>
          </w:p>
          <w:p w14:paraId="442A6AA3"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2 </w:t>
            </w:r>
            <w:r w:rsidRPr="00247F0F">
              <w:rPr>
                <w:rFonts w:ascii="Arial" w:hAnsi="Arial" w:cs="Arial"/>
                <w:b/>
                <w:bCs/>
                <w:color w:val="000000" w:themeColor="text1"/>
                <w:sz w:val="18"/>
                <w:szCs w:val="18"/>
                <w:cs/>
              </w:rPr>
              <w:t xml:space="preserve">- </w:t>
            </w:r>
            <w:r w:rsidRPr="00247F0F">
              <w:rPr>
                <w:rFonts w:ascii="Arial" w:hAnsi="Arial" w:cs="Arial"/>
                <w:b/>
                <w:bCs/>
                <w:color w:val="000000" w:themeColor="text1"/>
                <w:sz w:val="18"/>
                <w:szCs w:val="18"/>
              </w:rPr>
              <w:t>5 years</w:t>
            </w:r>
          </w:p>
        </w:tc>
        <w:tc>
          <w:tcPr>
            <w:tcW w:w="1368" w:type="dxa"/>
            <w:tcBorders>
              <w:top w:val="single" w:sz="4" w:space="0" w:color="auto"/>
            </w:tcBorders>
            <w:vAlign w:val="bottom"/>
          </w:tcPr>
          <w:p w14:paraId="2A49D4F8"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Over</w:t>
            </w:r>
          </w:p>
          <w:p w14:paraId="6D7BFB31"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5 years</w:t>
            </w:r>
          </w:p>
        </w:tc>
        <w:tc>
          <w:tcPr>
            <w:tcW w:w="1368" w:type="dxa"/>
            <w:gridSpan w:val="2"/>
            <w:tcBorders>
              <w:top w:val="single" w:sz="4" w:space="0" w:color="auto"/>
            </w:tcBorders>
            <w:vAlign w:val="bottom"/>
          </w:tcPr>
          <w:p w14:paraId="4860837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Total</w:t>
            </w:r>
          </w:p>
        </w:tc>
      </w:tr>
      <w:tr w:rsidR="00BF2793" w:rsidRPr="00247F0F" w14:paraId="00970AE0" w14:textId="77777777" w:rsidTr="002809BC">
        <w:trPr>
          <w:trHeight w:val="225"/>
        </w:trPr>
        <w:tc>
          <w:tcPr>
            <w:tcW w:w="2619" w:type="dxa"/>
            <w:vAlign w:val="bottom"/>
          </w:tcPr>
          <w:p w14:paraId="6D1BD8CC" w14:textId="77777777" w:rsidR="00BF2793" w:rsidRPr="00247F0F" w:rsidRDefault="00BF2793" w:rsidP="0042260F">
            <w:pPr>
              <w:ind w:left="-78" w:right="-144"/>
              <w:rPr>
                <w:rFonts w:ascii="Arial" w:hAnsi="Arial" w:cs="Arial"/>
                <w:color w:val="000000" w:themeColor="text1"/>
                <w:sz w:val="18"/>
                <w:szCs w:val="18"/>
              </w:rPr>
            </w:pPr>
          </w:p>
        </w:tc>
        <w:tc>
          <w:tcPr>
            <w:tcW w:w="1368" w:type="dxa"/>
            <w:tcBorders>
              <w:bottom w:val="single" w:sz="4" w:space="0" w:color="auto"/>
            </w:tcBorders>
            <w:vAlign w:val="bottom"/>
          </w:tcPr>
          <w:p w14:paraId="6058ED17"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E8C633F"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7AC84432"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6FED29F9"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gridSpan w:val="2"/>
            <w:tcBorders>
              <w:bottom w:val="single" w:sz="4" w:space="0" w:color="auto"/>
            </w:tcBorders>
            <w:vAlign w:val="bottom"/>
          </w:tcPr>
          <w:p w14:paraId="78702060"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2DDA51A9" w14:textId="77777777" w:rsidTr="002809BC">
        <w:trPr>
          <w:trHeight w:val="79"/>
        </w:trPr>
        <w:tc>
          <w:tcPr>
            <w:tcW w:w="2619" w:type="dxa"/>
            <w:vAlign w:val="bottom"/>
          </w:tcPr>
          <w:p w14:paraId="3D88DA90" w14:textId="77777777" w:rsidR="00BF2793" w:rsidRPr="00247F0F" w:rsidRDefault="00BF2793" w:rsidP="0042260F">
            <w:pPr>
              <w:ind w:left="-78" w:right="-14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635A014"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24AF570"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0B678D1"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5345CD6E" w14:textId="77777777" w:rsidR="00BF2793" w:rsidRPr="00247F0F" w:rsidRDefault="00BF2793" w:rsidP="00EC31C2">
            <w:pPr>
              <w:ind w:right="-72"/>
              <w:jc w:val="right"/>
              <w:rPr>
                <w:rFonts w:ascii="Arial" w:hAnsi="Arial" w:cs="Arial"/>
                <w:color w:val="000000" w:themeColor="text1"/>
                <w:sz w:val="18"/>
                <w:szCs w:val="18"/>
              </w:rPr>
            </w:pPr>
          </w:p>
        </w:tc>
        <w:tc>
          <w:tcPr>
            <w:tcW w:w="1368" w:type="dxa"/>
            <w:gridSpan w:val="2"/>
            <w:tcBorders>
              <w:top w:val="single" w:sz="4" w:space="0" w:color="auto"/>
            </w:tcBorders>
            <w:shd w:val="clear" w:color="auto" w:fill="FAFAFA"/>
            <w:vAlign w:val="bottom"/>
          </w:tcPr>
          <w:p w14:paraId="37E6D731" w14:textId="77777777" w:rsidR="00BF2793" w:rsidRPr="00247F0F" w:rsidRDefault="00BF2793" w:rsidP="00EC31C2">
            <w:pPr>
              <w:ind w:right="-72"/>
              <w:jc w:val="right"/>
              <w:rPr>
                <w:rFonts w:ascii="Arial" w:hAnsi="Arial" w:cs="Arial"/>
                <w:color w:val="000000" w:themeColor="text1"/>
                <w:sz w:val="18"/>
                <w:szCs w:val="18"/>
              </w:rPr>
            </w:pPr>
          </w:p>
        </w:tc>
      </w:tr>
      <w:tr w:rsidR="00BF2793" w:rsidRPr="00247F0F" w14:paraId="1226287E" w14:textId="77777777" w:rsidTr="002809BC">
        <w:trPr>
          <w:trHeight w:val="214"/>
        </w:trPr>
        <w:tc>
          <w:tcPr>
            <w:tcW w:w="2619" w:type="dxa"/>
            <w:vAlign w:val="bottom"/>
          </w:tcPr>
          <w:p w14:paraId="2B7B9896" w14:textId="6E12AB2E" w:rsidR="00BF2793" w:rsidRPr="00247F0F" w:rsidRDefault="00BF2793" w:rsidP="0042260F">
            <w:pPr>
              <w:ind w:left="-78" w:right="-144"/>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006A0A72" w:rsidRPr="00247F0F">
              <w:rPr>
                <w:rFonts w:ascii="Arial" w:hAnsi="Arial" w:cs="Arial"/>
                <w:color w:val="000000" w:themeColor="text1"/>
                <w:sz w:val="18"/>
                <w:szCs w:val="18"/>
                <w:lang w:val="en-GB"/>
              </w:rPr>
              <w:t>202</w:t>
            </w:r>
            <w:r w:rsidR="000559BD" w:rsidRPr="00247F0F">
              <w:rPr>
                <w:rFonts w:ascii="Arial" w:hAnsi="Arial" w:cs="Arial"/>
                <w:color w:val="000000" w:themeColor="text1"/>
                <w:sz w:val="18"/>
                <w:szCs w:val="18"/>
                <w:lang w:val="en-GB"/>
              </w:rPr>
              <w:t>3</w:t>
            </w:r>
          </w:p>
        </w:tc>
        <w:tc>
          <w:tcPr>
            <w:tcW w:w="1368" w:type="dxa"/>
            <w:shd w:val="clear" w:color="auto" w:fill="FAFAFA"/>
            <w:vAlign w:val="bottom"/>
          </w:tcPr>
          <w:p w14:paraId="3F998450"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7F75D863"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66FB3A4F"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4EF8DBB7" w14:textId="77777777" w:rsidR="00BF2793" w:rsidRPr="00247F0F" w:rsidRDefault="00BF2793" w:rsidP="00EC31C2">
            <w:pPr>
              <w:ind w:right="-72"/>
              <w:jc w:val="right"/>
              <w:rPr>
                <w:rFonts w:ascii="Arial" w:hAnsi="Arial" w:cs="Arial"/>
                <w:color w:val="000000" w:themeColor="text1"/>
                <w:sz w:val="18"/>
                <w:szCs w:val="18"/>
              </w:rPr>
            </w:pPr>
          </w:p>
        </w:tc>
        <w:tc>
          <w:tcPr>
            <w:tcW w:w="1368" w:type="dxa"/>
            <w:gridSpan w:val="2"/>
            <w:shd w:val="clear" w:color="auto" w:fill="FAFAFA"/>
            <w:vAlign w:val="bottom"/>
          </w:tcPr>
          <w:p w14:paraId="3C11CE5A" w14:textId="77777777" w:rsidR="00BF2793" w:rsidRPr="00247F0F" w:rsidRDefault="00BF2793" w:rsidP="00EC31C2">
            <w:pPr>
              <w:ind w:right="-72"/>
              <w:jc w:val="right"/>
              <w:rPr>
                <w:rFonts w:ascii="Arial" w:hAnsi="Arial" w:cs="Arial"/>
                <w:color w:val="000000" w:themeColor="text1"/>
                <w:sz w:val="18"/>
                <w:szCs w:val="18"/>
              </w:rPr>
            </w:pPr>
          </w:p>
        </w:tc>
      </w:tr>
      <w:tr w:rsidR="00AF5C06" w:rsidRPr="00247F0F" w14:paraId="6D480BAF" w14:textId="77777777" w:rsidTr="002809BC">
        <w:trPr>
          <w:trHeight w:val="214"/>
        </w:trPr>
        <w:tc>
          <w:tcPr>
            <w:tcW w:w="2619" w:type="dxa"/>
            <w:vAlign w:val="bottom"/>
          </w:tcPr>
          <w:p w14:paraId="5CEC1C6C" w14:textId="77777777" w:rsidR="00AF5C06" w:rsidRPr="00247F0F" w:rsidRDefault="00AF5C06" w:rsidP="00AF5C06">
            <w:pPr>
              <w:ind w:left="-78" w:right="-144"/>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FAFAFA"/>
          </w:tcPr>
          <w:p w14:paraId="690B5358" w14:textId="49B85B01" w:rsidR="00AF5C06" w:rsidRPr="00247F0F" w:rsidRDefault="00106B9B" w:rsidP="00AF5C06">
            <w:pPr>
              <w:ind w:right="-72"/>
              <w:jc w:val="right"/>
              <w:rPr>
                <w:rFonts w:ascii="Arial" w:hAnsi="Arial" w:cs="Arial"/>
                <w:color w:val="000000" w:themeColor="text1"/>
                <w:sz w:val="18"/>
                <w:szCs w:val="18"/>
              </w:rPr>
            </w:pPr>
            <w:r>
              <w:rPr>
                <w:rFonts w:ascii="Arial" w:hAnsi="Arial" w:cs="Arial"/>
                <w:color w:val="000000" w:themeColor="text1"/>
                <w:sz w:val="18"/>
                <w:szCs w:val="18"/>
              </w:rPr>
              <w:t>20,140,299</w:t>
            </w:r>
          </w:p>
        </w:tc>
        <w:tc>
          <w:tcPr>
            <w:tcW w:w="1368" w:type="dxa"/>
            <w:tcBorders>
              <w:bottom w:val="single" w:sz="4" w:space="0" w:color="auto"/>
            </w:tcBorders>
            <w:shd w:val="clear" w:color="auto" w:fill="FAFAFA"/>
          </w:tcPr>
          <w:p w14:paraId="72893753" w14:textId="427E6D9C" w:rsidR="00AF5C06" w:rsidRPr="00247F0F" w:rsidRDefault="00252B96" w:rsidP="00AF5C06">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938,</w:t>
            </w:r>
            <w:r w:rsidR="00F83529" w:rsidRPr="00247F0F">
              <w:rPr>
                <w:rFonts w:ascii="Arial" w:hAnsi="Arial" w:cs="Arial"/>
                <w:color w:val="000000" w:themeColor="text1"/>
                <w:sz w:val="18"/>
                <w:szCs w:val="18"/>
              </w:rPr>
              <w:t>021</w:t>
            </w:r>
          </w:p>
        </w:tc>
        <w:tc>
          <w:tcPr>
            <w:tcW w:w="1368" w:type="dxa"/>
            <w:tcBorders>
              <w:bottom w:val="single" w:sz="4" w:space="0" w:color="auto"/>
            </w:tcBorders>
            <w:shd w:val="clear" w:color="auto" w:fill="FAFAFA"/>
          </w:tcPr>
          <w:p w14:paraId="151C5B9F" w14:textId="0308571F" w:rsidR="00AF5C06" w:rsidRPr="00247F0F" w:rsidRDefault="00F83529" w:rsidP="00AF5C06">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1,429,091</w:t>
            </w:r>
          </w:p>
        </w:tc>
        <w:tc>
          <w:tcPr>
            <w:tcW w:w="1368" w:type="dxa"/>
            <w:tcBorders>
              <w:bottom w:val="single" w:sz="4" w:space="0" w:color="auto"/>
            </w:tcBorders>
            <w:shd w:val="clear" w:color="auto" w:fill="FAFAFA"/>
          </w:tcPr>
          <w:p w14:paraId="7BF3AEF6" w14:textId="5180246C" w:rsidR="00AF5C06" w:rsidRPr="00247F0F" w:rsidRDefault="00F83529" w:rsidP="00AF5C06">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110,016,214</w:t>
            </w:r>
          </w:p>
        </w:tc>
        <w:tc>
          <w:tcPr>
            <w:tcW w:w="1368" w:type="dxa"/>
            <w:gridSpan w:val="2"/>
            <w:tcBorders>
              <w:bottom w:val="single" w:sz="4" w:space="0" w:color="auto"/>
            </w:tcBorders>
            <w:shd w:val="clear" w:color="auto" w:fill="FAFAFA"/>
          </w:tcPr>
          <w:p w14:paraId="4E8C0927" w14:textId="415A1F8D" w:rsidR="00AF5C06" w:rsidRPr="00247F0F" w:rsidRDefault="00106B9B" w:rsidP="00AF5C06">
            <w:pPr>
              <w:ind w:right="-72"/>
              <w:jc w:val="right"/>
              <w:rPr>
                <w:rFonts w:ascii="Arial" w:hAnsi="Arial" w:cs="Arial"/>
                <w:color w:val="000000" w:themeColor="text1"/>
                <w:sz w:val="18"/>
                <w:szCs w:val="18"/>
              </w:rPr>
            </w:pPr>
            <w:r>
              <w:rPr>
                <w:rFonts w:ascii="Arial" w:hAnsi="Arial" w:cs="Arial"/>
                <w:color w:val="000000" w:themeColor="text1"/>
                <w:sz w:val="18"/>
                <w:szCs w:val="18"/>
              </w:rPr>
              <w:t>132</w:t>
            </w:r>
            <w:r w:rsidR="00F83529" w:rsidRPr="00247F0F">
              <w:rPr>
                <w:rFonts w:ascii="Arial" w:hAnsi="Arial" w:cs="Arial"/>
                <w:color w:val="000000" w:themeColor="text1"/>
                <w:sz w:val="18"/>
                <w:szCs w:val="18"/>
              </w:rPr>
              <w:t>,</w:t>
            </w:r>
            <w:r>
              <w:rPr>
                <w:rFonts w:ascii="Arial" w:hAnsi="Arial" w:cs="Arial"/>
                <w:color w:val="000000" w:themeColor="text1"/>
                <w:sz w:val="18"/>
                <w:szCs w:val="18"/>
              </w:rPr>
              <w:t>523</w:t>
            </w:r>
            <w:r w:rsidR="00F83529" w:rsidRPr="00247F0F">
              <w:rPr>
                <w:rFonts w:ascii="Arial" w:hAnsi="Arial" w:cs="Arial"/>
                <w:color w:val="000000" w:themeColor="text1"/>
                <w:sz w:val="18"/>
                <w:szCs w:val="18"/>
              </w:rPr>
              <w:t>,</w:t>
            </w:r>
            <w:r>
              <w:rPr>
                <w:rFonts w:ascii="Arial" w:hAnsi="Arial" w:cs="Arial"/>
                <w:color w:val="000000" w:themeColor="text1"/>
                <w:sz w:val="18"/>
                <w:szCs w:val="18"/>
              </w:rPr>
              <w:t>625</w:t>
            </w:r>
          </w:p>
        </w:tc>
      </w:tr>
      <w:tr w:rsidR="00BF2793" w:rsidRPr="00247F0F" w14:paraId="4EF7949F" w14:textId="77777777" w:rsidTr="002809BC">
        <w:trPr>
          <w:trHeight w:val="86"/>
        </w:trPr>
        <w:tc>
          <w:tcPr>
            <w:tcW w:w="2619" w:type="dxa"/>
            <w:vAlign w:val="bottom"/>
          </w:tcPr>
          <w:p w14:paraId="7FF535B3" w14:textId="77777777" w:rsidR="00BF2793" w:rsidRPr="00247F0F" w:rsidRDefault="00BF2793" w:rsidP="0042260F">
            <w:pPr>
              <w:ind w:left="-78" w:right="-14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D1A216A"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E80D66B"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5FAEAAE6"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ADF2646" w14:textId="77777777" w:rsidR="00BF2793" w:rsidRPr="00247F0F" w:rsidRDefault="00BF2793" w:rsidP="00EC31C2">
            <w:pPr>
              <w:ind w:right="-72"/>
              <w:jc w:val="right"/>
              <w:rPr>
                <w:rFonts w:ascii="Arial" w:hAnsi="Arial" w:cs="Arial"/>
                <w:color w:val="000000" w:themeColor="text1"/>
                <w:sz w:val="18"/>
                <w:szCs w:val="18"/>
              </w:rPr>
            </w:pPr>
          </w:p>
        </w:tc>
        <w:tc>
          <w:tcPr>
            <w:tcW w:w="1368" w:type="dxa"/>
            <w:gridSpan w:val="2"/>
            <w:tcBorders>
              <w:top w:val="single" w:sz="4" w:space="0" w:color="auto"/>
            </w:tcBorders>
            <w:shd w:val="clear" w:color="auto" w:fill="FAFAFA"/>
            <w:vAlign w:val="bottom"/>
          </w:tcPr>
          <w:p w14:paraId="6DCC3AC5" w14:textId="77777777" w:rsidR="00BF2793" w:rsidRPr="00247F0F" w:rsidRDefault="00BF2793" w:rsidP="00EC31C2">
            <w:pPr>
              <w:ind w:right="-72"/>
              <w:jc w:val="right"/>
              <w:rPr>
                <w:rFonts w:ascii="Arial" w:hAnsi="Arial" w:cs="Arial"/>
                <w:color w:val="000000" w:themeColor="text1"/>
                <w:sz w:val="18"/>
                <w:szCs w:val="18"/>
              </w:rPr>
            </w:pPr>
          </w:p>
        </w:tc>
      </w:tr>
      <w:tr w:rsidR="00F83529" w:rsidRPr="00247F0F" w14:paraId="561AACD2" w14:textId="77777777" w:rsidTr="002809BC">
        <w:trPr>
          <w:trHeight w:val="214"/>
        </w:trPr>
        <w:tc>
          <w:tcPr>
            <w:tcW w:w="2619" w:type="dxa"/>
            <w:vAlign w:val="bottom"/>
          </w:tcPr>
          <w:p w14:paraId="0B0D77C0" w14:textId="77777777" w:rsidR="00F83529" w:rsidRPr="00247F0F" w:rsidRDefault="00F83529" w:rsidP="00F83529">
            <w:pPr>
              <w:ind w:left="-78" w:right="-144"/>
              <w:rPr>
                <w:rFonts w:ascii="Arial" w:hAnsi="Arial" w:cs="Arial"/>
                <w:color w:val="000000" w:themeColor="text1"/>
                <w:sz w:val="18"/>
                <w:szCs w:val="18"/>
              </w:rPr>
            </w:pPr>
            <w:r w:rsidRPr="00247F0F">
              <w:rPr>
                <w:rFonts w:ascii="Arial" w:hAnsi="Arial" w:cs="Arial"/>
                <w:color w:val="000000" w:themeColor="text1"/>
                <w:sz w:val="18"/>
                <w:szCs w:val="18"/>
              </w:rPr>
              <w:t>Total</w:t>
            </w:r>
          </w:p>
        </w:tc>
        <w:tc>
          <w:tcPr>
            <w:tcW w:w="1368" w:type="dxa"/>
            <w:tcBorders>
              <w:bottom w:val="single" w:sz="4" w:space="0" w:color="auto"/>
            </w:tcBorders>
            <w:shd w:val="clear" w:color="auto" w:fill="FAFAFA"/>
          </w:tcPr>
          <w:p w14:paraId="1EB7A804" w14:textId="3B0FED30" w:rsidR="00F83529" w:rsidRPr="00247F0F" w:rsidRDefault="00106B9B" w:rsidP="00F83529">
            <w:pPr>
              <w:ind w:right="-72"/>
              <w:jc w:val="right"/>
              <w:rPr>
                <w:rFonts w:ascii="Arial" w:hAnsi="Arial" w:cs="Arial"/>
                <w:color w:val="000000" w:themeColor="text1"/>
                <w:sz w:val="18"/>
                <w:szCs w:val="18"/>
              </w:rPr>
            </w:pPr>
            <w:r>
              <w:rPr>
                <w:rFonts w:ascii="Arial" w:hAnsi="Arial" w:cs="Arial"/>
                <w:color w:val="000000" w:themeColor="text1"/>
                <w:sz w:val="18"/>
                <w:szCs w:val="18"/>
              </w:rPr>
              <w:t>20,140,299</w:t>
            </w:r>
          </w:p>
        </w:tc>
        <w:tc>
          <w:tcPr>
            <w:tcW w:w="1368" w:type="dxa"/>
            <w:tcBorders>
              <w:bottom w:val="single" w:sz="4" w:space="0" w:color="auto"/>
            </w:tcBorders>
            <w:shd w:val="clear" w:color="auto" w:fill="FAFAFA"/>
          </w:tcPr>
          <w:p w14:paraId="06B55BD3" w14:textId="4C2C36A5"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938,021</w:t>
            </w:r>
          </w:p>
        </w:tc>
        <w:tc>
          <w:tcPr>
            <w:tcW w:w="1368" w:type="dxa"/>
            <w:tcBorders>
              <w:bottom w:val="single" w:sz="4" w:space="0" w:color="auto"/>
            </w:tcBorders>
            <w:shd w:val="clear" w:color="auto" w:fill="FAFAFA"/>
          </w:tcPr>
          <w:p w14:paraId="7690743B" w14:textId="573938BD"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1,429,091</w:t>
            </w:r>
          </w:p>
        </w:tc>
        <w:tc>
          <w:tcPr>
            <w:tcW w:w="1368" w:type="dxa"/>
            <w:tcBorders>
              <w:bottom w:val="single" w:sz="4" w:space="0" w:color="auto"/>
            </w:tcBorders>
            <w:shd w:val="clear" w:color="auto" w:fill="FAFAFA"/>
          </w:tcPr>
          <w:p w14:paraId="1EC7FFAF" w14:textId="49428F4A"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110,016,214</w:t>
            </w:r>
          </w:p>
        </w:tc>
        <w:tc>
          <w:tcPr>
            <w:tcW w:w="1368" w:type="dxa"/>
            <w:gridSpan w:val="2"/>
            <w:tcBorders>
              <w:bottom w:val="single" w:sz="4" w:space="0" w:color="auto"/>
            </w:tcBorders>
            <w:shd w:val="clear" w:color="auto" w:fill="FAFAFA"/>
          </w:tcPr>
          <w:p w14:paraId="79A8A6FA" w14:textId="18AF7AC8" w:rsidR="00F83529" w:rsidRPr="00247F0F" w:rsidRDefault="00106B9B"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r>
              <w:rPr>
                <w:rFonts w:ascii="Arial" w:hAnsi="Arial" w:cs="Arial"/>
                <w:color w:val="000000" w:themeColor="text1"/>
                <w:sz w:val="18"/>
                <w:szCs w:val="18"/>
              </w:rPr>
              <w:t>32</w:t>
            </w:r>
            <w:r w:rsidRPr="00247F0F">
              <w:rPr>
                <w:rFonts w:ascii="Arial" w:hAnsi="Arial" w:cs="Arial"/>
                <w:color w:val="000000" w:themeColor="text1"/>
                <w:sz w:val="18"/>
                <w:szCs w:val="18"/>
              </w:rPr>
              <w:t>,</w:t>
            </w:r>
            <w:r>
              <w:rPr>
                <w:rFonts w:ascii="Arial" w:hAnsi="Arial" w:cs="Arial"/>
                <w:color w:val="000000" w:themeColor="text1"/>
                <w:sz w:val="18"/>
                <w:szCs w:val="18"/>
              </w:rPr>
              <w:t>523</w:t>
            </w:r>
            <w:r w:rsidRPr="00247F0F">
              <w:rPr>
                <w:rFonts w:ascii="Arial" w:hAnsi="Arial" w:cs="Arial"/>
                <w:color w:val="000000" w:themeColor="text1"/>
                <w:sz w:val="18"/>
                <w:szCs w:val="18"/>
              </w:rPr>
              <w:t>,</w:t>
            </w:r>
            <w:r>
              <w:rPr>
                <w:rFonts w:ascii="Arial" w:hAnsi="Arial" w:cs="Arial"/>
                <w:color w:val="000000" w:themeColor="text1"/>
                <w:sz w:val="18"/>
                <w:szCs w:val="18"/>
              </w:rPr>
              <w:t>625</w:t>
            </w:r>
          </w:p>
        </w:tc>
      </w:tr>
      <w:tr w:rsidR="00F83529" w:rsidRPr="00247F0F" w14:paraId="712802BC" w14:textId="77777777" w:rsidTr="002809BC">
        <w:tc>
          <w:tcPr>
            <w:tcW w:w="2619" w:type="dxa"/>
            <w:vAlign w:val="bottom"/>
          </w:tcPr>
          <w:p w14:paraId="5864D29F" w14:textId="77777777" w:rsidR="00F83529" w:rsidRPr="00247F0F" w:rsidRDefault="00F83529" w:rsidP="00F83529">
            <w:pPr>
              <w:ind w:left="-78" w:right="-144"/>
              <w:rPr>
                <w:rFonts w:ascii="Arial" w:hAnsi="Arial" w:cs="Arial"/>
                <w:color w:val="000000" w:themeColor="text1"/>
                <w:sz w:val="18"/>
                <w:szCs w:val="18"/>
              </w:rPr>
            </w:pPr>
          </w:p>
        </w:tc>
        <w:tc>
          <w:tcPr>
            <w:tcW w:w="1368" w:type="dxa"/>
            <w:tcBorders>
              <w:top w:val="single" w:sz="4" w:space="0" w:color="auto"/>
            </w:tcBorders>
            <w:vAlign w:val="bottom"/>
          </w:tcPr>
          <w:p w14:paraId="2EF111E7"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1489339"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844D66A"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3E258C7" w14:textId="77777777" w:rsidR="00F83529" w:rsidRPr="00247F0F" w:rsidRDefault="00F83529" w:rsidP="00F83529">
            <w:pPr>
              <w:ind w:right="-72"/>
              <w:jc w:val="right"/>
              <w:rPr>
                <w:rFonts w:ascii="Arial" w:hAnsi="Arial" w:cs="Arial"/>
                <w:color w:val="000000" w:themeColor="text1"/>
                <w:sz w:val="18"/>
                <w:szCs w:val="18"/>
              </w:rPr>
            </w:pPr>
          </w:p>
        </w:tc>
        <w:tc>
          <w:tcPr>
            <w:tcW w:w="1368" w:type="dxa"/>
            <w:gridSpan w:val="2"/>
            <w:tcBorders>
              <w:top w:val="single" w:sz="4" w:space="0" w:color="auto"/>
            </w:tcBorders>
            <w:vAlign w:val="bottom"/>
          </w:tcPr>
          <w:p w14:paraId="2D74B3F1" w14:textId="77777777" w:rsidR="00F83529" w:rsidRPr="00247F0F" w:rsidRDefault="00F83529" w:rsidP="00F83529">
            <w:pPr>
              <w:ind w:right="-72"/>
              <w:jc w:val="right"/>
              <w:rPr>
                <w:rFonts w:ascii="Arial" w:hAnsi="Arial" w:cs="Arial"/>
                <w:color w:val="000000" w:themeColor="text1"/>
                <w:sz w:val="18"/>
                <w:szCs w:val="18"/>
              </w:rPr>
            </w:pPr>
          </w:p>
        </w:tc>
      </w:tr>
      <w:tr w:rsidR="00F83529" w:rsidRPr="00247F0F" w14:paraId="37E4754C" w14:textId="77777777" w:rsidTr="002809BC">
        <w:trPr>
          <w:trHeight w:val="214"/>
        </w:trPr>
        <w:tc>
          <w:tcPr>
            <w:tcW w:w="2619" w:type="dxa"/>
            <w:vAlign w:val="bottom"/>
          </w:tcPr>
          <w:p w14:paraId="26FDCC80" w14:textId="2D404FBE" w:rsidR="00F83529" w:rsidRPr="00247F0F" w:rsidRDefault="00F83529" w:rsidP="00F83529">
            <w:pPr>
              <w:ind w:left="-78" w:right="-144"/>
              <w:rPr>
                <w:rFonts w:ascii="Arial" w:hAnsi="Arial" w:cs="Arial"/>
                <w:color w:val="000000" w:themeColor="text1"/>
                <w:sz w:val="18"/>
                <w:szCs w:val="18"/>
              </w:rPr>
            </w:pPr>
            <w:r w:rsidRPr="00247F0F">
              <w:rPr>
                <w:rFonts w:ascii="Arial" w:hAnsi="Arial" w:cs="Arial"/>
                <w:color w:val="000000" w:themeColor="text1"/>
                <w:sz w:val="18"/>
                <w:szCs w:val="18"/>
              </w:rPr>
              <w:t xml:space="preserve">At 31 December </w:t>
            </w:r>
            <w:r w:rsidRPr="00247F0F">
              <w:rPr>
                <w:rFonts w:ascii="Arial" w:hAnsi="Arial" w:cs="Arial"/>
                <w:color w:val="000000" w:themeColor="text1"/>
                <w:sz w:val="18"/>
                <w:szCs w:val="18"/>
                <w:lang w:val="en-GB"/>
              </w:rPr>
              <w:t>2022</w:t>
            </w:r>
          </w:p>
        </w:tc>
        <w:tc>
          <w:tcPr>
            <w:tcW w:w="1368" w:type="dxa"/>
            <w:vAlign w:val="bottom"/>
          </w:tcPr>
          <w:p w14:paraId="719B1B0C" w14:textId="77777777" w:rsidR="00F83529" w:rsidRPr="00247F0F" w:rsidRDefault="00F83529" w:rsidP="00F83529">
            <w:pPr>
              <w:ind w:right="-72"/>
              <w:jc w:val="right"/>
              <w:rPr>
                <w:rFonts w:ascii="Arial" w:hAnsi="Arial" w:cs="Arial"/>
                <w:color w:val="000000" w:themeColor="text1"/>
                <w:sz w:val="18"/>
                <w:szCs w:val="18"/>
              </w:rPr>
            </w:pPr>
          </w:p>
        </w:tc>
        <w:tc>
          <w:tcPr>
            <w:tcW w:w="1368" w:type="dxa"/>
            <w:vAlign w:val="bottom"/>
          </w:tcPr>
          <w:p w14:paraId="66697F50" w14:textId="77777777" w:rsidR="00F83529" w:rsidRPr="00247F0F" w:rsidRDefault="00F83529" w:rsidP="00F83529">
            <w:pPr>
              <w:ind w:right="-72"/>
              <w:jc w:val="right"/>
              <w:rPr>
                <w:rFonts w:ascii="Arial" w:hAnsi="Arial" w:cs="Arial"/>
                <w:color w:val="000000" w:themeColor="text1"/>
                <w:sz w:val="18"/>
                <w:szCs w:val="18"/>
              </w:rPr>
            </w:pPr>
          </w:p>
        </w:tc>
        <w:tc>
          <w:tcPr>
            <w:tcW w:w="1368" w:type="dxa"/>
            <w:vAlign w:val="bottom"/>
          </w:tcPr>
          <w:p w14:paraId="784605E3" w14:textId="77777777" w:rsidR="00F83529" w:rsidRPr="00247F0F" w:rsidRDefault="00F83529" w:rsidP="00F83529">
            <w:pPr>
              <w:ind w:right="-72"/>
              <w:jc w:val="right"/>
              <w:rPr>
                <w:rFonts w:ascii="Arial" w:hAnsi="Arial" w:cs="Arial"/>
                <w:color w:val="000000" w:themeColor="text1"/>
                <w:sz w:val="18"/>
                <w:szCs w:val="18"/>
              </w:rPr>
            </w:pPr>
          </w:p>
        </w:tc>
        <w:tc>
          <w:tcPr>
            <w:tcW w:w="1368" w:type="dxa"/>
            <w:vAlign w:val="bottom"/>
          </w:tcPr>
          <w:p w14:paraId="315CCFE6" w14:textId="77777777" w:rsidR="00F83529" w:rsidRPr="00247F0F" w:rsidRDefault="00F83529" w:rsidP="00F83529">
            <w:pPr>
              <w:ind w:right="-72"/>
              <w:jc w:val="right"/>
              <w:rPr>
                <w:rFonts w:ascii="Arial" w:hAnsi="Arial" w:cs="Arial"/>
                <w:color w:val="000000" w:themeColor="text1"/>
                <w:sz w:val="18"/>
                <w:szCs w:val="18"/>
              </w:rPr>
            </w:pPr>
          </w:p>
        </w:tc>
        <w:tc>
          <w:tcPr>
            <w:tcW w:w="1368" w:type="dxa"/>
            <w:gridSpan w:val="2"/>
            <w:vAlign w:val="bottom"/>
          </w:tcPr>
          <w:p w14:paraId="50A07CE6" w14:textId="77777777" w:rsidR="00F83529" w:rsidRPr="00247F0F" w:rsidRDefault="00F83529" w:rsidP="00F83529">
            <w:pPr>
              <w:ind w:right="-72"/>
              <w:jc w:val="right"/>
              <w:rPr>
                <w:rFonts w:ascii="Arial" w:hAnsi="Arial" w:cs="Arial"/>
                <w:color w:val="000000" w:themeColor="text1"/>
                <w:sz w:val="18"/>
                <w:szCs w:val="18"/>
              </w:rPr>
            </w:pPr>
          </w:p>
        </w:tc>
      </w:tr>
      <w:tr w:rsidR="00F83529" w:rsidRPr="00247F0F" w14:paraId="50867C29" w14:textId="77777777" w:rsidTr="002809BC">
        <w:trPr>
          <w:trHeight w:val="214"/>
        </w:trPr>
        <w:tc>
          <w:tcPr>
            <w:tcW w:w="2619" w:type="dxa"/>
            <w:vAlign w:val="bottom"/>
          </w:tcPr>
          <w:p w14:paraId="5274B41C" w14:textId="77777777" w:rsidR="00F83529" w:rsidRPr="00247F0F" w:rsidRDefault="00F83529" w:rsidP="00F83529">
            <w:pPr>
              <w:ind w:left="-78" w:right="-144"/>
              <w:rPr>
                <w:rFonts w:ascii="Arial" w:hAnsi="Arial" w:cs="Arial"/>
                <w:color w:val="000000" w:themeColor="text1"/>
                <w:sz w:val="18"/>
                <w:szCs w:val="18"/>
              </w:rPr>
            </w:pPr>
            <w:r w:rsidRPr="00247F0F">
              <w:rPr>
                <w:rFonts w:ascii="Arial" w:hAnsi="Arial" w:cs="Arial"/>
                <w:color w:val="000000" w:themeColor="text1"/>
                <w:sz w:val="18"/>
                <w:szCs w:val="18"/>
              </w:rPr>
              <w:t>Retirement benefits</w:t>
            </w:r>
          </w:p>
        </w:tc>
        <w:tc>
          <w:tcPr>
            <w:tcW w:w="1368" w:type="dxa"/>
            <w:tcBorders>
              <w:bottom w:val="single" w:sz="4" w:space="0" w:color="auto"/>
            </w:tcBorders>
            <w:shd w:val="clear" w:color="auto" w:fill="auto"/>
          </w:tcPr>
          <w:p w14:paraId="622E654B" w14:textId="499BDA4A"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20,896,298</w:t>
            </w:r>
          </w:p>
        </w:tc>
        <w:tc>
          <w:tcPr>
            <w:tcW w:w="1368" w:type="dxa"/>
            <w:tcBorders>
              <w:bottom w:val="single" w:sz="4" w:space="0" w:color="auto"/>
            </w:tcBorders>
            <w:shd w:val="clear" w:color="auto" w:fill="auto"/>
          </w:tcPr>
          <w:p w14:paraId="28F0E742" w14:textId="03129624"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auto"/>
          </w:tcPr>
          <w:p w14:paraId="3CE48FDD" w14:textId="2B1F2855"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1,669,941</w:t>
            </w:r>
          </w:p>
        </w:tc>
        <w:tc>
          <w:tcPr>
            <w:tcW w:w="1368" w:type="dxa"/>
            <w:tcBorders>
              <w:bottom w:val="single" w:sz="4" w:space="0" w:color="auto"/>
            </w:tcBorders>
            <w:shd w:val="clear" w:color="auto" w:fill="auto"/>
          </w:tcPr>
          <w:p w14:paraId="276FF6AA" w14:textId="726319C6"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110,713,385</w:t>
            </w:r>
          </w:p>
        </w:tc>
        <w:tc>
          <w:tcPr>
            <w:tcW w:w="1368" w:type="dxa"/>
            <w:gridSpan w:val="2"/>
            <w:tcBorders>
              <w:bottom w:val="single" w:sz="4" w:space="0" w:color="auto"/>
            </w:tcBorders>
            <w:shd w:val="clear" w:color="auto" w:fill="auto"/>
          </w:tcPr>
          <w:p w14:paraId="0D56A862" w14:textId="6D6F9D57"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133,279,624</w:t>
            </w:r>
          </w:p>
        </w:tc>
      </w:tr>
      <w:tr w:rsidR="00F83529" w:rsidRPr="00247F0F" w14:paraId="07F82498" w14:textId="77777777" w:rsidTr="002809BC">
        <w:trPr>
          <w:trHeight w:val="20"/>
        </w:trPr>
        <w:tc>
          <w:tcPr>
            <w:tcW w:w="2619" w:type="dxa"/>
            <w:vAlign w:val="bottom"/>
          </w:tcPr>
          <w:p w14:paraId="52561273" w14:textId="77777777" w:rsidR="00F83529" w:rsidRPr="00247F0F" w:rsidRDefault="00F83529" w:rsidP="00F83529">
            <w:pPr>
              <w:ind w:left="-78" w:right="-144"/>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4B0EB2A6"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0DE8613A"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26E69629" w14:textId="77777777" w:rsidR="00F83529" w:rsidRPr="00247F0F" w:rsidRDefault="00F83529" w:rsidP="00F83529">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771B5D30" w14:textId="77777777" w:rsidR="00F83529" w:rsidRPr="00247F0F" w:rsidRDefault="00F83529" w:rsidP="00F83529">
            <w:pPr>
              <w:ind w:right="-72"/>
              <w:jc w:val="right"/>
              <w:rPr>
                <w:rFonts w:ascii="Arial" w:hAnsi="Arial" w:cs="Arial"/>
                <w:color w:val="000000" w:themeColor="text1"/>
                <w:sz w:val="18"/>
                <w:szCs w:val="18"/>
              </w:rPr>
            </w:pPr>
          </w:p>
        </w:tc>
        <w:tc>
          <w:tcPr>
            <w:tcW w:w="1368" w:type="dxa"/>
            <w:gridSpan w:val="2"/>
            <w:tcBorders>
              <w:top w:val="single" w:sz="4" w:space="0" w:color="auto"/>
            </w:tcBorders>
            <w:shd w:val="clear" w:color="auto" w:fill="auto"/>
            <w:vAlign w:val="bottom"/>
          </w:tcPr>
          <w:p w14:paraId="6FD2E06A" w14:textId="77777777" w:rsidR="00F83529" w:rsidRPr="00247F0F" w:rsidRDefault="00F83529" w:rsidP="00F83529">
            <w:pPr>
              <w:ind w:right="-72"/>
              <w:jc w:val="right"/>
              <w:rPr>
                <w:rFonts w:ascii="Arial" w:hAnsi="Arial" w:cs="Arial"/>
                <w:color w:val="000000" w:themeColor="text1"/>
                <w:sz w:val="18"/>
                <w:szCs w:val="18"/>
              </w:rPr>
            </w:pPr>
          </w:p>
        </w:tc>
      </w:tr>
      <w:tr w:rsidR="00F83529" w:rsidRPr="00247F0F" w14:paraId="3B5B0567" w14:textId="77777777" w:rsidTr="002809BC">
        <w:trPr>
          <w:trHeight w:val="202"/>
        </w:trPr>
        <w:tc>
          <w:tcPr>
            <w:tcW w:w="2619" w:type="dxa"/>
            <w:vAlign w:val="bottom"/>
          </w:tcPr>
          <w:p w14:paraId="55A085DA" w14:textId="77777777" w:rsidR="00F83529" w:rsidRPr="00247F0F" w:rsidRDefault="00F83529" w:rsidP="00F83529">
            <w:pPr>
              <w:ind w:left="-78" w:right="-144"/>
              <w:rPr>
                <w:rFonts w:ascii="Arial" w:hAnsi="Arial" w:cs="Arial"/>
                <w:color w:val="000000" w:themeColor="text1"/>
                <w:sz w:val="18"/>
                <w:szCs w:val="18"/>
              </w:rPr>
            </w:pPr>
            <w:r w:rsidRPr="00247F0F">
              <w:rPr>
                <w:rFonts w:ascii="Arial" w:hAnsi="Arial" w:cs="Arial"/>
                <w:color w:val="000000" w:themeColor="text1"/>
                <w:sz w:val="18"/>
                <w:szCs w:val="18"/>
              </w:rPr>
              <w:t>Total</w:t>
            </w:r>
          </w:p>
        </w:tc>
        <w:tc>
          <w:tcPr>
            <w:tcW w:w="1368" w:type="dxa"/>
            <w:tcBorders>
              <w:bottom w:val="single" w:sz="4" w:space="0" w:color="auto"/>
            </w:tcBorders>
            <w:shd w:val="clear" w:color="auto" w:fill="auto"/>
          </w:tcPr>
          <w:p w14:paraId="0A3BE39A" w14:textId="457A186E"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20,896,298</w:t>
            </w:r>
          </w:p>
        </w:tc>
        <w:tc>
          <w:tcPr>
            <w:tcW w:w="1368" w:type="dxa"/>
            <w:tcBorders>
              <w:bottom w:val="single" w:sz="4" w:space="0" w:color="auto"/>
            </w:tcBorders>
            <w:shd w:val="clear" w:color="auto" w:fill="auto"/>
          </w:tcPr>
          <w:p w14:paraId="36973189" w14:textId="66DB5098"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auto"/>
          </w:tcPr>
          <w:p w14:paraId="61541D26" w14:textId="1E19D343"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1,669,941</w:t>
            </w:r>
          </w:p>
        </w:tc>
        <w:tc>
          <w:tcPr>
            <w:tcW w:w="1368" w:type="dxa"/>
            <w:tcBorders>
              <w:bottom w:val="single" w:sz="4" w:space="0" w:color="auto"/>
            </w:tcBorders>
            <w:shd w:val="clear" w:color="auto" w:fill="auto"/>
          </w:tcPr>
          <w:p w14:paraId="72EF2679" w14:textId="7256B9EC"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110,713,385</w:t>
            </w:r>
          </w:p>
        </w:tc>
        <w:tc>
          <w:tcPr>
            <w:tcW w:w="1368" w:type="dxa"/>
            <w:gridSpan w:val="2"/>
            <w:tcBorders>
              <w:bottom w:val="single" w:sz="4" w:space="0" w:color="auto"/>
            </w:tcBorders>
            <w:shd w:val="clear" w:color="auto" w:fill="auto"/>
          </w:tcPr>
          <w:p w14:paraId="5BA3F0D5" w14:textId="7CC9D81B" w:rsidR="00F83529" w:rsidRPr="00247F0F" w:rsidRDefault="00F83529" w:rsidP="00F83529">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133,279,624</w:t>
            </w:r>
          </w:p>
        </w:tc>
      </w:tr>
    </w:tbl>
    <w:p w14:paraId="2DEB1B15" w14:textId="77777777" w:rsidR="00BF2793" w:rsidRPr="00247F0F" w:rsidRDefault="00BF2793" w:rsidP="00BF2793">
      <w:pPr>
        <w:ind w:left="540" w:hanging="540"/>
        <w:jc w:val="thaiDistribute"/>
        <w:rPr>
          <w:rFonts w:ascii="Arial" w:hAnsi="Arial" w:cs="Arial"/>
          <w:b/>
          <w:bCs/>
          <w:color w:val="000000" w:themeColor="text1"/>
          <w:sz w:val="18"/>
          <w:szCs w:val="18"/>
          <w:lang w:val="en-GB"/>
        </w:rPr>
      </w:pPr>
    </w:p>
    <w:p w14:paraId="2F7AC63A" w14:textId="77777777" w:rsidR="00BF2793" w:rsidRPr="00247F0F" w:rsidRDefault="00BF2793" w:rsidP="00BF2793">
      <w:pPr>
        <w:rPr>
          <w:rFonts w:ascii="Arial" w:hAnsi="Arial" w:cs="Arial"/>
          <w:b/>
          <w:bCs/>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48F5C11F" w14:textId="77777777" w:rsidTr="00EC31C2">
        <w:trPr>
          <w:trHeight w:val="386"/>
        </w:trPr>
        <w:tc>
          <w:tcPr>
            <w:tcW w:w="9463" w:type="dxa"/>
            <w:shd w:val="clear" w:color="auto" w:fill="FFA543"/>
            <w:vAlign w:val="center"/>
          </w:tcPr>
          <w:p w14:paraId="1413717F" w14:textId="3EDB305F"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3</w:t>
            </w:r>
            <w:r w:rsidRPr="00247F0F">
              <w:rPr>
                <w:rFonts w:ascii="Arial" w:hAnsi="Arial" w:cs="Arial"/>
                <w:b/>
                <w:bCs/>
                <w:color w:val="FFFFFF" w:themeColor="background1"/>
                <w:sz w:val="18"/>
                <w:szCs w:val="18"/>
                <w:lang w:val="en-GB"/>
              </w:rPr>
              <w:tab/>
              <w:t>Share capital and share premium</w:t>
            </w:r>
          </w:p>
        </w:tc>
      </w:tr>
    </w:tbl>
    <w:p w14:paraId="16FE8DA4" w14:textId="77777777" w:rsidR="00BF2793" w:rsidRPr="00247F0F" w:rsidRDefault="00BF2793" w:rsidP="00BF2793">
      <w:pPr>
        <w:ind w:left="540" w:hanging="540"/>
        <w:jc w:val="thaiDistribute"/>
        <w:rPr>
          <w:rFonts w:ascii="Arial" w:hAnsi="Arial" w:cs="Arial"/>
          <w:b/>
          <w:bCs/>
          <w:color w:val="000000" w:themeColor="text1"/>
          <w:sz w:val="18"/>
          <w:szCs w:val="18"/>
          <w:lang w:val="en-GB"/>
        </w:rPr>
      </w:pPr>
    </w:p>
    <w:tbl>
      <w:tblPr>
        <w:tblW w:w="9441" w:type="dxa"/>
        <w:tblLayout w:type="fixed"/>
        <w:tblLook w:val="04A0" w:firstRow="1" w:lastRow="0" w:firstColumn="1" w:lastColumn="0" w:noHBand="0" w:noVBand="1"/>
      </w:tblPr>
      <w:tblGrid>
        <w:gridCol w:w="3969"/>
        <w:gridCol w:w="1368"/>
        <w:gridCol w:w="1368"/>
        <w:gridCol w:w="1368"/>
        <w:gridCol w:w="1368"/>
      </w:tblGrid>
      <w:tr w:rsidR="007D2400" w:rsidRPr="00247F0F" w14:paraId="264CC147" w14:textId="77777777" w:rsidTr="002809BC">
        <w:tc>
          <w:tcPr>
            <w:tcW w:w="3969" w:type="dxa"/>
            <w:vAlign w:val="bottom"/>
          </w:tcPr>
          <w:p w14:paraId="3D86B3BD" w14:textId="77777777" w:rsidR="007D2400" w:rsidRPr="00247F0F" w:rsidRDefault="007D2400" w:rsidP="007D2400">
            <w:pPr>
              <w:ind w:left="-78" w:right="-99"/>
              <w:rPr>
                <w:rFonts w:ascii="Arial" w:hAnsi="Arial" w:cs="Arial"/>
                <w:b/>
                <w:bCs/>
                <w:color w:val="000000" w:themeColor="text1"/>
                <w:sz w:val="18"/>
                <w:szCs w:val="18"/>
              </w:rPr>
            </w:pPr>
          </w:p>
        </w:tc>
        <w:tc>
          <w:tcPr>
            <w:tcW w:w="1368" w:type="dxa"/>
            <w:tcBorders>
              <w:top w:val="single" w:sz="4" w:space="0" w:color="auto"/>
            </w:tcBorders>
            <w:vAlign w:val="bottom"/>
          </w:tcPr>
          <w:p w14:paraId="73AA2928" w14:textId="7C79FF54"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Number of</w:t>
            </w:r>
          </w:p>
        </w:tc>
        <w:tc>
          <w:tcPr>
            <w:tcW w:w="1368" w:type="dxa"/>
            <w:tcBorders>
              <w:top w:val="single" w:sz="4" w:space="0" w:color="auto"/>
            </w:tcBorders>
            <w:vAlign w:val="bottom"/>
          </w:tcPr>
          <w:p w14:paraId="61F9D904" w14:textId="6F45366B"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Ordinary</w:t>
            </w:r>
          </w:p>
        </w:tc>
        <w:tc>
          <w:tcPr>
            <w:tcW w:w="1368" w:type="dxa"/>
            <w:tcBorders>
              <w:top w:val="single" w:sz="4" w:space="0" w:color="auto"/>
            </w:tcBorders>
            <w:vAlign w:val="bottom"/>
          </w:tcPr>
          <w:p w14:paraId="49076776" w14:textId="4D459F48"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Share</w:t>
            </w:r>
          </w:p>
        </w:tc>
        <w:tc>
          <w:tcPr>
            <w:tcW w:w="1368" w:type="dxa"/>
            <w:tcBorders>
              <w:top w:val="single" w:sz="4" w:space="0" w:color="auto"/>
            </w:tcBorders>
            <w:vAlign w:val="bottom"/>
          </w:tcPr>
          <w:p w14:paraId="3C19011E" w14:textId="77777777" w:rsidR="007D2400" w:rsidRPr="00247F0F" w:rsidRDefault="007D2400" w:rsidP="007D2400">
            <w:pPr>
              <w:ind w:right="-72"/>
              <w:jc w:val="right"/>
              <w:rPr>
                <w:rFonts w:ascii="Arial" w:hAnsi="Arial" w:cs="Arial"/>
                <w:b/>
                <w:bCs/>
                <w:color w:val="000000" w:themeColor="text1"/>
                <w:sz w:val="18"/>
                <w:szCs w:val="18"/>
              </w:rPr>
            </w:pPr>
          </w:p>
        </w:tc>
      </w:tr>
      <w:tr w:rsidR="007D2400" w:rsidRPr="00247F0F" w14:paraId="6A0E2D99" w14:textId="77777777" w:rsidTr="002809BC">
        <w:tc>
          <w:tcPr>
            <w:tcW w:w="3969" w:type="dxa"/>
            <w:vAlign w:val="bottom"/>
          </w:tcPr>
          <w:p w14:paraId="09D3FDE1" w14:textId="77777777" w:rsidR="007D2400" w:rsidRPr="00247F0F" w:rsidRDefault="007D2400" w:rsidP="007D2400">
            <w:pPr>
              <w:ind w:left="-78" w:right="-99"/>
              <w:rPr>
                <w:rFonts w:ascii="Arial" w:hAnsi="Arial" w:cs="Arial"/>
                <w:b/>
                <w:bCs/>
                <w:color w:val="000000" w:themeColor="text1"/>
                <w:sz w:val="18"/>
                <w:szCs w:val="18"/>
              </w:rPr>
            </w:pPr>
          </w:p>
        </w:tc>
        <w:tc>
          <w:tcPr>
            <w:tcW w:w="1368" w:type="dxa"/>
            <w:vAlign w:val="bottom"/>
          </w:tcPr>
          <w:p w14:paraId="24BF6886" w14:textId="02FC631A"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Shares</w:t>
            </w:r>
          </w:p>
        </w:tc>
        <w:tc>
          <w:tcPr>
            <w:tcW w:w="1368" w:type="dxa"/>
            <w:vAlign w:val="bottom"/>
          </w:tcPr>
          <w:p w14:paraId="5E19909A" w14:textId="27729D09"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Shares</w:t>
            </w:r>
          </w:p>
        </w:tc>
        <w:tc>
          <w:tcPr>
            <w:tcW w:w="1368" w:type="dxa"/>
            <w:vAlign w:val="bottom"/>
          </w:tcPr>
          <w:p w14:paraId="15CD5F6E" w14:textId="72FF2BC6"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Premium</w:t>
            </w:r>
          </w:p>
        </w:tc>
        <w:tc>
          <w:tcPr>
            <w:tcW w:w="1368" w:type="dxa"/>
            <w:vAlign w:val="bottom"/>
          </w:tcPr>
          <w:p w14:paraId="02D2BFA1" w14:textId="423F430A" w:rsidR="007D2400" w:rsidRPr="00247F0F" w:rsidRDefault="007D2400" w:rsidP="007D2400">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lang w:val="en-GB"/>
              </w:rPr>
              <w:t>Total</w:t>
            </w:r>
          </w:p>
        </w:tc>
      </w:tr>
      <w:tr w:rsidR="007D2400" w:rsidRPr="00247F0F" w14:paraId="4FF28957" w14:textId="77777777" w:rsidTr="002809BC">
        <w:tc>
          <w:tcPr>
            <w:tcW w:w="3969" w:type="dxa"/>
            <w:vAlign w:val="bottom"/>
          </w:tcPr>
          <w:p w14:paraId="3CF82392" w14:textId="77777777" w:rsidR="007D2400" w:rsidRPr="00247F0F" w:rsidRDefault="007D2400" w:rsidP="007D2400">
            <w:pPr>
              <w:ind w:left="-78" w:right="-99"/>
              <w:rPr>
                <w:rFonts w:ascii="Arial" w:hAnsi="Arial" w:cs="Arial"/>
                <w:b/>
                <w:bCs/>
                <w:color w:val="000000" w:themeColor="text1"/>
                <w:sz w:val="18"/>
                <w:szCs w:val="18"/>
              </w:rPr>
            </w:pPr>
          </w:p>
        </w:tc>
        <w:tc>
          <w:tcPr>
            <w:tcW w:w="1368" w:type="dxa"/>
            <w:tcBorders>
              <w:bottom w:val="single" w:sz="4" w:space="0" w:color="auto"/>
            </w:tcBorders>
            <w:vAlign w:val="bottom"/>
          </w:tcPr>
          <w:p w14:paraId="1679727B" w14:textId="0FFBB712" w:rsidR="007D2400" w:rsidRPr="00247F0F" w:rsidRDefault="007D2400" w:rsidP="007D2400">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lang w:val="en-GB"/>
              </w:rPr>
              <w:t>Shares</w:t>
            </w:r>
            <w:r w:rsidRPr="00247F0F">
              <w:rPr>
                <w:rFonts w:ascii="Arial" w:hAnsi="Arial" w:cs="Arial"/>
                <w:b/>
                <w:bCs/>
                <w:color w:val="000000" w:themeColor="text1"/>
                <w:sz w:val="18"/>
                <w:szCs w:val="18"/>
                <w:cs/>
                <w:lang w:val="en-GB"/>
              </w:rPr>
              <w:t xml:space="preserve"> </w:t>
            </w:r>
          </w:p>
        </w:tc>
        <w:tc>
          <w:tcPr>
            <w:tcW w:w="1368" w:type="dxa"/>
            <w:tcBorders>
              <w:bottom w:val="single" w:sz="4" w:space="0" w:color="auto"/>
            </w:tcBorders>
            <w:vAlign w:val="bottom"/>
          </w:tcPr>
          <w:p w14:paraId="4C299560" w14:textId="46AAD840" w:rsidR="007D2400" w:rsidRPr="00247F0F" w:rsidRDefault="007D2400" w:rsidP="007D2400">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725462A8" w14:textId="2336D742" w:rsidR="007D2400" w:rsidRPr="00247F0F" w:rsidRDefault="007D2400" w:rsidP="007D2400">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lang w:val="en-GB"/>
              </w:rPr>
              <w:t>Baht</w:t>
            </w:r>
          </w:p>
        </w:tc>
        <w:tc>
          <w:tcPr>
            <w:tcW w:w="1368" w:type="dxa"/>
            <w:tcBorders>
              <w:bottom w:val="single" w:sz="4" w:space="0" w:color="auto"/>
            </w:tcBorders>
            <w:vAlign w:val="bottom"/>
          </w:tcPr>
          <w:p w14:paraId="2A59BE9E" w14:textId="09ECC7CF" w:rsidR="007D2400" w:rsidRPr="00247F0F" w:rsidRDefault="007D2400" w:rsidP="007D2400">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lang w:val="en-GB"/>
              </w:rPr>
              <w:t>Baht</w:t>
            </w:r>
          </w:p>
        </w:tc>
      </w:tr>
      <w:tr w:rsidR="007D2400" w:rsidRPr="00247F0F" w14:paraId="09C13B0C" w14:textId="77777777" w:rsidTr="002809BC">
        <w:tc>
          <w:tcPr>
            <w:tcW w:w="3969" w:type="dxa"/>
            <w:vAlign w:val="bottom"/>
          </w:tcPr>
          <w:p w14:paraId="268BB58F" w14:textId="77777777" w:rsidR="007D2400" w:rsidRPr="00247F0F" w:rsidRDefault="007D2400" w:rsidP="007D2400">
            <w:pPr>
              <w:tabs>
                <w:tab w:val="left" w:pos="1134"/>
                <w:tab w:val="left" w:pos="1276"/>
                <w:tab w:val="center" w:pos="3402"/>
                <w:tab w:val="center" w:pos="4536"/>
                <w:tab w:val="center" w:pos="5670"/>
                <w:tab w:val="center" w:pos="6804"/>
                <w:tab w:val="right" w:pos="7655"/>
              </w:tabs>
              <w:ind w:left="-78"/>
              <w:rPr>
                <w:rFonts w:ascii="Arial" w:hAnsi="Arial" w:cs="Arial"/>
                <w:b/>
                <w:bCs/>
                <w:color w:val="000000" w:themeColor="text1"/>
                <w:sz w:val="18"/>
                <w:szCs w:val="18"/>
              </w:rPr>
            </w:pPr>
          </w:p>
        </w:tc>
        <w:tc>
          <w:tcPr>
            <w:tcW w:w="1368" w:type="dxa"/>
            <w:tcBorders>
              <w:top w:val="single" w:sz="4" w:space="0" w:color="auto"/>
            </w:tcBorders>
            <w:shd w:val="clear" w:color="auto" w:fill="auto"/>
            <w:vAlign w:val="bottom"/>
          </w:tcPr>
          <w:p w14:paraId="58C0F874"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7E085B3F"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21A16950"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4851EB6B" w14:textId="77777777" w:rsidR="007D2400" w:rsidRPr="00247F0F" w:rsidRDefault="007D2400" w:rsidP="007D2400">
            <w:pPr>
              <w:ind w:right="-72"/>
              <w:jc w:val="right"/>
              <w:rPr>
                <w:rFonts w:ascii="Arial" w:eastAsia="Arial Unicode MS" w:hAnsi="Arial" w:cs="Arial"/>
                <w:color w:val="000000" w:themeColor="text1"/>
                <w:sz w:val="18"/>
                <w:szCs w:val="18"/>
              </w:rPr>
            </w:pPr>
          </w:p>
        </w:tc>
      </w:tr>
      <w:tr w:rsidR="000559BD" w:rsidRPr="00247F0F" w14:paraId="066D8547" w14:textId="77777777" w:rsidTr="002809BC">
        <w:tc>
          <w:tcPr>
            <w:tcW w:w="3969" w:type="dxa"/>
            <w:vAlign w:val="bottom"/>
          </w:tcPr>
          <w:p w14:paraId="5502E04C" w14:textId="7AC6C4CE" w:rsidR="000559BD" w:rsidRPr="00247F0F" w:rsidRDefault="000559BD" w:rsidP="000559BD">
            <w:pPr>
              <w:ind w:left="-78"/>
              <w:rPr>
                <w:rFonts w:ascii="Arial" w:hAnsi="Arial" w:cs="Arial"/>
                <w:color w:val="000000" w:themeColor="text1"/>
                <w:sz w:val="18"/>
                <w:szCs w:val="18"/>
              </w:rPr>
            </w:pPr>
            <w:r w:rsidRPr="00247F0F">
              <w:rPr>
                <w:rFonts w:ascii="Arial" w:hAnsi="Arial" w:cs="Arial"/>
                <w:color w:val="000000" w:themeColor="text1"/>
                <w:sz w:val="18"/>
                <w:szCs w:val="18"/>
                <w:lang w:val="en-GB"/>
              </w:rPr>
              <w:t>At 31 December 2022</w:t>
            </w:r>
          </w:p>
        </w:tc>
        <w:tc>
          <w:tcPr>
            <w:tcW w:w="1368" w:type="dxa"/>
            <w:tcBorders>
              <w:bottom w:val="single" w:sz="4" w:space="0" w:color="auto"/>
            </w:tcBorders>
            <w:shd w:val="clear" w:color="auto" w:fill="auto"/>
          </w:tcPr>
          <w:p w14:paraId="6A63B280" w14:textId="2D9B13F8"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2,000,000,000</w:t>
            </w:r>
          </w:p>
        </w:tc>
        <w:tc>
          <w:tcPr>
            <w:tcW w:w="1368" w:type="dxa"/>
            <w:tcBorders>
              <w:bottom w:val="single" w:sz="4" w:space="0" w:color="auto"/>
            </w:tcBorders>
            <w:shd w:val="clear" w:color="auto" w:fill="auto"/>
          </w:tcPr>
          <w:p w14:paraId="0DC3D21D" w14:textId="5EFEA25E"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2,000,000,000</w:t>
            </w:r>
          </w:p>
        </w:tc>
        <w:tc>
          <w:tcPr>
            <w:tcW w:w="1368" w:type="dxa"/>
            <w:tcBorders>
              <w:bottom w:val="single" w:sz="4" w:space="0" w:color="auto"/>
            </w:tcBorders>
            <w:shd w:val="clear" w:color="auto" w:fill="auto"/>
          </w:tcPr>
          <w:p w14:paraId="2C604E72" w14:textId="699A2B6D"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1,248,938,736</w:t>
            </w:r>
          </w:p>
        </w:tc>
        <w:tc>
          <w:tcPr>
            <w:tcW w:w="1368" w:type="dxa"/>
            <w:tcBorders>
              <w:bottom w:val="single" w:sz="4" w:space="0" w:color="auto"/>
            </w:tcBorders>
            <w:shd w:val="clear" w:color="auto" w:fill="auto"/>
          </w:tcPr>
          <w:p w14:paraId="05AE2FD4" w14:textId="1F4D98E2"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3,248,938,736</w:t>
            </w:r>
          </w:p>
        </w:tc>
      </w:tr>
      <w:tr w:rsidR="007D2400" w:rsidRPr="00247F0F" w14:paraId="7A43F15D" w14:textId="77777777" w:rsidTr="002809BC">
        <w:tc>
          <w:tcPr>
            <w:tcW w:w="3969" w:type="dxa"/>
            <w:vAlign w:val="bottom"/>
          </w:tcPr>
          <w:p w14:paraId="45E37020" w14:textId="77777777" w:rsidR="007D2400" w:rsidRPr="00247F0F" w:rsidRDefault="007D2400" w:rsidP="007D2400">
            <w:pPr>
              <w:tabs>
                <w:tab w:val="left" w:pos="1134"/>
                <w:tab w:val="left" w:pos="1276"/>
                <w:tab w:val="center" w:pos="3402"/>
                <w:tab w:val="center" w:pos="4536"/>
                <w:tab w:val="center" w:pos="5670"/>
                <w:tab w:val="center" w:pos="6804"/>
                <w:tab w:val="right" w:pos="7655"/>
              </w:tabs>
              <w:ind w:left="-78"/>
              <w:rPr>
                <w:rFonts w:ascii="Arial" w:hAnsi="Arial" w:cs="Arial"/>
                <w:b/>
                <w:bCs/>
                <w:color w:val="000000" w:themeColor="text1"/>
                <w:sz w:val="18"/>
                <w:szCs w:val="18"/>
              </w:rPr>
            </w:pPr>
          </w:p>
        </w:tc>
        <w:tc>
          <w:tcPr>
            <w:tcW w:w="1368" w:type="dxa"/>
            <w:tcBorders>
              <w:top w:val="single" w:sz="4" w:space="0" w:color="auto"/>
            </w:tcBorders>
            <w:shd w:val="clear" w:color="auto" w:fill="auto"/>
            <w:vAlign w:val="bottom"/>
          </w:tcPr>
          <w:p w14:paraId="41514D72"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6714F5BD"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2A244002" w14:textId="77777777" w:rsidR="007D2400" w:rsidRPr="00247F0F" w:rsidRDefault="007D2400" w:rsidP="007D2400">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auto"/>
            <w:vAlign w:val="bottom"/>
          </w:tcPr>
          <w:p w14:paraId="4BB8593A" w14:textId="77777777" w:rsidR="007D2400" w:rsidRPr="00247F0F" w:rsidRDefault="007D2400" w:rsidP="007D2400">
            <w:pPr>
              <w:ind w:right="-72"/>
              <w:jc w:val="right"/>
              <w:rPr>
                <w:rFonts w:ascii="Arial" w:eastAsia="Arial Unicode MS" w:hAnsi="Arial" w:cs="Arial"/>
                <w:color w:val="000000" w:themeColor="text1"/>
                <w:sz w:val="18"/>
                <w:szCs w:val="18"/>
              </w:rPr>
            </w:pPr>
          </w:p>
        </w:tc>
      </w:tr>
      <w:tr w:rsidR="00F83529" w:rsidRPr="00247F0F" w14:paraId="2B7EC524" w14:textId="77777777" w:rsidTr="002809BC">
        <w:trPr>
          <w:trHeight w:val="117"/>
        </w:trPr>
        <w:tc>
          <w:tcPr>
            <w:tcW w:w="3969" w:type="dxa"/>
            <w:vAlign w:val="bottom"/>
          </w:tcPr>
          <w:p w14:paraId="1B8F8130" w14:textId="5C218C4B" w:rsidR="00F83529" w:rsidRPr="00247F0F" w:rsidRDefault="00F83529" w:rsidP="00F83529">
            <w:pPr>
              <w:ind w:left="-78"/>
              <w:rPr>
                <w:rFonts w:ascii="Arial" w:hAnsi="Arial" w:cs="Arial"/>
                <w:color w:val="000000" w:themeColor="text1"/>
                <w:sz w:val="18"/>
                <w:szCs w:val="18"/>
              </w:rPr>
            </w:pPr>
            <w:r w:rsidRPr="00247F0F">
              <w:rPr>
                <w:rFonts w:ascii="Arial" w:hAnsi="Arial" w:cs="Arial"/>
                <w:color w:val="000000" w:themeColor="text1"/>
                <w:sz w:val="18"/>
                <w:szCs w:val="18"/>
                <w:lang w:val="en-GB"/>
              </w:rPr>
              <w:t>At 31 December 2023</w:t>
            </w:r>
          </w:p>
        </w:tc>
        <w:tc>
          <w:tcPr>
            <w:tcW w:w="1368" w:type="dxa"/>
            <w:tcBorders>
              <w:bottom w:val="single" w:sz="4" w:space="0" w:color="auto"/>
            </w:tcBorders>
            <w:shd w:val="clear" w:color="auto" w:fill="FAFAFA"/>
          </w:tcPr>
          <w:p w14:paraId="6B5BC06A" w14:textId="362A71E4"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2,000,000,000</w:t>
            </w:r>
          </w:p>
        </w:tc>
        <w:tc>
          <w:tcPr>
            <w:tcW w:w="1368" w:type="dxa"/>
            <w:tcBorders>
              <w:bottom w:val="single" w:sz="4" w:space="0" w:color="auto"/>
            </w:tcBorders>
            <w:shd w:val="clear" w:color="auto" w:fill="FAFAFA"/>
          </w:tcPr>
          <w:p w14:paraId="39F18244" w14:textId="155FF99E"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lang w:val="en-GB"/>
              </w:rPr>
              <w:t>2,000,000,000</w:t>
            </w:r>
          </w:p>
        </w:tc>
        <w:tc>
          <w:tcPr>
            <w:tcW w:w="1368" w:type="dxa"/>
            <w:tcBorders>
              <w:bottom w:val="single" w:sz="4" w:space="0" w:color="auto"/>
            </w:tcBorders>
            <w:shd w:val="clear" w:color="auto" w:fill="FAFAFA"/>
          </w:tcPr>
          <w:p w14:paraId="011F49F1" w14:textId="1DF7E84F" w:rsidR="00F83529" w:rsidRPr="00247F0F" w:rsidRDefault="00F83529" w:rsidP="00F83529">
            <w:pPr>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lang w:val="en-GB"/>
              </w:rPr>
              <w:t>1,248,938,736</w:t>
            </w:r>
          </w:p>
        </w:tc>
        <w:tc>
          <w:tcPr>
            <w:tcW w:w="1368" w:type="dxa"/>
            <w:tcBorders>
              <w:bottom w:val="single" w:sz="4" w:space="0" w:color="auto"/>
            </w:tcBorders>
            <w:shd w:val="clear" w:color="auto" w:fill="FAFAFA"/>
          </w:tcPr>
          <w:p w14:paraId="286450DC" w14:textId="4A97E43B" w:rsidR="00F83529" w:rsidRPr="00247F0F" w:rsidRDefault="00F83529" w:rsidP="00F83529">
            <w:pPr>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lang w:val="en-GB"/>
              </w:rPr>
              <w:t>3,248,938,736</w:t>
            </w:r>
          </w:p>
        </w:tc>
      </w:tr>
    </w:tbl>
    <w:p w14:paraId="6E1490D7" w14:textId="77777777" w:rsidR="007D2400" w:rsidRPr="00247F0F" w:rsidRDefault="007D2400" w:rsidP="00BF2793">
      <w:pPr>
        <w:jc w:val="thaiDistribute"/>
        <w:rPr>
          <w:rFonts w:ascii="Arial" w:hAnsi="Arial" w:cs="Arial"/>
          <w:color w:val="000000" w:themeColor="text1"/>
          <w:sz w:val="18"/>
          <w:szCs w:val="18"/>
          <w:shd w:val="clear" w:color="auto" w:fill="FFFFFF"/>
        </w:rPr>
      </w:pPr>
    </w:p>
    <w:p w14:paraId="361FDF5D" w14:textId="77777777" w:rsidR="00BF2793" w:rsidRPr="00247F0F" w:rsidRDefault="00BF2793" w:rsidP="00BF2793">
      <w:pPr>
        <w:jc w:val="thaiDistribute"/>
        <w:rPr>
          <w:rFonts w:ascii="Arial" w:hAnsi="Arial" w:cs="Arial"/>
          <w:b/>
          <w:bCs/>
          <w:snapToGrid w:val="0"/>
          <w:color w:val="000000" w:themeColor="text1"/>
          <w:sz w:val="18"/>
          <w:szCs w:val="18"/>
          <w:lang w:val="en-GB" w:eastAsia="th-TH"/>
        </w:rPr>
      </w:pPr>
      <w:r w:rsidRPr="00247F0F">
        <w:rPr>
          <w:rFonts w:ascii="Arial" w:hAnsi="Arial" w:cs="Arial"/>
          <w:b/>
          <w:bCs/>
          <w:snapToGrid w:val="0"/>
          <w:color w:val="000000" w:themeColor="text1"/>
          <w:sz w:val="18"/>
          <w:szCs w:val="18"/>
          <w:lang w:val="en-GB" w:eastAsia="th-TH"/>
        </w:rPr>
        <w:t>Premium arising from business combination</w:t>
      </w:r>
      <w:r w:rsidRPr="00247F0F">
        <w:rPr>
          <w:rFonts w:ascii="Arial" w:hAnsi="Arial" w:cs="Arial"/>
          <w:b/>
          <w:bCs/>
          <w:snapToGrid w:val="0"/>
          <w:color w:val="000000" w:themeColor="text1"/>
          <w:sz w:val="18"/>
          <w:szCs w:val="18"/>
          <w:cs/>
          <w:lang w:val="en-GB" w:eastAsia="th-TH"/>
        </w:rPr>
        <w:t xml:space="preserve"> </w:t>
      </w:r>
      <w:r w:rsidRPr="00247F0F">
        <w:rPr>
          <w:rFonts w:ascii="Arial" w:hAnsi="Arial" w:cs="Arial"/>
          <w:b/>
          <w:bCs/>
          <w:snapToGrid w:val="0"/>
          <w:color w:val="000000" w:themeColor="text1"/>
          <w:sz w:val="18"/>
          <w:szCs w:val="18"/>
          <w:lang w:val="en-GB" w:eastAsia="th-TH"/>
        </w:rPr>
        <w:t>under common control</w:t>
      </w:r>
    </w:p>
    <w:p w14:paraId="7FC8C281" w14:textId="77777777" w:rsidR="00BF2793" w:rsidRPr="00247F0F" w:rsidRDefault="00BF2793" w:rsidP="00BF2793">
      <w:pPr>
        <w:jc w:val="thaiDistribute"/>
        <w:rPr>
          <w:rFonts w:ascii="Arial" w:hAnsi="Arial" w:cs="Arial"/>
          <w:b/>
          <w:bCs/>
          <w:snapToGrid w:val="0"/>
          <w:color w:val="000000" w:themeColor="text1"/>
          <w:sz w:val="18"/>
          <w:szCs w:val="18"/>
          <w:lang w:val="en-GB" w:eastAsia="th-TH"/>
        </w:rPr>
      </w:pPr>
    </w:p>
    <w:p w14:paraId="53DAD941" w14:textId="77777777" w:rsidR="00BF2793" w:rsidRPr="00247F0F" w:rsidRDefault="00BF2793" w:rsidP="00BF2793">
      <w:pPr>
        <w:jc w:val="thaiDistribute"/>
        <w:rPr>
          <w:rFonts w:ascii="Arial" w:hAnsi="Arial" w:cs="Arial"/>
          <w:snapToGrid w:val="0"/>
          <w:color w:val="000000" w:themeColor="text1"/>
          <w:sz w:val="18"/>
          <w:szCs w:val="18"/>
          <w:lang w:eastAsia="th-TH"/>
        </w:rPr>
      </w:pPr>
      <w:r w:rsidRPr="00247F0F">
        <w:rPr>
          <w:rFonts w:ascii="Arial" w:hAnsi="Arial" w:cs="Arial"/>
          <w:snapToGrid w:val="0"/>
          <w:color w:val="000000" w:themeColor="text1"/>
          <w:sz w:val="18"/>
          <w:szCs w:val="18"/>
          <w:lang w:eastAsia="th-TH"/>
        </w:rPr>
        <w:t>The difference of acquisitions from entities under common control, which is higher of the carrying amount of the acquired net assets than the consideration transferred is recognized as premium from business combinations under common control in shareholder’s equity. The discount will be included in the consolidated financial statements until control ceases of the subsidiaries acquired.</w:t>
      </w:r>
    </w:p>
    <w:p w14:paraId="09435485" w14:textId="77777777" w:rsidR="00FA1F65" w:rsidRPr="00247F0F" w:rsidRDefault="00FA1F65" w:rsidP="00BF2793">
      <w:pPr>
        <w:rPr>
          <w:rFonts w:ascii="Arial" w:hAnsi="Arial" w:cs="Arial"/>
          <w:snapToGrid w:val="0"/>
          <w:color w:val="000000" w:themeColor="text1"/>
          <w:sz w:val="18"/>
          <w:szCs w:val="18"/>
          <w:lang w:eastAsia="th-TH"/>
        </w:rPr>
      </w:pPr>
    </w:p>
    <w:p w14:paraId="1F9ACF3A" w14:textId="4396C3B4" w:rsidR="00354A32" w:rsidRDefault="00354A32">
      <w:pPr>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br w:type="page"/>
      </w:r>
    </w:p>
    <w:p w14:paraId="09DEB579" w14:textId="77777777" w:rsidR="00BF2793" w:rsidRPr="00247F0F" w:rsidRDefault="00BF2793" w:rsidP="00BF2793">
      <w:pPr>
        <w:rPr>
          <w:rFonts w:ascii="Arial" w:hAnsi="Arial" w:cs="Arial"/>
          <w:snapToGrid w:val="0"/>
          <w:color w:val="000000" w:themeColor="text1"/>
          <w:sz w:val="18"/>
          <w:szCs w:val="18"/>
          <w:lang w:eastAsia="th-TH"/>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2AA5ECF7" w14:textId="77777777" w:rsidTr="00EC31C2">
        <w:trPr>
          <w:trHeight w:val="386"/>
        </w:trPr>
        <w:tc>
          <w:tcPr>
            <w:tcW w:w="9463" w:type="dxa"/>
            <w:shd w:val="clear" w:color="auto" w:fill="FFA543"/>
            <w:vAlign w:val="center"/>
          </w:tcPr>
          <w:p w14:paraId="110C9467" w14:textId="75EBFA4C"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4</w:t>
            </w:r>
            <w:r w:rsidRPr="00247F0F">
              <w:rPr>
                <w:rFonts w:ascii="Arial" w:hAnsi="Arial" w:cs="Arial"/>
                <w:b/>
                <w:bCs/>
                <w:color w:val="FFFFFF" w:themeColor="background1"/>
                <w:sz w:val="18"/>
                <w:szCs w:val="18"/>
                <w:lang w:val="en-GB"/>
              </w:rPr>
              <w:tab/>
              <w:t>Legal reserve</w:t>
            </w:r>
          </w:p>
        </w:tc>
      </w:tr>
    </w:tbl>
    <w:p w14:paraId="3A808663" w14:textId="77777777" w:rsidR="00BF2793" w:rsidRPr="00247F0F" w:rsidRDefault="00BF2793" w:rsidP="00BF2793">
      <w:pPr>
        <w:ind w:left="540" w:hanging="540"/>
        <w:rPr>
          <w:rFonts w:ascii="Arial" w:hAnsi="Arial" w:cs="Arial"/>
          <w:b/>
          <w:bCs/>
          <w:color w:val="000000" w:themeColor="text1"/>
          <w:sz w:val="18"/>
          <w:szCs w:val="18"/>
          <w:lang w:val="en-GB"/>
        </w:rPr>
      </w:pPr>
    </w:p>
    <w:tbl>
      <w:tblPr>
        <w:tblW w:w="9450" w:type="dxa"/>
        <w:tblLayout w:type="fixed"/>
        <w:tblLook w:val="04A0" w:firstRow="1" w:lastRow="0" w:firstColumn="1" w:lastColumn="0" w:noHBand="0" w:noVBand="1"/>
      </w:tblPr>
      <w:tblGrid>
        <w:gridCol w:w="3978"/>
        <w:gridCol w:w="1368"/>
        <w:gridCol w:w="1368"/>
        <w:gridCol w:w="1368"/>
        <w:gridCol w:w="1368"/>
      </w:tblGrid>
      <w:tr w:rsidR="00BF2793" w:rsidRPr="00247F0F" w14:paraId="6E8ED02A" w14:textId="77777777" w:rsidTr="002809BC">
        <w:tc>
          <w:tcPr>
            <w:tcW w:w="3978" w:type="dxa"/>
            <w:vAlign w:val="bottom"/>
          </w:tcPr>
          <w:p w14:paraId="6FB068D1" w14:textId="77777777" w:rsidR="00BF2793" w:rsidRPr="00247F0F" w:rsidRDefault="00BF2793" w:rsidP="00EE040D">
            <w:pPr>
              <w:ind w:left="-78"/>
              <w:jc w:val="both"/>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hideMark/>
          </w:tcPr>
          <w:p w14:paraId="5DB2067F" w14:textId="77777777" w:rsidR="00BF2793" w:rsidRPr="00247F0F" w:rsidRDefault="00BF2793" w:rsidP="00EC31C2">
            <w:pPr>
              <w:ind w:right="-216"/>
              <w:jc w:val="center"/>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rPr>
              <w:t>Consolidated</w:t>
            </w:r>
            <w:r w:rsidRPr="00247F0F">
              <w:rPr>
                <w:rFonts w:ascii="Arial" w:hAnsi="Arial" w:cs="Arial"/>
                <w:b/>
                <w:bCs/>
                <w:color w:val="000000" w:themeColor="text1"/>
                <w:sz w:val="18"/>
                <w:szCs w:val="18"/>
                <w:cs/>
              </w:rPr>
              <w:t xml:space="preserve"> </w:t>
            </w:r>
          </w:p>
          <w:p w14:paraId="11B0179F" w14:textId="77777777" w:rsidR="00BF2793" w:rsidRPr="00247F0F" w:rsidRDefault="00BF2793" w:rsidP="00EC31C2">
            <w:pPr>
              <w:ind w:right="-216"/>
              <w:jc w:val="center"/>
              <w:rPr>
                <w:rFonts w:ascii="Arial" w:hAnsi="Arial" w:cs="Arial"/>
                <w:b/>
                <w:bCs/>
                <w:color w:val="000000" w:themeColor="text1"/>
                <w:sz w:val="18"/>
                <w:szCs w:val="18"/>
              </w:rPr>
            </w:pPr>
            <w:r w:rsidRPr="00247F0F">
              <w:rPr>
                <w:rFonts w:ascii="Arial" w:hAnsi="Arial" w:cs="Arial"/>
                <w:b/>
                <w:bCs/>
                <w:color w:val="000000" w:themeColor="text1"/>
                <w:sz w:val="18"/>
                <w:szCs w:val="18"/>
              </w:rPr>
              <w:t>financial statements</w:t>
            </w:r>
          </w:p>
        </w:tc>
        <w:tc>
          <w:tcPr>
            <w:tcW w:w="2736" w:type="dxa"/>
            <w:gridSpan w:val="2"/>
            <w:tcBorders>
              <w:top w:val="single" w:sz="4" w:space="0" w:color="auto"/>
              <w:bottom w:val="single" w:sz="4" w:space="0" w:color="auto"/>
            </w:tcBorders>
            <w:vAlign w:val="bottom"/>
            <w:hideMark/>
          </w:tcPr>
          <w:p w14:paraId="2B86EE4D" w14:textId="77777777" w:rsidR="00BF2793" w:rsidRPr="00247F0F" w:rsidRDefault="00BF2793" w:rsidP="00EC31C2">
            <w:pPr>
              <w:ind w:right="-216"/>
              <w:jc w:val="center"/>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rPr>
              <w:t>Separate</w:t>
            </w:r>
          </w:p>
          <w:p w14:paraId="7270DB02" w14:textId="77777777" w:rsidR="00BF2793" w:rsidRPr="00247F0F" w:rsidRDefault="00BF2793" w:rsidP="00EC31C2">
            <w:pPr>
              <w:ind w:right="-216"/>
              <w:jc w:val="center"/>
              <w:rPr>
                <w:rFonts w:ascii="Arial" w:hAnsi="Arial" w:cs="Arial"/>
                <w:color w:val="000000" w:themeColor="text1"/>
                <w:sz w:val="18"/>
                <w:szCs w:val="18"/>
              </w:rPr>
            </w:pPr>
            <w:r w:rsidRPr="00247F0F">
              <w:rPr>
                <w:rFonts w:ascii="Arial" w:hAnsi="Arial" w:cs="Arial"/>
                <w:b/>
                <w:bCs/>
                <w:color w:val="000000" w:themeColor="text1"/>
                <w:sz w:val="18"/>
                <w:szCs w:val="18"/>
                <w:shd w:val="clear" w:color="auto" w:fill="FFFFFF"/>
              </w:rPr>
              <w:t xml:space="preserve">financial </w:t>
            </w:r>
            <w:r w:rsidRPr="00247F0F">
              <w:rPr>
                <w:rFonts w:ascii="Arial" w:hAnsi="Arial" w:cs="Arial"/>
                <w:b/>
                <w:bCs/>
                <w:color w:val="000000" w:themeColor="text1"/>
                <w:sz w:val="18"/>
                <w:szCs w:val="18"/>
              </w:rPr>
              <w:t>statements</w:t>
            </w:r>
          </w:p>
        </w:tc>
      </w:tr>
      <w:tr w:rsidR="006F45F9" w:rsidRPr="00247F0F" w14:paraId="141DB7A0" w14:textId="77777777" w:rsidTr="002809BC">
        <w:tc>
          <w:tcPr>
            <w:tcW w:w="3978" w:type="dxa"/>
            <w:vAlign w:val="bottom"/>
          </w:tcPr>
          <w:p w14:paraId="77D4BF95" w14:textId="77777777" w:rsidR="006F45F9" w:rsidRPr="00247F0F" w:rsidRDefault="006F45F9" w:rsidP="006F45F9">
            <w:pPr>
              <w:ind w:left="-78" w:right="-99"/>
              <w:rPr>
                <w:rFonts w:ascii="Arial" w:hAnsi="Arial" w:cs="Arial"/>
                <w:b/>
                <w:bCs/>
                <w:color w:val="000000" w:themeColor="text1"/>
                <w:sz w:val="18"/>
                <w:szCs w:val="18"/>
              </w:rPr>
            </w:pPr>
          </w:p>
        </w:tc>
        <w:tc>
          <w:tcPr>
            <w:tcW w:w="1368" w:type="dxa"/>
            <w:tcBorders>
              <w:top w:val="single" w:sz="4" w:space="0" w:color="auto"/>
            </w:tcBorders>
            <w:vAlign w:val="bottom"/>
          </w:tcPr>
          <w:p w14:paraId="37C6BFB9" w14:textId="25D7C940"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559B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5EB5FB24" w14:textId="415F5E17"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559BD"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0670733E" w14:textId="3B46860D"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559B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2301B8DD" w14:textId="34858C9B"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shd w:val="clear" w:color="auto" w:fill="FFFFFF"/>
                <w:lang w:val="en-GB"/>
              </w:rPr>
              <w:t>202</w:t>
            </w:r>
            <w:r w:rsidR="000559BD" w:rsidRPr="00247F0F">
              <w:rPr>
                <w:rFonts w:ascii="Arial" w:hAnsi="Arial" w:cs="Arial"/>
                <w:b/>
                <w:bCs/>
                <w:color w:val="000000" w:themeColor="text1"/>
                <w:sz w:val="18"/>
                <w:szCs w:val="18"/>
                <w:shd w:val="clear" w:color="auto" w:fill="FFFFFF"/>
                <w:lang w:val="en-GB"/>
              </w:rPr>
              <w:t>2</w:t>
            </w:r>
          </w:p>
        </w:tc>
      </w:tr>
      <w:tr w:rsidR="006F45F9" w:rsidRPr="00247F0F" w14:paraId="44F4E8DD" w14:textId="77777777" w:rsidTr="002809BC">
        <w:tc>
          <w:tcPr>
            <w:tcW w:w="3978" w:type="dxa"/>
            <w:vAlign w:val="bottom"/>
          </w:tcPr>
          <w:p w14:paraId="531A3796" w14:textId="77777777" w:rsidR="006F45F9" w:rsidRPr="00247F0F" w:rsidRDefault="006F45F9" w:rsidP="006F45F9">
            <w:pPr>
              <w:ind w:left="-78" w:right="-99"/>
              <w:rPr>
                <w:rFonts w:ascii="Arial" w:hAnsi="Arial" w:cs="Arial"/>
                <w:b/>
                <w:bCs/>
                <w:color w:val="000000" w:themeColor="text1"/>
                <w:sz w:val="18"/>
                <w:szCs w:val="18"/>
              </w:rPr>
            </w:pPr>
          </w:p>
        </w:tc>
        <w:tc>
          <w:tcPr>
            <w:tcW w:w="1368" w:type="dxa"/>
            <w:tcBorders>
              <w:bottom w:val="single" w:sz="4" w:space="0" w:color="auto"/>
            </w:tcBorders>
            <w:vAlign w:val="bottom"/>
          </w:tcPr>
          <w:p w14:paraId="2FD353C1" w14:textId="77777777" w:rsidR="006F45F9" w:rsidRPr="00247F0F" w:rsidRDefault="006F45F9" w:rsidP="006F45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5940D9EB" w14:textId="77777777" w:rsidR="006F45F9" w:rsidRPr="00247F0F" w:rsidRDefault="006F45F9" w:rsidP="006F45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27F4FF2A" w14:textId="2B044F94" w:rsidR="006F45F9" w:rsidRPr="00247F0F" w:rsidRDefault="006F45F9" w:rsidP="006F45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7CEDAC38" w14:textId="0E7A4B0C" w:rsidR="006F45F9" w:rsidRPr="00247F0F" w:rsidRDefault="006F45F9" w:rsidP="006F45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rPr>
              <w:t>Baht</w:t>
            </w:r>
          </w:p>
        </w:tc>
      </w:tr>
      <w:tr w:rsidR="00BF2793" w:rsidRPr="00247F0F" w14:paraId="442A692E" w14:textId="77777777" w:rsidTr="002809BC">
        <w:tc>
          <w:tcPr>
            <w:tcW w:w="3978" w:type="dxa"/>
            <w:vAlign w:val="bottom"/>
          </w:tcPr>
          <w:p w14:paraId="02963E54" w14:textId="77777777" w:rsidR="00BF2793" w:rsidRPr="00247F0F" w:rsidRDefault="00BF2793" w:rsidP="00EE040D">
            <w:pPr>
              <w:tabs>
                <w:tab w:val="left" w:pos="1134"/>
                <w:tab w:val="left" w:pos="1276"/>
                <w:tab w:val="center" w:pos="3402"/>
                <w:tab w:val="center" w:pos="4536"/>
                <w:tab w:val="center" w:pos="5670"/>
                <w:tab w:val="center" w:pos="6804"/>
                <w:tab w:val="right" w:pos="7655"/>
              </w:tabs>
              <w:ind w:left="-78"/>
              <w:rPr>
                <w:rFonts w:ascii="Arial" w:hAnsi="Arial" w:cs="Arial"/>
                <w:b/>
                <w:bCs/>
                <w:color w:val="000000" w:themeColor="text1"/>
                <w:sz w:val="18"/>
                <w:szCs w:val="18"/>
              </w:rPr>
            </w:pPr>
          </w:p>
        </w:tc>
        <w:tc>
          <w:tcPr>
            <w:tcW w:w="1368" w:type="dxa"/>
            <w:tcBorders>
              <w:top w:val="single" w:sz="4" w:space="0" w:color="auto"/>
            </w:tcBorders>
            <w:shd w:val="clear" w:color="auto" w:fill="FAFAFA"/>
            <w:vAlign w:val="bottom"/>
          </w:tcPr>
          <w:p w14:paraId="58E1E066" w14:textId="77777777" w:rsidR="00BF2793" w:rsidRPr="00247F0F" w:rsidRDefault="00BF2793" w:rsidP="00EC31C2">
            <w:pPr>
              <w:ind w:right="-72"/>
              <w:jc w:val="right"/>
              <w:rPr>
                <w:rFonts w:ascii="Arial" w:eastAsia="Arial Unicode MS" w:hAnsi="Arial" w:cs="Arial"/>
                <w:color w:val="000000" w:themeColor="text1"/>
                <w:sz w:val="18"/>
                <w:szCs w:val="18"/>
              </w:rPr>
            </w:pPr>
          </w:p>
        </w:tc>
        <w:tc>
          <w:tcPr>
            <w:tcW w:w="1368" w:type="dxa"/>
            <w:tcBorders>
              <w:top w:val="single" w:sz="4" w:space="0" w:color="auto"/>
            </w:tcBorders>
            <w:vAlign w:val="bottom"/>
          </w:tcPr>
          <w:p w14:paraId="6C6A989F" w14:textId="77777777" w:rsidR="00BF2793" w:rsidRPr="00247F0F" w:rsidRDefault="00BF2793" w:rsidP="00EC31C2">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FAFAFA"/>
            <w:vAlign w:val="bottom"/>
          </w:tcPr>
          <w:p w14:paraId="506E0E5C" w14:textId="77777777" w:rsidR="00BF2793" w:rsidRPr="00247F0F" w:rsidRDefault="00BF2793" w:rsidP="00EC31C2">
            <w:pPr>
              <w:ind w:right="-72"/>
              <w:jc w:val="right"/>
              <w:rPr>
                <w:rFonts w:ascii="Arial" w:eastAsia="Arial Unicode MS" w:hAnsi="Arial" w:cs="Arial"/>
                <w:color w:val="000000" w:themeColor="text1"/>
                <w:sz w:val="18"/>
                <w:szCs w:val="18"/>
              </w:rPr>
            </w:pPr>
          </w:p>
        </w:tc>
        <w:tc>
          <w:tcPr>
            <w:tcW w:w="1368" w:type="dxa"/>
            <w:tcBorders>
              <w:top w:val="single" w:sz="4" w:space="0" w:color="auto"/>
            </w:tcBorders>
            <w:vAlign w:val="bottom"/>
          </w:tcPr>
          <w:p w14:paraId="2929D057" w14:textId="77777777" w:rsidR="00BF2793" w:rsidRPr="00247F0F" w:rsidRDefault="00BF2793" w:rsidP="00EC31C2">
            <w:pPr>
              <w:ind w:right="-72"/>
              <w:jc w:val="right"/>
              <w:rPr>
                <w:rFonts w:ascii="Arial" w:eastAsia="Arial Unicode MS" w:hAnsi="Arial" w:cs="Arial"/>
                <w:color w:val="000000" w:themeColor="text1"/>
                <w:sz w:val="18"/>
                <w:szCs w:val="18"/>
              </w:rPr>
            </w:pPr>
          </w:p>
        </w:tc>
      </w:tr>
      <w:tr w:rsidR="000559BD" w:rsidRPr="00247F0F" w14:paraId="45E41938" w14:textId="77777777" w:rsidTr="002809BC">
        <w:tc>
          <w:tcPr>
            <w:tcW w:w="3978" w:type="dxa"/>
            <w:vAlign w:val="bottom"/>
            <w:hideMark/>
          </w:tcPr>
          <w:p w14:paraId="2A11DFCE" w14:textId="77777777" w:rsidR="000559BD" w:rsidRPr="00247F0F" w:rsidRDefault="000559BD" w:rsidP="000559BD">
            <w:pPr>
              <w:ind w:left="-78"/>
              <w:rPr>
                <w:rFonts w:ascii="Arial" w:hAnsi="Arial" w:cs="Arial"/>
                <w:color w:val="000000" w:themeColor="text1"/>
                <w:sz w:val="18"/>
                <w:szCs w:val="18"/>
              </w:rPr>
            </w:pPr>
            <w:r w:rsidRPr="00247F0F">
              <w:rPr>
                <w:rFonts w:ascii="Arial" w:hAnsi="Arial" w:cs="Arial"/>
                <w:color w:val="000000" w:themeColor="text1"/>
                <w:sz w:val="18"/>
                <w:szCs w:val="18"/>
              </w:rPr>
              <w:t>At 1 January</w:t>
            </w:r>
          </w:p>
        </w:tc>
        <w:tc>
          <w:tcPr>
            <w:tcW w:w="1368" w:type="dxa"/>
            <w:shd w:val="clear" w:color="auto" w:fill="FAFAFA"/>
          </w:tcPr>
          <w:p w14:paraId="0AC3B05D" w14:textId="7E107ADA" w:rsidR="000559BD" w:rsidRPr="00247F0F" w:rsidRDefault="00F83529"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164,250,000</w:t>
            </w:r>
          </w:p>
        </w:tc>
        <w:tc>
          <w:tcPr>
            <w:tcW w:w="1368" w:type="dxa"/>
          </w:tcPr>
          <w:p w14:paraId="1051A10D" w14:textId="54324B6E"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146,750,000</w:t>
            </w:r>
          </w:p>
        </w:tc>
        <w:tc>
          <w:tcPr>
            <w:tcW w:w="1368" w:type="dxa"/>
            <w:shd w:val="clear" w:color="auto" w:fill="FAFAFA"/>
          </w:tcPr>
          <w:p w14:paraId="269C2B38" w14:textId="5A2070FD" w:rsidR="000559BD" w:rsidRPr="00247F0F" w:rsidRDefault="00F83529"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164,250,000</w:t>
            </w:r>
          </w:p>
        </w:tc>
        <w:tc>
          <w:tcPr>
            <w:tcW w:w="1368" w:type="dxa"/>
          </w:tcPr>
          <w:p w14:paraId="5032BF5C" w14:textId="46230BC2" w:rsidR="000559BD" w:rsidRPr="00247F0F" w:rsidRDefault="000559BD" w:rsidP="000559BD">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146,750,000</w:t>
            </w:r>
          </w:p>
        </w:tc>
      </w:tr>
      <w:tr w:rsidR="00F83529" w:rsidRPr="00247F0F" w14:paraId="0C7EFBDF" w14:textId="77777777" w:rsidTr="002809BC">
        <w:tc>
          <w:tcPr>
            <w:tcW w:w="3978" w:type="dxa"/>
            <w:vAlign w:val="bottom"/>
            <w:hideMark/>
          </w:tcPr>
          <w:p w14:paraId="5AA8494A" w14:textId="77777777" w:rsidR="00F83529" w:rsidRPr="00247F0F" w:rsidRDefault="00F83529" w:rsidP="00F83529">
            <w:pPr>
              <w:ind w:left="-78"/>
              <w:rPr>
                <w:rFonts w:ascii="Arial" w:hAnsi="Arial" w:cs="Arial"/>
                <w:color w:val="000000" w:themeColor="text1"/>
                <w:sz w:val="18"/>
                <w:szCs w:val="18"/>
              </w:rPr>
            </w:pPr>
            <w:r w:rsidRPr="00247F0F">
              <w:rPr>
                <w:rFonts w:ascii="Arial" w:hAnsi="Arial" w:cs="Arial"/>
                <w:color w:val="000000" w:themeColor="text1"/>
                <w:sz w:val="18"/>
                <w:szCs w:val="18"/>
              </w:rPr>
              <w:t>Appropriation during the year</w:t>
            </w:r>
          </w:p>
        </w:tc>
        <w:tc>
          <w:tcPr>
            <w:tcW w:w="1368" w:type="dxa"/>
            <w:tcBorders>
              <w:bottom w:val="single" w:sz="4" w:space="0" w:color="auto"/>
            </w:tcBorders>
            <w:shd w:val="clear" w:color="auto" w:fill="FAFAFA"/>
          </w:tcPr>
          <w:p w14:paraId="051094D2" w14:textId="4D5726CE"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32,500,000</w:t>
            </w:r>
          </w:p>
        </w:tc>
        <w:tc>
          <w:tcPr>
            <w:tcW w:w="1368" w:type="dxa"/>
            <w:tcBorders>
              <w:bottom w:val="single" w:sz="4" w:space="0" w:color="auto"/>
            </w:tcBorders>
          </w:tcPr>
          <w:p w14:paraId="6829F635" w14:textId="01085141"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17,500,000</w:t>
            </w:r>
          </w:p>
        </w:tc>
        <w:tc>
          <w:tcPr>
            <w:tcW w:w="1368" w:type="dxa"/>
            <w:tcBorders>
              <w:bottom w:val="single" w:sz="4" w:space="0" w:color="auto"/>
            </w:tcBorders>
            <w:shd w:val="clear" w:color="auto" w:fill="FAFAFA"/>
          </w:tcPr>
          <w:p w14:paraId="2CD738C1" w14:textId="2C21504B"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32,500,000</w:t>
            </w:r>
          </w:p>
        </w:tc>
        <w:tc>
          <w:tcPr>
            <w:tcW w:w="1368" w:type="dxa"/>
            <w:tcBorders>
              <w:bottom w:val="single" w:sz="4" w:space="0" w:color="auto"/>
            </w:tcBorders>
          </w:tcPr>
          <w:p w14:paraId="57A9145C" w14:textId="587FAE47"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17,500,000</w:t>
            </w:r>
          </w:p>
        </w:tc>
      </w:tr>
      <w:tr w:rsidR="00F83529" w:rsidRPr="00247F0F" w14:paraId="41377844" w14:textId="77777777" w:rsidTr="002809BC">
        <w:tc>
          <w:tcPr>
            <w:tcW w:w="3978" w:type="dxa"/>
            <w:vAlign w:val="bottom"/>
          </w:tcPr>
          <w:p w14:paraId="7E914372" w14:textId="77777777" w:rsidR="00F83529" w:rsidRPr="00247F0F" w:rsidRDefault="00F83529" w:rsidP="00F83529">
            <w:pPr>
              <w:tabs>
                <w:tab w:val="left" w:pos="1134"/>
                <w:tab w:val="left" w:pos="1276"/>
                <w:tab w:val="center" w:pos="3402"/>
                <w:tab w:val="center" w:pos="4536"/>
                <w:tab w:val="center" w:pos="5670"/>
                <w:tab w:val="center" w:pos="6804"/>
                <w:tab w:val="right" w:pos="7655"/>
              </w:tabs>
              <w:ind w:left="-78"/>
              <w:rPr>
                <w:rFonts w:ascii="Arial" w:hAnsi="Arial" w:cs="Arial"/>
                <w:b/>
                <w:bCs/>
                <w:color w:val="000000" w:themeColor="text1"/>
                <w:sz w:val="18"/>
                <w:szCs w:val="18"/>
              </w:rPr>
            </w:pPr>
          </w:p>
        </w:tc>
        <w:tc>
          <w:tcPr>
            <w:tcW w:w="1368" w:type="dxa"/>
            <w:tcBorders>
              <w:top w:val="single" w:sz="4" w:space="0" w:color="auto"/>
            </w:tcBorders>
            <w:shd w:val="clear" w:color="auto" w:fill="FAFAFA"/>
            <w:vAlign w:val="bottom"/>
          </w:tcPr>
          <w:p w14:paraId="25D5576A" w14:textId="77777777" w:rsidR="00F83529" w:rsidRPr="00247F0F" w:rsidRDefault="00F83529" w:rsidP="00F83529">
            <w:pPr>
              <w:ind w:right="-72"/>
              <w:jc w:val="right"/>
              <w:rPr>
                <w:rFonts w:ascii="Arial" w:eastAsia="Arial Unicode MS" w:hAnsi="Arial" w:cs="Arial"/>
                <w:color w:val="000000" w:themeColor="text1"/>
                <w:sz w:val="18"/>
                <w:szCs w:val="18"/>
              </w:rPr>
            </w:pPr>
          </w:p>
        </w:tc>
        <w:tc>
          <w:tcPr>
            <w:tcW w:w="1368" w:type="dxa"/>
            <w:tcBorders>
              <w:top w:val="single" w:sz="4" w:space="0" w:color="auto"/>
            </w:tcBorders>
            <w:vAlign w:val="bottom"/>
          </w:tcPr>
          <w:p w14:paraId="04873FAC" w14:textId="77777777" w:rsidR="00F83529" w:rsidRPr="00247F0F" w:rsidRDefault="00F83529" w:rsidP="00F83529">
            <w:pPr>
              <w:ind w:right="-72"/>
              <w:jc w:val="right"/>
              <w:rPr>
                <w:rFonts w:ascii="Arial" w:eastAsia="Arial Unicode MS" w:hAnsi="Arial" w:cs="Arial"/>
                <w:color w:val="000000" w:themeColor="text1"/>
                <w:sz w:val="18"/>
                <w:szCs w:val="18"/>
              </w:rPr>
            </w:pPr>
          </w:p>
        </w:tc>
        <w:tc>
          <w:tcPr>
            <w:tcW w:w="1368" w:type="dxa"/>
            <w:tcBorders>
              <w:top w:val="single" w:sz="4" w:space="0" w:color="auto"/>
            </w:tcBorders>
            <w:shd w:val="clear" w:color="auto" w:fill="FAFAFA"/>
            <w:vAlign w:val="bottom"/>
          </w:tcPr>
          <w:p w14:paraId="53A26BDF" w14:textId="77777777" w:rsidR="00F83529" w:rsidRPr="00247F0F" w:rsidRDefault="00F83529" w:rsidP="00F83529">
            <w:pPr>
              <w:ind w:right="-72"/>
              <w:jc w:val="right"/>
              <w:rPr>
                <w:rFonts w:ascii="Arial" w:eastAsia="Arial Unicode MS" w:hAnsi="Arial" w:cs="Arial"/>
                <w:color w:val="000000" w:themeColor="text1"/>
                <w:sz w:val="18"/>
                <w:szCs w:val="18"/>
              </w:rPr>
            </w:pPr>
          </w:p>
        </w:tc>
        <w:tc>
          <w:tcPr>
            <w:tcW w:w="1368" w:type="dxa"/>
            <w:tcBorders>
              <w:top w:val="single" w:sz="4" w:space="0" w:color="auto"/>
            </w:tcBorders>
            <w:vAlign w:val="bottom"/>
          </w:tcPr>
          <w:p w14:paraId="1911214E" w14:textId="77777777" w:rsidR="00F83529" w:rsidRPr="00247F0F" w:rsidRDefault="00F83529" w:rsidP="00F83529">
            <w:pPr>
              <w:ind w:right="-72"/>
              <w:jc w:val="right"/>
              <w:rPr>
                <w:rFonts w:ascii="Arial" w:eastAsia="Arial Unicode MS" w:hAnsi="Arial" w:cs="Arial"/>
                <w:color w:val="000000" w:themeColor="text1"/>
                <w:sz w:val="18"/>
                <w:szCs w:val="18"/>
              </w:rPr>
            </w:pPr>
          </w:p>
        </w:tc>
      </w:tr>
      <w:tr w:rsidR="00F83529" w:rsidRPr="00247F0F" w14:paraId="11536CE8" w14:textId="77777777" w:rsidTr="002809BC">
        <w:tc>
          <w:tcPr>
            <w:tcW w:w="3978" w:type="dxa"/>
            <w:vAlign w:val="bottom"/>
            <w:hideMark/>
          </w:tcPr>
          <w:p w14:paraId="080D94C2" w14:textId="77777777" w:rsidR="00F83529" w:rsidRPr="00247F0F" w:rsidRDefault="00F83529" w:rsidP="00F83529">
            <w:pPr>
              <w:ind w:left="-78"/>
              <w:rPr>
                <w:rFonts w:ascii="Arial" w:hAnsi="Arial" w:cs="Arial"/>
                <w:color w:val="000000" w:themeColor="text1"/>
                <w:sz w:val="18"/>
                <w:szCs w:val="18"/>
              </w:rPr>
            </w:pPr>
            <w:r w:rsidRPr="00247F0F">
              <w:rPr>
                <w:rFonts w:ascii="Arial" w:hAnsi="Arial" w:cs="Arial"/>
                <w:color w:val="000000" w:themeColor="text1"/>
                <w:sz w:val="18"/>
                <w:szCs w:val="18"/>
              </w:rPr>
              <w:t>At 31 December</w:t>
            </w:r>
          </w:p>
        </w:tc>
        <w:tc>
          <w:tcPr>
            <w:tcW w:w="1368" w:type="dxa"/>
            <w:tcBorders>
              <w:bottom w:val="single" w:sz="4" w:space="0" w:color="auto"/>
            </w:tcBorders>
            <w:shd w:val="clear" w:color="auto" w:fill="FAFAFA"/>
            <w:vAlign w:val="bottom"/>
          </w:tcPr>
          <w:p w14:paraId="0C1097F8" w14:textId="042F7731"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196,750,000</w:t>
            </w:r>
          </w:p>
        </w:tc>
        <w:tc>
          <w:tcPr>
            <w:tcW w:w="1368" w:type="dxa"/>
            <w:tcBorders>
              <w:bottom w:val="single" w:sz="4" w:space="0" w:color="auto"/>
            </w:tcBorders>
            <w:vAlign w:val="bottom"/>
          </w:tcPr>
          <w:p w14:paraId="73A2AF20" w14:textId="26D3C6BE" w:rsidR="00F83529" w:rsidRPr="00247F0F" w:rsidRDefault="00F83529" w:rsidP="00F83529">
            <w:pPr>
              <w:ind w:right="-72"/>
              <w:jc w:val="right"/>
              <w:rPr>
                <w:rFonts w:ascii="Arial" w:eastAsia="Arial Unicode MS" w:hAnsi="Arial" w:cs="Arial"/>
                <w:color w:val="000000" w:themeColor="text1"/>
                <w:sz w:val="18"/>
                <w:szCs w:val="18"/>
              </w:rPr>
            </w:pPr>
            <w:r w:rsidRPr="00247F0F">
              <w:rPr>
                <w:rFonts w:ascii="Arial" w:eastAsia="Arial Unicode MS" w:hAnsi="Arial" w:cs="Arial"/>
                <w:color w:val="000000" w:themeColor="text1"/>
                <w:sz w:val="18"/>
                <w:szCs w:val="18"/>
              </w:rPr>
              <w:t>164,250,000</w:t>
            </w:r>
          </w:p>
        </w:tc>
        <w:tc>
          <w:tcPr>
            <w:tcW w:w="1368" w:type="dxa"/>
            <w:tcBorders>
              <w:bottom w:val="single" w:sz="4" w:space="0" w:color="auto"/>
            </w:tcBorders>
            <w:shd w:val="clear" w:color="auto" w:fill="FAFAFA"/>
            <w:vAlign w:val="bottom"/>
          </w:tcPr>
          <w:p w14:paraId="43255B02" w14:textId="7E9F7700" w:rsidR="00F83529" w:rsidRPr="00247F0F" w:rsidRDefault="00F83529" w:rsidP="00F83529">
            <w:pPr>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rPr>
              <w:t>196,750,000</w:t>
            </w:r>
          </w:p>
        </w:tc>
        <w:tc>
          <w:tcPr>
            <w:tcW w:w="1368" w:type="dxa"/>
            <w:tcBorders>
              <w:bottom w:val="single" w:sz="4" w:space="0" w:color="auto"/>
            </w:tcBorders>
            <w:vAlign w:val="bottom"/>
          </w:tcPr>
          <w:p w14:paraId="0B212349" w14:textId="01D43550" w:rsidR="00F83529" w:rsidRPr="00247F0F" w:rsidRDefault="00F83529" w:rsidP="00F83529">
            <w:pPr>
              <w:ind w:right="-72"/>
              <w:jc w:val="right"/>
              <w:rPr>
                <w:rFonts w:ascii="Arial" w:eastAsia="Arial Unicode MS" w:hAnsi="Arial" w:cs="Arial"/>
                <w:color w:val="000000" w:themeColor="text1"/>
                <w:sz w:val="18"/>
                <w:szCs w:val="18"/>
                <w:cs/>
              </w:rPr>
            </w:pPr>
            <w:r w:rsidRPr="00247F0F">
              <w:rPr>
                <w:rFonts w:ascii="Arial" w:eastAsia="Arial Unicode MS" w:hAnsi="Arial" w:cs="Arial"/>
                <w:color w:val="000000" w:themeColor="text1"/>
                <w:sz w:val="18"/>
                <w:szCs w:val="18"/>
              </w:rPr>
              <w:t>164,250,000</w:t>
            </w:r>
          </w:p>
        </w:tc>
      </w:tr>
    </w:tbl>
    <w:p w14:paraId="4885BB66" w14:textId="77777777" w:rsidR="00BF2793" w:rsidRPr="00247F0F" w:rsidRDefault="00BF2793" w:rsidP="00BF2793">
      <w:pPr>
        <w:jc w:val="thaiDistribute"/>
        <w:rPr>
          <w:rFonts w:ascii="Arial" w:hAnsi="Arial" w:cs="Arial"/>
          <w:color w:val="000000" w:themeColor="text1"/>
          <w:sz w:val="18"/>
          <w:szCs w:val="18"/>
          <w:cs/>
          <w:lang w:val="en-GB"/>
        </w:rPr>
      </w:pPr>
    </w:p>
    <w:p w14:paraId="4D731DF5" w14:textId="77777777" w:rsidR="00BF2793" w:rsidRPr="00247F0F" w:rsidRDefault="00BF2793" w:rsidP="00BF2793">
      <w:pPr>
        <w:jc w:val="thaiDistribute"/>
        <w:rPr>
          <w:rFonts w:ascii="Arial" w:hAnsi="Arial" w:cs="Arial"/>
          <w:color w:val="000000" w:themeColor="text1"/>
          <w:sz w:val="18"/>
          <w:szCs w:val="18"/>
          <w:lang w:val="en-GB"/>
        </w:rPr>
      </w:pPr>
      <w:r w:rsidRPr="00247F0F">
        <w:rPr>
          <w:rFonts w:ascii="Arial" w:hAnsi="Arial" w:cs="Arial"/>
          <w:color w:val="000000" w:themeColor="text1"/>
          <w:sz w:val="18"/>
          <w:szCs w:val="18"/>
          <w:lang w:val="en-GB"/>
        </w:rPr>
        <w:t>Under the Public Limited Company Act</w:t>
      </w:r>
      <w:r w:rsidRPr="00247F0F">
        <w:rPr>
          <w:rFonts w:ascii="Arial" w:hAnsi="Arial" w:cs="Arial"/>
          <w:color w:val="000000" w:themeColor="text1"/>
          <w:sz w:val="18"/>
          <w:szCs w:val="18"/>
          <w:cs/>
          <w:lang w:val="en-GB"/>
        </w:rPr>
        <w:t>.</w:t>
      </w:r>
      <w:r w:rsidRPr="00247F0F">
        <w:rPr>
          <w:rFonts w:ascii="Arial" w:hAnsi="Arial" w:cs="Arial"/>
          <w:color w:val="000000" w:themeColor="text1"/>
          <w:sz w:val="18"/>
          <w:szCs w:val="18"/>
          <w:lang w:val="en-GB"/>
        </w:rPr>
        <w:t>, B</w:t>
      </w:r>
      <w:r w:rsidRPr="00247F0F">
        <w:rPr>
          <w:rFonts w:ascii="Arial" w:hAnsi="Arial" w:cs="Arial"/>
          <w:color w:val="000000" w:themeColor="text1"/>
          <w:sz w:val="18"/>
          <w:szCs w:val="18"/>
          <w:cs/>
          <w:lang w:val="en-GB"/>
        </w:rPr>
        <w:t>.</w:t>
      </w:r>
      <w:r w:rsidRPr="00247F0F">
        <w:rPr>
          <w:rFonts w:ascii="Arial" w:hAnsi="Arial" w:cs="Arial"/>
          <w:color w:val="000000" w:themeColor="text1"/>
          <w:sz w:val="18"/>
          <w:szCs w:val="18"/>
          <w:lang w:val="en-GB"/>
        </w:rPr>
        <w:t>E</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 xml:space="preserve">2535, the Company is required to set aside as a legal reserve at least </w:t>
      </w:r>
      <w:r w:rsidRPr="00247F0F">
        <w:rPr>
          <w:rFonts w:ascii="Arial" w:hAnsi="Arial" w:cs="Arial"/>
          <w:color w:val="000000" w:themeColor="text1"/>
          <w:sz w:val="18"/>
          <w:szCs w:val="18"/>
          <w:cs/>
          <w:lang w:val="en-GB"/>
        </w:rPr>
        <w:br/>
      </w:r>
      <w:r w:rsidRPr="00247F0F">
        <w:rPr>
          <w:rFonts w:ascii="Arial" w:hAnsi="Arial" w:cs="Arial"/>
          <w:color w:val="000000" w:themeColor="text1"/>
          <w:sz w:val="18"/>
          <w:szCs w:val="18"/>
          <w:lang w:val="en-GB"/>
        </w:rPr>
        <w:t xml:space="preserve">5 percent of its net profit after accumulated deficit brought forward </w:t>
      </w:r>
      <w:r w:rsidRPr="00247F0F">
        <w:rPr>
          <w:rFonts w:ascii="Arial" w:hAnsi="Arial" w:cs="Arial"/>
          <w:color w:val="000000" w:themeColor="text1"/>
          <w:sz w:val="18"/>
          <w:szCs w:val="18"/>
          <w:cs/>
          <w:lang w:val="en-GB"/>
        </w:rPr>
        <w:t>(</w:t>
      </w:r>
      <w:r w:rsidRPr="00247F0F">
        <w:rPr>
          <w:rFonts w:ascii="Arial" w:hAnsi="Arial" w:cs="Arial"/>
          <w:color w:val="000000" w:themeColor="text1"/>
          <w:sz w:val="18"/>
          <w:szCs w:val="18"/>
          <w:lang w:val="en-GB"/>
        </w:rPr>
        <w:t>if any</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until the reserve is not less than 10 percent of the registered capital</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The legal reserve is non</w:t>
      </w:r>
      <w:r w:rsidRPr="00247F0F">
        <w:rPr>
          <w:rFonts w:ascii="Arial" w:hAnsi="Arial" w:cs="Arial"/>
          <w:color w:val="000000" w:themeColor="text1"/>
          <w:sz w:val="18"/>
          <w:szCs w:val="18"/>
          <w:cs/>
          <w:lang w:val="en-GB"/>
        </w:rPr>
        <w:t>-</w:t>
      </w:r>
      <w:r w:rsidRPr="00247F0F">
        <w:rPr>
          <w:rFonts w:ascii="Arial" w:hAnsi="Arial" w:cs="Arial"/>
          <w:color w:val="000000" w:themeColor="text1"/>
          <w:sz w:val="18"/>
          <w:szCs w:val="18"/>
          <w:lang w:val="en-GB"/>
        </w:rPr>
        <w:t>distributable</w:t>
      </w:r>
      <w:r w:rsidRPr="00247F0F">
        <w:rPr>
          <w:rFonts w:ascii="Arial" w:hAnsi="Arial" w:cs="Arial"/>
          <w:color w:val="000000" w:themeColor="text1"/>
          <w:sz w:val="18"/>
          <w:szCs w:val="18"/>
          <w:cs/>
          <w:lang w:val="en-GB"/>
        </w:rPr>
        <w:t xml:space="preserve">. </w:t>
      </w:r>
    </w:p>
    <w:p w14:paraId="54511B0A" w14:textId="77777777" w:rsidR="00BF2793" w:rsidRPr="00247F0F" w:rsidRDefault="00BF2793" w:rsidP="00BF2793">
      <w:pPr>
        <w:jc w:val="thaiDistribute"/>
        <w:rPr>
          <w:rFonts w:ascii="Arial" w:hAnsi="Arial" w:cs="Arial"/>
          <w:color w:val="000000" w:themeColor="text1"/>
          <w:sz w:val="18"/>
          <w:szCs w:val="18"/>
          <w:lang w:val="en-GB"/>
        </w:rPr>
      </w:pPr>
    </w:p>
    <w:p w14:paraId="3EAF3C5C" w14:textId="77777777" w:rsidR="00BF2793" w:rsidRPr="00247F0F" w:rsidRDefault="00BF2793" w:rsidP="00BF2793">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79C0800F" w14:textId="77777777" w:rsidTr="00EC31C2">
        <w:trPr>
          <w:trHeight w:val="386"/>
        </w:trPr>
        <w:tc>
          <w:tcPr>
            <w:tcW w:w="9463" w:type="dxa"/>
            <w:shd w:val="clear" w:color="auto" w:fill="FFA543"/>
            <w:vAlign w:val="center"/>
          </w:tcPr>
          <w:p w14:paraId="4E24EDB8" w14:textId="6165EE6B"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5</w:t>
            </w:r>
            <w:r w:rsidRPr="00247F0F">
              <w:rPr>
                <w:rFonts w:ascii="Arial" w:hAnsi="Arial" w:cs="Arial"/>
                <w:b/>
                <w:bCs/>
                <w:color w:val="FFFFFF" w:themeColor="background1"/>
                <w:sz w:val="18"/>
                <w:szCs w:val="18"/>
                <w:lang w:val="en-GB"/>
              </w:rPr>
              <w:tab/>
              <w:t>Dividends</w:t>
            </w:r>
          </w:p>
        </w:tc>
      </w:tr>
    </w:tbl>
    <w:p w14:paraId="68FDC5F1" w14:textId="77777777" w:rsidR="00BF2793" w:rsidRPr="00247F0F" w:rsidRDefault="00BF2793" w:rsidP="00BF2793">
      <w:pPr>
        <w:jc w:val="thaiDistribute"/>
        <w:rPr>
          <w:rFonts w:ascii="Arial" w:hAnsi="Arial" w:cs="Arial"/>
          <w:color w:val="000000" w:themeColor="text1"/>
          <w:sz w:val="18"/>
          <w:szCs w:val="18"/>
          <w:lang w:val="en-GB"/>
        </w:rPr>
      </w:pPr>
    </w:p>
    <w:p w14:paraId="154E007A" w14:textId="45DCEA23" w:rsidR="000C3ADF" w:rsidRPr="00247F0F" w:rsidRDefault="000C3ADF" w:rsidP="000C3ADF">
      <w:pPr>
        <w:jc w:val="both"/>
        <w:rPr>
          <w:rFonts w:ascii="Arial" w:hAnsi="Arial" w:cs="Arial"/>
          <w:sz w:val="18"/>
          <w:szCs w:val="18"/>
          <w:lang w:val="en-GB"/>
        </w:rPr>
      </w:pPr>
      <w:r w:rsidRPr="00247F0F">
        <w:rPr>
          <w:rFonts w:ascii="Arial" w:hAnsi="Arial" w:cs="Arial"/>
          <w:sz w:val="18"/>
          <w:szCs w:val="18"/>
          <w:lang w:val="en-GB"/>
        </w:rPr>
        <w:t>At the Annual General Meeting of Shareholders no</w:t>
      </w:r>
      <w:r w:rsidRPr="00247F0F">
        <w:rPr>
          <w:rFonts w:ascii="Arial" w:hAnsi="Arial" w:cs="Arial"/>
          <w:sz w:val="18"/>
          <w:szCs w:val="18"/>
          <w:cs/>
          <w:lang w:val="en-GB"/>
        </w:rPr>
        <w:t>.</w:t>
      </w:r>
      <w:r w:rsidRPr="00247F0F">
        <w:rPr>
          <w:rFonts w:ascii="Arial" w:hAnsi="Arial" w:cs="Arial"/>
          <w:sz w:val="18"/>
          <w:szCs w:val="18"/>
          <w:lang w:val="en-GB"/>
        </w:rPr>
        <w:t>1</w:t>
      </w:r>
      <w:r w:rsidRPr="00247F0F">
        <w:rPr>
          <w:rFonts w:ascii="Arial" w:hAnsi="Arial" w:cs="Arial"/>
          <w:sz w:val="18"/>
          <w:szCs w:val="18"/>
          <w:cs/>
          <w:lang w:val="en-GB"/>
        </w:rPr>
        <w:t>/</w:t>
      </w:r>
      <w:r w:rsidRPr="00247F0F">
        <w:rPr>
          <w:rFonts w:ascii="Arial" w:hAnsi="Arial" w:cs="Arial"/>
          <w:sz w:val="18"/>
          <w:szCs w:val="18"/>
          <w:lang w:val="en-GB"/>
        </w:rPr>
        <w:t>202</w:t>
      </w:r>
      <w:r w:rsidR="00BC1F4F" w:rsidRPr="00247F0F">
        <w:rPr>
          <w:rFonts w:ascii="Arial" w:hAnsi="Arial" w:cs="Arial"/>
          <w:sz w:val="18"/>
          <w:szCs w:val="18"/>
          <w:lang w:val="en-GB"/>
        </w:rPr>
        <w:t>3</w:t>
      </w:r>
      <w:r w:rsidRPr="00247F0F">
        <w:rPr>
          <w:rFonts w:ascii="Arial" w:hAnsi="Arial" w:cs="Arial"/>
          <w:sz w:val="18"/>
          <w:szCs w:val="18"/>
          <w:lang w:val="en-GB"/>
        </w:rPr>
        <w:t xml:space="preserve"> of the Company held on </w:t>
      </w:r>
      <w:r w:rsidR="00BC1F4F" w:rsidRPr="00247F0F">
        <w:rPr>
          <w:rFonts w:ascii="Arial" w:hAnsi="Arial" w:cs="Arial"/>
          <w:sz w:val="18"/>
          <w:szCs w:val="18"/>
          <w:lang w:val="en-GB"/>
        </w:rPr>
        <w:t>21</w:t>
      </w:r>
      <w:r w:rsidRPr="00247F0F">
        <w:rPr>
          <w:rFonts w:ascii="Arial" w:hAnsi="Arial" w:cs="Arial"/>
          <w:sz w:val="18"/>
          <w:szCs w:val="18"/>
          <w:lang w:val="en-GB"/>
        </w:rPr>
        <w:t xml:space="preserve"> April 202</w:t>
      </w:r>
      <w:r w:rsidR="00BC1F4F" w:rsidRPr="00247F0F">
        <w:rPr>
          <w:rFonts w:ascii="Arial" w:hAnsi="Arial" w:cs="Arial"/>
          <w:sz w:val="18"/>
          <w:szCs w:val="18"/>
          <w:lang w:val="en-GB"/>
        </w:rPr>
        <w:t>3</w:t>
      </w:r>
      <w:r w:rsidRPr="00247F0F">
        <w:rPr>
          <w:rFonts w:ascii="Arial" w:hAnsi="Arial" w:cs="Arial"/>
          <w:sz w:val="18"/>
          <w:szCs w:val="18"/>
          <w:lang w:val="en-GB"/>
        </w:rPr>
        <w:t xml:space="preserve">, the Shareholders </w:t>
      </w:r>
      <w:r w:rsidRPr="00247F0F">
        <w:rPr>
          <w:rFonts w:ascii="Arial" w:hAnsi="Arial" w:cs="Arial"/>
          <w:spacing w:val="-3"/>
          <w:sz w:val="18"/>
          <w:szCs w:val="18"/>
          <w:lang w:val="en-GB"/>
        </w:rPr>
        <w:t>approved the dividend payment of the Company's 202</w:t>
      </w:r>
      <w:r w:rsidR="00BC1F4F" w:rsidRPr="00247F0F">
        <w:rPr>
          <w:rFonts w:ascii="Arial" w:hAnsi="Arial" w:cs="Arial"/>
          <w:spacing w:val="-3"/>
          <w:sz w:val="18"/>
          <w:szCs w:val="18"/>
          <w:lang w:val="en-GB"/>
        </w:rPr>
        <w:t>2</w:t>
      </w:r>
      <w:r w:rsidRPr="00247F0F">
        <w:rPr>
          <w:rFonts w:ascii="Arial" w:hAnsi="Arial" w:cs="Arial"/>
          <w:spacing w:val="-3"/>
          <w:sz w:val="18"/>
          <w:szCs w:val="18"/>
          <w:lang w:val="en-GB"/>
        </w:rPr>
        <w:t xml:space="preserve"> operating results at Baht 0.1</w:t>
      </w:r>
      <w:r w:rsidR="00BC1F4F" w:rsidRPr="00247F0F">
        <w:rPr>
          <w:rFonts w:ascii="Arial" w:hAnsi="Arial" w:cs="Arial"/>
          <w:spacing w:val="-3"/>
          <w:sz w:val="18"/>
          <w:szCs w:val="18"/>
          <w:lang w:val="en-GB"/>
        </w:rPr>
        <w:t>0</w:t>
      </w:r>
      <w:r w:rsidRPr="00247F0F">
        <w:rPr>
          <w:rFonts w:ascii="Arial" w:hAnsi="Arial" w:cs="Arial"/>
          <w:spacing w:val="-3"/>
          <w:sz w:val="18"/>
          <w:szCs w:val="18"/>
          <w:lang w:val="en-GB"/>
        </w:rPr>
        <w:t xml:space="preserve"> per share, totalling Baht </w:t>
      </w:r>
      <w:r w:rsidR="00BC1F4F" w:rsidRPr="00247F0F">
        <w:rPr>
          <w:rFonts w:ascii="Arial" w:hAnsi="Arial" w:cs="Arial"/>
          <w:spacing w:val="-3"/>
          <w:sz w:val="18"/>
          <w:szCs w:val="18"/>
          <w:lang w:val="en-GB"/>
        </w:rPr>
        <w:t>2</w:t>
      </w:r>
      <w:r w:rsidRPr="00247F0F">
        <w:rPr>
          <w:rFonts w:ascii="Arial" w:hAnsi="Arial" w:cs="Arial"/>
          <w:spacing w:val="-3"/>
          <w:sz w:val="18"/>
          <w:szCs w:val="18"/>
          <w:lang w:val="en-GB"/>
        </w:rPr>
        <w:t>00 million</w:t>
      </w:r>
      <w:r w:rsidRPr="00247F0F">
        <w:rPr>
          <w:rFonts w:ascii="Arial" w:hAnsi="Arial" w:cs="Arial"/>
          <w:sz w:val="18"/>
          <w:szCs w:val="18"/>
          <w:cs/>
          <w:lang w:val="en-GB"/>
        </w:rPr>
        <w:t>.</w:t>
      </w:r>
      <w:r w:rsidRPr="00247F0F">
        <w:rPr>
          <w:rFonts w:ascii="Arial" w:hAnsi="Arial" w:cs="Arial"/>
          <w:sz w:val="18"/>
          <w:szCs w:val="18"/>
          <w:lang w:val="en-GB"/>
        </w:rPr>
        <w:t xml:space="preserve"> The dividends were distributed to the shareholders on 1</w:t>
      </w:r>
      <w:r w:rsidR="00BC1F4F" w:rsidRPr="00247F0F">
        <w:rPr>
          <w:rFonts w:ascii="Arial" w:hAnsi="Arial" w:cs="Arial"/>
          <w:sz w:val="18"/>
          <w:szCs w:val="18"/>
          <w:lang w:val="en-GB"/>
        </w:rPr>
        <w:t>5</w:t>
      </w:r>
      <w:r w:rsidRPr="00247F0F">
        <w:rPr>
          <w:rFonts w:ascii="Arial" w:hAnsi="Arial" w:cs="Arial"/>
          <w:sz w:val="18"/>
          <w:szCs w:val="18"/>
          <w:lang w:val="en-GB"/>
        </w:rPr>
        <w:t xml:space="preserve"> May 202</w:t>
      </w:r>
      <w:r w:rsidR="00BC1F4F" w:rsidRPr="00247F0F">
        <w:rPr>
          <w:rFonts w:ascii="Arial" w:hAnsi="Arial" w:cs="Arial"/>
          <w:sz w:val="18"/>
          <w:szCs w:val="18"/>
          <w:lang w:val="en-GB"/>
        </w:rPr>
        <w:t>3</w:t>
      </w:r>
      <w:r w:rsidRPr="00247F0F">
        <w:rPr>
          <w:rFonts w:ascii="Arial" w:hAnsi="Arial" w:cs="Arial"/>
          <w:sz w:val="18"/>
          <w:szCs w:val="18"/>
          <w:lang w:val="en-GB"/>
        </w:rPr>
        <w:t>.</w:t>
      </w:r>
    </w:p>
    <w:p w14:paraId="6C750828" w14:textId="77777777" w:rsidR="000C3ADF" w:rsidRPr="00247F0F" w:rsidRDefault="000C3ADF" w:rsidP="000C3ADF">
      <w:pPr>
        <w:jc w:val="both"/>
        <w:rPr>
          <w:rFonts w:ascii="Arial" w:eastAsia="Arial Unicode MS" w:hAnsi="Arial" w:cs="Arial"/>
          <w:sz w:val="18"/>
          <w:szCs w:val="18"/>
        </w:rPr>
      </w:pPr>
    </w:p>
    <w:p w14:paraId="60C6DD71" w14:textId="65C876AA" w:rsidR="000C3ADF" w:rsidRPr="00247F0F" w:rsidRDefault="000C3ADF" w:rsidP="000C3ADF">
      <w:pPr>
        <w:jc w:val="thaiDistribute"/>
        <w:rPr>
          <w:rFonts w:ascii="Arial" w:hAnsi="Arial" w:cs="Arial"/>
          <w:sz w:val="18"/>
          <w:szCs w:val="18"/>
          <w:lang w:val="en-GB"/>
        </w:rPr>
      </w:pPr>
      <w:r w:rsidRPr="00247F0F">
        <w:rPr>
          <w:rFonts w:ascii="Arial" w:hAnsi="Arial" w:cs="Arial"/>
          <w:sz w:val="18"/>
          <w:szCs w:val="18"/>
          <w:lang w:val="en-GB"/>
        </w:rPr>
        <w:t>At th</w:t>
      </w:r>
      <w:r w:rsidRPr="00247F0F">
        <w:rPr>
          <w:rFonts w:ascii="Arial" w:hAnsi="Arial" w:cs="Arial"/>
          <w:sz w:val="18"/>
          <w:szCs w:val="22"/>
          <w:lang w:val="en-GB"/>
        </w:rPr>
        <w:t xml:space="preserve">e </w:t>
      </w:r>
      <w:r w:rsidR="00BC1F4F" w:rsidRPr="00247F0F">
        <w:rPr>
          <w:rFonts w:ascii="Arial" w:hAnsi="Arial" w:cs="Arial"/>
          <w:sz w:val="18"/>
          <w:szCs w:val="18"/>
          <w:lang w:val="en-GB"/>
        </w:rPr>
        <w:t>Annual General Meeting of Shareholders no</w:t>
      </w:r>
      <w:r w:rsidR="00BC1F4F" w:rsidRPr="00247F0F">
        <w:rPr>
          <w:rFonts w:ascii="Arial" w:hAnsi="Arial" w:cs="Arial"/>
          <w:sz w:val="18"/>
          <w:szCs w:val="18"/>
          <w:cs/>
          <w:lang w:val="en-GB"/>
        </w:rPr>
        <w:t>.</w:t>
      </w:r>
      <w:r w:rsidR="00BC1F4F" w:rsidRPr="00247F0F">
        <w:rPr>
          <w:rFonts w:ascii="Arial" w:hAnsi="Arial" w:cs="Arial"/>
          <w:sz w:val="18"/>
          <w:szCs w:val="18"/>
          <w:lang w:val="en-GB"/>
        </w:rPr>
        <w:t>1</w:t>
      </w:r>
      <w:r w:rsidR="00BC1F4F" w:rsidRPr="00247F0F">
        <w:rPr>
          <w:rFonts w:ascii="Arial" w:hAnsi="Arial" w:cs="Arial"/>
          <w:sz w:val="18"/>
          <w:szCs w:val="18"/>
          <w:cs/>
          <w:lang w:val="en-GB"/>
        </w:rPr>
        <w:t>/</w:t>
      </w:r>
      <w:r w:rsidR="00BC1F4F" w:rsidRPr="00247F0F">
        <w:rPr>
          <w:rFonts w:ascii="Arial" w:hAnsi="Arial" w:cs="Arial"/>
          <w:sz w:val="18"/>
          <w:szCs w:val="18"/>
          <w:lang w:val="en-GB"/>
        </w:rPr>
        <w:t xml:space="preserve">2022 of the Company held on 19 April 2022, the Shareholders </w:t>
      </w:r>
      <w:r w:rsidR="00BC1F4F" w:rsidRPr="00247F0F">
        <w:rPr>
          <w:rFonts w:ascii="Arial" w:hAnsi="Arial" w:cs="Arial"/>
          <w:spacing w:val="-3"/>
          <w:sz w:val="18"/>
          <w:szCs w:val="18"/>
          <w:lang w:val="en-GB"/>
        </w:rPr>
        <w:t>approved the dividend payment of the Company's 2021 operating results at Baht 0.15 per share, totalling Baht 300 million</w:t>
      </w:r>
      <w:r w:rsidR="00BC1F4F" w:rsidRPr="00247F0F">
        <w:rPr>
          <w:rFonts w:ascii="Arial" w:hAnsi="Arial" w:cs="Arial"/>
          <w:sz w:val="18"/>
          <w:szCs w:val="18"/>
          <w:cs/>
          <w:lang w:val="en-GB"/>
        </w:rPr>
        <w:t>.</w:t>
      </w:r>
      <w:r w:rsidR="00BC1F4F" w:rsidRPr="00247F0F">
        <w:rPr>
          <w:rFonts w:ascii="Arial" w:hAnsi="Arial" w:cs="Arial"/>
          <w:sz w:val="18"/>
          <w:szCs w:val="18"/>
          <w:lang w:val="en-GB"/>
        </w:rPr>
        <w:t xml:space="preserve"> The dividends were distributed to the shareholders on 11 May 2022</w:t>
      </w:r>
      <w:r w:rsidRPr="00247F0F">
        <w:rPr>
          <w:rFonts w:ascii="Arial" w:hAnsi="Arial" w:cs="Arial"/>
          <w:sz w:val="18"/>
          <w:szCs w:val="18"/>
          <w:lang w:val="en-GB"/>
        </w:rPr>
        <w:t>.</w:t>
      </w:r>
    </w:p>
    <w:p w14:paraId="100CF23D" w14:textId="77777777" w:rsidR="00BF2793" w:rsidRPr="00247F0F" w:rsidRDefault="00BF2793" w:rsidP="00BF2793">
      <w:pPr>
        <w:jc w:val="thaiDistribute"/>
        <w:rPr>
          <w:rFonts w:ascii="Arial" w:hAnsi="Arial" w:cs="Arial"/>
          <w:color w:val="000000" w:themeColor="text1"/>
          <w:sz w:val="18"/>
          <w:szCs w:val="18"/>
          <w:lang w:val="en-GB"/>
        </w:rPr>
      </w:pPr>
    </w:p>
    <w:p w14:paraId="5BB5D21E" w14:textId="77777777" w:rsidR="00BF2793" w:rsidRPr="00247F0F" w:rsidRDefault="00BF2793" w:rsidP="00BF2793">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739EECCC" w14:textId="77777777" w:rsidTr="00EC31C2">
        <w:trPr>
          <w:trHeight w:val="386"/>
        </w:trPr>
        <w:tc>
          <w:tcPr>
            <w:tcW w:w="9463" w:type="dxa"/>
            <w:shd w:val="clear" w:color="auto" w:fill="FFA543"/>
            <w:vAlign w:val="center"/>
          </w:tcPr>
          <w:p w14:paraId="694ABF6F" w14:textId="0AB38700"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6</w:t>
            </w:r>
            <w:r w:rsidRPr="00247F0F">
              <w:rPr>
                <w:rFonts w:ascii="Arial" w:hAnsi="Arial" w:cs="Arial"/>
                <w:b/>
                <w:bCs/>
                <w:color w:val="FFFFFF" w:themeColor="background1"/>
                <w:sz w:val="18"/>
                <w:szCs w:val="18"/>
                <w:lang w:val="en-GB"/>
              </w:rPr>
              <w:tab/>
              <w:t>Other income</w:t>
            </w:r>
          </w:p>
        </w:tc>
      </w:tr>
    </w:tbl>
    <w:p w14:paraId="32EF4865" w14:textId="77777777" w:rsidR="00BF2793" w:rsidRPr="00247F0F" w:rsidRDefault="00BF2793" w:rsidP="00BF2793">
      <w:pPr>
        <w:jc w:val="thaiDistribute"/>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247F0F" w14:paraId="7741CBBE" w14:textId="77777777" w:rsidTr="00F10CFF">
        <w:trPr>
          <w:trHeight w:val="56"/>
        </w:trPr>
        <w:tc>
          <w:tcPr>
            <w:tcW w:w="3978" w:type="dxa"/>
            <w:vAlign w:val="bottom"/>
          </w:tcPr>
          <w:p w14:paraId="20B90EF4" w14:textId="77777777" w:rsidR="00BF2793" w:rsidRPr="00247F0F" w:rsidRDefault="00BF2793" w:rsidP="00EC0AD3">
            <w:pPr>
              <w:ind w:left="-105"/>
              <w:jc w:val="both"/>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767F6C5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16B832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6492F7EF"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753E6F53"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r>
      <w:tr w:rsidR="00F10CFF" w:rsidRPr="00247F0F" w14:paraId="6A5B37B4" w14:textId="77777777" w:rsidTr="002809BC">
        <w:tc>
          <w:tcPr>
            <w:tcW w:w="3978" w:type="dxa"/>
            <w:vAlign w:val="bottom"/>
          </w:tcPr>
          <w:p w14:paraId="32323D52" w14:textId="77777777" w:rsidR="00F10CFF" w:rsidRPr="00247F0F" w:rsidRDefault="00F10CFF" w:rsidP="00F10CFF">
            <w:pPr>
              <w:ind w:left="-105"/>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4C675206" w14:textId="0EBD6EBF"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32C284DA" w14:textId="6DF5EC30"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6B6F5C69" w14:textId="09F6179E"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2A391158" w14:textId="07E6B167"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6F45F9" w:rsidRPr="00247F0F" w14:paraId="5DC79450" w14:textId="77777777" w:rsidTr="002809BC">
        <w:tc>
          <w:tcPr>
            <w:tcW w:w="3978" w:type="dxa"/>
            <w:vAlign w:val="bottom"/>
          </w:tcPr>
          <w:p w14:paraId="4874F352" w14:textId="77777777" w:rsidR="006F45F9" w:rsidRPr="00247F0F" w:rsidRDefault="006F45F9" w:rsidP="006F45F9">
            <w:pPr>
              <w:ind w:left="-105"/>
              <w:jc w:val="both"/>
              <w:rPr>
                <w:rFonts w:ascii="Arial" w:hAnsi="Arial" w:cs="Arial"/>
                <w:color w:val="000000" w:themeColor="text1"/>
                <w:sz w:val="18"/>
                <w:szCs w:val="18"/>
                <w:lang w:val="en-GB"/>
              </w:rPr>
            </w:pPr>
          </w:p>
        </w:tc>
        <w:tc>
          <w:tcPr>
            <w:tcW w:w="1368" w:type="dxa"/>
            <w:tcBorders>
              <w:bottom w:val="single" w:sz="4" w:space="0" w:color="auto"/>
            </w:tcBorders>
            <w:vAlign w:val="bottom"/>
          </w:tcPr>
          <w:p w14:paraId="49A75F17" w14:textId="342C3E8C"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34F7C814" w14:textId="5B501A85"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20C36F20" w14:textId="0306BF65"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048AD986" w14:textId="7109A664"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4E395A77" w14:textId="77777777" w:rsidTr="002809BC">
        <w:trPr>
          <w:trHeight w:val="89"/>
        </w:trPr>
        <w:tc>
          <w:tcPr>
            <w:tcW w:w="3978" w:type="dxa"/>
            <w:vAlign w:val="bottom"/>
          </w:tcPr>
          <w:p w14:paraId="4C91A877" w14:textId="77777777" w:rsidR="00BF2793" w:rsidRPr="00247F0F" w:rsidRDefault="00BF2793" w:rsidP="00EC0AD3">
            <w:pPr>
              <w:ind w:left="-105"/>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AF8AA2F"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00A59576"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B636ECF" w14:textId="77777777" w:rsidR="00BF2793" w:rsidRPr="00247F0F" w:rsidRDefault="00BF2793" w:rsidP="00EC31C2">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609EFC13" w14:textId="77777777" w:rsidR="00BF2793" w:rsidRPr="00247F0F" w:rsidRDefault="00BF2793" w:rsidP="00EC31C2">
            <w:pPr>
              <w:ind w:right="-72"/>
              <w:jc w:val="right"/>
              <w:rPr>
                <w:rFonts w:ascii="Arial" w:hAnsi="Arial" w:cs="Arial"/>
                <w:color w:val="000000" w:themeColor="text1"/>
                <w:sz w:val="18"/>
                <w:szCs w:val="18"/>
                <w:lang w:val="en-GB"/>
              </w:rPr>
            </w:pPr>
          </w:p>
        </w:tc>
      </w:tr>
      <w:tr w:rsidR="00F10CFF" w:rsidRPr="00247F0F" w14:paraId="13A7F59B" w14:textId="77777777" w:rsidTr="002809BC">
        <w:tc>
          <w:tcPr>
            <w:tcW w:w="3978" w:type="dxa"/>
            <w:vAlign w:val="bottom"/>
          </w:tcPr>
          <w:p w14:paraId="095060D9" w14:textId="77777777" w:rsidR="00F10CFF" w:rsidRPr="00247F0F" w:rsidRDefault="00F10CFF" w:rsidP="00F10CFF">
            <w:pPr>
              <w:ind w:left="-105"/>
              <w:jc w:val="both"/>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Rental income</w:t>
            </w:r>
          </w:p>
        </w:tc>
        <w:tc>
          <w:tcPr>
            <w:tcW w:w="1368" w:type="dxa"/>
            <w:shd w:val="clear" w:color="auto" w:fill="FAFAFA"/>
          </w:tcPr>
          <w:p w14:paraId="6BA02199" w14:textId="21FEFA14" w:rsidR="00F10CFF" w:rsidRPr="00247F0F" w:rsidRDefault="00EE2FB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Pr>
          <w:p w14:paraId="7935D055" w14:textId="6E3BB72C"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862,295</w:t>
            </w:r>
          </w:p>
        </w:tc>
        <w:tc>
          <w:tcPr>
            <w:tcW w:w="1368" w:type="dxa"/>
            <w:shd w:val="clear" w:color="auto" w:fill="FAFAFA"/>
          </w:tcPr>
          <w:p w14:paraId="2086407F" w14:textId="6894F171"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10,196,407</w:t>
            </w:r>
          </w:p>
        </w:tc>
        <w:tc>
          <w:tcPr>
            <w:tcW w:w="1368" w:type="dxa"/>
          </w:tcPr>
          <w:p w14:paraId="5965061A" w14:textId="25495EE2"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10,187,578</w:t>
            </w:r>
          </w:p>
        </w:tc>
      </w:tr>
      <w:tr w:rsidR="00F10CFF" w:rsidRPr="00247F0F" w14:paraId="58F0D585" w14:textId="77777777" w:rsidTr="002809BC">
        <w:tc>
          <w:tcPr>
            <w:tcW w:w="3978" w:type="dxa"/>
            <w:vAlign w:val="bottom"/>
          </w:tcPr>
          <w:p w14:paraId="2D85ECD6" w14:textId="77777777" w:rsidR="00F10CFF" w:rsidRPr="00247F0F" w:rsidRDefault="00F10CFF" w:rsidP="00F10CFF">
            <w:pPr>
              <w:ind w:left="-105"/>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Interest income</w:t>
            </w:r>
          </w:p>
        </w:tc>
        <w:tc>
          <w:tcPr>
            <w:tcW w:w="1368" w:type="dxa"/>
            <w:shd w:val="clear" w:color="auto" w:fill="FAFAFA"/>
          </w:tcPr>
          <w:p w14:paraId="05DBAA0F" w14:textId="1CCF8812" w:rsidR="00F10CFF" w:rsidRPr="00247F0F" w:rsidRDefault="00EE2FB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3,0</w:t>
            </w:r>
            <w:r w:rsidR="000B6C44" w:rsidRPr="00247F0F">
              <w:rPr>
                <w:rFonts w:ascii="Arial" w:hAnsi="Arial" w:cs="Arial"/>
                <w:color w:val="000000" w:themeColor="text1"/>
                <w:sz w:val="18"/>
                <w:szCs w:val="18"/>
                <w:lang w:val="en-GB"/>
              </w:rPr>
              <w:t>27,178</w:t>
            </w:r>
          </w:p>
        </w:tc>
        <w:tc>
          <w:tcPr>
            <w:tcW w:w="1368" w:type="dxa"/>
          </w:tcPr>
          <w:p w14:paraId="5717AC88" w14:textId="031F4873"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1,608,062</w:t>
            </w:r>
          </w:p>
        </w:tc>
        <w:tc>
          <w:tcPr>
            <w:tcW w:w="1368" w:type="dxa"/>
            <w:shd w:val="clear" w:color="auto" w:fill="FAFAFA"/>
          </w:tcPr>
          <w:p w14:paraId="4242C841" w14:textId="675187B2"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5,902,115</w:t>
            </w:r>
          </w:p>
        </w:tc>
        <w:tc>
          <w:tcPr>
            <w:tcW w:w="1368" w:type="dxa"/>
          </w:tcPr>
          <w:p w14:paraId="17094034" w14:textId="7957C621"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8,446,491</w:t>
            </w:r>
          </w:p>
        </w:tc>
      </w:tr>
      <w:tr w:rsidR="00F10CFF" w:rsidRPr="00247F0F" w14:paraId="54E3EF27" w14:textId="77777777" w:rsidTr="002809BC">
        <w:tc>
          <w:tcPr>
            <w:tcW w:w="3978" w:type="dxa"/>
            <w:vAlign w:val="bottom"/>
          </w:tcPr>
          <w:p w14:paraId="2A3C25DC" w14:textId="77777777" w:rsidR="00F10CFF" w:rsidRPr="00247F0F" w:rsidRDefault="00F10CFF" w:rsidP="00F10CFF">
            <w:pPr>
              <w:ind w:left="-105"/>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Other income</w:t>
            </w:r>
          </w:p>
        </w:tc>
        <w:tc>
          <w:tcPr>
            <w:tcW w:w="1368" w:type="dxa"/>
            <w:tcBorders>
              <w:bottom w:val="single" w:sz="4" w:space="0" w:color="auto"/>
            </w:tcBorders>
            <w:shd w:val="clear" w:color="auto" w:fill="FAFAFA"/>
          </w:tcPr>
          <w:p w14:paraId="60853AE4" w14:textId="6ECCE01D"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w:t>
            </w:r>
            <w:r w:rsidR="000B6C44" w:rsidRPr="00247F0F">
              <w:rPr>
                <w:rFonts w:ascii="Arial" w:hAnsi="Arial" w:cs="Arial"/>
                <w:color w:val="000000" w:themeColor="text1"/>
                <w:sz w:val="18"/>
                <w:szCs w:val="18"/>
                <w:lang w:val="en-GB"/>
              </w:rPr>
              <w:t>284,285</w:t>
            </w:r>
          </w:p>
        </w:tc>
        <w:tc>
          <w:tcPr>
            <w:tcW w:w="1368" w:type="dxa"/>
            <w:tcBorders>
              <w:bottom w:val="single" w:sz="4" w:space="0" w:color="auto"/>
            </w:tcBorders>
          </w:tcPr>
          <w:p w14:paraId="72313217" w14:textId="2BEB35FC"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4,635,825</w:t>
            </w:r>
          </w:p>
        </w:tc>
        <w:tc>
          <w:tcPr>
            <w:tcW w:w="1368" w:type="dxa"/>
            <w:tcBorders>
              <w:bottom w:val="single" w:sz="4" w:space="0" w:color="auto"/>
            </w:tcBorders>
            <w:shd w:val="clear" w:color="auto" w:fill="FAFAFA"/>
          </w:tcPr>
          <w:p w14:paraId="645B8075" w14:textId="50AC627E"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36,409,260</w:t>
            </w:r>
          </w:p>
        </w:tc>
        <w:tc>
          <w:tcPr>
            <w:tcW w:w="1368" w:type="dxa"/>
            <w:tcBorders>
              <w:bottom w:val="single" w:sz="4" w:space="0" w:color="auto"/>
            </w:tcBorders>
          </w:tcPr>
          <w:p w14:paraId="255BFC1F" w14:textId="6852A179"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38,082,332</w:t>
            </w:r>
          </w:p>
        </w:tc>
      </w:tr>
      <w:tr w:rsidR="00F10CFF" w:rsidRPr="00247F0F" w14:paraId="54A9AE10" w14:textId="77777777" w:rsidTr="002809BC">
        <w:tc>
          <w:tcPr>
            <w:tcW w:w="3978" w:type="dxa"/>
            <w:vAlign w:val="bottom"/>
          </w:tcPr>
          <w:p w14:paraId="475A865B" w14:textId="77777777" w:rsidR="00F10CFF" w:rsidRPr="00247F0F" w:rsidRDefault="00F10CFF" w:rsidP="00F10CFF">
            <w:pPr>
              <w:ind w:left="-105"/>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76E12D11"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378AE77A"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66DF085D"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1550B7D9" w14:textId="77777777" w:rsidR="00F10CFF" w:rsidRPr="00247F0F" w:rsidRDefault="00F10CFF" w:rsidP="00F10CFF">
            <w:pPr>
              <w:ind w:right="-72"/>
              <w:jc w:val="right"/>
              <w:rPr>
                <w:rFonts w:ascii="Arial" w:hAnsi="Arial" w:cs="Arial"/>
                <w:color w:val="000000" w:themeColor="text1"/>
                <w:sz w:val="18"/>
                <w:szCs w:val="18"/>
                <w:lang w:val="en-GB"/>
              </w:rPr>
            </w:pPr>
          </w:p>
        </w:tc>
      </w:tr>
      <w:tr w:rsidR="00F10CFF" w:rsidRPr="00247F0F" w14:paraId="46743026" w14:textId="77777777" w:rsidTr="002809BC">
        <w:tc>
          <w:tcPr>
            <w:tcW w:w="3978" w:type="dxa"/>
            <w:vAlign w:val="bottom"/>
          </w:tcPr>
          <w:p w14:paraId="0C87786D" w14:textId="77777777" w:rsidR="00F10CFF" w:rsidRPr="00247F0F" w:rsidRDefault="00F10CFF" w:rsidP="00F10CFF">
            <w:pPr>
              <w:ind w:left="-105"/>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Total</w:t>
            </w:r>
          </w:p>
        </w:tc>
        <w:tc>
          <w:tcPr>
            <w:tcW w:w="1368" w:type="dxa"/>
            <w:tcBorders>
              <w:bottom w:val="single" w:sz="4" w:space="0" w:color="auto"/>
            </w:tcBorders>
            <w:shd w:val="clear" w:color="auto" w:fill="FAFAFA"/>
          </w:tcPr>
          <w:p w14:paraId="4423B48E" w14:textId="1D91CE88"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8,311,463</w:t>
            </w:r>
          </w:p>
        </w:tc>
        <w:tc>
          <w:tcPr>
            <w:tcW w:w="1368" w:type="dxa"/>
            <w:tcBorders>
              <w:bottom w:val="single" w:sz="4" w:space="0" w:color="auto"/>
            </w:tcBorders>
          </w:tcPr>
          <w:p w14:paraId="28D285F4" w14:textId="2B022001"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7,106,182</w:t>
            </w:r>
          </w:p>
        </w:tc>
        <w:tc>
          <w:tcPr>
            <w:tcW w:w="1368" w:type="dxa"/>
            <w:tcBorders>
              <w:bottom w:val="single" w:sz="4" w:space="0" w:color="auto"/>
            </w:tcBorders>
            <w:shd w:val="clear" w:color="auto" w:fill="FAFAFA"/>
          </w:tcPr>
          <w:p w14:paraId="2F69975E" w14:textId="38DFA2D9" w:rsidR="00F10CFF" w:rsidRPr="00247F0F" w:rsidRDefault="0006206C"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52,507,782</w:t>
            </w:r>
          </w:p>
        </w:tc>
        <w:tc>
          <w:tcPr>
            <w:tcW w:w="1368" w:type="dxa"/>
            <w:tcBorders>
              <w:bottom w:val="single" w:sz="4" w:space="0" w:color="auto"/>
            </w:tcBorders>
          </w:tcPr>
          <w:p w14:paraId="00E0ADB2" w14:textId="1AC7751E"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56,716,401</w:t>
            </w:r>
          </w:p>
        </w:tc>
      </w:tr>
    </w:tbl>
    <w:p w14:paraId="7267FB44" w14:textId="77777777" w:rsidR="00BF2793" w:rsidRPr="00247F0F" w:rsidRDefault="00BF2793" w:rsidP="00BF2793">
      <w:pPr>
        <w:rPr>
          <w:rFonts w:ascii="Arial" w:hAnsi="Arial" w:cs="Arial"/>
          <w:color w:val="000000" w:themeColor="text1"/>
          <w:sz w:val="18"/>
          <w:szCs w:val="18"/>
        </w:rPr>
      </w:pPr>
    </w:p>
    <w:p w14:paraId="1A1F66BA" w14:textId="77777777" w:rsidR="00BF2793" w:rsidRPr="00247F0F" w:rsidRDefault="00BF2793" w:rsidP="00BF2793">
      <w:pPr>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4B6A85D2" w14:textId="77777777" w:rsidTr="00EC31C2">
        <w:trPr>
          <w:trHeight w:val="386"/>
        </w:trPr>
        <w:tc>
          <w:tcPr>
            <w:tcW w:w="9463" w:type="dxa"/>
            <w:shd w:val="clear" w:color="auto" w:fill="FFA543"/>
            <w:vAlign w:val="center"/>
          </w:tcPr>
          <w:p w14:paraId="41B4AD56" w14:textId="7A1C74F1" w:rsidR="00BF2793" w:rsidRPr="00247F0F" w:rsidRDefault="00D57C84"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7</w:t>
            </w:r>
            <w:r w:rsidR="00BF2793" w:rsidRPr="00247F0F">
              <w:rPr>
                <w:rFonts w:ascii="Arial" w:hAnsi="Arial" w:cs="Arial"/>
                <w:b/>
                <w:bCs/>
                <w:color w:val="FFFFFF" w:themeColor="background1"/>
                <w:sz w:val="18"/>
                <w:szCs w:val="18"/>
                <w:lang w:val="en-GB"/>
              </w:rPr>
              <w:tab/>
              <w:t>Finance costs</w:t>
            </w:r>
          </w:p>
        </w:tc>
      </w:tr>
    </w:tbl>
    <w:p w14:paraId="509CB15D" w14:textId="77777777" w:rsidR="00BF2793" w:rsidRPr="00247F0F" w:rsidRDefault="00BF2793" w:rsidP="00BF2793">
      <w:pPr>
        <w:rPr>
          <w:rFonts w:ascii="Arial" w:hAnsi="Arial" w:cs="Arial"/>
          <w:color w:val="000000" w:themeColor="text1"/>
          <w:sz w:val="18"/>
          <w:szCs w:val="18"/>
        </w:rPr>
      </w:pPr>
    </w:p>
    <w:tbl>
      <w:tblPr>
        <w:tblW w:w="9441" w:type="dxa"/>
        <w:tblLook w:val="0000" w:firstRow="0" w:lastRow="0" w:firstColumn="0" w:lastColumn="0" w:noHBand="0" w:noVBand="0"/>
      </w:tblPr>
      <w:tblGrid>
        <w:gridCol w:w="3969"/>
        <w:gridCol w:w="1368"/>
        <w:gridCol w:w="1368"/>
        <w:gridCol w:w="1368"/>
        <w:gridCol w:w="1368"/>
      </w:tblGrid>
      <w:tr w:rsidR="00BF2793" w:rsidRPr="00247F0F" w14:paraId="11C237C0" w14:textId="77777777" w:rsidTr="002809BC">
        <w:trPr>
          <w:trHeight w:val="286"/>
        </w:trPr>
        <w:tc>
          <w:tcPr>
            <w:tcW w:w="3969" w:type="dxa"/>
            <w:vAlign w:val="bottom"/>
          </w:tcPr>
          <w:p w14:paraId="264D2217" w14:textId="77777777" w:rsidR="00BF2793" w:rsidRPr="00247F0F" w:rsidRDefault="00BF2793" w:rsidP="00BF2793">
            <w:pPr>
              <w:ind w:left="-101"/>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7821960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3B84B9C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6DD79BE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03849E8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1274FDCC" w14:textId="77777777" w:rsidTr="002809BC">
        <w:trPr>
          <w:trHeight w:val="80"/>
        </w:trPr>
        <w:tc>
          <w:tcPr>
            <w:tcW w:w="3969" w:type="dxa"/>
            <w:vAlign w:val="bottom"/>
          </w:tcPr>
          <w:p w14:paraId="62E175A6" w14:textId="77777777" w:rsidR="00F10CFF" w:rsidRPr="00247F0F" w:rsidRDefault="00F10CFF" w:rsidP="00F10CFF">
            <w:pPr>
              <w:ind w:left="-101"/>
              <w:rPr>
                <w:rFonts w:ascii="Arial" w:hAnsi="Arial" w:cs="Arial"/>
                <w:color w:val="000000" w:themeColor="text1"/>
                <w:sz w:val="18"/>
                <w:szCs w:val="18"/>
              </w:rPr>
            </w:pPr>
          </w:p>
        </w:tc>
        <w:tc>
          <w:tcPr>
            <w:tcW w:w="1368" w:type="dxa"/>
            <w:tcBorders>
              <w:top w:val="single" w:sz="4" w:space="0" w:color="auto"/>
            </w:tcBorders>
            <w:vAlign w:val="bottom"/>
          </w:tcPr>
          <w:p w14:paraId="7E6B4448" w14:textId="674571A3"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74277C55" w14:textId="2B35B651"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29D9C496" w14:textId="0576E612"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22578423" w14:textId="65F4C37C"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6F45F9" w:rsidRPr="00247F0F" w14:paraId="0A42C3B0" w14:textId="77777777" w:rsidTr="002809BC">
        <w:trPr>
          <w:trHeight w:val="80"/>
        </w:trPr>
        <w:tc>
          <w:tcPr>
            <w:tcW w:w="3969" w:type="dxa"/>
            <w:vAlign w:val="bottom"/>
          </w:tcPr>
          <w:p w14:paraId="2D392EBD" w14:textId="77777777" w:rsidR="006F45F9" w:rsidRPr="00247F0F" w:rsidRDefault="006F45F9" w:rsidP="006F45F9">
            <w:pPr>
              <w:ind w:left="-101"/>
              <w:rPr>
                <w:rFonts w:ascii="Arial" w:hAnsi="Arial" w:cs="Arial"/>
                <w:color w:val="000000" w:themeColor="text1"/>
                <w:sz w:val="18"/>
                <w:szCs w:val="18"/>
              </w:rPr>
            </w:pPr>
          </w:p>
        </w:tc>
        <w:tc>
          <w:tcPr>
            <w:tcW w:w="1368" w:type="dxa"/>
            <w:tcBorders>
              <w:bottom w:val="single" w:sz="4" w:space="0" w:color="auto"/>
            </w:tcBorders>
            <w:vAlign w:val="bottom"/>
          </w:tcPr>
          <w:p w14:paraId="05C2C1E9" w14:textId="480C3DA4"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1B95B26E" w14:textId="2429514D"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58EAF4EF" w14:textId="3CDE5CE1"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8C35FE6" w14:textId="7A36098B" w:rsidR="006F45F9" w:rsidRPr="00247F0F" w:rsidRDefault="006F45F9" w:rsidP="006F45F9">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165173AB" w14:textId="77777777" w:rsidTr="002809BC">
        <w:trPr>
          <w:trHeight w:val="20"/>
        </w:trPr>
        <w:tc>
          <w:tcPr>
            <w:tcW w:w="3969" w:type="dxa"/>
            <w:vAlign w:val="bottom"/>
          </w:tcPr>
          <w:p w14:paraId="3E59F534" w14:textId="77777777" w:rsidR="00BF2793" w:rsidRPr="00247F0F" w:rsidRDefault="00BF2793" w:rsidP="00BF2793">
            <w:pPr>
              <w:ind w:left="-101"/>
              <w:rPr>
                <w:rFonts w:ascii="Arial" w:hAnsi="Arial" w:cs="Arial"/>
                <w:b/>
                <w:bCs/>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1C20A38F"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vAlign w:val="bottom"/>
          </w:tcPr>
          <w:p w14:paraId="2B2F6C5C"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555CBCDE"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vAlign w:val="bottom"/>
          </w:tcPr>
          <w:p w14:paraId="61C67A5F"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r>
      <w:tr w:rsidR="00F10CFF" w:rsidRPr="00247F0F" w14:paraId="335EE080" w14:textId="77777777" w:rsidTr="002809BC">
        <w:trPr>
          <w:trHeight w:val="80"/>
        </w:trPr>
        <w:tc>
          <w:tcPr>
            <w:tcW w:w="3969" w:type="dxa"/>
            <w:vAlign w:val="bottom"/>
          </w:tcPr>
          <w:p w14:paraId="4DCF22D7" w14:textId="2F42F6A9" w:rsidR="00F10CFF" w:rsidRPr="00247F0F" w:rsidRDefault="00F10CFF" w:rsidP="00F10CFF">
            <w:pPr>
              <w:tabs>
                <w:tab w:val="decimal" w:pos="643"/>
              </w:tabs>
              <w:ind w:left="-101" w:right="-72"/>
              <w:rPr>
                <w:rFonts w:ascii="Arial" w:hAnsi="Arial" w:cs="Arial"/>
                <w:color w:val="000000" w:themeColor="text1"/>
                <w:sz w:val="18"/>
                <w:szCs w:val="18"/>
              </w:rPr>
            </w:pPr>
            <w:r w:rsidRPr="00247F0F">
              <w:rPr>
                <w:rFonts w:ascii="Arial" w:hAnsi="Arial" w:cs="Arial"/>
                <w:color w:val="000000" w:themeColor="text1"/>
                <w:sz w:val="18"/>
                <w:szCs w:val="18"/>
              </w:rPr>
              <w:t xml:space="preserve">Interest and finance charges paid </w:t>
            </w:r>
          </w:p>
          <w:p w14:paraId="1E786308" w14:textId="36FD7E92" w:rsidR="00F10CFF" w:rsidRPr="00247F0F" w:rsidRDefault="00F10CFF" w:rsidP="00F10CFF">
            <w:pPr>
              <w:tabs>
                <w:tab w:val="decimal" w:pos="643"/>
              </w:tabs>
              <w:ind w:left="-101" w:right="-72"/>
              <w:rPr>
                <w:rFonts w:ascii="Arial" w:hAnsi="Arial" w:cs="Arial"/>
                <w:color w:val="000000" w:themeColor="text1"/>
                <w:sz w:val="18"/>
                <w:szCs w:val="18"/>
              </w:rPr>
            </w:pPr>
            <w:r w:rsidRPr="00247F0F">
              <w:rPr>
                <w:rFonts w:ascii="Arial" w:hAnsi="Arial" w:cs="Arial"/>
                <w:color w:val="000000" w:themeColor="text1"/>
                <w:sz w:val="18"/>
                <w:szCs w:val="18"/>
              </w:rPr>
              <w:t xml:space="preserve">   for lease liabilities</w:t>
            </w:r>
          </w:p>
        </w:tc>
        <w:tc>
          <w:tcPr>
            <w:tcW w:w="1368" w:type="dxa"/>
            <w:shd w:val="clear" w:color="auto" w:fill="FAFAFA"/>
            <w:vAlign w:val="bottom"/>
          </w:tcPr>
          <w:p w14:paraId="0B7BE3FB" w14:textId="74210FBA" w:rsidR="00F10CFF" w:rsidRPr="00247F0F" w:rsidRDefault="00C154B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10,982,402</w:t>
            </w:r>
          </w:p>
        </w:tc>
        <w:tc>
          <w:tcPr>
            <w:tcW w:w="1368" w:type="dxa"/>
            <w:vAlign w:val="bottom"/>
          </w:tcPr>
          <w:p w14:paraId="4AD91F32" w14:textId="1477563D" w:rsidR="00F10CFF" w:rsidRPr="00247F0F" w:rsidRDefault="00F10CF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9,108,242</w:t>
            </w:r>
          </w:p>
        </w:tc>
        <w:tc>
          <w:tcPr>
            <w:tcW w:w="1368" w:type="dxa"/>
            <w:shd w:val="clear" w:color="auto" w:fill="FAFAFA"/>
            <w:vAlign w:val="bottom"/>
          </w:tcPr>
          <w:p w14:paraId="068EB05D" w14:textId="1864EF0A" w:rsidR="00F10CFF" w:rsidRPr="00247F0F" w:rsidRDefault="00C154B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8,557,860</w:t>
            </w:r>
          </w:p>
        </w:tc>
        <w:tc>
          <w:tcPr>
            <w:tcW w:w="1368" w:type="dxa"/>
            <w:vAlign w:val="bottom"/>
          </w:tcPr>
          <w:p w14:paraId="2B10822E" w14:textId="22E0358D" w:rsidR="00F10CFF" w:rsidRPr="00247F0F" w:rsidRDefault="00F10CF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8,682,547</w:t>
            </w:r>
          </w:p>
        </w:tc>
      </w:tr>
      <w:tr w:rsidR="00F10CFF" w:rsidRPr="00247F0F" w14:paraId="0247EC70" w14:textId="77777777" w:rsidTr="002809BC">
        <w:trPr>
          <w:trHeight w:val="80"/>
        </w:trPr>
        <w:tc>
          <w:tcPr>
            <w:tcW w:w="3969" w:type="dxa"/>
            <w:vAlign w:val="bottom"/>
          </w:tcPr>
          <w:p w14:paraId="59D75468" w14:textId="77777777" w:rsidR="00F10CFF" w:rsidRPr="00247F0F" w:rsidRDefault="00F10CFF" w:rsidP="00F10CFF">
            <w:pPr>
              <w:tabs>
                <w:tab w:val="decimal" w:pos="643"/>
              </w:tabs>
              <w:ind w:left="-101" w:right="-72"/>
              <w:rPr>
                <w:rFonts w:ascii="Arial" w:hAnsi="Arial" w:cs="Arial"/>
                <w:color w:val="000000" w:themeColor="text1"/>
                <w:sz w:val="18"/>
                <w:szCs w:val="18"/>
              </w:rPr>
            </w:pPr>
            <w:r w:rsidRPr="00247F0F">
              <w:rPr>
                <w:rFonts w:ascii="Arial" w:hAnsi="Arial" w:cs="Arial"/>
                <w:color w:val="000000" w:themeColor="text1"/>
                <w:sz w:val="18"/>
                <w:szCs w:val="18"/>
              </w:rPr>
              <w:t>Borrowings from financial institutions</w:t>
            </w:r>
          </w:p>
        </w:tc>
        <w:tc>
          <w:tcPr>
            <w:tcW w:w="1368" w:type="dxa"/>
            <w:shd w:val="clear" w:color="auto" w:fill="FAFAFA"/>
            <w:vAlign w:val="bottom"/>
          </w:tcPr>
          <w:p w14:paraId="34CE05AE" w14:textId="2AB6B9E3" w:rsidR="00F10CFF" w:rsidRPr="00247F0F" w:rsidRDefault="00D77C9E"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vAlign w:val="bottom"/>
          </w:tcPr>
          <w:p w14:paraId="5EBCAD44" w14:textId="05C7648C" w:rsidR="00F10CFF" w:rsidRPr="00247F0F" w:rsidRDefault="00F10CF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43,859</w:t>
            </w:r>
          </w:p>
        </w:tc>
        <w:tc>
          <w:tcPr>
            <w:tcW w:w="1368" w:type="dxa"/>
            <w:shd w:val="clear" w:color="auto" w:fill="FAFAFA"/>
            <w:vAlign w:val="bottom"/>
          </w:tcPr>
          <w:p w14:paraId="074FE75E" w14:textId="33B3C765" w:rsidR="00F10CFF" w:rsidRPr="00247F0F" w:rsidRDefault="00D77C9E"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vAlign w:val="bottom"/>
          </w:tcPr>
          <w:p w14:paraId="1F6BB693" w14:textId="756108A8" w:rsidR="00F10CFF" w:rsidRPr="00247F0F" w:rsidRDefault="00F10CF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43,857</w:t>
            </w:r>
          </w:p>
        </w:tc>
      </w:tr>
      <w:tr w:rsidR="00F10CFF" w:rsidRPr="00247F0F" w14:paraId="78A06919" w14:textId="77777777" w:rsidTr="002809BC">
        <w:trPr>
          <w:trHeight w:val="20"/>
        </w:trPr>
        <w:tc>
          <w:tcPr>
            <w:tcW w:w="3969" w:type="dxa"/>
            <w:vAlign w:val="bottom"/>
          </w:tcPr>
          <w:p w14:paraId="291FFA14" w14:textId="77777777" w:rsidR="00F10CFF" w:rsidRPr="00247F0F" w:rsidRDefault="00F10CFF" w:rsidP="00F10CFF">
            <w:pPr>
              <w:tabs>
                <w:tab w:val="decimal" w:pos="643"/>
              </w:tabs>
              <w:ind w:left="-101" w:right="-72"/>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AC98770" w14:textId="77777777" w:rsidR="00F10CFF" w:rsidRPr="00247F0F" w:rsidRDefault="00F10CFF" w:rsidP="00F10CFF">
            <w:pPr>
              <w:tabs>
                <w:tab w:val="decimal" w:pos="643"/>
              </w:tabs>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05DBA0A" w14:textId="77777777" w:rsidR="00F10CFF" w:rsidRPr="00247F0F" w:rsidRDefault="00F10CFF" w:rsidP="00F10CFF">
            <w:pPr>
              <w:tabs>
                <w:tab w:val="decimal" w:pos="643"/>
              </w:tabs>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6B6F01F" w14:textId="77777777" w:rsidR="00F10CFF" w:rsidRPr="00247F0F" w:rsidRDefault="00F10CFF" w:rsidP="00F10CFF">
            <w:pPr>
              <w:tabs>
                <w:tab w:val="decimal" w:pos="643"/>
              </w:tabs>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3268A9D" w14:textId="77777777" w:rsidR="00F10CFF" w:rsidRPr="00247F0F" w:rsidRDefault="00F10CFF" w:rsidP="00F10CFF">
            <w:pPr>
              <w:tabs>
                <w:tab w:val="decimal" w:pos="643"/>
              </w:tabs>
              <w:ind w:right="-72"/>
              <w:jc w:val="right"/>
              <w:rPr>
                <w:rFonts w:ascii="Arial" w:hAnsi="Arial" w:cs="Arial"/>
                <w:color w:val="000000" w:themeColor="text1"/>
                <w:sz w:val="18"/>
                <w:szCs w:val="18"/>
              </w:rPr>
            </w:pPr>
          </w:p>
        </w:tc>
      </w:tr>
      <w:tr w:rsidR="00F10CFF" w:rsidRPr="00247F0F" w14:paraId="71D6B8A3" w14:textId="77777777" w:rsidTr="002809BC">
        <w:trPr>
          <w:trHeight w:val="80"/>
        </w:trPr>
        <w:tc>
          <w:tcPr>
            <w:tcW w:w="3969" w:type="dxa"/>
            <w:vAlign w:val="bottom"/>
          </w:tcPr>
          <w:p w14:paraId="3CECC98A" w14:textId="77777777" w:rsidR="00F10CFF" w:rsidRPr="00247F0F" w:rsidRDefault="00F10CFF" w:rsidP="00F10CFF">
            <w:pPr>
              <w:tabs>
                <w:tab w:val="decimal" w:pos="643"/>
              </w:tabs>
              <w:ind w:left="-101" w:right="-72"/>
              <w:rPr>
                <w:rFonts w:ascii="Arial" w:hAnsi="Arial" w:cs="Arial"/>
                <w:color w:val="000000" w:themeColor="text1"/>
                <w:sz w:val="18"/>
                <w:szCs w:val="18"/>
              </w:rPr>
            </w:pPr>
            <w:r w:rsidRPr="00247F0F">
              <w:rPr>
                <w:rFonts w:ascii="Arial" w:hAnsi="Arial" w:cs="Arial"/>
                <w:color w:val="000000" w:themeColor="text1"/>
                <w:sz w:val="18"/>
                <w:szCs w:val="18"/>
              </w:rPr>
              <w:t>Total finance costs</w:t>
            </w:r>
          </w:p>
        </w:tc>
        <w:tc>
          <w:tcPr>
            <w:tcW w:w="1368" w:type="dxa"/>
            <w:tcBorders>
              <w:bottom w:val="single" w:sz="4" w:space="0" w:color="auto"/>
            </w:tcBorders>
            <w:shd w:val="clear" w:color="auto" w:fill="FAFAFA"/>
            <w:vAlign w:val="bottom"/>
          </w:tcPr>
          <w:p w14:paraId="62FC7B70" w14:textId="205AB6F1" w:rsidR="00F10CFF" w:rsidRPr="00247F0F" w:rsidRDefault="00C154B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10,982,402</w:t>
            </w:r>
          </w:p>
        </w:tc>
        <w:tc>
          <w:tcPr>
            <w:tcW w:w="1368" w:type="dxa"/>
            <w:tcBorders>
              <w:bottom w:val="single" w:sz="4" w:space="0" w:color="auto"/>
            </w:tcBorders>
            <w:vAlign w:val="bottom"/>
          </w:tcPr>
          <w:p w14:paraId="0B185C65" w14:textId="63E04846" w:rsidR="00F10CFF" w:rsidRPr="00247F0F" w:rsidRDefault="00F10CFF"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9,152,101</w:t>
            </w:r>
          </w:p>
        </w:tc>
        <w:tc>
          <w:tcPr>
            <w:tcW w:w="1368" w:type="dxa"/>
            <w:tcBorders>
              <w:bottom w:val="single" w:sz="4" w:space="0" w:color="auto"/>
            </w:tcBorders>
            <w:shd w:val="clear" w:color="auto" w:fill="FAFAFA"/>
            <w:vAlign w:val="bottom"/>
          </w:tcPr>
          <w:p w14:paraId="409D46F6" w14:textId="38B43CC9" w:rsidR="00F10CFF" w:rsidRPr="00247F0F" w:rsidRDefault="00C154BF" w:rsidP="00F10CFF">
            <w:pPr>
              <w:tabs>
                <w:tab w:val="decimal" w:pos="643"/>
              </w:tabs>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8,557,860</w:t>
            </w:r>
          </w:p>
        </w:tc>
        <w:tc>
          <w:tcPr>
            <w:tcW w:w="1368" w:type="dxa"/>
            <w:tcBorders>
              <w:bottom w:val="single" w:sz="4" w:space="0" w:color="auto"/>
            </w:tcBorders>
            <w:vAlign w:val="bottom"/>
          </w:tcPr>
          <w:p w14:paraId="6CB83504" w14:textId="5F524573" w:rsidR="00F10CFF" w:rsidRPr="00247F0F" w:rsidRDefault="00F10CFF" w:rsidP="00F10CFF">
            <w:pPr>
              <w:tabs>
                <w:tab w:val="decimal" w:pos="643"/>
              </w:tabs>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8,726,404</w:t>
            </w:r>
          </w:p>
        </w:tc>
      </w:tr>
    </w:tbl>
    <w:p w14:paraId="55762B7E" w14:textId="77777777" w:rsidR="002E2E25" w:rsidRPr="00247F0F" w:rsidRDefault="002E2E25">
      <w:pPr>
        <w:rPr>
          <w:rFonts w:ascii="Arial" w:hAnsi="Arial" w:cs="Arial"/>
          <w:color w:val="000000" w:themeColor="text1"/>
          <w:sz w:val="18"/>
          <w:szCs w:val="18"/>
        </w:rPr>
      </w:pPr>
      <w:r w:rsidRPr="00247F0F">
        <w:rPr>
          <w:rFonts w:ascii="Arial" w:hAnsi="Arial" w:cs="Arial"/>
          <w:color w:val="000000" w:themeColor="text1"/>
          <w:sz w:val="18"/>
          <w:szCs w:val="18"/>
        </w:rPr>
        <w:br w:type="page"/>
      </w:r>
    </w:p>
    <w:p w14:paraId="316F585E" w14:textId="77777777" w:rsidR="00BF2793" w:rsidRPr="00247F0F" w:rsidRDefault="00BF2793" w:rsidP="00BF2793">
      <w:pPr>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1C0B326D" w14:textId="77777777" w:rsidTr="00EC31C2">
        <w:trPr>
          <w:trHeight w:val="386"/>
        </w:trPr>
        <w:tc>
          <w:tcPr>
            <w:tcW w:w="9463" w:type="dxa"/>
            <w:shd w:val="clear" w:color="auto" w:fill="FFA543"/>
            <w:vAlign w:val="center"/>
          </w:tcPr>
          <w:p w14:paraId="179DCE97" w14:textId="30C98336" w:rsidR="00BF2793" w:rsidRPr="00247F0F" w:rsidRDefault="005F6B0C"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w:t>
            </w:r>
            <w:r w:rsidR="009E307A" w:rsidRPr="00247F0F">
              <w:rPr>
                <w:rFonts w:ascii="Arial" w:hAnsi="Arial" w:cs="Arial"/>
                <w:b/>
                <w:bCs/>
                <w:color w:val="FFFFFF" w:themeColor="background1"/>
                <w:sz w:val="18"/>
                <w:szCs w:val="18"/>
                <w:lang w:val="en-GB"/>
              </w:rPr>
              <w:t>8</w:t>
            </w:r>
            <w:r w:rsidR="00BF2793" w:rsidRPr="00247F0F">
              <w:rPr>
                <w:rFonts w:ascii="Arial" w:hAnsi="Arial" w:cs="Arial"/>
                <w:b/>
                <w:bCs/>
                <w:color w:val="FFFFFF" w:themeColor="background1"/>
                <w:sz w:val="18"/>
                <w:szCs w:val="18"/>
                <w:lang w:val="en-GB"/>
              </w:rPr>
              <w:tab/>
              <w:t>Expense by nature</w:t>
            </w:r>
          </w:p>
        </w:tc>
      </w:tr>
    </w:tbl>
    <w:p w14:paraId="749A4295" w14:textId="77777777" w:rsidR="00BF2793" w:rsidRPr="00247F0F" w:rsidRDefault="00BF2793" w:rsidP="00BF2793">
      <w:pPr>
        <w:ind w:left="540" w:hanging="540"/>
        <w:jc w:val="thaiDistribute"/>
        <w:rPr>
          <w:rFonts w:ascii="Arial" w:hAnsi="Arial" w:cs="Arial"/>
          <w:b/>
          <w:bCs/>
          <w:snapToGrid w:val="0"/>
          <w:color w:val="000000" w:themeColor="text1"/>
          <w:sz w:val="18"/>
          <w:szCs w:val="18"/>
          <w:lang w:eastAsia="th-TH"/>
        </w:rPr>
      </w:pPr>
    </w:p>
    <w:tbl>
      <w:tblPr>
        <w:tblW w:w="9450" w:type="dxa"/>
        <w:tblLook w:val="0000" w:firstRow="0" w:lastRow="0" w:firstColumn="0" w:lastColumn="0" w:noHBand="0" w:noVBand="0"/>
      </w:tblPr>
      <w:tblGrid>
        <w:gridCol w:w="3978"/>
        <w:gridCol w:w="1368"/>
        <w:gridCol w:w="1368"/>
        <w:gridCol w:w="1368"/>
        <w:gridCol w:w="1368"/>
      </w:tblGrid>
      <w:tr w:rsidR="00574797" w:rsidRPr="00247F0F" w14:paraId="11A8AC72" w14:textId="77777777" w:rsidTr="002809BC">
        <w:trPr>
          <w:trHeight w:val="80"/>
        </w:trPr>
        <w:tc>
          <w:tcPr>
            <w:tcW w:w="3978" w:type="dxa"/>
            <w:vAlign w:val="bottom"/>
          </w:tcPr>
          <w:p w14:paraId="5CF936CD" w14:textId="77777777" w:rsidR="00BF2793" w:rsidRPr="00247F0F" w:rsidRDefault="00BF2793" w:rsidP="00EC0AD3">
            <w:pPr>
              <w:ind w:left="-78"/>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5FB84D3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3C77CCD1"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5AF9357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25859B6F"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6FF74004" w14:textId="77777777" w:rsidTr="002809BC">
        <w:trPr>
          <w:trHeight w:val="80"/>
        </w:trPr>
        <w:tc>
          <w:tcPr>
            <w:tcW w:w="3978" w:type="dxa"/>
            <w:vAlign w:val="bottom"/>
          </w:tcPr>
          <w:p w14:paraId="0EEC50F5" w14:textId="77777777" w:rsidR="00F10CFF" w:rsidRPr="00247F0F" w:rsidRDefault="00F10CFF" w:rsidP="00F10CFF">
            <w:pPr>
              <w:ind w:left="-78"/>
              <w:rPr>
                <w:rFonts w:ascii="Arial" w:hAnsi="Arial" w:cs="Arial"/>
                <w:b/>
                <w:bCs/>
                <w:color w:val="000000" w:themeColor="text1"/>
                <w:sz w:val="18"/>
                <w:szCs w:val="18"/>
              </w:rPr>
            </w:pPr>
          </w:p>
        </w:tc>
        <w:tc>
          <w:tcPr>
            <w:tcW w:w="1368" w:type="dxa"/>
            <w:tcBorders>
              <w:top w:val="single" w:sz="4" w:space="0" w:color="auto"/>
            </w:tcBorders>
            <w:vAlign w:val="bottom"/>
          </w:tcPr>
          <w:p w14:paraId="1AEA7BAE" w14:textId="5FA88078"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3097904A" w14:textId="0EDA4589"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418724B3" w14:textId="317A992F"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7897BB3E" w14:textId="68257B6E"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F33164" w:rsidRPr="00247F0F" w14:paraId="64A9029A" w14:textId="77777777" w:rsidTr="002809BC">
        <w:trPr>
          <w:trHeight w:val="80"/>
        </w:trPr>
        <w:tc>
          <w:tcPr>
            <w:tcW w:w="3978" w:type="dxa"/>
            <w:vAlign w:val="bottom"/>
          </w:tcPr>
          <w:p w14:paraId="7B5FDB73" w14:textId="77777777" w:rsidR="00F33164" w:rsidRPr="00247F0F" w:rsidRDefault="00F33164" w:rsidP="00F33164">
            <w:pPr>
              <w:ind w:left="-78"/>
              <w:rPr>
                <w:rFonts w:ascii="Arial" w:hAnsi="Arial" w:cs="Arial"/>
                <w:color w:val="000000" w:themeColor="text1"/>
                <w:sz w:val="18"/>
                <w:szCs w:val="18"/>
              </w:rPr>
            </w:pPr>
          </w:p>
        </w:tc>
        <w:tc>
          <w:tcPr>
            <w:tcW w:w="1368" w:type="dxa"/>
            <w:tcBorders>
              <w:bottom w:val="single" w:sz="4" w:space="0" w:color="auto"/>
            </w:tcBorders>
            <w:vAlign w:val="bottom"/>
          </w:tcPr>
          <w:p w14:paraId="2772D0AD" w14:textId="52BAEDEC"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7ABC4719" w14:textId="6EB2F05F"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24008A83" w14:textId="673B5D3F"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3CE83F4" w14:textId="0A67DFDC"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F33164" w:rsidRPr="00247F0F" w14:paraId="50A65F93" w14:textId="77777777" w:rsidTr="002809BC">
        <w:tc>
          <w:tcPr>
            <w:tcW w:w="3978" w:type="dxa"/>
            <w:vAlign w:val="bottom"/>
          </w:tcPr>
          <w:p w14:paraId="42D5BB6A" w14:textId="77777777" w:rsidR="00F33164" w:rsidRPr="00247F0F" w:rsidRDefault="00F33164" w:rsidP="00F33164">
            <w:pPr>
              <w:pStyle w:val="Header"/>
              <w:ind w:left="-78"/>
              <w:rPr>
                <w:rFonts w:ascii="Arial" w:hAnsi="Arial" w:cs="Arial"/>
                <w:color w:val="000000" w:themeColor="text1"/>
                <w:spacing w:val="-2"/>
                <w:sz w:val="18"/>
                <w:szCs w:val="18"/>
                <w:lang w:eastAsia="en-US"/>
              </w:rPr>
            </w:pPr>
          </w:p>
        </w:tc>
        <w:tc>
          <w:tcPr>
            <w:tcW w:w="1368" w:type="dxa"/>
            <w:shd w:val="clear" w:color="auto" w:fill="FAFAFA"/>
            <w:vAlign w:val="bottom"/>
          </w:tcPr>
          <w:p w14:paraId="1C83B9CF" w14:textId="77777777" w:rsidR="00F33164" w:rsidRPr="00247F0F" w:rsidRDefault="00F33164" w:rsidP="00F33164">
            <w:pPr>
              <w:ind w:right="-72"/>
              <w:jc w:val="right"/>
              <w:rPr>
                <w:rFonts w:ascii="Arial" w:hAnsi="Arial" w:cs="Arial"/>
                <w:color w:val="000000" w:themeColor="text1"/>
                <w:sz w:val="18"/>
                <w:szCs w:val="18"/>
              </w:rPr>
            </w:pPr>
          </w:p>
        </w:tc>
        <w:tc>
          <w:tcPr>
            <w:tcW w:w="1368" w:type="dxa"/>
            <w:vAlign w:val="bottom"/>
          </w:tcPr>
          <w:p w14:paraId="047C0E0C" w14:textId="77777777" w:rsidR="00F33164" w:rsidRPr="00247F0F" w:rsidRDefault="00F33164" w:rsidP="00F33164">
            <w:pPr>
              <w:ind w:right="-72"/>
              <w:jc w:val="right"/>
              <w:rPr>
                <w:rFonts w:ascii="Arial" w:hAnsi="Arial" w:cs="Arial"/>
                <w:color w:val="000000" w:themeColor="text1"/>
                <w:sz w:val="18"/>
                <w:szCs w:val="18"/>
              </w:rPr>
            </w:pPr>
          </w:p>
        </w:tc>
        <w:tc>
          <w:tcPr>
            <w:tcW w:w="1368" w:type="dxa"/>
            <w:shd w:val="clear" w:color="auto" w:fill="FAFAFA"/>
            <w:vAlign w:val="bottom"/>
          </w:tcPr>
          <w:p w14:paraId="26339FA7" w14:textId="77777777" w:rsidR="00F33164" w:rsidRPr="00247F0F" w:rsidRDefault="00F33164" w:rsidP="00F33164">
            <w:pPr>
              <w:ind w:right="-72"/>
              <w:jc w:val="right"/>
              <w:rPr>
                <w:rFonts w:ascii="Arial" w:hAnsi="Arial" w:cs="Arial"/>
                <w:color w:val="000000" w:themeColor="text1"/>
                <w:sz w:val="18"/>
                <w:szCs w:val="18"/>
              </w:rPr>
            </w:pPr>
          </w:p>
        </w:tc>
        <w:tc>
          <w:tcPr>
            <w:tcW w:w="1368" w:type="dxa"/>
            <w:shd w:val="clear" w:color="auto" w:fill="auto"/>
            <w:vAlign w:val="bottom"/>
          </w:tcPr>
          <w:p w14:paraId="25809379" w14:textId="77777777" w:rsidR="00F33164" w:rsidRPr="00247F0F" w:rsidRDefault="00F33164" w:rsidP="00F33164">
            <w:pPr>
              <w:ind w:right="-72"/>
              <w:jc w:val="right"/>
              <w:rPr>
                <w:rFonts w:ascii="Arial" w:hAnsi="Arial" w:cs="Arial"/>
                <w:color w:val="000000" w:themeColor="text1"/>
                <w:sz w:val="18"/>
                <w:szCs w:val="18"/>
              </w:rPr>
            </w:pPr>
          </w:p>
        </w:tc>
      </w:tr>
      <w:tr w:rsidR="00F10CFF" w:rsidRPr="00247F0F" w14:paraId="73D82786" w14:textId="77777777" w:rsidTr="002809BC">
        <w:trPr>
          <w:trHeight w:val="80"/>
        </w:trPr>
        <w:tc>
          <w:tcPr>
            <w:tcW w:w="3978" w:type="dxa"/>
            <w:vAlign w:val="bottom"/>
          </w:tcPr>
          <w:p w14:paraId="19AD6358" w14:textId="77777777" w:rsidR="00F10CFF" w:rsidRPr="00247F0F" w:rsidRDefault="00F10CFF" w:rsidP="00F10CFF">
            <w:pPr>
              <w:pStyle w:val="Header"/>
              <w:ind w:left="-78"/>
              <w:rPr>
                <w:rFonts w:ascii="Arial" w:hAnsi="Arial" w:cs="Arial"/>
                <w:color w:val="000000" w:themeColor="text1"/>
                <w:spacing w:val="-2"/>
                <w:sz w:val="18"/>
                <w:szCs w:val="18"/>
                <w:lang w:eastAsia="en-US"/>
              </w:rPr>
            </w:pPr>
            <w:bookmarkStart w:id="56" w:name="OLE_LINK19"/>
            <w:r w:rsidRPr="00247F0F">
              <w:rPr>
                <w:rFonts w:ascii="Arial" w:hAnsi="Arial" w:cs="Arial"/>
                <w:color w:val="000000" w:themeColor="text1"/>
                <w:spacing w:val="-2"/>
                <w:sz w:val="18"/>
                <w:szCs w:val="18"/>
                <w:lang w:eastAsia="en-US"/>
              </w:rPr>
              <w:t>Change in finished goods and work</w:t>
            </w:r>
            <w:r w:rsidRPr="00247F0F">
              <w:rPr>
                <w:rFonts w:ascii="Arial" w:hAnsi="Arial" w:cs="Arial"/>
                <w:color w:val="000000" w:themeColor="text1"/>
                <w:spacing w:val="-2"/>
                <w:sz w:val="18"/>
                <w:szCs w:val="18"/>
                <w:cs/>
                <w:lang w:eastAsia="en-US"/>
              </w:rPr>
              <w:t>-</w:t>
            </w:r>
            <w:r w:rsidRPr="00247F0F">
              <w:rPr>
                <w:rFonts w:ascii="Arial" w:hAnsi="Arial" w:cs="Arial"/>
                <w:color w:val="000000" w:themeColor="text1"/>
                <w:spacing w:val="-2"/>
                <w:sz w:val="18"/>
                <w:szCs w:val="18"/>
                <w:lang w:eastAsia="en-US"/>
              </w:rPr>
              <w:t>in</w:t>
            </w:r>
            <w:r w:rsidRPr="00247F0F">
              <w:rPr>
                <w:rFonts w:ascii="Arial" w:hAnsi="Arial" w:cs="Arial"/>
                <w:color w:val="000000" w:themeColor="text1"/>
                <w:spacing w:val="-2"/>
                <w:sz w:val="18"/>
                <w:szCs w:val="18"/>
                <w:cs/>
                <w:lang w:eastAsia="en-US"/>
              </w:rPr>
              <w:t>-</w:t>
            </w:r>
            <w:r w:rsidRPr="00247F0F">
              <w:rPr>
                <w:rFonts w:ascii="Arial" w:hAnsi="Arial" w:cs="Arial"/>
                <w:color w:val="000000" w:themeColor="text1"/>
                <w:spacing w:val="-2"/>
                <w:sz w:val="18"/>
                <w:szCs w:val="18"/>
                <w:lang w:eastAsia="en-US"/>
              </w:rPr>
              <w:t>process</w:t>
            </w:r>
          </w:p>
        </w:tc>
        <w:tc>
          <w:tcPr>
            <w:tcW w:w="1368" w:type="dxa"/>
            <w:shd w:val="clear" w:color="auto" w:fill="FAFAFA"/>
            <w:vAlign w:val="bottom"/>
          </w:tcPr>
          <w:p w14:paraId="2BC8F1C0" w14:textId="38F7CEDA" w:rsidR="00F10CFF" w:rsidRPr="00247F0F" w:rsidRDefault="00950981"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(35,243,120)</w:t>
            </w:r>
          </w:p>
        </w:tc>
        <w:tc>
          <w:tcPr>
            <w:tcW w:w="1368" w:type="dxa"/>
            <w:vAlign w:val="bottom"/>
          </w:tcPr>
          <w:p w14:paraId="56EF10DD" w14:textId="662B526F"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113,378,022</w:t>
            </w:r>
          </w:p>
        </w:tc>
        <w:tc>
          <w:tcPr>
            <w:tcW w:w="1368" w:type="dxa"/>
            <w:shd w:val="clear" w:color="auto" w:fill="FAFAFA"/>
            <w:vAlign w:val="bottom"/>
          </w:tcPr>
          <w:p w14:paraId="2C66DE61" w14:textId="46AD1307"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(17,740,3</w:t>
            </w:r>
            <w:r w:rsidR="00AD1391" w:rsidRPr="00247F0F">
              <w:rPr>
                <w:rFonts w:ascii="Arial" w:hAnsi="Arial" w:cs="Arial"/>
                <w:color w:val="000000" w:themeColor="text1"/>
                <w:sz w:val="18"/>
                <w:szCs w:val="18"/>
                <w:lang w:val="en-GB"/>
              </w:rPr>
              <w:t>79</w:t>
            </w:r>
            <w:r w:rsidRPr="00247F0F">
              <w:rPr>
                <w:rFonts w:ascii="Arial" w:hAnsi="Arial" w:cs="Arial"/>
                <w:color w:val="000000" w:themeColor="text1"/>
                <w:sz w:val="18"/>
                <w:szCs w:val="18"/>
                <w:lang w:val="en-GB"/>
              </w:rPr>
              <w:t>)</w:t>
            </w:r>
          </w:p>
        </w:tc>
        <w:tc>
          <w:tcPr>
            <w:tcW w:w="1368" w:type="dxa"/>
            <w:shd w:val="clear" w:color="auto" w:fill="auto"/>
            <w:vAlign w:val="bottom"/>
          </w:tcPr>
          <w:p w14:paraId="016DFEE4" w14:textId="521C0A8C"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101,794,226</w:t>
            </w:r>
          </w:p>
        </w:tc>
      </w:tr>
      <w:tr w:rsidR="00F10CFF" w:rsidRPr="00247F0F" w14:paraId="2A5F747B" w14:textId="77777777" w:rsidTr="002809BC">
        <w:trPr>
          <w:trHeight w:val="80"/>
        </w:trPr>
        <w:tc>
          <w:tcPr>
            <w:tcW w:w="3978" w:type="dxa"/>
            <w:vAlign w:val="bottom"/>
          </w:tcPr>
          <w:p w14:paraId="46713073"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Raw material and supplies used</w:t>
            </w:r>
          </w:p>
        </w:tc>
        <w:tc>
          <w:tcPr>
            <w:tcW w:w="1368" w:type="dxa"/>
            <w:shd w:val="clear" w:color="auto" w:fill="FAFAFA"/>
            <w:vAlign w:val="bottom"/>
          </w:tcPr>
          <w:p w14:paraId="7F5C7906" w14:textId="51968E8E"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2,2</w:t>
            </w:r>
            <w:r w:rsidR="005D1940" w:rsidRPr="00247F0F">
              <w:rPr>
                <w:rFonts w:ascii="Arial" w:hAnsi="Arial" w:cs="Arial"/>
                <w:color w:val="000000" w:themeColor="text1"/>
                <w:sz w:val="18"/>
                <w:szCs w:val="18"/>
                <w:lang w:val="en-GB"/>
              </w:rPr>
              <w:t>07,293,698</w:t>
            </w:r>
          </w:p>
        </w:tc>
        <w:tc>
          <w:tcPr>
            <w:tcW w:w="1368" w:type="dxa"/>
            <w:vAlign w:val="bottom"/>
          </w:tcPr>
          <w:p w14:paraId="199BE5CD" w14:textId="3787C1E1"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1,986,206,221</w:t>
            </w:r>
          </w:p>
        </w:tc>
        <w:tc>
          <w:tcPr>
            <w:tcW w:w="1368" w:type="dxa"/>
            <w:shd w:val="clear" w:color="auto" w:fill="FAFAFA"/>
            <w:vAlign w:val="bottom"/>
          </w:tcPr>
          <w:p w14:paraId="0CCB9E73" w14:textId="73EE9AF9"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1,788,581,28</w:t>
            </w:r>
            <w:r w:rsidR="00AD1391" w:rsidRPr="00247F0F">
              <w:rPr>
                <w:rFonts w:ascii="Arial" w:hAnsi="Arial" w:cs="Arial"/>
                <w:color w:val="000000" w:themeColor="text1"/>
                <w:sz w:val="18"/>
                <w:szCs w:val="18"/>
                <w:lang w:val="en-GB"/>
              </w:rPr>
              <w:t>8</w:t>
            </w:r>
          </w:p>
        </w:tc>
        <w:tc>
          <w:tcPr>
            <w:tcW w:w="1368" w:type="dxa"/>
            <w:shd w:val="clear" w:color="auto" w:fill="auto"/>
            <w:vAlign w:val="bottom"/>
          </w:tcPr>
          <w:p w14:paraId="7A8A655C" w14:textId="1CFF0653"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1,635,671,348</w:t>
            </w:r>
          </w:p>
        </w:tc>
      </w:tr>
      <w:tr w:rsidR="00F10CFF" w:rsidRPr="00247F0F" w14:paraId="0D7444F5" w14:textId="77777777" w:rsidTr="002809BC">
        <w:trPr>
          <w:trHeight w:val="80"/>
        </w:trPr>
        <w:tc>
          <w:tcPr>
            <w:tcW w:w="3978" w:type="dxa"/>
            <w:vAlign w:val="bottom"/>
          </w:tcPr>
          <w:p w14:paraId="2AABF8FE"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Staff costs</w:t>
            </w:r>
          </w:p>
        </w:tc>
        <w:tc>
          <w:tcPr>
            <w:tcW w:w="1368" w:type="dxa"/>
            <w:shd w:val="clear" w:color="auto" w:fill="FAFAFA"/>
            <w:vAlign w:val="bottom"/>
          </w:tcPr>
          <w:p w14:paraId="227BF4A1" w14:textId="63128ECC" w:rsidR="00F10CFF" w:rsidRPr="00247F0F" w:rsidRDefault="008E458E"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663,372,878</w:t>
            </w:r>
          </w:p>
        </w:tc>
        <w:tc>
          <w:tcPr>
            <w:tcW w:w="1368" w:type="dxa"/>
            <w:vAlign w:val="bottom"/>
          </w:tcPr>
          <w:p w14:paraId="08647B7D" w14:textId="4039CD14"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562,822,748</w:t>
            </w:r>
          </w:p>
        </w:tc>
        <w:tc>
          <w:tcPr>
            <w:tcW w:w="1368" w:type="dxa"/>
            <w:shd w:val="clear" w:color="auto" w:fill="FAFAFA"/>
            <w:vAlign w:val="bottom"/>
          </w:tcPr>
          <w:p w14:paraId="11E22A54" w14:textId="2EF8E7F2"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462,</w:t>
            </w:r>
            <w:r w:rsidR="00C154BF" w:rsidRPr="00247F0F">
              <w:rPr>
                <w:rFonts w:ascii="Arial" w:hAnsi="Arial" w:cs="Arial"/>
                <w:color w:val="000000" w:themeColor="text1"/>
                <w:sz w:val="18"/>
                <w:szCs w:val="18"/>
                <w:lang w:val="en-GB"/>
              </w:rPr>
              <w:t>777</w:t>
            </w:r>
            <w:r w:rsidRPr="00247F0F">
              <w:rPr>
                <w:rFonts w:ascii="Arial" w:hAnsi="Arial" w:cs="Arial"/>
                <w:color w:val="000000" w:themeColor="text1"/>
                <w:sz w:val="18"/>
                <w:szCs w:val="18"/>
                <w:lang w:val="en-GB"/>
              </w:rPr>
              <w:t>,</w:t>
            </w:r>
            <w:r w:rsidR="00C154BF" w:rsidRPr="00247F0F">
              <w:rPr>
                <w:rFonts w:ascii="Arial" w:hAnsi="Arial" w:cs="Arial"/>
                <w:color w:val="000000" w:themeColor="text1"/>
                <w:sz w:val="18"/>
                <w:szCs w:val="18"/>
                <w:lang w:val="en-GB"/>
              </w:rPr>
              <w:t>931</w:t>
            </w:r>
          </w:p>
        </w:tc>
        <w:tc>
          <w:tcPr>
            <w:tcW w:w="1368" w:type="dxa"/>
            <w:shd w:val="clear" w:color="auto" w:fill="auto"/>
            <w:vAlign w:val="bottom"/>
          </w:tcPr>
          <w:p w14:paraId="2C7E89AC" w14:textId="6C38FB56"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399,443,793</w:t>
            </w:r>
          </w:p>
        </w:tc>
      </w:tr>
      <w:tr w:rsidR="00F10CFF" w:rsidRPr="00247F0F" w14:paraId="239F1AA1" w14:textId="77777777" w:rsidTr="002809BC">
        <w:trPr>
          <w:trHeight w:val="80"/>
        </w:trPr>
        <w:tc>
          <w:tcPr>
            <w:tcW w:w="3978" w:type="dxa"/>
            <w:vAlign w:val="bottom"/>
          </w:tcPr>
          <w:p w14:paraId="40862AB1" w14:textId="00080598"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Employee benefit (Note 2</w:t>
            </w:r>
            <w:r w:rsidR="0062627A" w:rsidRPr="00247F0F">
              <w:rPr>
                <w:rFonts w:ascii="Arial" w:hAnsi="Arial" w:cs="Arial"/>
                <w:color w:val="000000" w:themeColor="text1"/>
                <w:spacing w:val="-2"/>
                <w:sz w:val="18"/>
                <w:szCs w:val="18"/>
                <w:lang w:eastAsia="en-US"/>
              </w:rPr>
              <w:t>2</w:t>
            </w:r>
            <w:r w:rsidRPr="00247F0F">
              <w:rPr>
                <w:rFonts w:ascii="Arial" w:hAnsi="Arial" w:cs="Arial"/>
                <w:color w:val="000000" w:themeColor="text1"/>
                <w:spacing w:val="-2"/>
                <w:sz w:val="18"/>
                <w:szCs w:val="18"/>
                <w:lang w:eastAsia="en-US"/>
              </w:rPr>
              <w:t>)</w:t>
            </w:r>
          </w:p>
        </w:tc>
        <w:tc>
          <w:tcPr>
            <w:tcW w:w="1368" w:type="dxa"/>
            <w:shd w:val="clear" w:color="auto" w:fill="FAFAFA"/>
            <w:vAlign w:val="bottom"/>
          </w:tcPr>
          <w:p w14:paraId="7620B146" w14:textId="5163089D" w:rsidR="00F10CFF" w:rsidRPr="00247F0F" w:rsidRDefault="008E458E"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5,280,726</w:t>
            </w:r>
          </w:p>
        </w:tc>
        <w:tc>
          <w:tcPr>
            <w:tcW w:w="1368" w:type="dxa"/>
            <w:vAlign w:val="bottom"/>
          </w:tcPr>
          <w:p w14:paraId="5F3DB6A0" w14:textId="58FCCDDF"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4,831,331</w:t>
            </w:r>
          </w:p>
        </w:tc>
        <w:tc>
          <w:tcPr>
            <w:tcW w:w="1368" w:type="dxa"/>
            <w:shd w:val="clear" w:color="auto" w:fill="FAFAFA"/>
            <w:vAlign w:val="bottom"/>
          </w:tcPr>
          <w:p w14:paraId="5D93FD0D" w14:textId="16C802CC"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2,615,655</w:t>
            </w:r>
          </w:p>
        </w:tc>
        <w:tc>
          <w:tcPr>
            <w:tcW w:w="1368" w:type="dxa"/>
            <w:shd w:val="clear" w:color="auto" w:fill="auto"/>
            <w:vAlign w:val="bottom"/>
          </w:tcPr>
          <w:p w14:paraId="115FCF44" w14:textId="19353D52"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2,526,052</w:t>
            </w:r>
          </w:p>
        </w:tc>
      </w:tr>
      <w:tr w:rsidR="00F10CFF" w:rsidRPr="00247F0F" w14:paraId="39D232D8" w14:textId="77777777" w:rsidTr="002809BC">
        <w:trPr>
          <w:trHeight w:val="80"/>
        </w:trPr>
        <w:tc>
          <w:tcPr>
            <w:tcW w:w="3978" w:type="dxa"/>
            <w:vAlign w:val="bottom"/>
          </w:tcPr>
          <w:p w14:paraId="29CD4B6F"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Selling, advertising and publicity</w:t>
            </w:r>
          </w:p>
        </w:tc>
        <w:tc>
          <w:tcPr>
            <w:tcW w:w="1368" w:type="dxa"/>
            <w:shd w:val="clear" w:color="auto" w:fill="FAFAFA"/>
            <w:vAlign w:val="bottom"/>
          </w:tcPr>
          <w:p w14:paraId="43D3BCF6" w14:textId="2D1911B6"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38,226,</w:t>
            </w:r>
            <w:r w:rsidR="005D1940" w:rsidRPr="00247F0F">
              <w:rPr>
                <w:rFonts w:ascii="Arial" w:hAnsi="Arial" w:cs="Arial"/>
                <w:color w:val="000000" w:themeColor="text1"/>
                <w:sz w:val="18"/>
                <w:szCs w:val="18"/>
                <w:lang w:val="en-GB"/>
              </w:rPr>
              <w:t>323</w:t>
            </w:r>
          </w:p>
        </w:tc>
        <w:tc>
          <w:tcPr>
            <w:tcW w:w="1368" w:type="dxa"/>
            <w:vAlign w:val="bottom"/>
          </w:tcPr>
          <w:p w14:paraId="2D0508D4" w14:textId="520BF646"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19,349,674</w:t>
            </w:r>
          </w:p>
        </w:tc>
        <w:tc>
          <w:tcPr>
            <w:tcW w:w="1368" w:type="dxa"/>
            <w:shd w:val="clear" w:color="auto" w:fill="FAFAFA"/>
            <w:vAlign w:val="bottom"/>
          </w:tcPr>
          <w:p w14:paraId="3530703A" w14:textId="5F60E498"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30,156,034</w:t>
            </w:r>
          </w:p>
        </w:tc>
        <w:tc>
          <w:tcPr>
            <w:tcW w:w="1368" w:type="dxa"/>
            <w:shd w:val="clear" w:color="auto" w:fill="auto"/>
            <w:vAlign w:val="bottom"/>
          </w:tcPr>
          <w:p w14:paraId="1E4E384A" w14:textId="46189EA8"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12,968,458</w:t>
            </w:r>
          </w:p>
        </w:tc>
      </w:tr>
      <w:tr w:rsidR="00F10CFF" w:rsidRPr="00247F0F" w14:paraId="0E4DBE49" w14:textId="77777777" w:rsidTr="002809BC">
        <w:trPr>
          <w:trHeight w:val="80"/>
        </w:trPr>
        <w:tc>
          <w:tcPr>
            <w:tcW w:w="3978" w:type="dxa"/>
            <w:vAlign w:val="bottom"/>
          </w:tcPr>
          <w:p w14:paraId="55130C8F" w14:textId="715B1098"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 xml:space="preserve">Depreciation - net of the reduction </w:t>
            </w:r>
          </w:p>
        </w:tc>
        <w:tc>
          <w:tcPr>
            <w:tcW w:w="1368" w:type="dxa"/>
            <w:shd w:val="clear" w:color="auto" w:fill="FAFAFA"/>
          </w:tcPr>
          <w:p w14:paraId="56D5A1B0"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Pr>
          <w:p w14:paraId="5CA8D1AD"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shd w:val="clear" w:color="auto" w:fill="FAFAFA"/>
            <w:vAlign w:val="bottom"/>
          </w:tcPr>
          <w:p w14:paraId="5380B389"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shd w:val="clear" w:color="auto" w:fill="auto"/>
            <w:vAlign w:val="bottom"/>
          </w:tcPr>
          <w:p w14:paraId="0B7478DF"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r>
      <w:tr w:rsidR="00F10CFF" w:rsidRPr="00247F0F" w14:paraId="21115A64" w14:textId="77777777" w:rsidTr="002809BC">
        <w:trPr>
          <w:trHeight w:val="80"/>
        </w:trPr>
        <w:tc>
          <w:tcPr>
            <w:tcW w:w="3978" w:type="dxa"/>
            <w:vAlign w:val="bottom"/>
          </w:tcPr>
          <w:p w14:paraId="57899DA2" w14:textId="11C7F641"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 xml:space="preserve">  </w:t>
            </w:r>
            <w:r w:rsidR="00435D7D">
              <w:rPr>
                <w:rFonts w:ascii="Arial" w:hAnsi="Arial" w:cs="Arial"/>
                <w:color w:val="000000" w:themeColor="text1"/>
                <w:spacing w:val="-2"/>
                <w:sz w:val="18"/>
                <w:szCs w:val="18"/>
                <w:lang w:eastAsia="en-US"/>
              </w:rPr>
              <w:t xml:space="preserve"> </w:t>
            </w:r>
            <w:r w:rsidRPr="00247F0F">
              <w:rPr>
                <w:rFonts w:ascii="Arial" w:hAnsi="Arial" w:cs="Arial"/>
                <w:color w:val="000000" w:themeColor="text1"/>
                <w:spacing w:val="-2"/>
                <w:sz w:val="18"/>
                <w:szCs w:val="18"/>
                <w:lang w:eastAsia="en-US"/>
              </w:rPr>
              <w:t xml:space="preserve">of the lease payments </w:t>
            </w:r>
            <w:r w:rsidRPr="00247F0F">
              <w:rPr>
                <w:rFonts w:ascii="Arial" w:hAnsi="Arial" w:cs="Arial"/>
                <w:color w:val="000000" w:themeColor="text1"/>
                <w:spacing w:val="-2"/>
                <w:sz w:val="18"/>
                <w:szCs w:val="18"/>
                <w:cs/>
                <w:lang w:eastAsia="en-US"/>
              </w:rPr>
              <w:t>(</w:t>
            </w:r>
            <w:r w:rsidRPr="00247F0F">
              <w:rPr>
                <w:rFonts w:ascii="Arial" w:hAnsi="Arial" w:cs="Arial"/>
                <w:color w:val="000000" w:themeColor="text1"/>
                <w:spacing w:val="-6"/>
                <w:sz w:val="18"/>
                <w:szCs w:val="18"/>
                <w:lang w:eastAsia="en-US"/>
              </w:rPr>
              <w:t>Note</w:t>
            </w:r>
            <w:r w:rsidR="00516396" w:rsidRPr="00247F0F">
              <w:rPr>
                <w:rFonts w:ascii="Arial" w:hAnsi="Arial" w:cs="Arial"/>
                <w:color w:val="000000" w:themeColor="text1"/>
                <w:spacing w:val="-6"/>
                <w:sz w:val="18"/>
                <w:szCs w:val="18"/>
                <w:lang w:eastAsia="en-US"/>
              </w:rPr>
              <w:t xml:space="preserve"> </w:t>
            </w:r>
            <w:r w:rsidRPr="00247F0F">
              <w:rPr>
                <w:rFonts w:ascii="Arial" w:hAnsi="Arial" w:cs="Arial"/>
                <w:color w:val="000000" w:themeColor="text1"/>
                <w:spacing w:val="-6"/>
                <w:sz w:val="18"/>
                <w:szCs w:val="18"/>
                <w:lang w:eastAsia="en-US"/>
              </w:rPr>
              <w:t>1</w:t>
            </w:r>
            <w:r w:rsidR="00996DF2" w:rsidRPr="00247F0F">
              <w:rPr>
                <w:rFonts w:ascii="Arial" w:hAnsi="Arial" w:cs="Arial"/>
                <w:color w:val="000000" w:themeColor="text1"/>
                <w:spacing w:val="-6"/>
                <w:sz w:val="18"/>
                <w:szCs w:val="18"/>
                <w:lang w:eastAsia="en-US"/>
              </w:rPr>
              <w:t>6</w:t>
            </w:r>
            <w:r w:rsidRPr="00247F0F">
              <w:rPr>
                <w:rFonts w:ascii="Arial" w:hAnsi="Arial" w:cs="Arial"/>
                <w:color w:val="000000" w:themeColor="text1"/>
                <w:spacing w:val="-6"/>
                <w:sz w:val="18"/>
                <w:szCs w:val="18"/>
                <w:lang w:eastAsia="en-US"/>
              </w:rPr>
              <w:t>, 1</w:t>
            </w:r>
            <w:r w:rsidR="00996DF2" w:rsidRPr="00247F0F">
              <w:rPr>
                <w:rFonts w:ascii="Arial" w:hAnsi="Arial" w:cs="Arial"/>
                <w:color w:val="000000" w:themeColor="text1"/>
                <w:spacing w:val="-6"/>
                <w:sz w:val="18"/>
                <w:szCs w:val="18"/>
                <w:lang w:eastAsia="en-US"/>
              </w:rPr>
              <w:t>7</w:t>
            </w:r>
            <w:r w:rsidRPr="00247F0F">
              <w:rPr>
                <w:rFonts w:ascii="Arial" w:hAnsi="Arial" w:cs="Arial"/>
                <w:color w:val="000000" w:themeColor="text1"/>
                <w:spacing w:val="-6"/>
                <w:sz w:val="18"/>
                <w:szCs w:val="18"/>
                <w:lang w:eastAsia="en-US"/>
              </w:rPr>
              <w:t>, 1</w:t>
            </w:r>
            <w:r w:rsidR="00996DF2" w:rsidRPr="00247F0F">
              <w:rPr>
                <w:rFonts w:ascii="Arial" w:hAnsi="Arial" w:cs="Arial"/>
                <w:color w:val="000000" w:themeColor="text1"/>
                <w:spacing w:val="-6"/>
                <w:sz w:val="18"/>
                <w:szCs w:val="18"/>
                <w:lang w:eastAsia="en-US"/>
              </w:rPr>
              <w:t>8</w:t>
            </w:r>
            <w:r w:rsidRPr="00247F0F">
              <w:rPr>
                <w:rFonts w:ascii="Arial" w:hAnsi="Arial" w:cs="Arial"/>
                <w:color w:val="000000" w:themeColor="text1"/>
                <w:spacing w:val="-6"/>
                <w:sz w:val="18"/>
                <w:szCs w:val="18"/>
                <w:cs/>
                <w:lang w:eastAsia="en-US"/>
              </w:rPr>
              <w:t>)</w:t>
            </w:r>
          </w:p>
        </w:tc>
        <w:tc>
          <w:tcPr>
            <w:tcW w:w="1368" w:type="dxa"/>
            <w:shd w:val="clear" w:color="auto" w:fill="FAFAFA"/>
          </w:tcPr>
          <w:p w14:paraId="557122A5" w14:textId="41E2B878" w:rsidR="00F10CFF" w:rsidRPr="00247F0F" w:rsidRDefault="008E458E"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239,639,361</w:t>
            </w:r>
          </w:p>
        </w:tc>
        <w:tc>
          <w:tcPr>
            <w:tcW w:w="1368" w:type="dxa"/>
          </w:tcPr>
          <w:p w14:paraId="704B0920" w14:textId="36244B38"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218,729,435</w:t>
            </w:r>
          </w:p>
        </w:tc>
        <w:tc>
          <w:tcPr>
            <w:tcW w:w="1368" w:type="dxa"/>
            <w:shd w:val="clear" w:color="auto" w:fill="FAFAFA"/>
          </w:tcPr>
          <w:p w14:paraId="09AA1421" w14:textId="61D5BC98"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157,963,52</w:t>
            </w:r>
            <w:r w:rsidR="008E458E" w:rsidRPr="00247F0F">
              <w:rPr>
                <w:rFonts w:ascii="Arial" w:hAnsi="Arial" w:cs="Arial"/>
                <w:color w:val="000000" w:themeColor="text1"/>
                <w:sz w:val="18"/>
                <w:szCs w:val="18"/>
                <w:lang w:val="en-GB"/>
              </w:rPr>
              <w:t>2</w:t>
            </w:r>
          </w:p>
        </w:tc>
        <w:tc>
          <w:tcPr>
            <w:tcW w:w="1368" w:type="dxa"/>
            <w:shd w:val="clear" w:color="auto" w:fill="auto"/>
          </w:tcPr>
          <w:p w14:paraId="5CD2E112" w14:textId="366C06B5"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149,527,901</w:t>
            </w:r>
          </w:p>
        </w:tc>
      </w:tr>
      <w:tr w:rsidR="00F10CFF" w:rsidRPr="00247F0F" w14:paraId="6F36AF8A" w14:textId="77777777" w:rsidTr="002809BC">
        <w:trPr>
          <w:trHeight w:val="80"/>
        </w:trPr>
        <w:tc>
          <w:tcPr>
            <w:tcW w:w="3978" w:type="dxa"/>
            <w:vAlign w:val="bottom"/>
          </w:tcPr>
          <w:p w14:paraId="31C5628E" w14:textId="6CA05FAD"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 xml:space="preserve">Amortisation </w:t>
            </w:r>
          </w:p>
        </w:tc>
        <w:tc>
          <w:tcPr>
            <w:tcW w:w="1368" w:type="dxa"/>
            <w:shd w:val="clear" w:color="auto" w:fill="FAFAFA"/>
          </w:tcPr>
          <w:p w14:paraId="7C62AC36" w14:textId="5D8EA7BC" w:rsidR="00F10CFF" w:rsidRPr="00247F0F" w:rsidRDefault="008E458E"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720,727</w:t>
            </w:r>
          </w:p>
        </w:tc>
        <w:tc>
          <w:tcPr>
            <w:tcW w:w="1368" w:type="dxa"/>
          </w:tcPr>
          <w:p w14:paraId="70759085" w14:textId="59C69DCD"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851,476</w:t>
            </w:r>
          </w:p>
        </w:tc>
        <w:tc>
          <w:tcPr>
            <w:tcW w:w="1368" w:type="dxa"/>
            <w:shd w:val="clear" w:color="auto" w:fill="FAFAFA"/>
          </w:tcPr>
          <w:p w14:paraId="693636B9" w14:textId="317F5C92"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449,080</w:t>
            </w:r>
          </w:p>
        </w:tc>
        <w:tc>
          <w:tcPr>
            <w:tcW w:w="1368" w:type="dxa"/>
            <w:shd w:val="clear" w:color="auto" w:fill="auto"/>
          </w:tcPr>
          <w:p w14:paraId="5FDE5383" w14:textId="5D312024"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512,025</w:t>
            </w:r>
          </w:p>
        </w:tc>
      </w:tr>
      <w:tr w:rsidR="00F10CFF" w:rsidRPr="00247F0F" w14:paraId="211B5742" w14:textId="77777777" w:rsidTr="002809BC">
        <w:trPr>
          <w:trHeight w:val="80"/>
        </w:trPr>
        <w:tc>
          <w:tcPr>
            <w:tcW w:w="3978" w:type="dxa"/>
            <w:vAlign w:val="bottom"/>
          </w:tcPr>
          <w:p w14:paraId="1FF93101"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Transportation costs</w:t>
            </w:r>
          </w:p>
        </w:tc>
        <w:tc>
          <w:tcPr>
            <w:tcW w:w="1368" w:type="dxa"/>
            <w:shd w:val="clear" w:color="auto" w:fill="FAFAFA"/>
          </w:tcPr>
          <w:p w14:paraId="35D9AE2F" w14:textId="1F927B54" w:rsidR="00F10CFF" w:rsidRPr="00247F0F" w:rsidRDefault="005D1940"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98,730,368</w:t>
            </w:r>
          </w:p>
        </w:tc>
        <w:tc>
          <w:tcPr>
            <w:tcW w:w="1368" w:type="dxa"/>
          </w:tcPr>
          <w:p w14:paraId="7AFC0B1A" w14:textId="33451FCE"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103,682,779</w:t>
            </w:r>
          </w:p>
        </w:tc>
        <w:tc>
          <w:tcPr>
            <w:tcW w:w="1368" w:type="dxa"/>
            <w:shd w:val="clear" w:color="auto" w:fill="FAFAFA"/>
          </w:tcPr>
          <w:p w14:paraId="3242CFF8" w14:textId="3B3164E2"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73,390,740</w:t>
            </w:r>
          </w:p>
        </w:tc>
        <w:tc>
          <w:tcPr>
            <w:tcW w:w="1368" w:type="dxa"/>
            <w:shd w:val="clear" w:color="auto" w:fill="auto"/>
          </w:tcPr>
          <w:p w14:paraId="483129BF" w14:textId="757BD772"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79,650,295</w:t>
            </w:r>
          </w:p>
        </w:tc>
      </w:tr>
      <w:tr w:rsidR="00F10CFF" w:rsidRPr="00247F0F" w14:paraId="19A68D8C" w14:textId="77777777" w:rsidTr="002809BC">
        <w:trPr>
          <w:trHeight w:val="80"/>
        </w:trPr>
        <w:tc>
          <w:tcPr>
            <w:tcW w:w="3978" w:type="dxa"/>
            <w:vAlign w:val="bottom"/>
          </w:tcPr>
          <w:p w14:paraId="30EF54C5"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Water and electricity expenses</w:t>
            </w:r>
          </w:p>
        </w:tc>
        <w:tc>
          <w:tcPr>
            <w:tcW w:w="1368" w:type="dxa"/>
            <w:shd w:val="clear" w:color="auto" w:fill="FAFAFA"/>
          </w:tcPr>
          <w:p w14:paraId="6893E294" w14:textId="349C6440"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w:t>
            </w:r>
            <w:r w:rsidR="005D1940" w:rsidRPr="00247F0F">
              <w:rPr>
                <w:rFonts w:ascii="Arial" w:hAnsi="Arial" w:cs="Arial"/>
                <w:color w:val="000000" w:themeColor="text1"/>
                <w:sz w:val="18"/>
                <w:szCs w:val="18"/>
                <w:lang w:val="en-GB"/>
              </w:rPr>
              <w:t>1,864,311</w:t>
            </w:r>
          </w:p>
        </w:tc>
        <w:tc>
          <w:tcPr>
            <w:tcW w:w="1368" w:type="dxa"/>
          </w:tcPr>
          <w:p w14:paraId="0C683FE1" w14:textId="5FD1C0EB"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90,912,046</w:t>
            </w:r>
          </w:p>
        </w:tc>
        <w:tc>
          <w:tcPr>
            <w:tcW w:w="1368" w:type="dxa"/>
            <w:shd w:val="clear" w:color="auto" w:fill="FAFAFA"/>
          </w:tcPr>
          <w:p w14:paraId="166754BC" w14:textId="14D7AEC3"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77,801,851</w:t>
            </w:r>
          </w:p>
        </w:tc>
        <w:tc>
          <w:tcPr>
            <w:tcW w:w="1368" w:type="dxa"/>
            <w:shd w:val="clear" w:color="auto" w:fill="auto"/>
          </w:tcPr>
          <w:p w14:paraId="152A7A67" w14:textId="00FBD104"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63,074,164</w:t>
            </w:r>
          </w:p>
        </w:tc>
      </w:tr>
      <w:tr w:rsidR="00F10CFF" w:rsidRPr="00247F0F" w14:paraId="50B2756D" w14:textId="77777777" w:rsidTr="002809BC">
        <w:trPr>
          <w:trHeight w:val="80"/>
        </w:trPr>
        <w:tc>
          <w:tcPr>
            <w:tcW w:w="3978" w:type="dxa"/>
            <w:vAlign w:val="bottom"/>
          </w:tcPr>
          <w:p w14:paraId="2590FC51"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Consultation and professional fees</w:t>
            </w:r>
          </w:p>
        </w:tc>
        <w:tc>
          <w:tcPr>
            <w:tcW w:w="1368" w:type="dxa"/>
            <w:shd w:val="clear" w:color="auto" w:fill="FAFAFA"/>
            <w:vAlign w:val="bottom"/>
          </w:tcPr>
          <w:p w14:paraId="462C7BB4" w14:textId="33029C6D" w:rsidR="00F10CFF" w:rsidRPr="00247F0F" w:rsidRDefault="005D1940"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48,308,798</w:t>
            </w:r>
          </w:p>
        </w:tc>
        <w:tc>
          <w:tcPr>
            <w:tcW w:w="1368" w:type="dxa"/>
            <w:vAlign w:val="bottom"/>
          </w:tcPr>
          <w:p w14:paraId="33927EC9" w14:textId="75164F90"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60,908,432</w:t>
            </w:r>
          </w:p>
        </w:tc>
        <w:tc>
          <w:tcPr>
            <w:tcW w:w="1368" w:type="dxa"/>
            <w:shd w:val="clear" w:color="auto" w:fill="FAFAFA"/>
            <w:vAlign w:val="bottom"/>
          </w:tcPr>
          <w:p w14:paraId="1616A90F" w14:textId="4F606929"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40,238,100</w:t>
            </w:r>
          </w:p>
        </w:tc>
        <w:tc>
          <w:tcPr>
            <w:tcW w:w="1368" w:type="dxa"/>
            <w:shd w:val="clear" w:color="auto" w:fill="auto"/>
            <w:vAlign w:val="bottom"/>
          </w:tcPr>
          <w:p w14:paraId="7E605539" w14:textId="0403EBA6"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37,863,780</w:t>
            </w:r>
          </w:p>
        </w:tc>
      </w:tr>
      <w:tr w:rsidR="00F10CFF" w:rsidRPr="00247F0F" w14:paraId="6111BB6D" w14:textId="77777777" w:rsidTr="002809BC">
        <w:trPr>
          <w:trHeight w:val="80"/>
        </w:trPr>
        <w:tc>
          <w:tcPr>
            <w:tcW w:w="3978" w:type="dxa"/>
            <w:vAlign w:val="bottom"/>
          </w:tcPr>
          <w:p w14:paraId="694FAB0A"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Repair and maintenance expenses</w:t>
            </w:r>
          </w:p>
        </w:tc>
        <w:tc>
          <w:tcPr>
            <w:tcW w:w="1368" w:type="dxa"/>
            <w:shd w:val="clear" w:color="auto" w:fill="FAFAFA"/>
          </w:tcPr>
          <w:p w14:paraId="306193AC" w14:textId="6F8C6A89"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39,648,489</w:t>
            </w:r>
          </w:p>
        </w:tc>
        <w:tc>
          <w:tcPr>
            <w:tcW w:w="1368" w:type="dxa"/>
          </w:tcPr>
          <w:p w14:paraId="2A6AFCAF" w14:textId="6D0FCC45"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40,405,733</w:t>
            </w:r>
          </w:p>
        </w:tc>
        <w:tc>
          <w:tcPr>
            <w:tcW w:w="1368" w:type="dxa"/>
            <w:shd w:val="clear" w:color="auto" w:fill="FAFAFA"/>
          </w:tcPr>
          <w:p w14:paraId="656C9F30" w14:textId="395488B5"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29,694,310</w:t>
            </w:r>
          </w:p>
        </w:tc>
        <w:tc>
          <w:tcPr>
            <w:tcW w:w="1368" w:type="dxa"/>
            <w:shd w:val="clear" w:color="auto" w:fill="auto"/>
          </w:tcPr>
          <w:p w14:paraId="1323D792" w14:textId="6DFBDFE4"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31,086,700</w:t>
            </w:r>
          </w:p>
        </w:tc>
      </w:tr>
      <w:tr w:rsidR="00F10CFF" w:rsidRPr="00247F0F" w14:paraId="0B74EF72" w14:textId="77777777" w:rsidTr="002809BC">
        <w:trPr>
          <w:trHeight w:val="80"/>
        </w:trPr>
        <w:tc>
          <w:tcPr>
            <w:tcW w:w="3978" w:type="dxa"/>
            <w:vAlign w:val="bottom"/>
          </w:tcPr>
          <w:p w14:paraId="00503811" w14:textId="77777777" w:rsidR="00F10CFF" w:rsidRPr="00247F0F" w:rsidRDefault="00F10CFF" w:rsidP="00F10CFF">
            <w:pPr>
              <w:pStyle w:val="Header"/>
              <w:ind w:left="-78"/>
              <w:rPr>
                <w:rFonts w:ascii="Arial" w:hAnsi="Arial" w:cs="Arial"/>
                <w:color w:val="000000" w:themeColor="text1"/>
                <w:spacing w:val="-2"/>
                <w:sz w:val="18"/>
                <w:szCs w:val="18"/>
                <w:lang w:eastAsia="en-US"/>
              </w:rPr>
            </w:pPr>
            <w:r w:rsidRPr="00247F0F">
              <w:rPr>
                <w:rFonts w:ascii="Arial" w:hAnsi="Arial" w:cs="Arial"/>
                <w:color w:val="000000" w:themeColor="text1"/>
                <w:spacing w:val="-2"/>
                <w:sz w:val="18"/>
                <w:szCs w:val="18"/>
                <w:lang w:eastAsia="en-US"/>
              </w:rPr>
              <w:t>Rental expense</w:t>
            </w:r>
          </w:p>
        </w:tc>
        <w:tc>
          <w:tcPr>
            <w:tcW w:w="1368" w:type="dxa"/>
            <w:shd w:val="clear" w:color="auto" w:fill="FAFAFA"/>
          </w:tcPr>
          <w:p w14:paraId="20839422" w14:textId="14DE7E79" w:rsidR="00F10CFF" w:rsidRPr="00247F0F" w:rsidRDefault="005D1940"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8,536,598</w:t>
            </w:r>
          </w:p>
        </w:tc>
        <w:tc>
          <w:tcPr>
            <w:tcW w:w="1368" w:type="dxa"/>
          </w:tcPr>
          <w:p w14:paraId="72D6996B" w14:textId="68BE2CF7"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6,832,682</w:t>
            </w:r>
          </w:p>
        </w:tc>
        <w:tc>
          <w:tcPr>
            <w:tcW w:w="1368" w:type="dxa"/>
            <w:shd w:val="clear" w:color="auto" w:fill="FAFAFA"/>
          </w:tcPr>
          <w:p w14:paraId="2DC88785" w14:textId="5C72819D"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1,753,500</w:t>
            </w:r>
          </w:p>
        </w:tc>
        <w:tc>
          <w:tcPr>
            <w:tcW w:w="1368" w:type="dxa"/>
            <w:shd w:val="clear" w:color="auto" w:fill="auto"/>
          </w:tcPr>
          <w:p w14:paraId="0103D7A8" w14:textId="2B0EB99F"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1,522,176</w:t>
            </w:r>
          </w:p>
        </w:tc>
      </w:tr>
      <w:tr w:rsidR="00F10CFF" w:rsidRPr="00247F0F" w14:paraId="2A861248" w14:textId="77777777" w:rsidTr="002809BC">
        <w:trPr>
          <w:trHeight w:val="80"/>
        </w:trPr>
        <w:tc>
          <w:tcPr>
            <w:tcW w:w="3978" w:type="dxa"/>
            <w:vAlign w:val="bottom"/>
          </w:tcPr>
          <w:p w14:paraId="2012B0B9" w14:textId="77777777" w:rsidR="00F10CFF" w:rsidRPr="00247F0F" w:rsidRDefault="00F10CFF" w:rsidP="00F10CFF">
            <w:pPr>
              <w:pStyle w:val="Header"/>
              <w:ind w:left="-78"/>
              <w:rPr>
                <w:rFonts w:ascii="Arial" w:hAnsi="Arial" w:cs="Arial"/>
                <w:color w:val="000000" w:themeColor="text1"/>
                <w:sz w:val="18"/>
                <w:szCs w:val="18"/>
                <w:lang w:eastAsia="en-US"/>
              </w:rPr>
            </w:pPr>
            <w:r w:rsidRPr="00247F0F">
              <w:rPr>
                <w:rFonts w:ascii="Arial" w:hAnsi="Arial" w:cs="Arial"/>
                <w:color w:val="000000" w:themeColor="text1"/>
                <w:sz w:val="18"/>
                <w:szCs w:val="18"/>
                <w:lang w:eastAsia="en-US"/>
              </w:rPr>
              <w:t>Traveling expenses</w:t>
            </w:r>
          </w:p>
        </w:tc>
        <w:tc>
          <w:tcPr>
            <w:tcW w:w="1368" w:type="dxa"/>
            <w:shd w:val="clear" w:color="auto" w:fill="FAFAFA"/>
          </w:tcPr>
          <w:p w14:paraId="0812730D" w14:textId="7A79343F"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w:t>
            </w:r>
            <w:r w:rsidR="005D1940" w:rsidRPr="00247F0F">
              <w:rPr>
                <w:rFonts w:ascii="Arial" w:hAnsi="Arial" w:cs="Arial"/>
                <w:color w:val="000000" w:themeColor="text1"/>
                <w:sz w:val="18"/>
                <w:szCs w:val="18"/>
                <w:lang w:val="en-GB"/>
              </w:rPr>
              <w:t>6,244,218</w:t>
            </w:r>
          </w:p>
        </w:tc>
        <w:tc>
          <w:tcPr>
            <w:tcW w:w="1368" w:type="dxa"/>
          </w:tcPr>
          <w:p w14:paraId="46D480A4" w14:textId="5F7DB24C"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14,635,828</w:t>
            </w:r>
          </w:p>
        </w:tc>
        <w:tc>
          <w:tcPr>
            <w:tcW w:w="1368" w:type="dxa"/>
            <w:shd w:val="clear" w:color="auto" w:fill="FAFAFA"/>
          </w:tcPr>
          <w:p w14:paraId="6157FDA3" w14:textId="1B15E916"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9,534,813</w:t>
            </w:r>
          </w:p>
        </w:tc>
        <w:tc>
          <w:tcPr>
            <w:tcW w:w="1368" w:type="dxa"/>
            <w:shd w:val="clear" w:color="auto" w:fill="auto"/>
          </w:tcPr>
          <w:p w14:paraId="07AA4783" w14:textId="19552D24"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8,800,404</w:t>
            </w:r>
          </w:p>
        </w:tc>
      </w:tr>
      <w:tr w:rsidR="00F10CFF" w:rsidRPr="00247F0F" w14:paraId="0E312DB1" w14:textId="77777777" w:rsidTr="002809BC">
        <w:trPr>
          <w:trHeight w:val="80"/>
        </w:trPr>
        <w:tc>
          <w:tcPr>
            <w:tcW w:w="3978" w:type="dxa"/>
            <w:vAlign w:val="bottom"/>
          </w:tcPr>
          <w:p w14:paraId="747815A4" w14:textId="77777777" w:rsidR="00F10CFF" w:rsidRPr="00247F0F" w:rsidRDefault="00F10CFF" w:rsidP="00F10CFF">
            <w:pPr>
              <w:pStyle w:val="Header"/>
              <w:ind w:left="-78"/>
              <w:rPr>
                <w:rFonts w:ascii="Arial" w:hAnsi="Arial" w:cs="Arial"/>
                <w:color w:val="000000" w:themeColor="text1"/>
                <w:sz w:val="18"/>
                <w:szCs w:val="18"/>
                <w:lang w:eastAsia="en-US"/>
              </w:rPr>
            </w:pPr>
            <w:r w:rsidRPr="00247F0F">
              <w:rPr>
                <w:rFonts w:ascii="Arial" w:hAnsi="Arial" w:cs="Arial"/>
                <w:color w:val="000000" w:themeColor="text1"/>
                <w:sz w:val="18"/>
                <w:szCs w:val="18"/>
                <w:lang w:eastAsia="en-US"/>
              </w:rPr>
              <w:t>Insurance expenses</w:t>
            </w:r>
          </w:p>
        </w:tc>
        <w:tc>
          <w:tcPr>
            <w:tcW w:w="1368" w:type="dxa"/>
            <w:shd w:val="clear" w:color="auto" w:fill="FAFAFA"/>
          </w:tcPr>
          <w:p w14:paraId="3DE32B57" w14:textId="3004BBF3"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13,</w:t>
            </w:r>
            <w:r w:rsidR="005D1940" w:rsidRPr="00247F0F">
              <w:rPr>
                <w:rFonts w:ascii="Arial" w:hAnsi="Arial" w:cs="Arial"/>
                <w:color w:val="000000" w:themeColor="text1"/>
                <w:sz w:val="18"/>
                <w:szCs w:val="18"/>
                <w:lang w:val="en-GB"/>
              </w:rPr>
              <w:t>618,041</w:t>
            </w:r>
          </w:p>
        </w:tc>
        <w:tc>
          <w:tcPr>
            <w:tcW w:w="1368" w:type="dxa"/>
          </w:tcPr>
          <w:p w14:paraId="4F027EB3" w14:textId="23A9EF32"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13,713,431</w:t>
            </w:r>
          </w:p>
        </w:tc>
        <w:tc>
          <w:tcPr>
            <w:tcW w:w="1368" w:type="dxa"/>
            <w:shd w:val="clear" w:color="auto" w:fill="FAFAFA"/>
          </w:tcPr>
          <w:p w14:paraId="2DC3678E" w14:textId="00AE9518"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7,683,464</w:t>
            </w:r>
          </w:p>
        </w:tc>
        <w:tc>
          <w:tcPr>
            <w:tcW w:w="1368" w:type="dxa"/>
            <w:shd w:val="clear" w:color="auto" w:fill="auto"/>
          </w:tcPr>
          <w:p w14:paraId="3C6873D9" w14:textId="7DFE70F9"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8,857,155</w:t>
            </w:r>
          </w:p>
        </w:tc>
      </w:tr>
      <w:tr w:rsidR="00F10CFF" w:rsidRPr="00247F0F" w14:paraId="1143D509" w14:textId="77777777" w:rsidTr="002809BC">
        <w:trPr>
          <w:trHeight w:val="80"/>
        </w:trPr>
        <w:tc>
          <w:tcPr>
            <w:tcW w:w="3978" w:type="dxa"/>
            <w:vAlign w:val="bottom"/>
          </w:tcPr>
          <w:p w14:paraId="0FB29B52" w14:textId="77777777" w:rsidR="00F10CFF" w:rsidRPr="00247F0F" w:rsidRDefault="00F10CFF" w:rsidP="00F10CFF">
            <w:pPr>
              <w:pStyle w:val="Header"/>
              <w:ind w:left="-78"/>
              <w:rPr>
                <w:rFonts w:ascii="Arial" w:hAnsi="Arial" w:cs="Arial"/>
                <w:color w:val="000000" w:themeColor="text1"/>
                <w:sz w:val="18"/>
                <w:szCs w:val="18"/>
                <w:lang w:eastAsia="en-US"/>
              </w:rPr>
            </w:pPr>
            <w:r w:rsidRPr="00247F0F">
              <w:rPr>
                <w:rFonts w:ascii="Arial" w:hAnsi="Arial" w:cs="Arial"/>
                <w:color w:val="000000" w:themeColor="text1"/>
                <w:sz w:val="18"/>
                <w:szCs w:val="18"/>
                <w:lang w:eastAsia="en-US"/>
              </w:rPr>
              <w:t>Gas</w:t>
            </w:r>
          </w:p>
        </w:tc>
        <w:tc>
          <w:tcPr>
            <w:tcW w:w="1368" w:type="dxa"/>
            <w:shd w:val="clear" w:color="auto" w:fill="FAFAFA"/>
          </w:tcPr>
          <w:p w14:paraId="51FD5F39" w14:textId="7F5CBC06" w:rsidR="00F10CFF" w:rsidRPr="00247F0F" w:rsidRDefault="0062627A"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18,362,440</w:t>
            </w:r>
          </w:p>
        </w:tc>
        <w:tc>
          <w:tcPr>
            <w:tcW w:w="1368" w:type="dxa"/>
          </w:tcPr>
          <w:p w14:paraId="003ADDA9" w14:textId="3BC86966"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14,886,978</w:t>
            </w:r>
          </w:p>
        </w:tc>
        <w:tc>
          <w:tcPr>
            <w:tcW w:w="1368" w:type="dxa"/>
            <w:shd w:val="clear" w:color="auto" w:fill="FAFAFA"/>
          </w:tcPr>
          <w:p w14:paraId="6D56489A" w14:textId="5CD2CCE8" w:rsidR="00F10CFF" w:rsidRPr="00247F0F" w:rsidRDefault="0062627A"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12,433,568</w:t>
            </w:r>
          </w:p>
        </w:tc>
        <w:tc>
          <w:tcPr>
            <w:tcW w:w="1368" w:type="dxa"/>
            <w:shd w:val="clear" w:color="auto" w:fill="auto"/>
          </w:tcPr>
          <w:p w14:paraId="222C1C3B" w14:textId="483C36BB"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9,392,796</w:t>
            </w:r>
          </w:p>
        </w:tc>
      </w:tr>
      <w:tr w:rsidR="00C154BF" w:rsidRPr="00247F0F" w14:paraId="0C26E2B3" w14:textId="77777777" w:rsidTr="002809BC">
        <w:trPr>
          <w:trHeight w:val="80"/>
        </w:trPr>
        <w:tc>
          <w:tcPr>
            <w:tcW w:w="3978" w:type="dxa"/>
            <w:vAlign w:val="bottom"/>
          </w:tcPr>
          <w:p w14:paraId="7A195D59" w14:textId="646D9BFD" w:rsidR="00C154BF" w:rsidRPr="00247F0F" w:rsidRDefault="00C154BF" w:rsidP="00F10CFF">
            <w:pPr>
              <w:pStyle w:val="Header"/>
              <w:ind w:left="-78"/>
              <w:rPr>
                <w:rFonts w:ascii="Arial" w:hAnsi="Arial" w:cs="Arial"/>
                <w:color w:val="000000" w:themeColor="text1"/>
                <w:sz w:val="18"/>
                <w:szCs w:val="18"/>
                <w:lang w:eastAsia="en-US"/>
              </w:rPr>
            </w:pPr>
            <w:r w:rsidRPr="00247F0F">
              <w:rPr>
                <w:rFonts w:ascii="Arial" w:hAnsi="Arial" w:cs="Arial"/>
                <w:color w:val="000000" w:themeColor="text1"/>
                <w:sz w:val="18"/>
                <w:szCs w:val="18"/>
                <w:lang w:eastAsia="en-US"/>
              </w:rPr>
              <w:t>Impairment</w:t>
            </w:r>
          </w:p>
        </w:tc>
        <w:tc>
          <w:tcPr>
            <w:tcW w:w="1368" w:type="dxa"/>
            <w:shd w:val="clear" w:color="auto" w:fill="FAFAFA"/>
          </w:tcPr>
          <w:p w14:paraId="3A1F266E" w14:textId="604CBF33" w:rsidR="00C154BF" w:rsidRPr="00247F0F" w:rsidRDefault="00C154B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Pr>
          <w:p w14:paraId="5812109E" w14:textId="3ABDB4E2" w:rsidR="00C154BF" w:rsidRPr="00247F0F" w:rsidRDefault="00C154B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tcPr>
          <w:p w14:paraId="48146240" w14:textId="0919B83D" w:rsidR="00C154BF" w:rsidRPr="00247F0F" w:rsidRDefault="00C154B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13,000,000</w:t>
            </w:r>
          </w:p>
        </w:tc>
        <w:tc>
          <w:tcPr>
            <w:tcW w:w="1368" w:type="dxa"/>
            <w:shd w:val="clear" w:color="auto" w:fill="auto"/>
          </w:tcPr>
          <w:p w14:paraId="510A1DD2" w14:textId="1AD108D6" w:rsidR="00C154BF" w:rsidRPr="00247F0F" w:rsidRDefault="00C154B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r>
      <w:tr w:rsidR="00F10CFF" w:rsidRPr="00247F0F" w14:paraId="2F7DE0DF" w14:textId="77777777" w:rsidTr="002809BC">
        <w:trPr>
          <w:trHeight w:val="80"/>
        </w:trPr>
        <w:tc>
          <w:tcPr>
            <w:tcW w:w="3978" w:type="dxa"/>
            <w:vAlign w:val="bottom"/>
          </w:tcPr>
          <w:p w14:paraId="313B4BC2" w14:textId="77777777" w:rsidR="00F10CFF" w:rsidRPr="00247F0F" w:rsidRDefault="00F10CFF" w:rsidP="00F10CFF">
            <w:pPr>
              <w:pStyle w:val="Header"/>
              <w:ind w:left="-78"/>
              <w:rPr>
                <w:rFonts w:ascii="Arial" w:hAnsi="Arial" w:cs="Arial"/>
                <w:color w:val="000000" w:themeColor="text1"/>
                <w:sz w:val="18"/>
                <w:szCs w:val="18"/>
                <w:lang w:eastAsia="en-US"/>
              </w:rPr>
            </w:pPr>
            <w:r w:rsidRPr="00247F0F">
              <w:rPr>
                <w:rFonts w:ascii="Arial" w:hAnsi="Arial" w:cs="Arial"/>
                <w:color w:val="000000" w:themeColor="text1"/>
                <w:sz w:val="18"/>
                <w:szCs w:val="18"/>
                <w:lang w:eastAsia="en-US"/>
              </w:rPr>
              <w:t>Other expense</w:t>
            </w:r>
          </w:p>
        </w:tc>
        <w:tc>
          <w:tcPr>
            <w:tcW w:w="1368" w:type="dxa"/>
            <w:tcBorders>
              <w:bottom w:val="single" w:sz="4" w:space="0" w:color="auto"/>
            </w:tcBorders>
            <w:shd w:val="clear" w:color="auto" w:fill="FAFAFA"/>
            <w:vAlign w:val="bottom"/>
          </w:tcPr>
          <w:p w14:paraId="4AD62300" w14:textId="6FAEB10E" w:rsidR="00F10CFF" w:rsidRPr="00247F0F" w:rsidRDefault="008E458E"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117,575,892</w:t>
            </w:r>
          </w:p>
        </w:tc>
        <w:tc>
          <w:tcPr>
            <w:tcW w:w="1368" w:type="dxa"/>
            <w:tcBorders>
              <w:bottom w:val="single" w:sz="4" w:space="0" w:color="auto"/>
            </w:tcBorders>
            <w:vAlign w:val="bottom"/>
          </w:tcPr>
          <w:p w14:paraId="14098275" w14:textId="5FB75DD3"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125,919,163</w:t>
            </w:r>
          </w:p>
        </w:tc>
        <w:tc>
          <w:tcPr>
            <w:tcW w:w="1368" w:type="dxa"/>
            <w:tcBorders>
              <w:bottom w:val="single" w:sz="4" w:space="0" w:color="auto"/>
            </w:tcBorders>
            <w:shd w:val="clear" w:color="auto" w:fill="FAFAFA"/>
            <w:vAlign w:val="bottom"/>
          </w:tcPr>
          <w:p w14:paraId="4BDE729C" w14:textId="2643136B" w:rsidR="00F10CFF" w:rsidRPr="00247F0F" w:rsidRDefault="00C154B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79</w:t>
            </w:r>
            <w:r w:rsidR="0062627A" w:rsidRPr="00247F0F">
              <w:rPr>
                <w:rFonts w:ascii="Arial" w:hAnsi="Arial" w:cs="Arial"/>
                <w:color w:val="000000" w:themeColor="text1"/>
                <w:sz w:val="18"/>
                <w:szCs w:val="18"/>
                <w:lang w:val="en-GB"/>
              </w:rPr>
              <w:t>,</w:t>
            </w:r>
            <w:r w:rsidRPr="00247F0F">
              <w:rPr>
                <w:rFonts w:ascii="Arial" w:hAnsi="Arial" w:cs="Arial"/>
                <w:color w:val="000000" w:themeColor="text1"/>
                <w:sz w:val="18"/>
                <w:szCs w:val="18"/>
                <w:lang w:val="en-GB"/>
              </w:rPr>
              <w:t>036,</w:t>
            </w:r>
            <w:r w:rsidR="0062627A" w:rsidRPr="00247F0F">
              <w:rPr>
                <w:rFonts w:ascii="Arial" w:hAnsi="Arial" w:cs="Arial"/>
                <w:color w:val="000000" w:themeColor="text1"/>
                <w:sz w:val="18"/>
                <w:szCs w:val="18"/>
                <w:lang w:val="en-GB"/>
              </w:rPr>
              <w:t>92</w:t>
            </w:r>
            <w:r w:rsidR="008E458E" w:rsidRPr="00247F0F">
              <w:rPr>
                <w:rFonts w:ascii="Arial" w:hAnsi="Arial" w:cs="Arial"/>
                <w:color w:val="000000" w:themeColor="text1"/>
                <w:sz w:val="18"/>
                <w:szCs w:val="18"/>
                <w:lang w:val="en-GB"/>
              </w:rPr>
              <w:t>7</w:t>
            </w:r>
          </w:p>
        </w:tc>
        <w:tc>
          <w:tcPr>
            <w:tcW w:w="1368" w:type="dxa"/>
            <w:tcBorders>
              <w:bottom w:val="single" w:sz="4" w:space="0" w:color="auto"/>
            </w:tcBorders>
            <w:shd w:val="clear" w:color="auto" w:fill="auto"/>
            <w:vAlign w:val="bottom"/>
          </w:tcPr>
          <w:p w14:paraId="2FDF95AD" w14:textId="7DFD1536"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74,472,653</w:t>
            </w:r>
          </w:p>
        </w:tc>
      </w:tr>
      <w:tr w:rsidR="00F10CFF" w:rsidRPr="00247F0F" w14:paraId="796D5A60" w14:textId="77777777" w:rsidTr="002809BC">
        <w:tc>
          <w:tcPr>
            <w:tcW w:w="3978" w:type="dxa"/>
            <w:vAlign w:val="bottom"/>
          </w:tcPr>
          <w:p w14:paraId="0B288862" w14:textId="77777777" w:rsidR="00F10CFF" w:rsidRPr="00247F0F" w:rsidRDefault="00F10CFF" w:rsidP="00F10CFF">
            <w:pPr>
              <w:pStyle w:val="Header"/>
              <w:ind w:left="-78"/>
              <w:rPr>
                <w:rFonts w:ascii="Arial" w:hAnsi="Arial" w:cs="Arial"/>
                <w:color w:val="000000" w:themeColor="text1"/>
                <w:sz w:val="18"/>
                <w:szCs w:val="18"/>
                <w:lang w:eastAsia="en-US"/>
              </w:rPr>
            </w:pPr>
          </w:p>
        </w:tc>
        <w:tc>
          <w:tcPr>
            <w:tcW w:w="1368" w:type="dxa"/>
            <w:tcBorders>
              <w:top w:val="single" w:sz="4" w:space="0" w:color="auto"/>
            </w:tcBorders>
            <w:shd w:val="clear" w:color="auto" w:fill="FAFAFA"/>
            <w:vAlign w:val="bottom"/>
          </w:tcPr>
          <w:p w14:paraId="2D04C203"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2A93BF96"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129B6D0"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3856EA75"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r>
      <w:tr w:rsidR="00F10CFF" w:rsidRPr="00247F0F" w14:paraId="0EA57BED" w14:textId="77777777" w:rsidTr="002809BC">
        <w:trPr>
          <w:trHeight w:val="248"/>
        </w:trPr>
        <w:tc>
          <w:tcPr>
            <w:tcW w:w="3978" w:type="dxa"/>
            <w:vAlign w:val="bottom"/>
          </w:tcPr>
          <w:p w14:paraId="7331124D" w14:textId="77777777" w:rsidR="00F10CFF" w:rsidRPr="00247F0F" w:rsidRDefault="00F10CFF" w:rsidP="00F10CFF">
            <w:pPr>
              <w:pStyle w:val="Header"/>
              <w:ind w:left="-78"/>
              <w:rPr>
                <w:rFonts w:ascii="Arial" w:hAnsi="Arial" w:cs="Arial"/>
                <w:color w:val="000000" w:themeColor="text1"/>
                <w:spacing w:val="-8"/>
                <w:sz w:val="18"/>
                <w:szCs w:val="18"/>
                <w:lang w:eastAsia="en-US"/>
              </w:rPr>
            </w:pPr>
            <w:r w:rsidRPr="00247F0F">
              <w:rPr>
                <w:rFonts w:ascii="Arial" w:hAnsi="Arial" w:cs="Arial"/>
                <w:color w:val="000000" w:themeColor="text1"/>
                <w:sz w:val="18"/>
                <w:szCs w:val="18"/>
                <w:lang w:eastAsia="en-US"/>
              </w:rPr>
              <w:t>Total</w:t>
            </w:r>
          </w:p>
        </w:tc>
        <w:tc>
          <w:tcPr>
            <w:tcW w:w="1368" w:type="dxa"/>
            <w:tcBorders>
              <w:bottom w:val="single" w:sz="4" w:space="0" w:color="auto"/>
            </w:tcBorders>
            <w:shd w:val="clear" w:color="auto" w:fill="FAFAFA"/>
            <w:vAlign w:val="bottom"/>
          </w:tcPr>
          <w:p w14:paraId="3C9816DF" w14:textId="11B5D016" w:rsidR="00F10CFF" w:rsidRPr="00247F0F" w:rsidRDefault="00950981"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3,60</w:t>
            </w:r>
            <w:r w:rsidR="00C154BF" w:rsidRPr="00247F0F">
              <w:rPr>
                <w:rFonts w:ascii="Arial" w:hAnsi="Arial" w:cs="Arial"/>
                <w:color w:val="000000" w:themeColor="text1"/>
                <w:sz w:val="18"/>
                <w:szCs w:val="18"/>
                <w:lang w:val="en-GB"/>
              </w:rPr>
              <w:t>2</w:t>
            </w:r>
            <w:r w:rsidRPr="00247F0F">
              <w:rPr>
                <w:rFonts w:ascii="Arial" w:hAnsi="Arial" w:cs="Arial"/>
                <w:color w:val="000000" w:themeColor="text1"/>
                <w:sz w:val="18"/>
                <w:szCs w:val="18"/>
                <w:lang w:val="en-GB"/>
              </w:rPr>
              <w:t>,17</w:t>
            </w:r>
            <w:r w:rsidR="00C154BF" w:rsidRPr="00247F0F">
              <w:rPr>
                <w:rFonts w:ascii="Arial" w:hAnsi="Arial" w:cs="Arial"/>
                <w:color w:val="000000" w:themeColor="text1"/>
                <w:sz w:val="18"/>
                <w:szCs w:val="18"/>
                <w:lang w:val="en-GB"/>
              </w:rPr>
              <w:t>9</w:t>
            </w:r>
            <w:r w:rsidRPr="00247F0F">
              <w:rPr>
                <w:rFonts w:ascii="Arial" w:hAnsi="Arial" w:cs="Arial"/>
                <w:color w:val="000000" w:themeColor="text1"/>
                <w:sz w:val="18"/>
                <w:szCs w:val="18"/>
                <w:lang w:val="en-GB"/>
              </w:rPr>
              <w:t>,</w:t>
            </w:r>
            <w:r w:rsidR="00C154BF" w:rsidRPr="00247F0F">
              <w:rPr>
                <w:rFonts w:ascii="Arial" w:hAnsi="Arial" w:cs="Arial"/>
                <w:color w:val="000000" w:themeColor="text1"/>
                <w:sz w:val="18"/>
                <w:szCs w:val="18"/>
                <w:lang w:val="en-GB"/>
              </w:rPr>
              <w:t>748</w:t>
            </w:r>
          </w:p>
        </w:tc>
        <w:tc>
          <w:tcPr>
            <w:tcW w:w="1368" w:type="dxa"/>
            <w:tcBorders>
              <w:bottom w:val="single" w:sz="4" w:space="0" w:color="auto"/>
            </w:tcBorders>
            <w:vAlign w:val="bottom"/>
          </w:tcPr>
          <w:p w14:paraId="31B24F71" w14:textId="018F6438"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3,378,065,979</w:t>
            </w:r>
          </w:p>
        </w:tc>
        <w:tc>
          <w:tcPr>
            <w:tcW w:w="1368" w:type="dxa"/>
            <w:tcBorders>
              <w:bottom w:val="single" w:sz="4" w:space="0" w:color="auto"/>
            </w:tcBorders>
            <w:shd w:val="clear" w:color="auto" w:fill="FAFAFA"/>
            <w:vAlign w:val="bottom"/>
          </w:tcPr>
          <w:p w14:paraId="209E6125" w14:textId="1BF2824C" w:rsidR="00F10CFF" w:rsidRPr="00247F0F" w:rsidRDefault="00950981"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2,76</w:t>
            </w:r>
            <w:r w:rsidR="00C154BF" w:rsidRPr="00247F0F">
              <w:rPr>
                <w:rFonts w:ascii="Arial" w:hAnsi="Arial" w:cs="Arial"/>
                <w:color w:val="000000" w:themeColor="text1"/>
                <w:sz w:val="18"/>
                <w:szCs w:val="18"/>
                <w:lang w:val="en-GB"/>
              </w:rPr>
              <w:t>9</w:t>
            </w:r>
            <w:r w:rsidRPr="00247F0F">
              <w:rPr>
                <w:rFonts w:ascii="Arial" w:hAnsi="Arial" w:cs="Arial"/>
                <w:color w:val="000000" w:themeColor="text1"/>
                <w:sz w:val="18"/>
                <w:szCs w:val="18"/>
                <w:lang w:val="en-GB"/>
              </w:rPr>
              <w:t>,</w:t>
            </w:r>
            <w:r w:rsidR="00C154BF" w:rsidRPr="00247F0F">
              <w:rPr>
                <w:rFonts w:ascii="Arial" w:hAnsi="Arial" w:cs="Arial"/>
                <w:color w:val="000000" w:themeColor="text1"/>
                <w:sz w:val="18"/>
                <w:szCs w:val="18"/>
                <w:lang w:val="en-GB"/>
              </w:rPr>
              <w:t>370</w:t>
            </w:r>
            <w:r w:rsidRPr="00247F0F">
              <w:rPr>
                <w:rFonts w:ascii="Arial" w:hAnsi="Arial" w:cs="Arial"/>
                <w:color w:val="000000" w:themeColor="text1"/>
                <w:sz w:val="18"/>
                <w:szCs w:val="18"/>
                <w:lang w:val="en-GB"/>
              </w:rPr>
              <w:t>,</w:t>
            </w:r>
            <w:r w:rsidR="00C154BF" w:rsidRPr="00247F0F">
              <w:rPr>
                <w:rFonts w:ascii="Arial" w:hAnsi="Arial" w:cs="Arial"/>
                <w:color w:val="000000" w:themeColor="text1"/>
                <w:sz w:val="18"/>
                <w:szCs w:val="18"/>
                <w:lang w:val="en-GB"/>
              </w:rPr>
              <w:t>404</w:t>
            </w:r>
          </w:p>
        </w:tc>
        <w:tc>
          <w:tcPr>
            <w:tcW w:w="1368" w:type="dxa"/>
            <w:tcBorders>
              <w:bottom w:val="single" w:sz="4" w:space="0" w:color="auto"/>
            </w:tcBorders>
            <w:shd w:val="clear" w:color="auto" w:fill="auto"/>
            <w:vAlign w:val="bottom"/>
          </w:tcPr>
          <w:p w14:paraId="770179AB" w14:textId="0330F98F"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2,617,163,926</w:t>
            </w:r>
          </w:p>
        </w:tc>
      </w:tr>
      <w:bookmarkEnd w:id="56"/>
    </w:tbl>
    <w:p w14:paraId="7D8FEEAA" w14:textId="77777777" w:rsidR="00BF2793" w:rsidRPr="00247F0F" w:rsidRDefault="00BF2793" w:rsidP="00BF2793">
      <w:pPr>
        <w:ind w:left="540" w:hanging="540"/>
        <w:jc w:val="thaiDistribute"/>
        <w:rPr>
          <w:rFonts w:ascii="Arial" w:hAnsi="Arial" w:cs="Arial"/>
          <w:b/>
          <w:bCs/>
          <w:snapToGrid w:val="0"/>
          <w:color w:val="000000" w:themeColor="text1"/>
          <w:sz w:val="18"/>
          <w:szCs w:val="18"/>
          <w:lang w:eastAsia="th-TH"/>
        </w:rPr>
      </w:pPr>
    </w:p>
    <w:p w14:paraId="15C3D91C" w14:textId="77777777" w:rsidR="002E2E25" w:rsidRPr="00247F0F" w:rsidRDefault="002E2E25" w:rsidP="00BF2793">
      <w:pPr>
        <w:ind w:left="540" w:hanging="540"/>
        <w:jc w:val="thaiDistribute"/>
        <w:rPr>
          <w:rFonts w:ascii="Arial" w:hAnsi="Arial" w:cs="Arial"/>
          <w:b/>
          <w:bCs/>
          <w:snapToGrid w:val="0"/>
          <w:color w:val="000000" w:themeColor="text1"/>
          <w:sz w:val="18"/>
          <w:szCs w:val="18"/>
          <w:lang w:eastAsia="th-TH"/>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09802A1D" w14:textId="77777777" w:rsidTr="00EC31C2">
        <w:trPr>
          <w:trHeight w:val="386"/>
        </w:trPr>
        <w:tc>
          <w:tcPr>
            <w:tcW w:w="9463" w:type="dxa"/>
            <w:shd w:val="clear" w:color="auto" w:fill="FFA543"/>
            <w:vAlign w:val="center"/>
          </w:tcPr>
          <w:p w14:paraId="156CC9A3" w14:textId="6EE2DD3D" w:rsidR="00BF2793" w:rsidRPr="00247F0F" w:rsidRDefault="009E307A"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29</w:t>
            </w:r>
            <w:r w:rsidR="00BF2793" w:rsidRPr="00247F0F">
              <w:rPr>
                <w:rFonts w:ascii="Arial" w:hAnsi="Arial" w:cs="Arial"/>
                <w:b/>
                <w:bCs/>
                <w:color w:val="FFFFFF" w:themeColor="background1"/>
                <w:sz w:val="18"/>
                <w:szCs w:val="18"/>
                <w:lang w:val="en-GB"/>
              </w:rPr>
              <w:tab/>
              <w:t>Income tax</w:t>
            </w:r>
          </w:p>
        </w:tc>
      </w:tr>
    </w:tbl>
    <w:p w14:paraId="14DC6158" w14:textId="77777777" w:rsidR="00BF2793" w:rsidRPr="00247F0F" w:rsidRDefault="00BF2793" w:rsidP="00BF2793">
      <w:pPr>
        <w:ind w:left="540" w:hanging="540"/>
        <w:jc w:val="thaiDistribute"/>
        <w:rPr>
          <w:rFonts w:ascii="Arial" w:hAnsi="Arial" w:cs="Arial"/>
          <w:b/>
          <w:bCs/>
          <w:snapToGrid w:val="0"/>
          <w:color w:val="000000" w:themeColor="text1"/>
          <w:sz w:val="18"/>
          <w:szCs w:val="18"/>
          <w:lang w:eastAsia="th-TH"/>
        </w:rPr>
      </w:pPr>
    </w:p>
    <w:tbl>
      <w:tblPr>
        <w:tblW w:w="9468" w:type="dxa"/>
        <w:tblLook w:val="0000" w:firstRow="0" w:lastRow="0" w:firstColumn="0" w:lastColumn="0" w:noHBand="0" w:noVBand="0"/>
      </w:tblPr>
      <w:tblGrid>
        <w:gridCol w:w="3996"/>
        <w:gridCol w:w="1368"/>
        <w:gridCol w:w="1368"/>
        <w:gridCol w:w="1368"/>
        <w:gridCol w:w="1368"/>
      </w:tblGrid>
      <w:tr w:rsidR="00BF2793" w:rsidRPr="00247F0F" w14:paraId="2B31BE64" w14:textId="77777777" w:rsidTr="002809BC">
        <w:trPr>
          <w:trHeight w:val="232"/>
        </w:trPr>
        <w:tc>
          <w:tcPr>
            <w:tcW w:w="3996" w:type="dxa"/>
            <w:vAlign w:val="bottom"/>
          </w:tcPr>
          <w:p w14:paraId="658F3965" w14:textId="77777777" w:rsidR="00BF2793" w:rsidRPr="00247F0F" w:rsidRDefault="00BF2793" w:rsidP="00EC0AD3">
            <w:pPr>
              <w:ind w:left="-105" w:right="-108"/>
              <w:rPr>
                <w:rFonts w:ascii="Arial" w:hAnsi="Arial" w:cs="Arial"/>
                <w:color w:val="000000" w:themeColor="text1"/>
                <w:spacing w:val="-4"/>
                <w:sz w:val="18"/>
                <w:szCs w:val="18"/>
              </w:rPr>
            </w:pPr>
          </w:p>
        </w:tc>
        <w:tc>
          <w:tcPr>
            <w:tcW w:w="2736" w:type="dxa"/>
            <w:gridSpan w:val="2"/>
            <w:tcBorders>
              <w:top w:val="single" w:sz="4" w:space="0" w:color="auto"/>
              <w:bottom w:val="single" w:sz="4" w:space="0" w:color="auto"/>
            </w:tcBorders>
            <w:vAlign w:val="bottom"/>
          </w:tcPr>
          <w:p w14:paraId="4299BC0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1ECEEDFA"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038C415A"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36B3CFA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2205E07B" w14:textId="77777777" w:rsidTr="002809BC">
        <w:trPr>
          <w:trHeight w:val="80"/>
        </w:trPr>
        <w:tc>
          <w:tcPr>
            <w:tcW w:w="3996" w:type="dxa"/>
            <w:vAlign w:val="bottom"/>
          </w:tcPr>
          <w:p w14:paraId="2E61C6D0" w14:textId="77777777" w:rsidR="00F10CFF" w:rsidRPr="00247F0F" w:rsidRDefault="00F10CFF" w:rsidP="00F10CFF">
            <w:pPr>
              <w:ind w:left="-105" w:right="-108"/>
              <w:rPr>
                <w:rFonts w:ascii="Arial" w:hAnsi="Arial" w:cs="Arial"/>
                <w:b/>
                <w:bCs/>
                <w:color w:val="000000" w:themeColor="text1"/>
                <w:spacing w:val="-4"/>
                <w:sz w:val="18"/>
                <w:szCs w:val="18"/>
              </w:rPr>
            </w:pPr>
          </w:p>
        </w:tc>
        <w:tc>
          <w:tcPr>
            <w:tcW w:w="1368" w:type="dxa"/>
            <w:tcBorders>
              <w:top w:val="single" w:sz="4" w:space="0" w:color="auto"/>
            </w:tcBorders>
            <w:vAlign w:val="bottom"/>
          </w:tcPr>
          <w:p w14:paraId="7814F426" w14:textId="33A8AECB"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56E746CC" w14:textId="4D7C1822"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0193D6A8" w14:textId="76F6A81B"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1F9E96A4" w14:textId="52D7FBE7"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F33164" w:rsidRPr="00247F0F" w14:paraId="59698541" w14:textId="77777777" w:rsidTr="002809BC">
        <w:trPr>
          <w:trHeight w:val="80"/>
        </w:trPr>
        <w:tc>
          <w:tcPr>
            <w:tcW w:w="3996" w:type="dxa"/>
            <w:vAlign w:val="bottom"/>
          </w:tcPr>
          <w:p w14:paraId="568197ED" w14:textId="77777777" w:rsidR="00F33164" w:rsidRPr="00247F0F" w:rsidRDefault="00F33164" w:rsidP="00F33164">
            <w:pPr>
              <w:ind w:left="-105" w:right="-108"/>
              <w:rPr>
                <w:rFonts w:ascii="Arial" w:hAnsi="Arial" w:cs="Arial"/>
                <w:color w:val="000000" w:themeColor="text1"/>
                <w:spacing w:val="-4"/>
                <w:sz w:val="18"/>
                <w:szCs w:val="18"/>
              </w:rPr>
            </w:pPr>
          </w:p>
        </w:tc>
        <w:tc>
          <w:tcPr>
            <w:tcW w:w="1368" w:type="dxa"/>
            <w:tcBorders>
              <w:bottom w:val="single" w:sz="4" w:space="0" w:color="auto"/>
            </w:tcBorders>
            <w:vAlign w:val="bottom"/>
          </w:tcPr>
          <w:p w14:paraId="44AE3AFF" w14:textId="20E8C779"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6B1A2D57" w14:textId="345D3B66"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664A413D" w14:textId="63A6FB33"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9B5AAE2" w14:textId="4A7C14D9"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19A6181B" w14:textId="77777777" w:rsidTr="002809BC">
        <w:trPr>
          <w:trHeight w:val="70"/>
        </w:trPr>
        <w:tc>
          <w:tcPr>
            <w:tcW w:w="3996" w:type="dxa"/>
            <w:vAlign w:val="bottom"/>
          </w:tcPr>
          <w:p w14:paraId="4029F0B2" w14:textId="77777777" w:rsidR="00BF2793" w:rsidRPr="00247F0F" w:rsidRDefault="00BF2793" w:rsidP="00EC0AD3">
            <w:pPr>
              <w:ind w:left="-105" w:right="-108"/>
              <w:rPr>
                <w:rFonts w:ascii="Arial" w:hAnsi="Arial" w:cs="Arial"/>
                <w:b/>
                <w:bCs/>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2403AD97"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vAlign w:val="bottom"/>
          </w:tcPr>
          <w:p w14:paraId="3C2733ED"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46FFDC2C"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tcBorders>
              <w:top w:val="single" w:sz="4" w:space="0" w:color="auto"/>
            </w:tcBorders>
            <w:vAlign w:val="bottom"/>
          </w:tcPr>
          <w:p w14:paraId="60AE4BFD"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r>
      <w:tr w:rsidR="00BF2793" w:rsidRPr="00247F0F" w14:paraId="031F3918" w14:textId="77777777" w:rsidTr="002809BC">
        <w:trPr>
          <w:trHeight w:val="80"/>
        </w:trPr>
        <w:tc>
          <w:tcPr>
            <w:tcW w:w="3996" w:type="dxa"/>
            <w:vAlign w:val="bottom"/>
          </w:tcPr>
          <w:p w14:paraId="13F78C91" w14:textId="77777777" w:rsidR="00BF2793" w:rsidRPr="00247F0F" w:rsidRDefault="00D57C84" w:rsidP="00EC0AD3">
            <w:pPr>
              <w:ind w:left="-105" w:right="-108"/>
              <w:rPr>
                <w:rFonts w:ascii="Arial" w:hAnsi="Arial" w:cs="Arial"/>
                <w:color w:val="000000" w:themeColor="text1"/>
                <w:spacing w:val="-4"/>
                <w:sz w:val="18"/>
                <w:szCs w:val="18"/>
              </w:rPr>
            </w:pPr>
            <w:r w:rsidRPr="00247F0F">
              <w:rPr>
                <w:rFonts w:ascii="Arial" w:hAnsi="Arial" w:cs="Arial"/>
                <w:color w:val="000000" w:themeColor="text1"/>
                <w:spacing w:val="-4"/>
                <w:sz w:val="18"/>
                <w:szCs w:val="18"/>
              </w:rPr>
              <w:t>Current tax:</w:t>
            </w:r>
          </w:p>
        </w:tc>
        <w:tc>
          <w:tcPr>
            <w:tcW w:w="1368" w:type="dxa"/>
            <w:shd w:val="clear" w:color="auto" w:fill="FAFAFA"/>
            <w:vAlign w:val="bottom"/>
          </w:tcPr>
          <w:p w14:paraId="1AD85877" w14:textId="7573FE5A" w:rsidR="00BF2793" w:rsidRPr="00247F0F" w:rsidRDefault="00BF2793" w:rsidP="00EC31C2">
            <w:pPr>
              <w:tabs>
                <w:tab w:val="decimal" w:pos="643"/>
              </w:tabs>
              <w:ind w:right="-72"/>
              <w:jc w:val="right"/>
              <w:rPr>
                <w:rFonts w:ascii="Arial" w:hAnsi="Arial" w:cs="Arial"/>
                <w:color w:val="000000" w:themeColor="text1"/>
                <w:sz w:val="18"/>
                <w:szCs w:val="18"/>
                <w:lang w:val="en-GB"/>
              </w:rPr>
            </w:pPr>
          </w:p>
        </w:tc>
        <w:tc>
          <w:tcPr>
            <w:tcW w:w="1368" w:type="dxa"/>
            <w:vAlign w:val="bottom"/>
          </w:tcPr>
          <w:p w14:paraId="78C69323" w14:textId="77777777" w:rsidR="00BF2793" w:rsidRPr="00247F0F" w:rsidRDefault="00BF2793" w:rsidP="00EC31C2">
            <w:pPr>
              <w:tabs>
                <w:tab w:val="decimal" w:pos="643"/>
              </w:tabs>
              <w:ind w:right="-72"/>
              <w:jc w:val="right"/>
              <w:rPr>
                <w:rFonts w:ascii="Arial" w:hAnsi="Arial" w:cs="Arial"/>
                <w:color w:val="000000" w:themeColor="text1"/>
                <w:sz w:val="18"/>
                <w:szCs w:val="18"/>
                <w:lang w:val="en-GB"/>
              </w:rPr>
            </w:pPr>
          </w:p>
        </w:tc>
        <w:tc>
          <w:tcPr>
            <w:tcW w:w="1368" w:type="dxa"/>
            <w:shd w:val="clear" w:color="auto" w:fill="FAFAFA"/>
            <w:vAlign w:val="bottom"/>
          </w:tcPr>
          <w:p w14:paraId="7507919C" w14:textId="77777777" w:rsidR="00BF2793" w:rsidRPr="00247F0F" w:rsidRDefault="00BF2793" w:rsidP="00EC31C2">
            <w:pPr>
              <w:tabs>
                <w:tab w:val="decimal" w:pos="643"/>
              </w:tabs>
              <w:ind w:right="-72"/>
              <w:jc w:val="right"/>
              <w:rPr>
                <w:rFonts w:ascii="Arial" w:hAnsi="Arial" w:cs="Arial"/>
                <w:color w:val="000000" w:themeColor="text1"/>
                <w:sz w:val="18"/>
                <w:szCs w:val="18"/>
                <w:lang w:val="en-GB"/>
              </w:rPr>
            </w:pPr>
          </w:p>
        </w:tc>
        <w:tc>
          <w:tcPr>
            <w:tcW w:w="1368" w:type="dxa"/>
            <w:shd w:val="clear" w:color="auto" w:fill="auto"/>
            <w:vAlign w:val="bottom"/>
          </w:tcPr>
          <w:p w14:paraId="3E69FD17" w14:textId="77777777" w:rsidR="00BF2793" w:rsidRPr="00247F0F" w:rsidRDefault="00BF2793" w:rsidP="00EC31C2">
            <w:pPr>
              <w:tabs>
                <w:tab w:val="decimal" w:pos="643"/>
              </w:tabs>
              <w:ind w:right="-72"/>
              <w:jc w:val="right"/>
              <w:rPr>
                <w:rFonts w:ascii="Arial" w:hAnsi="Arial" w:cs="Arial"/>
                <w:color w:val="000000" w:themeColor="text1"/>
                <w:sz w:val="18"/>
                <w:szCs w:val="18"/>
                <w:lang w:val="en-GB"/>
              </w:rPr>
            </w:pPr>
          </w:p>
        </w:tc>
      </w:tr>
      <w:tr w:rsidR="00F10CFF" w:rsidRPr="00247F0F" w14:paraId="44CD1069" w14:textId="77777777" w:rsidTr="002809BC">
        <w:trPr>
          <w:trHeight w:val="80"/>
        </w:trPr>
        <w:tc>
          <w:tcPr>
            <w:tcW w:w="3996" w:type="dxa"/>
            <w:vAlign w:val="bottom"/>
          </w:tcPr>
          <w:p w14:paraId="5FDE0A1C" w14:textId="77777777" w:rsidR="00F10CFF" w:rsidRPr="00247F0F" w:rsidRDefault="00F10CFF" w:rsidP="00F10CFF">
            <w:pPr>
              <w:ind w:left="-105" w:right="-108"/>
              <w:rPr>
                <w:rFonts w:ascii="Arial" w:hAnsi="Arial" w:cs="Arial"/>
                <w:snapToGrid w:val="0"/>
                <w:color w:val="000000" w:themeColor="text1"/>
                <w:spacing w:val="-4"/>
                <w:sz w:val="18"/>
                <w:szCs w:val="18"/>
                <w:cs/>
                <w:lang w:eastAsia="th-TH"/>
              </w:rPr>
            </w:pPr>
            <w:bookmarkStart w:id="57" w:name="OLE_LINK20"/>
            <w:r w:rsidRPr="00247F0F">
              <w:rPr>
                <w:rFonts w:ascii="Arial" w:hAnsi="Arial" w:cs="Arial"/>
                <w:snapToGrid w:val="0"/>
                <w:color w:val="000000" w:themeColor="text1"/>
                <w:spacing w:val="-4"/>
                <w:sz w:val="18"/>
                <w:szCs w:val="18"/>
                <w:lang w:eastAsia="th-TH"/>
              </w:rPr>
              <w:t xml:space="preserve">   Current tax on profits for the year</w:t>
            </w:r>
          </w:p>
        </w:tc>
        <w:tc>
          <w:tcPr>
            <w:tcW w:w="1368" w:type="dxa"/>
            <w:shd w:val="clear" w:color="auto" w:fill="FAFAFA"/>
            <w:vAlign w:val="bottom"/>
          </w:tcPr>
          <w:p w14:paraId="6436BD72" w14:textId="05666A47" w:rsidR="00F10CFF" w:rsidRPr="00247F0F" w:rsidRDefault="005A17E7" w:rsidP="00F10CFF">
            <w:pPr>
              <w:tabs>
                <w:tab w:val="decimal" w:pos="643"/>
              </w:tabs>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15</w:t>
            </w:r>
            <w:r w:rsidR="002B18F6">
              <w:rPr>
                <w:rFonts w:ascii="Arial" w:eastAsia="Arial Unicode MS" w:hAnsi="Arial" w:cs="Arial"/>
                <w:color w:val="000000" w:themeColor="text1"/>
                <w:sz w:val="18"/>
                <w:szCs w:val="18"/>
                <w:lang w:val="en-GB"/>
              </w:rPr>
              <w:t>7</w:t>
            </w:r>
            <w:r w:rsidRPr="00247F0F">
              <w:rPr>
                <w:rFonts w:ascii="Arial" w:eastAsia="Arial Unicode MS" w:hAnsi="Arial" w:cs="Arial"/>
                <w:color w:val="000000" w:themeColor="text1"/>
                <w:sz w:val="18"/>
                <w:szCs w:val="18"/>
                <w:lang w:val="en-GB"/>
              </w:rPr>
              <w:t>,</w:t>
            </w:r>
            <w:r w:rsidR="002B18F6">
              <w:rPr>
                <w:rFonts w:ascii="Arial" w:eastAsia="Arial Unicode MS" w:hAnsi="Arial" w:cs="Arial"/>
                <w:color w:val="000000" w:themeColor="text1"/>
                <w:sz w:val="18"/>
                <w:szCs w:val="18"/>
                <w:lang w:val="en-GB"/>
              </w:rPr>
              <w:t>466</w:t>
            </w:r>
            <w:r w:rsidR="00032863" w:rsidRPr="00247F0F">
              <w:rPr>
                <w:rFonts w:ascii="Arial" w:eastAsia="Arial Unicode MS" w:hAnsi="Arial" w:cs="Arial"/>
                <w:color w:val="000000" w:themeColor="text1"/>
                <w:sz w:val="18"/>
                <w:szCs w:val="18"/>
                <w:lang w:val="en-GB"/>
              </w:rPr>
              <w:t>,</w:t>
            </w:r>
            <w:r w:rsidR="002B18F6">
              <w:rPr>
                <w:rFonts w:ascii="Arial" w:eastAsia="Arial Unicode MS" w:hAnsi="Arial" w:cs="Arial"/>
                <w:color w:val="000000" w:themeColor="text1"/>
                <w:sz w:val="18"/>
                <w:szCs w:val="18"/>
                <w:lang w:val="en-GB"/>
              </w:rPr>
              <w:t>527</w:t>
            </w:r>
          </w:p>
        </w:tc>
        <w:tc>
          <w:tcPr>
            <w:tcW w:w="1368" w:type="dxa"/>
            <w:vAlign w:val="bottom"/>
          </w:tcPr>
          <w:p w14:paraId="230EB720" w14:textId="67878257" w:rsidR="00F10CFF" w:rsidRPr="00247F0F" w:rsidRDefault="00F10CFF" w:rsidP="00F10CFF">
            <w:pPr>
              <w:tabs>
                <w:tab w:val="decimal" w:pos="643"/>
              </w:tabs>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114,877,515</w:t>
            </w:r>
          </w:p>
        </w:tc>
        <w:tc>
          <w:tcPr>
            <w:tcW w:w="1368" w:type="dxa"/>
            <w:shd w:val="clear" w:color="auto" w:fill="FAFAFA"/>
            <w:vAlign w:val="bottom"/>
          </w:tcPr>
          <w:p w14:paraId="06941202" w14:textId="3F838E95" w:rsidR="00F10CFF" w:rsidRPr="00247F0F" w:rsidRDefault="005A17E7"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106,</w:t>
            </w:r>
            <w:r w:rsidR="00032863" w:rsidRPr="00247F0F">
              <w:rPr>
                <w:rFonts w:ascii="Arial" w:hAnsi="Arial" w:cs="Arial"/>
                <w:color w:val="000000" w:themeColor="text1"/>
                <w:sz w:val="18"/>
                <w:szCs w:val="18"/>
                <w:lang w:val="en-GB"/>
              </w:rPr>
              <w:t>451,317</w:t>
            </w:r>
          </w:p>
        </w:tc>
        <w:tc>
          <w:tcPr>
            <w:tcW w:w="1368" w:type="dxa"/>
            <w:shd w:val="clear" w:color="auto" w:fill="auto"/>
            <w:vAlign w:val="bottom"/>
          </w:tcPr>
          <w:p w14:paraId="79837FDC" w14:textId="55411A10"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60,288,024</w:t>
            </w:r>
          </w:p>
        </w:tc>
      </w:tr>
      <w:tr w:rsidR="00F10CFF" w:rsidRPr="00247F0F" w14:paraId="4F6A7034" w14:textId="77777777" w:rsidTr="002809BC">
        <w:trPr>
          <w:trHeight w:val="80"/>
        </w:trPr>
        <w:tc>
          <w:tcPr>
            <w:tcW w:w="3996" w:type="dxa"/>
            <w:vAlign w:val="bottom"/>
          </w:tcPr>
          <w:p w14:paraId="0C60AF08" w14:textId="77777777" w:rsidR="00F10CFF" w:rsidRPr="00247F0F" w:rsidRDefault="00F10CFF" w:rsidP="00F10CFF">
            <w:pPr>
              <w:ind w:left="-105" w:right="-108"/>
              <w:rPr>
                <w:rFonts w:ascii="Arial" w:hAnsi="Arial"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4277675" w14:textId="77777777" w:rsidR="00F10CFF" w:rsidRPr="00247F0F" w:rsidRDefault="00F10CFF" w:rsidP="00F10CFF">
            <w:pPr>
              <w:tabs>
                <w:tab w:val="decimal" w:pos="643"/>
              </w:tabs>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28F85B52"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5AD41328"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14EFD27B"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r>
      <w:tr w:rsidR="00032863" w:rsidRPr="00247F0F" w14:paraId="38C67097" w14:textId="77777777" w:rsidTr="002809BC">
        <w:trPr>
          <w:trHeight w:val="80"/>
        </w:trPr>
        <w:tc>
          <w:tcPr>
            <w:tcW w:w="3996" w:type="dxa"/>
            <w:vAlign w:val="bottom"/>
          </w:tcPr>
          <w:p w14:paraId="415F6B95" w14:textId="77777777" w:rsidR="00032863" w:rsidRPr="00247F0F" w:rsidRDefault="00032863" w:rsidP="00032863">
            <w:pPr>
              <w:ind w:left="-105" w:right="-108"/>
              <w:rPr>
                <w:rFonts w:ascii="Arial" w:hAnsi="Arial" w:cs="Arial"/>
                <w:snapToGrid w:val="0"/>
                <w:color w:val="000000" w:themeColor="text1"/>
                <w:spacing w:val="-4"/>
                <w:sz w:val="18"/>
                <w:szCs w:val="18"/>
                <w:lang w:eastAsia="th-TH"/>
              </w:rPr>
            </w:pPr>
            <w:r w:rsidRPr="00247F0F">
              <w:rPr>
                <w:rFonts w:ascii="Arial" w:hAnsi="Arial" w:cs="Arial"/>
                <w:snapToGrid w:val="0"/>
                <w:color w:val="000000" w:themeColor="text1"/>
                <w:spacing w:val="-4"/>
                <w:sz w:val="18"/>
                <w:szCs w:val="18"/>
                <w:lang w:eastAsia="th-TH"/>
              </w:rPr>
              <w:t>Total current tax</w:t>
            </w:r>
          </w:p>
        </w:tc>
        <w:tc>
          <w:tcPr>
            <w:tcW w:w="1368" w:type="dxa"/>
            <w:tcBorders>
              <w:bottom w:val="single" w:sz="4" w:space="0" w:color="auto"/>
            </w:tcBorders>
            <w:shd w:val="clear" w:color="auto" w:fill="FAFAFA"/>
            <w:vAlign w:val="bottom"/>
          </w:tcPr>
          <w:p w14:paraId="04AF142A" w14:textId="607F58DE" w:rsidR="00032863" w:rsidRPr="00247F0F" w:rsidRDefault="00032863" w:rsidP="00032863">
            <w:pPr>
              <w:tabs>
                <w:tab w:val="decimal" w:pos="643"/>
              </w:tabs>
              <w:ind w:right="-72"/>
              <w:jc w:val="right"/>
              <w:rPr>
                <w:rFonts w:ascii="Arial" w:eastAsia="Arial Unicode MS"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15</w:t>
            </w:r>
            <w:r w:rsidR="002B18F6">
              <w:rPr>
                <w:rFonts w:ascii="Arial" w:eastAsia="Arial Unicode MS" w:hAnsi="Arial" w:cs="Arial"/>
                <w:color w:val="000000" w:themeColor="text1"/>
                <w:sz w:val="18"/>
                <w:szCs w:val="18"/>
                <w:lang w:val="en-GB"/>
              </w:rPr>
              <w:t>7</w:t>
            </w:r>
            <w:r w:rsidRPr="00247F0F">
              <w:rPr>
                <w:rFonts w:ascii="Arial" w:eastAsia="Arial Unicode MS" w:hAnsi="Arial" w:cs="Arial"/>
                <w:color w:val="000000" w:themeColor="text1"/>
                <w:sz w:val="18"/>
                <w:szCs w:val="18"/>
                <w:lang w:val="en-GB"/>
              </w:rPr>
              <w:t>,</w:t>
            </w:r>
            <w:r w:rsidR="002B18F6">
              <w:rPr>
                <w:rFonts w:ascii="Arial" w:eastAsia="Arial Unicode MS" w:hAnsi="Arial" w:cs="Arial"/>
                <w:color w:val="000000" w:themeColor="text1"/>
                <w:sz w:val="18"/>
                <w:szCs w:val="18"/>
                <w:lang w:val="en-GB"/>
              </w:rPr>
              <w:t>466</w:t>
            </w:r>
            <w:r w:rsidRPr="00247F0F">
              <w:rPr>
                <w:rFonts w:ascii="Arial" w:eastAsia="Arial Unicode MS" w:hAnsi="Arial" w:cs="Arial"/>
                <w:color w:val="000000" w:themeColor="text1"/>
                <w:sz w:val="18"/>
                <w:szCs w:val="18"/>
                <w:lang w:val="en-GB"/>
              </w:rPr>
              <w:t>,</w:t>
            </w:r>
            <w:r w:rsidR="002B18F6">
              <w:rPr>
                <w:rFonts w:ascii="Arial" w:eastAsia="Arial Unicode MS" w:hAnsi="Arial" w:cs="Arial"/>
                <w:color w:val="000000" w:themeColor="text1"/>
                <w:sz w:val="18"/>
                <w:szCs w:val="18"/>
                <w:lang w:val="en-GB"/>
              </w:rPr>
              <w:t>527</w:t>
            </w:r>
          </w:p>
        </w:tc>
        <w:tc>
          <w:tcPr>
            <w:tcW w:w="1368" w:type="dxa"/>
            <w:tcBorders>
              <w:bottom w:val="single" w:sz="4" w:space="0" w:color="auto"/>
            </w:tcBorders>
            <w:vAlign w:val="bottom"/>
          </w:tcPr>
          <w:p w14:paraId="4BA54B5A" w14:textId="4AAD801D" w:rsidR="00032863" w:rsidRPr="00247F0F" w:rsidRDefault="00032863" w:rsidP="00032863">
            <w:pPr>
              <w:tabs>
                <w:tab w:val="decimal" w:pos="643"/>
              </w:tabs>
              <w:ind w:right="-72"/>
              <w:jc w:val="right"/>
              <w:rPr>
                <w:rFonts w:ascii="Arial" w:hAnsi="Arial" w:cs="Arial"/>
                <w:color w:val="000000" w:themeColor="text1"/>
                <w:sz w:val="18"/>
                <w:szCs w:val="18"/>
                <w:lang w:val="en-GB"/>
              </w:rPr>
            </w:pPr>
            <w:r w:rsidRPr="00247F0F">
              <w:rPr>
                <w:rFonts w:ascii="Arial" w:eastAsia="Arial Unicode MS" w:hAnsi="Arial" w:cs="Arial"/>
                <w:color w:val="000000" w:themeColor="text1"/>
                <w:sz w:val="18"/>
                <w:szCs w:val="18"/>
                <w:lang w:val="en-GB"/>
              </w:rPr>
              <w:t>114,877,515</w:t>
            </w:r>
          </w:p>
        </w:tc>
        <w:tc>
          <w:tcPr>
            <w:tcW w:w="1368" w:type="dxa"/>
            <w:tcBorders>
              <w:bottom w:val="single" w:sz="4" w:space="0" w:color="auto"/>
            </w:tcBorders>
            <w:shd w:val="clear" w:color="auto" w:fill="FAFAFA"/>
            <w:vAlign w:val="bottom"/>
          </w:tcPr>
          <w:p w14:paraId="1F488919" w14:textId="36662B39" w:rsidR="00032863" w:rsidRPr="00247F0F" w:rsidRDefault="00032863" w:rsidP="00032863">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106,451,317</w:t>
            </w:r>
          </w:p>
        </w:tc>
        <w:tc>
          <w:tcPr>
            <w:tcW w:w="1368" w:type="dxa"/>
            <w:tcBorders>
              <w:bottom w:val="single" w:sz="4" w:space="0" w:color="auto"/>
            </w:tcBorders>
            <w:shd w:val="clear" w:color="auto" w:fill="auto"/>
            <w:vAlign w:val="bottom"/>
          </w:tcPr>
          <w:p w14:paraId="3CC04FE9" w14:textId="1CE57C7A" w:rsidR="00032863" w:rsidRPr="00247F0F" w:rsidRDefault="00032863" w:rsidP="00032863">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60,288,024</w:t>
            </w:r>
          </w:p>
        </w:tc>
      </w:tr>
      <w:tr w:rsidR="00F10CFF" w:rsidRPr="00247F0F" w14:paraId="20406526" w14:textId="77777777" w:rsidTr="002809BC">
        <w:trPr>
          <w:trHeight w:val="80"/>
        </w:trPr>
        <w:tc>
          <w:tcPr>
            <w:tcW w:w="3996" w:type="dxa"/>
            <w:vAlign w:val="bottom"/>
          </w:tcPr>
          <w:p w14:paraId="2FDA2D9E" w14:textId="77777777" w:rsidR="00F10CFF" w:rsidRPr="00247F0F" w:rsidRDefault="00F10CFF" w:rsidP="00F10CFF">
            <w:pPr>
              <w:ind w:left="-105" w:right="-108"/>
              <w:rPr>
                <w:rFonts w:ascii="Arial" w:hAnsi="Arial" w:cs="Arial"/>
                <w:color w:val="000000" w:themeColor="text1"/>
                <w:spacing w:val="-4"/>
                <w:sz w:val="18"/>
                <w:szCs w:val="18"/>
              </w:rPr>
            </w:pPr>
          </w:p>
        </w:tc>
        <w:tc>
          <w:tcPr>
            <w:tcW w:w="1368" w:type="dxa"/>
            <w:tcBorders>
              <w:top w:val="single" w:sz="4" w:space="0" w:color="auto"/>
            </w:tcBorders>
            <w:shd w:val="clear" w:color="auto" w:fill="FAFAFA"/>
            <w:vAlign w:val="bottom"/>
          </w:tcPr>
          <w:p w14:paraId="6014DB4A"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1B2D9E5F"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402158FC"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auto"/>
            <w:vAlign w:val="bottom"/>
          </w:tcPr>
          <w:p w14:paraId="5A5F9768"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r>
      <w:tr w:rsidR="00F10CFF" w:rsidRPr="00247F0F" w14:paraId="3A083874" w14:textId="77777777" w:rsidTr="002809BC">
        <w:trPr>
          <w:trHeight w:val="80"/>
        </w:trPr>
        <w:tc>
          <w:tcPr>
            <w:tcW w:w="3996" w:type="dxa"/>
            <w:vAlign w:val="bottom"/>
          </w:tcPr>
          <w:p w14:paraId="617519A7" w14:textId="77777777" w:rsidR="00F10CFF" w:rsidRPr="00247F0F" w:rsidRDefault="00F10CFF" w:rsidP="00F10CFF">
            <w:pPr>
              <w:ind w:left="-105" w:right="-108"/>
              <w:rPr>
                <w:rFonts w:ascii="Arial" w:hAnsi="Arial" w:cs="Arial"/>
                <w:color w:val="000000" w:themeColor="text1"/>
                <w:spacing w:val="-4"/>
                <w:sz w:val="18"/>
                <w:szCs w:val="18"/>
              </w:rPr>
            </w:pPr>
            <w:r w:rsidRPr="00247F0F">
              <w:rPr>
                <w:rFonts w:ascii="Arial" w:hAnsi="Arial" w:cs="Arial"/>
                <w:color w:val="000000" w:themeColor="text1"/>
                <w:spacing w:val="-4"/>
                <w:sz w:val="18"/>
                <w:szCs w:val="18"/>
              </w:rPr>
              <w:t>Deferred income tax:</w:t>
            </w:r>
          </w:p>
        </w:tc>
        <w:tc>
          <w:tcPr>
            <w:tcW w:w="1368" w:type="dxa"/>
            <w:shd w:val="clear" w:color="auto" w:fill="FAFAFA"/>
            <w:vAlign w:val="bottom"/>
          </w:tcPr>
          <w:p w14:paraId="6465F402"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vAlign w:val="bottom"/>
          </w:tcPr>
          <w:p w14:paraId="364ED07C"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shd w:val="clear" w:color="auto" w:fill="FAFAFA"/>
            <w:vAlign w:val="bottom"/>
          </w:tcPr>
          <w:p w14:paraId="08A10422"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c>
          <w:tcPr>
            <w:tcW w:w="1368" w:type="dxa"/>
            <w:shd w:val="clear" w:color="auto" w:fill="auto"/>
            <w:vAlign w:val="bottom"/>
          </w:tcPr>
          <w:p w14:paraId="24285316" w14:textId="77777777" w:rsidR="00F10CFF" w:rsidRPr="00247F0F" w:rsidRDefault="00F10CFF" w:rsidP="00F10CFF">
            <w:pPr>
              <w:tabs>
                <w:tab w:val="decimal" w:pos="643"/>
              </w:tabs>
              <w:ind w:right="-72"/>
              <w:jc w:val="right"/>
              <w:rPr>
                <w:rFonts w:ascii="Arial" w:hAnsi="Arial" w:cs="Arial"/>
                <w:color w:val="000000" w:themeColor="text1"/>
                <w:sz w:val="18"/>
                <w:szCs w:val="18"/>
                <w:lang w:val="en-GB"/>
              </w:rPr>
            </w:pPr>
          </w:p>
        </w:tc>
      </w:tr>
      <w:tr w:rsidR="00F10CFF" w:rsidRPr="00247F0F" w14:paraId="75AC6F08" w14:textId="77777777" w:rsidTr="002809BC">
        <w:trPr>
          <w:trHeight w:val="80"/>
        </w:trPr>
        <w:tc>
          <w:tcPr>
            <w:tcW w:w="3996" w:type="dxa"/>
            <w:vAlign w:val="bottom"/>
          </w:tcPr>
          <w:p w14:paraId="686A7C3A" w14:textId="77777777" w:rsidR="00F10CFF" w:rsidRPr="00247F0F" w:rsidRDefault="00F10CFF" w:rsidP="00F10CFF">
            <w:pPr>
              <w:ind w:left="-105" w:right="-108"/>
              <w:rPr>
                <w:rFonts w:ascii="Arial" w:hAnsi="Arial" w:cs="Arial"/>
                <w:snapToGrid w:val="0"/>
                <w:color w:val="000000" w:themeColor="text1"/>
                <w:spacing w:val="-4"/>
                <w:sz w:val="18"/>
                <w:szCs w:val="18"/>
                <w:lang w:eastAsia="th-TH"/>
              </w:rPr>
            </w:pPr>
            <w:r w:rsidRPr="00247F0F">
              <w:rPr>
                <w:rFonts w:ascii="Arial" w:hAnsi="Arial" w:cs="Arial"/>
                <w:snapToGrid w:val="0"/>
                <w:color w:val="000000" w:themeColor="text1"/>
                <w:spacing w:val="-4"/>
                <w:sz w:val="18"/>
                <w:szCs w:val="18"/>
                <w:cs/>
                <w:lang w:eastAsia="th-TH"/>
              </w:rPr>
              <w:t>(</w:t>
            </w:r>
            <w:r w:rsidRPr="00247F0F">
              <w:rPr>
                <w:rFonts w:ascii="Arial" w:hAnsi="Arial" w:cs="Arial"/>
                <w:snapToGrid w:val="0"/>
                <w:color w:val="000000" w:themeColor="text1"/>
                <w:spacing w:val="-4"/>
                <w:sz w:val="18"/>
                <w:szCs w:val="18"/>
                <w:lang w:eastAsia="th-TH"/>
              </w:rPr>
              <w:t>Increase</w:t>
            </w:r>
            <w:r w:rsidRPr="00247F0F">
              <w:rPr>
                <w:rFonts w:ascii="Arial" w:hAnsi="Arial" w:cs="Arial"/>
                <w:snapToGrid w:val="0"/>
                <w:color w:val="000000" w:themeColor="text1"/>
                <w:spacing w:val="-4"/>
                <w:sz w:val="18"/>
                <w:szCs w:val="18"/>
                <w:cs/>
                <w:lang w:eastAsia="th-TH"/>
              </w:rPr>
              <w:t xml:space="preserve">) </w:t>
            </w:r>
            <w:r w:rsidRPr="00247F0F">
              <w:rPr>
                <w:rFonts w:ascii="Arial" w:hAnsi="Arial" w:cs="Arial"/>
                <w:snapToGrid w:val="0"/>
                <w:color w:val="000000" w:themeColor="text1"/>
                <w:spacing w:val="-4"/>
                <w:sz w:val="18"/>
                <w:szCs w:val="18"/>
                <w:lang w:eastAsia="th-TH"/>
              </w:rPr>
              <w:t>decrease in deferred tax</w:t>
            </w:r>
          </w:p>
        </w:tc>
        <w:tc>
          <w:tcPr>
            <w:tcW w:w="1368" w:type="dxa"/>
            <w:tcBorders>
              <w:bottom w:val="single" w:sz="4" w:space="0" w:color="auto"/>
            </w:tcBorders>
            <w:shd w:val="clear" w:color="auto" w:fill="FAFAFA"/>
            <w:vAlign w:val="bottom"/>
          </w:tcPr>
          <w:p w14:paraId="582C9EDA" w14:textId="768C472A" w:rsidR="00F10CFF" w:rsidRPr="00247F0F" w:rsidRDefault="002B18F6" w:rsidP="00F10CFF">
            <w:pPr>
              <w:tabs>
                <w:tab w:val="decimal" w:pos="643"/>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(330,466)</w:t>
            </w:r>
          </w:p>
        </w:tc>
        <w:tc>
          <w:tcPr>
            <w:tcW w:w="1368" w:type="dxa"/>
            <w:tcBorders>
              <w:bottom w:val="single" w:sz="4" w:space="0" w:color="auto"/>
            </w:tcBorders>
            <w:vAlign w:val="bottom"/>
          </w:tcPr>
          <w:p w14:paraId="42D6EC9C" w14:textId="21DC84F8"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(1,995,743)</w:t>
            </w:r>
          </w:p>
        </w:tc>
        <w:tc>
          <w:tcPr>
            <w:tcW w:w="1368" w:type="dxa"/>
            <w:tcBorders>
              <w:bottom w:val="single" w:sz="4" w:space="0" w:color="auto"/>
            </w:tcBorders>
            <w:shd w:val="clear" w:color="auto" w:fill="FAFAFA"/>
            <w:vAlign w:val="bottom"/>
          </w:tcPr>
          <w:p w14:paraId="4A3FE73A" w14:textId="408A7185" w:rsidR="00F10CFF" w:rsidRPr="00247F0F" w:rsidRDefault="005A17E7"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(366,732)</w:t>
            </w:r>
          </w:p>
        </w:tc>
        <w:tc>
          <w:tcPr>
            <w:tcW w:w="1368" w:type="dxa"/>
            <w:tcBorders>
              <w:bottom w:val="single" w:sz="4" w:space="0" w:color="auto"/>
            </w:tcBorders>
            <w:shd w:val="clear" w:color="auto" w:fill="auto"/>
            <w:vAlign w:val="bottom"/>
          </w:tcPr>
          <w:p w14:paraId="10966BA6" w14:textId="2FA82BF0"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(5,206,276)</w:t>
            </w:r>
          </w:p>
        </w:tc>
      </w:tr>
      <w:tr w:rsidR="00F10CFF" w:rsidRPr="00247F0F" w14:paraId="42138642" w14:textId="77777777" w:rsidTr="002809BC">
        <w:trPr>
          <w:trHeight w:val="87"/>
        </w:trPr>
        <w:tc>
          <w:tcPr>
            <w:tcW w:w="3996" w:type="dxa"/>
            <w:vAlign w:val="bottom"/>
          </w:tcPr>
          <w:p w14:paraId="732C7ACB" w14:textId="77777777" w:rsidR="00F10CFF" w:rsidRPr="00247F0F" w:rsidRDefault="00F10CFF" w:rsidP="00F10CFF">
            <w:pPr>
              <w:ind w:left="-105" w:right="-108"/>
              <w:rPr>
                <w:rFonts w:ascii="Arial" w:hAnsi="Arial" w:cs="Arial"/>
                <w:color w:val="000000" w:themeColor="text1"/>
                <w:spacing w:val="-4"/>
                <w:sz w:val="18"/>
                <w:szCs w:val="18"/>
              </w:rPr>
            </w:pPr>
          </w:p>
        </w:tc>
        <w:tc>
          <w:tcPr>
            <w:tcW w:w="1368" w:type="dxa"/>
            <w:tcBorders>
              <w:top w:val="single" w:sz="4" w:space="0" w:color="auto"/>
            </w:tcBorders>
            <w:shd w:val="clear" w:color="auto" w:fill="FAFAFA"/>
            <w:vAlign w:val="bottom"/>
          </w:tcPr>
          <w:p w14:paraId="0C6FA560"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2280F72"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5E54B66"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088A70BC"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2D909B67" w14:textId="77777777" w:rsidTr="002809BC">
        <w:trPr>
          <w:trHeight w:val="80"/>
        </w:trPr>
        <w:tc>
          <w:tcPr>
            <w:tcW w:w="3996" w:type="dxa"/>
            <w:vAlign w:val="bottom"/>
          </w:tcPr>
          <w:p w14:paraId="02126108" w14:textId="77777777" w:rsidR="00F10CFF" w:rsidRPr="00247F0F" w:rsidRDefault="00F10CFF" w:rsidP="00F10CFF">
            <w:pPr>
              <w:ind w:left="-105" w:right="-108"/>
              <w:rPr>
                <w:rFonts w:ascii="Arial" w:hAnsi="Arial" w:cs="Arial"/>
                <w:color w:val="000000" w:themeColor="text1"/>
                <w:spacing w:val="-4"/>
                <w:sz w:val="18"/>
                <w:szCs w:val="18"/>
              </w:rPr>
            </w:pPr>
            <w:r w:rsidRPr="00247F0F">
              <w:rPr>
                <w:rFonts w:ascii="Arial" w:hAnsi="Arial" w:cs="Arial"/>
                <w:color w:val="000000" w:themeColor="text1"/>
                <w:spacing w:val="-4"/>
                <w:sz w:val="18"/>
                <w:szCs w:val="18"/>
              </w:rPr>
              <w:t>Total deferred income tax</w:t>
            </w:r>
          </w:p>
        </w:tc>
        <w:tc>
          <w:tcPr>
            <w:tcW w:w="1368" w:type="dxa"/>
            <w:tcBorders>
              <w:bottom w:val="single" w:sz="4" w:space="0" w:color="auto"/>
            </w:tcBorders>
            <w:shd w:val="clear" w:color="auto" w:fill="FAFAFA"/>
            <w:vAlign w:val="bottom"/>
          </w:tcPr>
          <w:p w14:paraId="16211539" w14:textId="67BA237B" w:rsidR="00F10CFF" w:rsidRPr="00247F0F" w:rsidRDefault="002B18F6" w:rsidP="00F10CFF">
            <w:pPr>
              <w:tabs>
                <w:tab w:val="decimal" w:pos="643"/>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(330,466)</w:t>
            </w:r>
          </w:p>
        </w:tc>
        <w:tc>
          <w:tcPr>
            <w:tcW w:w="1368" w:type="dxa"/>
            <w:tcBorders>
              <w:bottom w:val="single" w:sz="4" w:space="0" w:color="auto"/>
            </w:tcBorders>
            <w:vAlign w:val="bottom"/>
          </w:tcPr>
          <w:p w14:paraId="0E37F0B9" w14:textId="435AB790"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(1,995,743)</w:t>
            </w:r>
          </w:p>
        </w:tc>
        <w:tc>
          <w:tcPr>
            <w:tcW w:w="1368" w:type="dxa"/>
            <w:tcBorders>
              <w:bottom w:val="single" w:sz="4" w:space="0" w:color="auto"/>
            </w:tcBorders>
            <w:shd w:val="clear" w:color="auto" w:fill="FAFAFA"/>
            <w:vAlign w:val="bottom"/>
          </w:tcPr>
          <w:p w14:paraId="131A987D" w14:textId="3A14B104" w:rsidR="00F10CFF" w:rsidRPr="00247F0F" w:rsidRDefault="005A17E7"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(366,732)</w:t>
            </w:r>
          </w:p>
        </w:tc>
        <w:tc>
          <w:tcPr>
            <w:tcW w:w="1368" w:type="dxa"/>
            <w:tcBorders>
              <w:bottom w:val="single" w:sz="4" w:space="0" w:color="auto"/>
            </w:tcBorders>
            <w:shd w:val="clear" w:color="auto" w:fill="auto"/>
            <w:vAlign w:val="bottom"/>
          </w:tcPr>
          <w:p w14:paraId="7E58BE7C" w14:textId="6070A70B"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(5,206,276)</w:t>
            </w:r>
          </w:p>
        </w:tc>
      </w:tr>
      <w:tr w:rsidR="00F10CFF" w:rsidRPr="00247F0F" w14:paraId="03E5F4B7" w14:textId="77777777" w:rsidTr="002809BC">
        <w:trPr>
          <w:trHeight w:val="80"/>
        </w:trPr>
        <w:tc>
          <w:tcPr>
            <w:tcW w:w="3996" w:type="dxa"/>
            <w:vAlign w:val="bottom"/>
          </w:tcPr>
          <w:p w14:paraId="1FA677BE" w14:textId="77777777" w:rsidR="00F10CFF" w:rsidRPr="00247F0F" w:rsidRDefault="00F10CFF" w:rsidP="00F10CFF">
            <w:pPr>
              <w:ind w:left="-105" w:right="-108"/>
              <w:rPr>
                <w:rFonts w:ascii="Arial" w:hAnsi="Arial" w:cs="Arial"/>
                <w:color w:val="000000" w:themeColor="text1"/>
                <w:spacing w:val="-4"/>
                <w:sz w:val="18"/>
                <w:szCs w:val="18"/>
              </w:rPr>
            </w:pPr>
          </w:p>
        </w:tc>
        <w:tc>
          <w:tcPr>
            <w:tcW w:w="1368" w:type="dxa"/>
            <w:shd w:val="clear" w:color="auto" w:fill="FAFAFA"/>
            <w:vAlign w:val="bottom"/>
          </w:tcPr>
          <w:p w14:paraId="504C65C6"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1DE94E26"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FAFAFA"/>
            <w:vAlign w:val="bottom"/>
          </w:tcPr>
          <w:p w14:paraId="1A67CCE4"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auto"/>
            <w:vAlign w:val="bottom"/>
          </w:tcPr>
          <w:p w14:paraId="1B2C0C70"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409B3F32" w14:textId="77777777" w:rsidTr="002809BC">
        <w:trPr>
          <w:trHeight w:val="80"/>
        </w:trPr>
        <w:tc>
          <w:tcPr>
            <w:tcW w:w="3996" w:type="dxa"/>
            <w:vAlign w:val="bottom"/>
          </w:tcPr>
          <w:p w14:paraId="27E9C3A9" w14:textId="77777777" w:rsidR="00F10CFF" w:rsidRPr="00247F0F" w:rsidRDefault="00F10CFF" w:rsidP="00F10CFF">
            <w:pPr>
              <w:ind w:left="-105" w:right="-108"/>
              <w:rPr>
                <w:rFonts w:ascii="Arial" w:hAnsi="Arial" w:cs="Arial"/>
                <w:color w:val="000000" w:themeColor="text1"/>
                <w:spacing w:val="-4"/>
                <w:sz w:val="18"/>
                <w:szCs w:val="18"/>
              </w:rPr>
            </w:pPr>
            <w:r w:rsidRPr="00247F0F">
              <w:rPr>
                <w:rFonts w:ascii="Arial" w:hAnsi="Arial" w:cs="Arial"/>
                <w:color w:val="000000" w:themeColor="text1"/>
                <w:spacing w:val="-4"/>
                <w:sz w:val="18"/>
                <w:szCs w:val="18"/>
              </w:rPr>
              <w:t xml:space="preserve">Income tax expenses </w:t>
            </w:r>
          </w:p>
        </w:tc>
        <w:tc>
          <w:tcPr>
            <w:tcW w:w="1368" w:type="dxa"/>
            <w:tcBorders>
              <w:bottom w:val="single" w:sz="4" w:space="0" w:color="auto"/>
            </w:tcBorders>
            <w:shd w:val="clear" w:color="auto" w:fill="FAFAFA"/>
            <w:vAlign w:val="bottom"/>
          </w:tcPr>
          <w:p w14:paraId="4E03E031" w14:textId="4D04ADF8" w:rsidR="00F10CFF" w:rsidRPr="00247F0F" w:rsidRDefault="001A4F94" w:rsidP="00F10CFF">
            <w:pPr>
              <w:tabs>
                <w:tab w:val="decimal" w:pos="643"/>
              </w:tabs>
              <w:ind w:right="-72"/>
              <w:jc w:val="right"/>
              <w:rPr>
                <w:rFonts w:ascii="Arial" w:hAnsi="Arial" w:cs="Arial"/>
                <w:color w:val="000000" w:themeColor="text1"/>
                <w:sz w:val="18"/>
                <w:szCs w:val="18"/>
              </w:rPr>
            </w:pPr>
            <w:r w:rsidRPr="00247F0F">
              <w:rPr>
                <w:rFonts w:ascii="Arial" w:hAnsi="Arial" w:cs="Arial"/>
                <w:color w:val="000000" w:themeColor="text1"/>
                <w:sz w:val="18"/>
                <w:szCs w:val="18"/>
                <w:lang w:val="en-GB"/>
              </w:rPr>
              <w:t>157,</w:t>
            </w:r>
            <w:r w:rsidR="00032863" w:rsidRPr="00247F0F">
              <w:rPr>
                <w:rFonts w:ascii="Arial" w:hAnsi="Arial" w:cs="Arial"/>
                <w:color w:val="000000" w:themeColor="text1"/>
                <w:sz w:val="18"/>
                <w:szCs w:val="18"/>
              </w:rPr>
              <w:t>136,061</w:t>
            </w:r>
          </w:p>
        </w:tc>
        <w:tc>
          <w:tcPr>
            <w:tcW w:w="1368" w:type="dxa"/>
            <w:tcBorders>
              <w:bottom w:val="single" w:sz="4" w:space="0" w:color="auto"/>
            </w:tcBorders>
            <w:vAlign w:val="bottom"/>
          </w:tcPr>
          <w:p w14:paraId="05BCA1AE" w14:textId="78822039"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112,881,772</w:t>
            </w:r>
          </w:p>
        </w:tc>
        <w:tc>
          <w:tcPr>
            <w:tcW w:w="1368" w:type="dxa"/>
            <w:tcBorders>
              <w:bottom w:val="single" w:sz="4" w:space="0" w:color="auto"/>
            </w:tcBorders>
            <w:shd w:val="clear" w:color="auto" w:fill="FAFAFA"/>
            <w:vAlign w:val="bottom"/>
          </w:tcPr>
          <w:p w14:paraId="30933693" w14:textId="35F5EE11" w:rsidR="00F10CFF" w:rsidRPr="00247F0F" w:rsidRDefault="001A4F94"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106,</w:t>
            </w:r>
            <w:r w:rsidR="00032863" w:rsidRPr="00247F0F">
              <w:rPr>
                <w:rFonts w:ascii="Arial" w:hAnsi="Arial" w:cs="Arial"/>
                <w:color w:val="000000" w:themeColor="text1"/>
                <w:sz w:val="18"/>
                <w:szCs w:val="18"/>
                <w:lang w:val="en-GB"/>
              </w:rPr>
              <w:t>084,585</w:t>
            </w:r>
          </w:p>
        </w:tc>
        <w:tc>
          <w:tcPr>
            <w:tcW w:w="1368" w:type="dxa"/>
            <w:tcBorders>
              <w:bottom w:val="single" w:sz="4" w:space="0" w:color="auto"/>
            </w:tcBorders>
            <w:shd w:val="clear" w:color="auto" w:fill="auto"/>
            <w:vAlign w:val="bottom"/>
          </w:tcPr>
          <w:p w14:paraId="1AA17F3E" w14:textId="168FBCCF" w:rsidR="00F10CFF" w:rsidRPr="00247F0F" w:rsidRDefault="00F10CFF" w:rsidP="00F10CFF">
            <w:pPr>
              <w:tabs>
                <w:tab w:val="decimal" w:pos="643"/>
              </w:tabs>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55,081,748</w:t>
            </w:r>
          </w:p>
        </w:tc>
      </w:tr>
      <w:bookmarkEnd w:id="57"/>
    </w:tbl>
    <w:p w14:paraId="1ED43A8E" w14:textId="77777777" w:rsidR="002E2E25" w:rsidRPr="00247F0F" w:rsidRDefault="002E2E25" w:rsidP="00BF2793">
      <w:pPr>
        <w:jc w:val="both"/>
        <w:rPr>
          <w:rFonts w:ascii="Arial" w:hAnsi="Arial" w:cs="Arial"/>
          <w:color w:val="000000" w:themeColor="text1"/>
          <w:sz w:val="18"/>
          <w:szCs w:val="18"/>
        </w:rPr>
      </w:pPr>
    </w:p>
    <w:p w14:paraId="4ED727CF" w14:textId="77777777" w:rsidR="002E2E25" w:rsidRPr="00247F0F" w:rsidRDefault="002E2E25">
      <w:pPr>
        <w:rPr>
          <w:rFonts w:ascii="Arial" w:hAnsi="Arial" w:cs="Arial"/>
          <w:color w:val="000000" w:themeColor="text1"/>
          <w:sz w:val="18"/>
          <w:szCs w:val="18"/>
        </w:rPr>
      </w:pPr>
      <w:r w:rsidRPr="00247F0F">
        <w:rPr>
          <w:rFonts w:ascii="Arial" w:hAnsi="Arial" w:cs="Arial"/>
          <w:color w:val="000000" w:themeColor="text1"/>
          <w:sz w:val="18"/>
          <w:szCs w:val="18"/>
        </w:rPr>
        <w:br w:type="page"/>
      </w:r>
    </w:p>
    <w:p w14:paraId="2F1F2251" w14:textId="77777777" w:rsidR="00BF2793" w:rsidRPr="00247F0F" w:rsidRDefault="00BF2793" w:rsidP="00BF2793">
      <w:pPr>
        <w:jc w:val="both"/>
        <w:rPr>
          <w:rFonts w:ascii="Arial" w:hAnsi="Arial" w:cs="Arial"/>
          <w:color w:val="000000" w:themeColor="text1"/>
          <w:sz w:val="18"/>
          <w:szCs w:val="18"/>
        </w:rPr>
      </w:pPr>
    </w:p>
    <w:p w14:paraId="58744967" w14:textId="77777777" w:rsidR="00BF2793" w:rsidRPr="00247F0F" w:rsidRDefault="00BF2793" w:rsidP="00BF2793">
      <w:pPr>
        <w:jc w:val="both"/>
        <w:rPr>
          <w:rFonts w:ascii="Arial" w:hAnsi="Arial" w:cs="Arial"/>
          <w:color w:val="000000" w:themeColor="text1"/>
          <w:sz w:val="18"/>
          <w:szCs w:val="18"/>
        </w:rPr>
      </w:pPr>
      <w:r w:rsidRPr="00247F0F">
        <w:rPr>
          <w:rFonts w:ascii="Arial" w:hAnsi="Arial" w:cs="Arial"/>
          <w:color w:val="000000" w:themeColor="text1"/>
          <w:sz w:val="18"/>
          <w:szCs w:val="18"/>
        </w:rPr>
        <w:t xml:space="preserve">The tax on the </w:t>
      </w:r>
      <w:r w:rsidR="00F5075A" w:rsidRPr="00247F0F">
        <w:rPr>
          <w:rFonts w:ascii="Arial" w:hAnsi="Arial" w:cs="Arial"/>
          <w:color w:val="000000" w:themeColor="text1"/>
          <w:sz w:val="18"/>
          <w:szCs w:val="18"/>
        </w:rPr>
        <w:t>Group</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s profit before tax differs from t</w:t>
      </w:r>
      <w:r w:rsidR="00F5075A" w:rsidRPr="00247F0F">
        <w:rPr>
          <w:rFonts w:ascii="Arial" w:hAnsi="Arial" w:cs="Arial"/>
          <w:color w:val="000000" w:themeColor="text1"/>
          <w:sz w:val="18"/>
          <w:szCs w:val="18"/>
        </w:rPr>
        <w:t>he theoretical amount that would arise using the basic tax rate of the home country of the Company as follows:</w:t>
      </w:r>
    </w:p>
    <w:p w14:paraId="0030D54E" w14:textId="77777777" w:rsidR="00BF2793" w:rsidRPr="00247F0F" w:rsidRDefault="00BF2793" w:rsidP="00BF2793">
      <w:pPr>
        <w:rPr>
          <w:rFonts w:ascii="Arial" w:hAnsi="Arial" w:cs="Arial"/>
          <w:color w:val="000000" w:themeColor="text1"/>
          <w:sz w:val="18"/>
          <w:szCs w:val="18"/>
        </w:rPr>
      </w:pPr>
    </w:p>
    <w:tbl>
      <w:tblPr>
        <w:tblW w:w="9810" w:type="dxa"/>
        <w:tblInd w:w="-360" w:type="dxa"/>
        <w:tblLayout w:type="fixed"/>
        <w:tblLook w:val="0000" w:firstRow="0" w:lastRow="0" w:firstColumn="0" w:lastColumn="0" w:noHBand="0" w:noVBand="0"/>
      </w:tblPr>
      <w:tblGrid>
        <w:gridCol w:w="4338"/>
        <w:gridCol w:w="1368"/>
        <w:gridCol w:w="1368"/>
        <w:gridCol w:w="1368"/>
        <w:gridCol w:w="1368"/>
      </w:tblGrid>
      <w:tr w:rsidR="00BF2793" w:rsidRPr="00247F0F" w14:paraId="469DD26B" w14:textId="77777777" w:rsidTr="002809BC">
        <w:trPr>
          <w:cantSplit/>
          <w:trHeight w:val="18"/>
        </w:trPr>
        <w:tc>
          <w:tcPr>
            <w:tcW w:w="4338" w:type="dxa"/>
            <w:vAlign w:val="bottom"/>
          </w:tcPr>
          <w:p w14:paraId="6C73BF7D" w14:textId="77777777" w:rsidR="00BF2793" w:rsidRPr="00247F0F" w:rsidRDefault="00BF2793" w:rsidP="00BF2793">
            <w:pPr>
              <w:ind w:left="277" w:right="-57"/>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2F861A6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46B05469"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75A31C4E"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0D81C637"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027E2FBF" w14:textId="77777777" w:rsidTr="002809BC">
        <w:trPr>
          <w:cantSplit/>
          <w:trHeight w:val="18"/>
        </w:trPr>
        <w:tc>
          <w:tcPr>
            <w:tcW w:w="4338" w:type="dxa"/>
            <w:vAlign w:val="bottom"/>
          </w:tcPr>
          <w:p w14:paraId="2F9E33AE" w14:textId="77777777" w:rsidR="00F10CFF" w:rsidRPr="00247F0F" w:rsidRDefault="00F10CFF" w:rsidP="00F10CFF">
            <w:pPr>
              <w:ind w:left="277" w:right="-57"/>
              <w:rPr>
                <w:rFonts w:ascii="Arial" w:hAnsi="Arial" w:cs="Arial"/>
                <w:color w:val="000000" w:themeColor="text1"/>
                <w:sz w:val="18"/>
                <w:szCs w:val="18"/>
              </w:rPr>
            </w:pPr>
          </w:p>
        </w:tc>
        <w:tc>
          <w:tcPr>
            <w:tcW w:w="1368" w:type="dxa"/>
            <w:tcBorders>
              <w:top w:val="single" w:sz="4" w:space="0" w:color="auto"/>
            </w:tcBorders>
            <w:vAlign w:val="bottom"/>
          </w:tcPr>
          <w:p w14:paraId="633167C3" w14:textId="21C17E93"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79667D9A" w14:textId="7C7C5C58"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6BED6E02" w14:textId="09132CA1"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0EA246AE" w14:textId="08D8BAA4"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F33164" w:rsidRPr="00247F0F" w14:paraId="4D8FD17D" w14:textId="77777777" w:rsidTr="002809BC">
        <w:trPr>
          <w:cantSplit/>
          <w:trHeight w:val="18"/>
        </w:trPr>
        <w:tc>
          <w:tcPr>
            <w:tcW w:w="4338" w:type="dxa"/>
            <w:vAlign w:val="bottom"/>
          </w:tcPr>
          <w:p w14:paraId="3DFA5E25" w14:textId="77777777" w:rsidR="00F33164" w:rsidRPr="00247F0F" w:rsidRDefault="00F33164" w:rsidP="00F33164">
            <w:pPr>
              <w:ind w:left="277" w:right="-57"/>
              <w:rPr>
                <w:rFonts w:ascii="Arial" w:hAnsi="Arial" w:cs="Arial"/>
                <w:b/>
                <w:bCs/>
                <w:color w:val="000000" w:themeColor="text1"/>
                <w:sz w:val="18"/>
                <w:szCs w:val="18"/>
              </w:rPr>
            </w:pPr>
          </w:p>
        </w:tc>
        <w:tc>
          <w:tcPr>
            <w:tcW w:w="1368" w:type="dxa"/>
            <w:tcBorders>
              <w:bottom w:val="single" w:sz="4" w:space="0" w:color="auto"/>
            </w:tcBorders>
            <w:vAlign w:val="bottom"/>
          </w:tcPr>
          <w:p w14:paraId="48FA8E48" w14:textId="46645582"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4F312CA8" w14:textId="07863E3C"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2C8B1454" w14:textId="6E2E8B30"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c>
          <w:tcPr>
            <w:tcW w:w="1368" w:type="dxa"/>
            <w:tcBorders>
              <w:bottom w:val="single" w:sz="4" w:space="0" w:color="auto"/>
            </w:tcBorders>
            <w:vAlign w:val="bottom"/>
          </w:tcPr>
          <w:p w14:paraId="6E97B88C" w14:textId="0458BBD9" w:rsidR="00F33164" w:rsidRPr="00247F0F" w:rsidRDefault="00F33164" w:rsidP="00F33164">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Baht</w:t>
            </w:r>
          </w:p>
        </w:tc>
      </w:tr>
      <w:tr w:rsidR="00BF2793" w:rsidRPr="00247F0F" w14:paraId="79C46760" w14:textId="77777777" w:rsidTr="002809BC">
        <w:trPr>
          <w:cantSplit/>
          <w:trHeight w:val="81"/>
        </w:trPr>
        <w:tc>
          <w:tcPr>
            <w:tcW w:w="4338" w:type="dxa"/>
            <w:vAlign w:val="bottom"/>
          </w:tcPr>
          <w:p w14:paraId="2164815A" w14:textId="77777777" w:rsidR="00BF2793" w:rsidRPr="00247F0F" w:rsidRDefault="00BF2793" w:rsidP="00BF2793">
            <w:pPr>
              <w:ind w:left="277" w:right="-57"/>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7C3247A"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45B1A71"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612046B"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C404C84" w14:textId="77777777" w:rsidR="00BF2793" w:rsidRPr="00247F0F" w:rsidRDefault="00BF2793" w:rsidP="00EC31C2">
            <w:pPr>
              <w:ind w:right="-72"/>
              <w:jc w:val="right"/>
              <w:rPr>
                <w:rFonts w:ascii="Arial" w:hAnsi="Arial" w:cs="Arial"/>
                <w:color w:val="000000" w:themeColor="text1"/>
                <w:sz w:val="18"/>
                <w:szCs w:val="18"/>
              </w:rPr>
            </w:pPr>
          </w:p>
        </w:tc>
      </w:tr>
      <w:tr w:rsidR="00F10CFF" w:rsidRPr="00247F0F" w14:paraId="3FA88E04" w14:textId="77777777" w:rsidTr="002809BC">
        <w:trPr>
          <w:cantSplit/>
          <w:trHeight w:val="18"/>
        </w:trPr>
        <w:tc>
          <w:tcPr>
            <w:tcW w:w="4338" w:type="dxa"/>
            <w:vAlign w:val="bottom"/>
          </w:tcPr>
          <w:p w14:paraId="7EBEBECA" w14:textId="77777777" w:rsidR="00F10CFF" w:rsidRPr="00247F0F" w:rsidRDefault="00F10CFF" w:rsidP="00F10CFF">
            <w:pPr>
              <w:ind w:left="277" w:right="-57"/>
              <w:rPr>
                <w:rFonts w:ascii="Arial" w:hAnsi="Arial" w:cs="Arial"/>
                <w:color w:val="000000" w:themeColor="text1"/>
                <w:sz w:val="18"/>
                <w:szCs w:val="18"/>
              </w:rPr>
            </w:pPr>
            <w:bookmarkStart w:id="58" w:name="_Hlk348630225"/>
            <w:r w:rsidRPr="00247F0F">
              <w:rPr>
                <w:rFonts w:ascii="Arial" w:hAnsi="Arial" w:cs="Arial"/>
                <w:color w:val="000000" w:themeColor="text1"/>
                <w:sz w:val="18"/>
                <w:szCs w:val="18"/>
              </w:rPr>
              <w:t>Profit before tax</w:t>
            </w:r>
          </w:p>
        </w:tc>
        <w:tc>
          <w:tcPr>
            <w:tcW w:w="1368" w:type="dxa"/>
            <w:shd w:val="clear" w:color="auto" w:fill="FAFAFA"/>
          </w:tcPr>
          <w:p w14:paraId="76AA4164" w14:textId="3DF3166E" w:rsidR="00F10CFF" w:rsidRPr="00247F0F" w:rsidRDefault="004D437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80</w:t>
            </w:r>
            <w:r w:rsidR="003D7049" w:rsidRPr="00247F0F">
              <w:rPr>
                <w:rFonts w:ascii="Arial" w:hAnsi="Arial" w:cs="Arial"/>
                <w:color w:val="000000" w:themeColor="text1"/>
                <w:sz w:val="18"/>
                <w:szCs w:val="18"/>
              </w:rPr>
              <w:t>6,483,92</w:t>
            </w:r>
            <w:r w:rsidR="00283121">
              <w:rPr>
                <w:rFonts w:ascii="Arial" w:hAnsi="Arial" w:cs="Arial"/>
                <w:color w:val="000000" w:themeColor="text1"/>
                <w:sz w:val="18"/>
                <w:szCs w:val="18"/>
              </w:rPr>
              <w:t>9</w:t>
            </w:r>
          </w:p>
        </w:tc>
        <w:tc>
          <w:tcPr>
            <w:tcW w:w="1368" w:type="dxa"/>
          </w:tcPr>
          <w:p w14:paraId="7C9B9CD3" w14:textId="4868A7FA"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604,100,685</w:t>
            </w:r>
          </w:p>
        </w:tc>
        <w:tc>
          <w:tcPr>
            <w:tcW w:w="1368" w:type="dxa"/>
            <w:shd w:val="clear" w:color="auto" w:fill="FAFAFA"/>
          </w:tcPr>
          <w:p w14:paraId="78DC4276" w14:textId="0BCB9401" w:rsidR="00F10CFF" w:rsidRPr="00247F0F" w:rsidRDefault="004D437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740,</w:t>
            </w:r>
            <w:r w:rsidR="003D7049" w:rsidRPr="00247F0F">
              <w:rPr>
                <w:rFonts w:ascii="Arial" w:hAnsi="Arial" w:cs="Arial"/>
                <w:color w:val="000000" w:themeColor="text1"/>
                <w:sz w:val="18"/>
                <w:szCs w:val="18"/>
              </w:rPr>
              <w:t>515,004</w:t>
            </w:r>
          </w:p>
        </w:tc>
        <w:tc>
          <w:tcPr>
            <w:tcW w:w="1368" w:type="dxa"/>
            <w:shd w:val="clear" w:color="auto" w:fill="auto"/>
          </w:tcPr>
          <w:p w14:paraId="34EE93CA" w14:textId="2B81EFE4"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402,308,654</w:t>
            </w:r>
          </w:p>
        </w:tc>
      </w:tr>
      <w:tr w:rsidR="00F10CFF" w:rsidRPr="00247F0F" w14:paraId="786183DF" w14:textId="77777777" w:rsidTr="002809BC">
        <w:trPr>
          <w:cantSplit/>
          <w:trHeight w:val="18"/>
        </w:trPr>
        <w:tc>
          <w:tcPr>
            <w:tcW w:w="4338" w:type="dxa"/>
            <w:vAlign w:val="bottom"/>
          </w:tcPr>
          <w:p w14:paraId="405CFCEE" w14:textId="77777777" w:rsidR="00F10CFF" w:rsidRPr="00247F0F" w:rsidRDefault="00F10CFF" w:rsidP="00F10CFF">
            <w:pPr>
              <w:ind w:left="277" w:right="-57"/>
              <w:rPr>
                <w:rFonts w:ascii="Arial" w:hAnsi="Arial" w:cs="Arial"/>
                <w:color w:val="000000" w:themeColor="text1"/>
                <w:sz w:val="18"/>
                <w:szCs w:val="18"/>
              </w:rPr>
            </w:pPr>
          </w:p>
        </w:tc>
        <w:tc>
          <w:tcPr>
            <w:tcW w:w="1368" w:type="dxa"/>
            <w:shd w:val="clear" w:color="auto" w:fill="FAFAFA"/>
            <w:vAlign w:val="bottom"/>
          </w:tcPr>
          <w:p w14:paraId="4A600942"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614FF7CD"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FAFAFA"/>
            <w:vAlign w:val="bottom"/>
          </w:tcPr>
          <w:p w14:paraId="53E2509C"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auto"/>
            <w:vAlign w:val="bottom"/>
          </w:tcPr>
          <w:p w14:paraId="2C3B420C"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49BCB9BB" w14:textId="77777777" w:rsidTr="002809BC">
        <w:trPr>
          <w:cantSplit/>
          <w:trHeight w:val="18"/>
        </w:trPr>
        <w:tc>
          <w:tcPr>
            <w:tcW w:w="4338" w:type="dxa"/>
            <w:vAlign w:val="bottom"/>
          </w:tcPr>
          <w:p w14:paraId="500D0715"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Tax calculated at a tax rate of 20% </w:t>
            </w:r>
          </w:p>
          <w:p w14:paraId="1ED5A140" w14:textId="7F21950D"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w:t>
            </w:r>
            <w:r w:rsidRPr="00247F0F">
              <w:rPr>
                <w:rFonts w:ascii="Arial" w:hAnsi="Arial" w:cs="Arial"/>
                <w:color w:val="000000" w:themeColor="text1"/>
                <w:sz w:val="18"/>
                <w:szCs w:val="18"/>
                <w:lang w:val="en-GB"/>
              </w:rPr>
              <w:t>202</w:t>
            </w:r>
            <w:r w:rsidR="000C32B7">
              <w:rPr>
                <w:rFonts w:ascii="Arial" w:hAnsi="Arial" w:cs="Arial"/>
                <w:color w:val="000000" w:themeColor="text1"/>
                <w:sz w:val="18"/>
                <w:szCs w:val="18"/>
                <w:lang w:val="en-GB"/>
              </w:rPr>
              <w:t>2</w:t>
            </w:r>
            <w:r w:rsidRPr="00247F0F">
              <w:rPr>
                <w:rFonts w:ascii="Arial" w:hAnsi="Arial" w:cs="Arial"/>
                <w:color w:val="000000" w:themeColor="text1"/>
                <w:sz w:val="18"/>
                <w:szCs w:val="18"/>
              </w:rPr>
              <w:t>: 20%)</w:t>
            </w:r>
          </w:p>
        </w:tc>
        <w:tc>
          <w:tcPr>
            <w:tcW w:w="1368" w:type="dxa"/>
            <w:shd w:val="clear" w:color="auto" w:fill="FAFAFA"/>
          </w:tcPr>
          <w:p w14:paraId="1451EFC1" w14:textId="77777777" w:rsidR="00F10CFF" w:rsidRPr="00247F0F" w:rsidRDefault="00F10CFF" w:rsidP="00F10CFF">
            <w:pPr>
              <w:ind w:right="-72"/>
              <w:jc w:val="right"/>
              <w:rPr>
                <w:rFonts w:ascii="Arial" w:hAnsi="Arial" w:cs="Arial"/>
                <w:color w:val="000000" w:themeColor="text1"/>
                <w:sz w:val="18"/>
                <w:szCs w:val="18"/>
              </w:rPr>
            </w:pPr>
          </w:p>
          <w:p w14:paraId="0497C7F4" w14:textId="6FD45A84" w:rsidR="008E3B28" w:rsidRPr="00247F0F" w:rsidRDefault="008E3B28"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r w:rsidR="002B18F6">
              <w:rPr>
                <w:rFonts w:ascii="Arial" w:hAnsi="Arial" w:cs="Arial"/>
                <w:color w:val="000000" w:themeColor="text1"/>
                <w:sz w:val="18"/>
                <w:szCs w:val="18"/>
              </w:rPr>
              <w:t>61</w:t>
            </w:r>
            <w:r w:rsidRPr="00247F0F">
              <w:rPr>
                <w:rFonts w:ascii="Arial" w:hAnsi="Arial" w:cs="Arial"/>
                <w:color w:val="000000" w:themeColor="text1"/>
                <w:sz w:val="18"/>
                <w:szCs w:val="18"/>
              </w:rPr>
              <w:t>,</w:t>
            </w:r>
            <w:r w:rsidR="002B18F6">
              <w:rPr>
                <w:rFonts w:ascii="Arial" w:hAnsi="Arial" w:cs="Arial"/>
                <w:color w:val="000000" w:themeColor="text1"/>
                <w:sz w:val="18"/>
                <w:szCs w:val="18"/>
              </w:rPr>
              <w:t>296</w:t>
            </w:r>
            <w:r w:rsidR="003D7049" w:rsidRPr="00247F0F">
              <w:rPr>
                <w:rFonts w:ascii="Arial" w:hAnsi="Arial" w:cs="Arial"/>
                <w:color w:val="000000" w:themeColor="text1"/>
                <w:sz w:val="18"/>
                <w:szCs w:val="18"/>
              </w:rPr>
              <w:t>,</w:t>
            </w:r>
            <w:r w:rsidR="002B18F6">
              <w:rPr>
                <w:rFonts w:ascii="Arial" w:hAnsi="Arial" w:cs="Arial"/>
                <w:color w:val="000000" w:themeColor="text1"/>
                <w:sz w:val="18"/>
                <w:szCs w:val="18"/>
              </w:rPr>
              <w:t>78</w:t>
            </w:r>
            <w:r w:rsidR="00344B5F" w:rsidRPr="00247F0F">
              <w:rPr>
                <w:rFonts w:ascii="Arial" w:hAnsi="Arial" w:cs="Arial"/>
                <w:color w:val="000000" w:themeColor="text1"/>
                <w:sz w:val="18"/>
                <w:szCs w:val="18"/>
              </w:rPr>
              <w:t>6</w:t>
            </w:r>
          </w:p>
        </w:tc>
        <w:tc>
          <w:tcPr>
            <w:tcW w:w="1368" w:type="dxa"/>
          </w:tcPr>
          <w:p w14:paraId="2BD187E9" w14:textId="77777777" w:rsidR="00F10CFF" w:rsidRPr="00247F0F" w:rsidRDefault="00F10CFF" w:rsidP="00F10CFF">
            <w:pPr>
              <w:ind w:right="-72"/>
              <w:jc w:val="right"/>
              <w:rPr>
                <w:rFonts w:ascii="Arial" w:hAnsi="Arial" w:cs="Arial"/>
                <w:color w:val="000000" w:themeColor="text1"/>
                <w:sz w:val="18"/>
                <w:szCs w:val="18"/>
              </w:rPr>
            </w:pPr>
          </w:p>
          <w:p w14:paraId="4DDE9BDB" w14:textId="139BE590"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r w:rsidR="00AD48CC">
              <w:rPr>
                <w:rFonts w:ascii="Arial" w:hAnsi="Arial" w:cs="Arial"/>
                <w:color w:val="000000" w:themeColor="text1"/>
                <w:sz w:val="18"/>
                <w:szCs w:val="18"/>
              </w:rPr>
              <w:t>20</w:t>
            </w:r>
            <w:r w:rsidRPr="00247F0F">
              <w:rPr>
                <w:rFonts w:ascii="Arial" w:hAnsi="Arial" w:cs="Arial"/>
                <w:color w:val="000000" w:themeColor="text1"/>
                <w:sz w:val="18"/>
                <w:szCs w:val="18"/>
              </w:rPr>
              <w:t>,</w:t>
            </w:r>
            <w:r w:rsidR="00AD48CC">
              <w:rPr>
                <w:rFonts w:ascii="Arial" w:hAnsi="Arial" w:cs="Arial"/>
                <w:color w:val="000000" w:themeColor="text1"/>
                <w:sz w:val="18"/>
                <w:szCs w:val="18"/>
              </w:rPr>
              <w:t>086</w:t>
            </w:r>
            <w:r w:rsidRPr="00247F0F">
              <w:rPr>
                <w:rFonts w:ascii="Arial" w:hAnsi="Arial" w:cs="Arial"/>
                <w:color w:val="000000" w:themeColor="text1"/>
                <w:sz w:val="18"/>
                <w:szCs w:val="18"/>
              </w:rPr>
              <w:t>,</w:t>
            </w:r>
            <w:r w:rsidR="00AD48CC">
              <w:rPr>
                <w:rFonts w:ascii="Arial" w:hAnsi="Arial" w:cs="Arial"/>
                <w:color w:val="000000" w:themeColor="text1"/>
                <w:sz w:val="18"/>
                <w:szCs w:val="18"/>
              </w:rPr>
              <w:t>898</w:t>
            </w:r>
          </w:p>
        </w:tc>
        <w:tc>
          <w:tcPr>
            <w:tcW w:w="1368" w:type="dxa"/>
            <w:shd w:val="clear" w:color="auto" w:fill="FAFAFA"/>
            <w:vAlign w:val="bottom"/>
          </w:tcPr>
          <w:p w14:paraId="700DED95" w14:textId="380994CC" w:rsidR="00F10CFF" w:rsidRPr="00247F0F" w:rsidRDefault="008E3B28"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148,1</w:t>
            </w:r>
            <w:r w:rsidR="003D7049" w:rsidRPr="00247F0F">
              <w:rPr>
                <w:rFonts w:ascii="Arial" w:hAnsi="Arial" w:cs="Arial"/>
                <w:color w:val="000000" w:themeColor="text1"/>
                <w:sz w:val="18"/>
                <w:szCs w:val="18"/>
              </w:rPr>
              <w:t>03,001</w:t>
            </w:r>
          </w:p>
        </w:tc>
        <w:tc>
          <w:tcPr>
            <w:tcW w:w="1368" w:type="dxa"/>
            <w:shd w:val="clear" w:color="auto" w:fill="auto"/>
            <w:vAlign w:val="bottom"/>
          </w:tcPr>
          <w:p w14:paraId="616062D7" w14:textId="58DDFFBF"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80,461,731</w:t>
            </w:r>
          </w:p>
        </w:tc>
      </w:tr>
      <w:tr w:rsidR="00F10CFF" w:rsidRPr="00247F0F" w14:paraId="4E988F4C" w14:textId="77777777" w:rsidTr="002809BC">
        <w:trPr>
          <w:cantSplit/>
          <w:trHeight w:val="18"/>
        </w:trPr>
        <w:tc>
          <w:tcPr>
            <w:tcW w:w="4338" w:type="dxa"/>
            <w:vAlign w:val="bottom"/>
          </w:tcPr>
          <w:p w14:paraId="682E1CCA" w14:textId="77777777" w:rsidR="00F10CFF" w:rsidRPr="00247F0F" w:rsidRDefault="00F10CFF" w:rsidP="00F10CFF">
            <w:pPr>
              <w:ind w:left="277" w:right="-57"/>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Tax effect of:</w:t>
            </w:r>
          </w:p>
        </w:tc>
        <w:tc>
          <w:tcPr>
            <w:tcW w:w="1368" w:type="dxa"/>
            <w:shd w:val="clear" w:color="auto" w:fill="FAFAFA"/>
            <w:vAlign w:val="bottom"/>
          </w:tcPr>
          <w:p w14:paraId="4C1353C3"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1C814CA3"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FAFAFA"/>
            <w:vAlign w:val="bottom"/>
          </w:tcPr>
          <w:p w14:paraId="2765D92A"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auto"/>
            <w:vAlign w:val="bottom"/>
          </w:tcPr>
          <w:p w14:paraId="0948F2D5"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3EA9E2EA" w14:textId="77777777" w:rsidTr="002809BC">
        <w:trPr>
          <w:cantSplit/>
          <w:trHeight w:val="18"/>
        </w:trPr>
        <w:tc>
          <w:tcPr>
            <w:tcW w:w="4338" w:type="dxa"/>
            <w:vAlign w:val="bottom"/>
          </w:tcPr>
          <w:p w14:paraId="4DBE401C" w14:textId="77777777" w:rsidR="00F10CFF" w:rsidRPr="00247F0F" w:rsidRDefault="00F10CFF" w:rsidP="00F10CFF">
            <w:pPr>
              <w:ind w:left="277" w:right="-57"/>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Income not subject to tax</w:t>
            </w:r>
          </w:p>
        </w:tc>
        <w:tc>
          <w:tcPr>
            <w:tcW w:w="1368" w:type="dxa"/>
            <w:shd w:val="clear" w:color="auto" w:fill="FAFAFA"/>
            <w:vAlign w:val="bottom"/>
          </w:tcPr>
          <w:p w14:paraId="16AE426C" w14:textId="71FFFEC5" w:rsidR="00F10CFF" w:rsidRPr="00247F0F" w:rsidRDefault="008E3B28"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r w:rsidR="002B18F6">
              <w:rPr>
                <w:rFonts w:ascii="Arial" w:hAnsi="Arial" w:cs="Arial"/>
                <w:color w:val="000000" w:themeColor="text1"/>
                <w:sz w:val="18"/>
                <w:szCs w:val="18"/>
              </w:rPr>
              <w:t>3,</w:t>
            </w:r>
            <w:r w:rsidR="00E77DD5">
              <w:rPr>
                <w:rFonts w:ascii="Arial" w:hAnsi="Arial" w:cs="Arial"/>
                <w:color w:val="000000" w:themeColor="text1"/>
                <w:sz w:val="18"/>
                <w:szCs w:val="18"/>
              </w:rPr>
              <w:t>900</w:t>
            </w:r>
            <w:r w:rsidR="002B18F6">
              <w:rPr>
                <w:rFonts w:ascii="Arial" w:hAnsi="Arial" w:cs="Arial"/>
                <w:color w:val="000000" w:themeColor="text1"/>
                <w:sz w:val="18"/>
                <w:szCs w:val="18"/>
              </w:rPr>
              <w:t>,</w:t>
            </w:r>
            <w:r w:rsidR="00E77DD5">
              <w:rPr>
                <w:rFonts w:ascii="Arial" w:hAnsi="Arial" w:cs="Arial"/>
                <w:color w:val="000000" w:themeColor="text1"/>
                <w:sz w:val="18"/>
                <w:szCs w:val="18"/>
              </w:rPr>
              <w:t>196</w:t>
            </w:r>
            <w:r w:rsidRPr="00247F0F">
              <w:rPr>
                <w:rFonts w:ascii="Arial" w:hAnsi="Arial" w:cs="Arial"/>
                <w:color w:val="000000" w:themeColor="text1"/>
                <w:sz w:val="18"/>
                <w:szCs w:val="18"/>
              </w:rPr>
              <w:t>)</w:t>
            </w:r>
          </w:p>
        </w:tc>
        <w:tc>
          <w:tcPr>
            <w:tcW w:w="1368" w:type="dxa"/>
            <w:vAlign w:val="bottom"/>
          </w:tcPr>
          <w:p w14:paraId="3636F151" w14:textId="444C289B" w:rsidR="00F10CFF" w:rsidRPr="00247F0F" w:rsidRDefault="00A70A99" w:rsidP="00F10CFF">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68" w:type="dxa"/>
            <w:shd w:val="clear" w:color="auto" w:fill="FAFAFA"/>
            <w:vAlign w:val="bottom"/>
          </w:tcPr>
          <w:p w14:paraId="74D48039" w14:textId="527EFF20" w:rsidR="00F10CFF" w:rsidRPr="00247F0F" w:rsidRDefault="008E3B28"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(35,688,502)</w:t>
            </w:r>
          </w:p>
        </w:tc>
        <w:tc>
          <w:tcPr>
            <w:tcW w:w="1368" w:type="dxa"/>
            <w:shd w:val="clear" w:color="auto" w:fill="auto"/>
            <w:vAlign w:val="bottom"/>
          </w:tcPr>
          <w:p w14:paraId="1747F5B5" w14:textId="0F789A0E"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(15,654,877)</w:t>
            </w:r>
          </w:p>
        </w:tc>
      </w:tr>
      <w:tr w:rsidR="00F10CFF" w:rsidRPr="00247F0F" w14:paraId="4965B027" w14:textId="77777777" w:rsidTr="002809BC">
        <w:trPr>
          <w:cantSplit/>
          <w:trHeight w:val="153"/>
        </w:trPr>
        <w:tc>
          <w:tcPr>
            <w:tcW w:w="4338" w:type="dxa"/>
            <w:vAlign w:val="bottom"/>
          </w:tcPr>
          <w:p w14:paraId="167313C3"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Expenses not deductible for tax purposes</w:t>
            </w:r>
          </w:p>
        </w:tc>
        <w:tc>
          <w:tcPr>
            <w:tcW w:w="1368" w:type="dxa"/>
            <w:shd w:val="clear" w:color="auto" w:fill="FAFAFA"/>
          </w:tcPr>
          <w:p w14:paraId="57C9D0C4" w14:textId="3A1D3DF5" w:rsidR="00F10CFF" w:rsidRPr="00247F0F" w:rsidRDefault="002B18F6" w:rsidP="00F10CFF">
            <w:pPr>
              <w:ind w:right="-72"/>
              <w:jc w:val="right"/>
              <w:rPr>
                <w:rFonts w:ascii="Arial" w:hAnsi="Arial" w:cs="Arial"/>
                <w:color w:val="000000" w:themeColor="text1"/>
                <w:sz w:val="18"/>
                <w:szCs w:val="18"/>
              </w:rPr>
            </w:pPr>
            <w:r>
              <w:rPr>
                <w:rFonts w:ascii="Arial" w:hAnsi="Arial" w:cs="Arial"/>
                <w:color w:val="000000" w:themeColor="text1"/>
                <w:sz w:val="18"/>
                <w:szCs w:val="18"/>
              </w:rPr>
              <w:t>4,966,</w:t>
            </w:r>
            <w:r w:rsidR="00E77DD5">
              <w:rPr>
                <w:rFonts w:ascii="Arial" w:hAnsi="Arial" w:cs="Arial"/>
                <w:color w:val="000000" w:themeColor="text1"/>
                <w:sz w:val="18"/>
                <w:szCs w:val="18"/>
              </w:rPr>
              <w:t>604</w:t>
            </w:r>
          </w:p>
        </w:tc>
        <w:tc>
          <w:tcPr>
            <w:tcW w:w="1368" w:type="dxa"/>
          </w:tcPr>
          <w:p w14:paraId="745AE07E" w14:textId="36D07A45"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1,734,668</w:t>
            </w:r>
          </w:p>
        </w:tc>
        <w:tc>
          <w:tcPr>
            <w:tcW w:w="1368" w:type="dxa"/>
            <w:shd w:val="clear" w:color="auto" w:fill="FAFAFA"/>
            <w:vAlign w:val="bottom"/>
          </w:tcPr>
          <w:p w14:paraId="5D633430" w14:textId="14F9D931" w:rsidR="00F10CFF" w:rsidRPr="00247F0F" w:rsidRDefault="00EE247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4,067,308</w:t>
            </w:r>
          </w:p>
        </w:tc>
        <w:tc>
          <w:tcPr>
            <w:tcW w:w="1368" w:type="dxa"/>
            <w:shd w:val="clear" w:color="auto" w:fill="auto"/>
            <w:vAlign w:val="bottom"/>
          </w:tcPr>
          <w:p w14:paraId="41D5FD5D" w14:textId="3608392D"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789,950</w:t>
            </w:r>
          </w:p>
        </w:tc>
      </w:tr>
      <w:tr w:rsidR="00F10CFF" w:rsidRPr="00247F0F" w14:paraId="0461EA13" w14:textId="77777777" w:rsidTr="002809BC">
        <w:trPr>
          <w:cantSplit/>
          <w:trHeight w:val="153"/>
        </w:trPr>
        <w:tc>
          <w:tcPr>
            <w:tcW w:w="4338" w:type="dxa"/>
            <w:vAlign w:val="bottom"/>
          </w:tcPr>
          <w:p w14:paraId="5D239A10"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Additional expense deductible </w:t>
            </w:r>
          </w:p>
          <w:p w14:paraId="39DA461C"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for tax purposes</w:t>
            </w:r>
          </w:p>
        </w:tc>
        <w:tc>
          <w:tcPr>
            <w:tcW w:w="1368" w:type="dxa"/>
            <w:shd w:val="clear" w:color="auto" w:fill="FAFAFA"/>
          </w:tcPr>
          <w:p w14:paraId="4124BA3D" w14:textId="77777777" w:rsidR="00F10CFF" w:rsidRPr="00247F0F" w:rsidRDefault="00F10CFF" w:rsidP="00F10CFF">
            <w:pPr>
              <w:ind w:right="-72"/>
              <w:jc w:val="right"/>
              <w:rPr>
                <w:rFonts w:ascii="Arial" w:hAnsi="Arial" w:cs="Arial"/>
                <w:color w:val="000000" w:themeColor="text1"/>
                <w:sz w:val="18"/>
                <w:szCs w:val="18"/>
              </w:rPr>
            </w:pPr>
          </w:p>
          <w:p w14:paraId="05C0620A" w14:textId="0910E19B" w:rsidR="008E3B28" w:rsidRPr="00247F0F" w:rsidRDefault="008E3B28"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w:t>
            </w:r>
            <w:r w:rsidR="002B18F6">
              <w:rPr>
                <w:rFonts w:ascii="Arial" w:hAnsi="Arial" w:cs="Arial"/>
                <w:color w:val="000000" w:themeColor="text1"/>
                <w:sz w:val="18"/>
                <w:szCs w:val="18"/>
              </w:rPr>
              <w:t>5</w:t>
            </w:r>
            <w:r w:rsidRPr="00247F0F">
              <w:rPr>
                <w:rFonts w:ascii="Arial" w:hAnsi="Arial" w:cs="Arial"/>
                <w:color w:val="000000" w:themeColor="text1"/>
                <w:sz w:val="18"/>
                <w:szCs w:val="18"/>
              </w:rPr>
              <w:t>,</w:t>
            </w:r>
            <w:r w:rsidR="002B18F6">
              <w:rPr>
                <w:rFonts w:ascii="Arial" w:hAnsi="Arial" w:cs="Arial"/>
                <w:color w:val="000000" w:themeColor="text1"/>
                <w:sz w:val="18"/>
                <w:szCs w:val="18"/>
              </w:rPr>
              <w:t>082,389</w:t>
            </w:r>
            <w:r w:rsidRPr="00247F0F">
              <w:rPr>
                <w:rFonts w:ascii="Arial" w:hAnsi="Arial" w:cs="Arial"/>
                <w:color w:val="000000" w:themeColor="text1"/>
                <w:sz w:val="18"/>
                <w:szCs w:val="18"/>
              </w:rPr>
              <w:t>)</w:t>
            </w:r>
          </w:p>
        </w:tc>
        <w:tc>
          <w:tcPr>
            <w:tcW w:w="1368" w:type="dxa"/>
          </w:tcPr>
          <w:p w14:paraId="5BDD02B4" w14:textId="77777777" w:rsidR="00F10CFF" w:rsidRPr="00247F0F" w:rsidRDefault="00F10CFF" w:rsidP="00F10CFF">
            <w:pPr>
              <w:ind w:right="-72"/>
              <w:jc w:val="right"/>
              <w:rPr>
                <w:rFonts w:ascii="Arial" w:hAnsi="Arial" w:cs="Arial"/>
                <w:color w:val="000000" w:themeColor="text1"/>
                <w:sz w:val="18"/>
                <w:szCs w:val="18"/>
              </w:rPr>
            </w:pPr>
          </w:p>
          <w:p w14:paraId="407DC025" w14:textId="48BDA2F5"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(15,535,820)</w:t>
            </w:r>
          </w:p>
        </w:tc>
        <w:tc>
          <w:tcPr>
            <w:tcW w:w="1368" w:type="dxa"/>
            <w:shd w:val="clear" w:color="auto" w:fill="FAFAFA"/>
          </w:tcPr>
          <w:p w14:paraId="3FBAF175" w14:textId="77777777" w:rsidR="00F10CFF" w:rsidRPr="00247F0F" w:rsidRDefault="00F10CFF" w:rsidP="00F10CFF">
            <w:pPr>
              <w:ind w:right="-72"/>
              <w:jc w:val="right"/>
              <w:rPr>
                <w:rFonts w:ascii="Arial" w:hAnsi="Arial" w:cs="Arial"/>
                <w:color w:val="000000" w:themeColor="text1"/>
                <w:sz w:val="18"/>
                <w:szCs w:val="18"/>
              </w:rPr>
            </w:pPr>
          </w:p>
          <w:p w14:paraId="33413338" w14:textId="51741A5F" w:rsidR="00EE247D" w:rsidRPr="00247F0F" w:rsidRDefault="00EE247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(10,098,728)</w:t>
            </w:r>
          </w:p>
        </w:tc>
        <w:tc>
          <w:tcPr>
            <w:tcW w:w="1368" w:type="dxa"/>
            <w:shd w:val="clear" w:color="auto" w:fill="auto"/>
          </w:tcPr>
          <w:p w14:paraId="5EFB7FBB" w14:textId="77777777" w:rsidR="00F10CFF" w:rsidRPr="00247F0F" w:rsidRDefault="00F10CFF" w:rsidP="00F10CFF">
            <w:pPr>
              <w:ind w:right="-72"/>
              <w:jc w:val="right"/>
              <w:rPr>
                <w:rFonts w:ascii="Arial" w:hAnsi="Arial" w:cs="Arial"/>
                <w:color w:val="000000" w:themeColor="text1"/>
                <w:sz w:val="18"/>
                <w:szCs w:val="18"/>
              </w:rPr>
            </w:pPr>
          </w:p>
          <w:p w14:paraId="6756B4C5" w14:textId="716002C5"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(10,542,892)</w:t>
            </w:r>
          </w:p>
        </w:tc>
      </w:tr>
      <w:tr w:rsidR="00F10CFF" w:rsidRPr="00247F0F" w14:paraId="02FEED1B" w14:textId="77777777" w:rsidTr="002809BC">
        <w:trPr>
          <w:cantSplit/>
          <w:trHeight w:val="153"/>
        </w:trPr>
        <w:tc>
          <w:tcPr>
            <w:tcW w:w="4338" w:type="dxa"/>
            <w:vAlign w:val="bottom"/>
          </w:tcPr>
          <w:p w14:paraId="3B5D7BB9"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Tax losses for which no deferred </w:t>
            </w:r>
          </w:p>
        </w:tc>
        <w:tc>
          <w:tcPr>
            <w:tcW w:w="1368" w:type="dxa"/>
            <w:shd w:val="clear" w:color="auto" w:fill="FAFAFA"/>
            <w:vAlign w:val="bottom"/>
          </w:tcPr>
          <w:p w14:paraId="0C60311E" w14:textId="0D2F8417" w:rsidR="00F10CFF" w:rsidRPr="00247F0F" w:rsidRDefault="002B18F6" w:rsidP="00F10CFF">
            <w:pPr>
              <w:ind w:right="-72"/>
              <w:jc w:val="right"/>
              <w:rPr>
                <w:rFonts w:ascii="Arial" w:hAnsi="Arial" w:cs="Arial"/>
                <w:color w:val="000000" w:themeColor="text1"/>
                <w:sz w:val="18"/>
                <w:szCs w:val="18"/>
              </w:rPr>
            </w:pPr>
            <w:r>
              <w:rPr>
                <w:rFonts w:ascii="Arial" w:hAnsi="Arial" w:cs="Arial"/>
                <w:color w:val="000000" w:themeColor="text1"/>
                <w:sz w:val="18"/>
                <w:szCs w:val="18"/>
              </w:rPr>
              <w:t>784,406</w:t>
            </w:r>
          </w:p>
        </w:tc>
        <w:tc>
          <w:tcPr>
            <w:tcW w:w="1368" w:type="dxa"/>
            <w:vAlign w:val="bottom"/>
          </w:tcPr>
          <w:p w14:paraId="6148F542" w14:textId="5A713AD5" w:rsidR="00F10CFF" w:rsidRPr="00247F0F" w:rsidRDefault="00A41B9E" w:rsidP="00F10CFF">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68" w:type="dxa"/>
            <w:shd w:val="clear" w:color="auto" w:fill="FAFAFA"/>
            <w:vAlign w:val="bottom"/>
          </w:tcPr>
          <w:p w14:paraId="46F5C901" w14:textId="44EAE262" w:rsidR="00F10CFF" w:rsidRPr="00247F0F" w:rsidRDefault="00A41B9E" w:rsidP="00F10CFF">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68" w:type="dxa"/>
            <w:shd w:val="clear" w:color="auto" w:fill="auto"/>
            <w:vAlign w:val="bottom"/>
          </w:tcPr>
          <w:p w14:paraId="5E2D1802" w14:textId="01FB9DC0" w:rsidR="00F10CFF" w:rsidRPr="00247F0F" w:rsidRDefault="00A41B9E" w:rsidP="00F10CFF">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F10CFF" w:rsidRPr="00247F0F" w14:paraId="795B6EE2" w14:textId="77777777" w:rsidTr="002809BC">
        <w:trPr>
          <w:cantSplit/>
          <w:trHeight w:val="153"/>
        </w:trPr>
        <w:tc>
          <w:tcPr>
            <w:tcW w:w="4338" w:type="dxa"/>
            <w:vAlign w:val="bottom"/>
          </w:tcPr>
          <w:p w14:paraId="08DAD943"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income tax asset was recognised</w:t>
            </w:r>
          </w:p>
        </w:tc>
        <w:tc>
          <w:tcPr>
            <w:tcW w:w="1368" w:type="dxa"/>
            <w:shd w:val="clear" w:color="auto" w:fill="FAFAFA"/>
          </w:tcPr>
          <w:p w14:paraId="4ECD9883" w14:textId="31EB8D41" w:rsidR="00F10CFF" w:rsidRPr="00247F0F" w:rsidRDefault="002B18F6" w:rsidP="00F10CFF">
            <w:pPr>
              <w:ind w:right="-72"/>
              <w:jc w:val="right"/>
              <w:rPr>
                <w:rFonts w:ascii="Arial" w:hAnsi="Arial" w:cs="Arial"/>
                <w:color w:val="000000" w:themeColor="text1"/>
                <w:sz w:val="18"/>
                <w:szCs w:val="18"/>
              </w:rPr>
            </w:pPr>
            <w:r>
              <w:rPr>
                <w:rFonts w:ascii="Arial" w:hAnsi="Arial" w:cs="Arial"/>
                <w:color w:val="000000" w:themeColor="text1"/>
                <w:sz w:val="18"/>
                <w:szCs w:val="18"/>
              </w:rPr>
              <w:t>7,889,492</w:t>
            </w:r>
          </w:p>
        </w:tc>
        <w:tc>
          <w:tcPr>
            <w:tcW w:w="1368" w:type="dxa"/>
          </w:tcPr>
          <w:p w14:paraId="4060BAC3" w14:textId="55B5F37D"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6,597,292</w:t>
            </w:r>
          </w:p>
        </w:tc>
        <w:tc>
          <w:tcPr>
            <w:tcW w:w="1368" w:type="dxa"/>
            <w:shd w:val="clear" w:color="auto" w:fill="FAFAFA"/>
          </w:tcPr>
          <w:p w14:paraId="59E9ABF2" w14:textId="6E248C9F" w:rsidR="00F10CFF" w:rsidRPr="00247F0F" w:rsidRDefault="00EE247D"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w:t>
            </w:r>
          </w:p>
        </w:tc>
        <w:tc>
          <w:tcPr>
            <w:tcW w:w="1368" w:type="dxa"/>
            <w:shd w:val="clear" w:color="auto" w:fill="auto"/>
          </w:tcPr>
          <w:p w14:paraId="74764C56" w14:textId="2BFCE87C" w:rsidR="00F10CFF" w:rsidRPr="00247F0F" w:rsidRDefault="00F10CFF"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w:t>
            </w:r>
          </w:p>
        </w:tc>
      </w:tr>
      <w:tr w:rsidR="00F10CFF" w:rsidRPr="00247F0F" w14:paraId="420C956D" w14:textId="77777777" w:rsidTr="002809BC">
        <w:trPr>
          <w:cantSplit/>
          <w:trHeight w:val="153"/>
        </w:trPr>
        <w:tc>
          <w:tcPr>
            <w:tcW w:w="4338" w:type="dxa"/>
            <w:vAlign w:val="bottom"/>
          </w:tcPr>
          <w:p w14:paraId="43B9C6D1" w14:textId="77777777" w:rsidR="00F10CFF" w:rsidRPr="00247F0F" w:rsidRDefault="00F10CFF" w:rsidP="00F10CFF">
            <w:pPr>
              <w:ind w:left="277" w:right="-57"/>
              <w:rPr>
                <w:rFonts w:ascii="Arial" w:hAnsi="Arial" w:cs="Arial"/>
                <w:color w:val="000000" w:themeColor="text1"/>
                <w:sz w:val="18"/>
                <w:szCs w:val="18"/>
              </w:rPr>
            </w:pPr>
            <w:r w:rsidRPr="00247F0F">
              <w:rPr>
                <w:rFonts w:ascii="Arial" w:hAnsi="Arial" w:cs="Arial"/>
                <w:color w:val="000000" w:themeColor="text1"/>
                <w:sz w:val="18"/>
                <w:szCs w:val="18"/>
              </w:rPr>
              <w:t xml:space="preserve">   Adjustment in respect of prior year</w:t>
            </w:r>
          </w:p>
        </w:tc>
        <w:tc>
          <w:tcPr>
            <w:tcW w:w="1368" w:type="dxa"/>
            <w:tcBorders>
              <w:bottom w:val="single" w:sz="4" w:space="0" w:color="auto"/>
            </w:tcBorders>
            <w:shd w:val="clear" w:color="auto" w:fill="FAFAFA"/>
          </w:tcPr>
          <w:p w14:paraId="490D1D5C" w14:textId="76F7DCCC" w:rsidR="00F10CFF" w:rsidRPr="00247F0F" w:rsidRDefault="00E77DD5" w:rsidP="00F10CFF">
            <w:pPr>
              <w:ind w:right="-72"/>
              <w:jc w:val="right"/>
              <w:rPr>
                <w:rFonts w:ascii="Arial" w:hAnsi="Arial" w:cs="Arial"/>
                <w:color w:val="000000" w:themeColor="text1"/>
                <w:sz w:val="18"/>
                <w:szCs w:val="18"/>
              </w:rPr>
            </w:pPr>
            <w:r>
              <w:rPr>
                <w:rFonts w:ascii="Arial" w:hAnsi="Arial" w:cs="Arial"/>
                <w:color w:val="000000" w:themeColor="text1"/>
                <w:sz w:val="18"/>
                <w:szCs w:val="18"/>
              </w:rPr>
              <w:t>1,181,358</w:t>
            </w:r>
          </w:p>
        </w:tc>
        <w:tc>
          <w:tcPr>
            <w:tcW w:w="1368" w:type="dxa"/>
            <w:tcBorders>
              <w:bottom w:val="single" w:sz="4" w:space="0" w:color="auto"/>
            </w:tcBorders>
          </w:tcPr>
          <w:p w14:paraId="172C3FAC" w14:textId="15FB51E1"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(1,266)</w:t>
            </w:r>
          </w:p>
        </w:tc>
        <w:tc>
          <w:tcPr>
            <w:tcW w:w="1368" w:type="dxa"/>
            <w:tcBorders>
              <w:bottom w:val="single" w:sz="4" w:space="0" w:color="auto"/>
            </w:tcBorders>
            <w:shd w:val="clear" w:color="auto" w:fill="FAFAFA"/>
          </w:tcPr>
          <w:p w14:paraId="17935685" w14:textId="3928F268" w:rsidR="00F10CFF" w:rsidRPr="00247F0F" w:rsidRDefault="00344B5F"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(298,494)</w:t>
            </w:r>
          </w:p>
        </w:tc>
        <w:tc>
          <w:tcPr>
            <w:tcW w:w="1368" w:type="dxa"/>
            <w:tcBorders>
              <w:bottom w:val="single" w:sz="4" w:space="0" w:color="auto"/>
            </w:tcBorders>
            <w:shd w:val="clear" w:color="auto" w:fill="auto"/>
          </w:tcPr>
          <w:p w14:paraId="0A6AE62A" w14:textId="79211020" w:rsidR="00F10CFF" w:rsidRPr="00247F0F" w:rsidRDefault="00F10CFF"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27,836</w:t>
            </w:r>
          </w:p>
        </w:tc>
      </w:tr>
      <w:tr w:rsidR="00F10CFF" w:rsidRPr="00247F0F" w14:paraId="07C4E8BA" w14:textId="77777777" w:rsidTr="002809BC">
        <w:trPr>
          <w:cantSplit/>
          <w:trHeight w:val="18"/>
        </w:trPr>
        <w:tc>
          <w:tcPr>
            <w:tcW w:w="4338" w:type="dxa"/>
            <w:vAlign w:val="bottom"/>
          </w:tcPr>
          <w:p w14:paraId="77CD4AF7" w14:textId="77777777" w:rsidR="00F10CFF" w:rsidRPr="00247F0F" w:rsidRDefault="00F10CFF" w:rsidP="00F10CFF">
            <w:pPr>
              <w:ind w:left="277" w:right="-57"/>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9C1D3CE"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BE732DE"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F974EDC"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5AB90A17" w14:textId="77777777" w:rsidR="00F10CFF" w:rsidRPr="00247F0F" w:rsidRDefault="00F10CFF" w:rsidP="00F10CFF">
            <w:pPr>
              <w:ind w:right="-72"/>
              <w:jc w:val="right"/>
              <w:rPr>
                <w:rFonts w:ascii="Arial" w:hAnsi="Arial" w:cs="Arial"/>
                <w:color w:val="000000" w:themeColor="text1"/>
                <w:sz w:val="18"/>
                <w:szCs w:val="18"/>
              </w:rPr>
            </w:pPr>
          </w:p>
        </w:tc>
      </w:tr>
      <w:tr w:rsidR="003D7049" w:rsidRPr="00247F0F" w14:paraId="6EA61FDA" w14:textId="77777777" w:rsidTr="00322584">
        <w:trPr>
          <w:cantSplit/>
          <w:trHeight w:val="189"/>
        </w:trPr>
        <w:tc>
          <w:tcPr>
            <w:tcW w:w="4338" w:type="dxa"/>
            <w:vAlign w:val="bottom"/>
          </w:tcPr>
          <w:p w14:paraId="2820EF47" w14:textId="77777777" w:rsidR="003D7049" w:rsidRPr="00247F0F" w:rsidRDefault="003D7049" w:rsidP="003D7049">
            <w:pPr>
              <w:ind w:left="277" w:right="-57"/>
              <w:rPr>
                <w:rFonts w:ascii="Arial" w:hAnsi="Arial" w:cs="Arial"/>
                <w:color w:val="000000" w:themeColor="text1"/>
                <w:sz w:val="18"/>
                <w:szCs w:val="18"/>
              </w:rPr>
            </w:pPr>
            <w:r w:rsidRPr="00247F0F">
              <w:rPr>
                <w:rFonts w:ascii="Arial" w:hAnsi="Arial" w:cs="Arial"/>
                <w:color w:val="000000" w:themeColor="text1"/>
                <w:sz w:val="18"/>
                <w:szCs w:val="18"/>
              </w:rPr>
              <w:t>Tax charge</w:t>
            </w:r>
          </w:p>
        </w:tc>
        <w:tc>
          <w:tcPr>
            <w:tcW w:w="1368" w:type="dxa"/>
            <w:tcBorders>
              <w:bottom w:val="single" w:sz="4" w:space="0" w:color="auto"/>
            </w:tcBorders>
            <w:shd w:val="clear" w:color="auto" w:fill="FAFAFA"/>
            <w:vAlign w:val="bottom"/>
          </w:tcPr>
          <w:p w14:paraId="12884A1E" w14:textId="02101F6E" w:rsidR="003D7049" w:rsidRPr="00247F0F" w:rsidRDefault="003D7049" w:rsidP="003D7049">
            <w:pPr>
              <w:ind w:right="-72"/>
              <w:jc w:val="right"/>
              <w:rPr>
                <w:rFonts w:ascii="Arial" w:hAnsi="Arial" w:cs="Arial"/>
                <w:color w:val="000000" w:themeColor="text1"/>
                <w:sz w:val="18"/>
                <w:szCs w:val="18"/>
              </w:rPr>
            </w:pPr>
            <w:r w:rsidRPr="00247F0F">
              <w:rPr>
                <w:rFonts w:ascii="Arial" w:hAnsi="Arial" w:cs="Arial"/>
                <w:color w:val="000000" w:themeColor="text1"/>
                <w:sz w:val="18"/>
                <w:szCs w:val="18"/>
                <w:lang w:val="en-GB"/>
              </w:rPr>
              <w:t>157,</w:t>
            </w:r>
            <w:r w:rsidRPr="00247F0F">
              <w:rPr>
                <w:rFonts w:ascii="Arial" w:hAnsi="Arial" w:cs="Arial"/>
                <w:color w:val="000000" w:themeColor="text1"/>
                <w:sz w:val="18"/>
                <w:szCs w:val="18"/>
              </w:rPr>
              <w:t>136,06</w:t>
            </w:r>
            <w:r w:rsidR="00C26B51">
              <w:rPr>
                <w:rFonts w:ascii="Arial" w:hAnsi="Arial" w:cs="Arial"/>
                <w:color w:val="000000" w:themeColor="text1"/>
                <w:sz w:val="18"/>
                <w:szCs w:val="18"/>
              </w:rPr>
              <w:t>1</w:t>
            </w:r>
          </w:p>
        </w:tc>
        <w:tc>
          <w:tcPr>
            <w:tcW w:w="1368" w:type="dxa"/>
            <w:tcBorders>
              <w:bottom w:val="single" w:sz="4" w:space="0" w:color="auto"/>
            </w:tcBorders>
            <w:vAlign w:val="bottom"/>
          </w:tcPr>
          <w:p w14:paraId="119013C7" w14:textId="00CAD1FD" w:rsidR="003D7049" w:rsidRPr="00247F0F" w:rsidRDefault="003D7049" w:rsidP="003D7049">
            <w:pPr>
              <w:ind w:right="-72"/>
              <w:jc w:val="right"/>
              <w:rPr>
                <w:rFonts w:ascii="Arial" w:hAnsi="Arial" w:cs="Arial"/>
                <w:color w:val="000000" w:themeColor="text1"/>
                <w:sz w:val="18"/>
                <w:szCs w:val="18"/>
              </w:rPr>
            </w:pPr>
            <w:r w:rsidRPr="00247F0F">
              <w:rPr>
                <w:rFonts w:ascii="Arial" w:hAnsi="Arial" w:cs="Arial"/>
                <w:color w:val="000000" w:themeColor="text1"/>
                <w:sz w:val="18"/>
                <w:szCs w:val="18"/>
                <w:lang w:val="en-GB"/>
              </w:rPr>
              <w:t>112,881,772</w:t>
            </w:r>
          </w:p>
        </w:tc>
        <w:tc>
          <w:tcPr>
            <w:tcW w:w="1368" w:type="dxa"/>
            <w:tcBorders>
              <w:bottom w:val="single" w:sz="4" w:space="0" w:color="auto"/>
            </w:tcBorders>
            <w:shd w:val="clear" w:color="auto" w:fill="FAFAFA"/>
            <w:vAlign w:val="bottom"/>
          </w:tcPr>
          <w:p w14:paraId="5F537994" w14:textId="47EAE592" w:rsidR="003D7049" w:rsidRPr="00247F0F" w:rsidRDefault="003D7049" w:rsidP="003D7049">
            <w:pPr>
              <w:ind w:right="-72"/>
              <w:jc w:val="right"/>
              <w:rPr>
                <w:rFonts w:ascii="Arial" w:hAnsi="Arial" w:cs="Arial"/>
                <w:color w:val="000000" w:themeColor="text1"/>
                <w:sz w:val="18"/>
                <w:szCs w:val="18"/>
              </w:rPr>
            </w:pPr>
            <w:r w:rsidRPr="00247F0F">
              <w:rPr>
                <w:rFonts w:ascii="Arial" w:hAnsi="Arial" w:cs="Arial"/>
                <w:color w:val="000000" w:themeColor="text1"/>
                <w:sz w:val="18"/>
                <w:szCs w:val="18"/>
                <w:lang w:val="en-GB"/>
              </w:rPr>
              <w:t>106,084,585</w:t>
            </w:r>
          </w:p>
        </w:tc>
        <w:tc>
          <w:tcPr>
            <w:tcW w:w="1368" w:type="dxa"/>
            <w:tcBorders>
              <w:bottom w:val="single" w:sz="4" w:space="0" w:color="auto"/>
            </w:tcBorders>
            <w:shd w:val="clear" w:color="auto" w:fill="auto"/>
            <w:vAlign w:val="bottom"/>
          </w:tcPr>
          <w:p w14:paraId="206C1D20" w14:textId="5EBB47D2" w:rsidR="003D7049" w:rsidRPr="00247F0F" w:rsidRDefault="003D7049" w:rsidP="003D7049">
            <w:pPr>
              <w:ind w:right="-72"/>
              <w:jc w:val="right"/>
              <w:rPr>
                <w:rFonts w:ascii="Arial" w:hAnsi="Arial" w:cs="Arial"/>
                <w:color w:val="000000" w:themeColor="text1"/>
                <w:sz w:val="18"/>
                <w:szCs w:val="18"/>
              </w:rPr>
            </w:pPr>
            <w:r w:rsidRPr="00247F0F">
              <w:rPr>
                <w:rFonts w:ascii="Arial" w:hAnsi="Arial" w:cs="Arial"/>
                <w:color w:val="000000" w:themeColor="text1"/>
                <w:sz w:val="18"/>
                <w:szCs w:val="18"/>
                <w:lang w:val="en-GB"/>
              </w:rPr>
              <w:t>55,081,748</w:t>
            </w:r>
          </w:p>
        </w:tc>
      </w:tr>
      <w:bookmarkEnd w:id="58"/>
    </w:tbl>
    <w:p w14:paraId="7620D61E" w14:textId="77777777" w:rsidR="00BF2793" w:rsidRPr="00247F0F" w:rsidRDefault="00BF2793" w:rsidP="00BF2793">
      <w:pPr>
        <w:jc w:val="both"/>
        <w:rPr>
          <w:rFonts w:ascii="Arial" w:hAnsi="Arial" w:cs="Arial"/>
          <w:color w:val="000000" w:themeColor="text1"/>
          <w:sz w:val="18"/>
          <w:szCs w:val="18"/>
        </w:rPr>
      </w:pPr>
    </w:p>
    <w:p w14:paraId="64C33AB3" w14:textId="42AAD49F" w:rsidR="00BF2793" w:rsidRPr="00247F0F" w:rsidRDefault="00BF2793" w:rsidP="00BF2793">
      <w:pPr>
        <w:jc w:val="both"/>
        <w:rPr>
          <w:rFonts w:ascii="Arial" w:hAnsi="Arial" w:cs="Arial"/>
          <w:color w:val="000000" w:themeColor="text1"/>
          <w:spacing w:val="-6"/>
          <w:sz w:val="18"/>
          <w:szCs w:val="18"/>
        </w:rPr>
      </w:pPr>
      <w:r w:rsidRPr="00247F0F">
        <w:rPr>
          <w:rFonts w:ascii="Arial" w:hAnsi="Arial" w:cs="Arial"/>
          <w:color w:val="000000" w:themeColor="text1"/>
          <w:sz w:val="18"/>
          <w:szCs w:val="18"/>
        </w:rPr>
        <w:t xml:space="preserve">The weighted average applicable tax rate </w:t>
      </w:r>
      <w:r w:rsidRPr="00247F0F">
        <w:rPr>
          <w:rFonts w:ascii="Arial" w:hAnsi="Arial" w:cs="Arial"/>
          <w:bCs/>
          <w:sz w:val="18"/>
          <w:szCs w:val="18"/>
        </w:rPr>
        <w:t xml:space="preserve">of the Group and the Company </w:t>
      </w:r>
      <w:r w:rsidRPr="00247F0F">
        <w:rPr>
          <w:rFonts w:ascii="Arial" w:hAnsi="Arial" w:cs="Arial"/>
          <w:bCs/>
          <w:spacing w:val="-2"/>
          <w:sz w:val="18"/>
          <w:szCs w:val="18"/>
        </w:rPr>
        <w:t xml:space="preserve">used </w:t>
      </w:r>
      <w:r w:rsidRPr="00247F0F">
        <w:rPr>
          <w:rFonts w:ascii="Arial" w:hAnsi="Arial" w:cs="Arial"/>
          <w:color w:val="000000" w:themeColor="text1"/>
          <w:sz w:val="18"/>
          <w:szCs w:val="18"/>
        </w:rPr>
        <w:t xml:space="preserve">is </w:t>
      </w:r>
      <w:bookmarkStart w:id="59" w:name="OLE_LINK22"/>
      <w:r w:rsidR="004D437D" w:rsidRPr="00247F0F">
        <w:rPr>
          <w:rFonts w:ascii="Arial" w:hAnsi="Arial" w:cs="Arial"/>
          <w:color w:val="000000" w:themeColor="text1"/>
          <w:sz w:val="18"/>
          <w:szCs w:val="18"/>
        </w:rPr>
        <w:t>19.</w:t>
      </w:r>
      <w:r w:rsidR="003D7049" w:rsidRPr="00247F0F">
        <w:rPr>
          <w:rFonts w:ascii="Arial" w:hAnsi="Arial" w:cs="Arial"/>
          <w:color w:val="000000" w:themeColor="text1"/>
          <w:sz w:val="18"/>
          <w:szCs w:val="18"/>
        </w:rPr>
        <w:t>48</w:t>
      </w:r>
      <w:r w:rsidRPr="00247F0F">
        <w:rPr>
          <w:rFonts w:ascii="Arial" w:hAnsi="Arial" w:cs="Arial"/>
          <w:color w:val="000000" w:themeColor="text1"/>
          <w:sz w:val="18"/>
          <w:szCs w:val="18"/>
          <w:cs/>
        </w:rPr>
        <w:t>%</w:t>
      </w:r>
      <w:r w:rsidRPr="00247F0F">
        <w:rPr>
          <w:rFonts w:ascii="Arial" w:hAnsi="Arial" w:cs="Arial"/>
          <w:color w:val="000000" w:themeColor="text1"/>
          <w:sz w:val="18"/>
          <w:szCs w:val="18"/>
        </w:rPr>
        <w:t xml:space="preserve"> </w:t>
      </w:r>
      <w:bookmarkEnd w:id="59"/>
      <w:r w:rsidRPr="00247F0F">
        <w:rPr>
          <w:rFonts w:ascii="Arial" w:hAnsi="Arial" w:cs="Arial"/>
          <w:color w:val="000000" w:themeColor="text1"/>
          <w:sz w:val="18"/>
          <w:szCs w:val="18"/>
        </w:rPr>
        <w:t xml:space="preserve">and </w:t>
      </w:r>
      <w:r w:rsidR="004D437D" w:rsidRPr="00247F0F">
        <w:rPr>
          <w:rFonts w:ascii="Arial" w:hAnsi="Arial" w:cs="Arial"/>
          <w:color w:val="000000" w:themeColor="text1"/>
          <w:sz w:val="18"/>
          <w:szCs w:val="18"/>
        </w:rPr>
        <w:t>14.33</w:t>
      </w:r>
      <w:r w:rsidR="00F10CFF" w:rsidRPr="00247F0F">
        <w:rPr>
          <w:rFonts w:ascii="Arial" w:hAnsi="Arial" w:cs="Arial"/>
          <w:color w:val="000000" w:themeColor="text1"/>
          <w:sz w:val="18"/>
          <w:szCs w:val="18"/>
          <w:cs/>
        </w:rPr>
        <w:t>%</w:t>
      </w:r>
      <w:r w:rsidR="00F10CFF" w:rsidRPr="00247F0F">
        <w:rPr>
          <w:rFonts w:ascii="Arial" w:hAnsi="Arial" w:cs="Arial"/>
          <w:color w:val="000000" w:themeColor="text1"/>
          <w:sz w:val="18"/>
          <w:szCs w:val="18"/>
        </w:rPr>
        <w:t xml:space="preserve">, </w:t>
      </w:r>
      <w:r w:rsidRPr="00247F0F">
        <w:rPr>
          <w:rFonts w:ascii="Arial" w:hAnsi="Arial" w:cs="Arial"/>
          <w:bCs/>
          <w:spacing w:val="-2"/>
          <w:sz w:val="18"/>
          <w:szCs w:val="18"/>
        </w:rPr>
        <w:t>respectively.</w:t>
      </w:r>
      <w:r w:rsidRPr="00247F0F">
        <w:rPr>
          <w:rFonts w:ascii="Arial" w:hAnsi="Arial" w:cs="Arial"/>
          <w:color w:val="000000" w:themeColor="text1"/>
          <w:sz w:val="18"/>
          <w:szCs w:val="18"/>
          <w:cs/>
        </w:rPr>
        <w:t xml:space="preserve"> </w:t>
      </w:r>
      <w:r w:rsidRPr="00247F0F">
        <w:rPr>
          <w:rFonts w:ascii="Arial" w:hAnsi="Arial" w:cs="Arial"/>
          <w:color w:val="000000" w:themeColor="text1"/>
          <w:spacing w:val="-6"/>
          <w:sz w:val="18"/>
          <w:szCs w:val="18"/>
          <w:cs/>
        </w:rPr>
        <w:t>(</w:t>
      </w:r>
      <w:r w:rsidR="00A01E40" w:rsidRPr="00247F0F">
        <w:rPr>
          <w:rFonts w:ascii="Arial" w:hAnsi="Arial" w:cs="Arial"/>
          <w:color w:val="000000" w:themeColor="text1"/>
          <w:spacing w:val="-6"/>
          <w:sz w:val="18"/>
          <w:szCs w:val="18"/>
          <w:lang w:val="en-GB"/>
        </w:rPr>
        <w:t>202</w:t>
      </w:r>
      <w:r w:rsidR="00F10CFF" w:rsidRPr="00247F0F">
        <w:rPr>
          <w:rFonts w:ascii="Arial" w:hAnsi="Arial" w:cs="Arial"/>
          <w:color w:val="000000" w:themeColor="text1"/>
          <w:spacing w:val="-6"/>
          <w:sz w:val="18"/>
          <w:szCs w:val="18"/>
          <w:lang w:val="en-GB"/>
        </w:rPr>
        <w:t>2</w:t>
      </w:r>
      <w:r w:rsidRPr="00247F0F">
        <w:rPr>
          <w:rFonts w:ascii="Arial" w:hAnsi="Arial" w:cs="Arial"/>
          <w:color w:val="000000" w:themeColor="text1"/>
          <w:spacing w:val="-6"/>
          <w:sz w:val="18"/>
          <w:szCs w:val="18"/>
          <w:cs/>
        </w:rPr>
        <w:t>:</w:t>
      </w:r>
      <w:r w:rsidRPr="00247F0F">
        <w:rPr>
          <w:rFonts w:ascii="Arial" w:hAnsi="Arial" w:cs="Arial"/>
          <w:color w:val="000000" w:themeColor="text1"/>
          <w:spacing w:val="-6"/>
          <w:sz w:val="18"/>
          <w:szCs w:val="18"/>
        </w:rPr>
        <w:t xml:space="preserve"> </w:t>
      </w:r>
      <w:r w:rsidR="00F10CFF" w:rsidRPr="00247F0F">
        <w:rPr>
          <w:rFonts w:ascii="Arial" w:hAnsi="Arial" w:cs="Arial"/>
          <w:color w:val="000000" w:themeColor="text1"/>
          <w:sz w:val="18"/>
          <w:szCs w:val="18"/>
        </w:rPr>
        <w:t>18.69</w:t>
      </w:r>
      <w:r w:rsidR="00F10CFF" w:rsidRPr="00247F0F">
        <w:rPr>
          <w:rFonts w:ascii="Arial" w:hAnsi="Arial" w:cs="Arial"/>
          <w:color w:val="000000" w:themeColor="text1"/>
          <w:sz w:val="18"/>
          <w:szCs w:val="18"/>
          <w:cs/>
        </w:rPr>
        <w:t>%</w:t>
      </w:r>
      <w:r w:rsidR="00F10CFF" w:rsidRPr="00247F0F">
        <w:rPr>
          <w:rFonts w:ascii="Arial" w:hAnsi="Arial" w:cs="Arial"/>
          <w:color w:val="000000" w:themeColor="text1"/>
          <w:sz w:val="18"/>
          <w:szCs w:val="18"/>
        </w:rPr>
        <w:t xml:space="preserve"> and 13.69%, </w:t>
      </w:r>
      <w:r w:rsidRPr="00247F0F">
        <w:rPr>
          <w:rFonts w:ascii="Arial" w:hAnsi="Arial" w:cs="Arial"/>
          <w:bCs/>
          <w:spacing w:val="-6"/>
          <w:sz w:val="18"/>
          <w:szCs w:val="18"/>
        </w:rPr>
        <w:t>respectively</w:t>
      </w:r>
      <w:r w:rsidRPr="00247F0F">
        <w:rPr>
          <w:rFonts w:ascii="Arial" w:hAnsi="Arial" w:cs="Arial"/>
          <w:color w:val="000000" w:themeColor="text1"/>
          <w:spacing w:val="-6"/>
          <w:sz w:val="18"/>
          <w:szCs w:val="18"/>
          <w:cs/>
        </w:rPr>
        <w:t>).</w:t>
      </w:r>
    </w:p>
    <w:p w14:paraId="30AFE455" w14:textId="77777777" w:rsidR="00BF2793" w:rsidRPr="00247F0F" w:rsidRDefault="00BF2793" w:rsidP="00BF2793">
      <w:pPr>
        <w:jc w:val="both"/>
        <w:rPr>
          <w:rFonts w:ascii="Arial" w:hAnsi="Arial" w:cs="Arial"/>
          <w:color w:val="000000" w:themeColor="text1"/>
          <w:sz w:val="18"/>
          <w:szCs w:val="18"/>
        </w:rPr>
      </w:pPr>
    </w:p>
    <w:p w14:paraId="66D75BA8" w14:textId="45EF62D7" w:rsidR="00BF2793" w:rsidRPr="00247F0F" w:rsidRDefault="00BF2793" w:rsidP="00BF2793">
      <w:pPr>
        <w:jc w:val="both"/>
        <w:rPr>
          <w:rFonts w:ascii="Arial" w:hAnsi="Arial" w:cs="Arial"/>
          <w:color w:val="000000" w:themeColor="text1"/>
          <w:sz w:val="18"/>
          <w:szCs w:val="18"/>
        </w:rPr>
      </w:pPr>
      <w:r w:rsidRPr="00247F0F">
        <w:rPr>
          <w:rFonts w:ascii="Arial" w:hAnsi="Arial" w:cs="Arial"/>
          <w:color w:val="000000" w:themeColor="text1"/>
          <w:sz w:val="18"/>
          <w:szCs w:val="18"/>
        </w:rPr>
        <w:t xml:space="preserve">Further information about deferred income tax is presented in Note </w:t>
      </w:r>
      <w:r w:rsidR="00EE247D" w:rsidRPr="00247F0F">
        <w:rPr>
          <w:rFonts w:ascii="Arial" w:hAnsi="Arial" w:cs="Arial"/>
          <w:color w:val="000000" w:themeColor="text1"/>
          <w:sz w:val="18"/>
          <w:szCs w:val="18"/>
        </w:rPr>
        <w:t>19</w:t>
      </w:r>
      <w:r w:rsidRPr="00247F0F">
        <w:rPr>
          <w:rFonts w:ascii="Arial" w:hAnsi="Arial" w:cs="Arial"/>
          <w:color w:val="000000" w:themeColor="text1"/>
          <w:sz w:val="18"/>
          <w:szCs w:val="18"/>
          <w:cs/>
        </w:rPr>
        <w:t>.</w:t>
      </w:r>
    </w:p>
    <w:p w14:paraId="6EE42082" w14:textId="77777777" w:rsidR="00BF2793" w:rsidRPr="00247F0F" w:rsidRDefault="00BF2793" w:rsidP="00BF2793">
      <w:pPr>
        <w:jc w:val="both"/>
        <w:rPr>
          <w:rFonts w:ascii="Arial" w:hAnsi="Arial" w:cs="Arial"/>
          <w:color w:val="000000" w:themeColor="text1"/>
          <w:sz w:val="18"/>
          <w:szCs w:val="18"/>
        </w:rPr>
      </w:pPr>
    </w:p>
    <w:p w14:paraId="40C00B52" w14:textId="77777777" w:rsidR="00BF2793" w:rsidRPr="00247F0F" w:rsidRDefault="00BF2793" w:rsidP="00BF2793">
      <w:pPr>
        <w:jc w:val="both"/>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00D95DC1" w14:textId="77777777" w:rsidTr="00EC31C2">
        <w:trPr>
          <w:trHeight w:val="386"/>
        </w:trPr>
        <w:tc>
          <w:tcPr>
            <w:tcW w:w="9463" w:type="dxa"/>
            <w:shd w:val="clear" w:color="auto" w:fill="FFA543"/>
            <w:vAlign w:val="center"/>
          </w:tcPr>
          <w:p w14:paraId="227F1871" w14:textId="28680155"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3</w:t>
            </w:r>
            <w:r w:rsidR="009E307A" w:rsidRPr="00247F0F">
              <w:rPr>
                <w:rFonts w:ascii="Arial" w:hAnsi="Arial" w:cs="Arial"/>
                <w:b/>
                <w:bCs/>
                <w:color w:val="FFFFFF" w:themeColor="background1"/>
                <w:sz w:val="18"/>
                <w:szCs w:val="18"/>
                <w:lang w:val="en-GB"/>
              </w:rPr>
              <w:t>0</w:t>
            </w:r>
            <w:r w:rsidRPr="00247F0F">
              <w:rPr>
                <w:rFonts w:ascii="Arial" w:hAnsi="Arial" w:cs="Arial"/>
                <w:b/>
                <w:bCs/>
                <w:color w:val="FFFFFF" w:themeColor="background1"/>
                <w:sz w:val="18"/>
                <w:szCs w:val="18"/>
                <w:lang w:val="en-GB"/>
              </w:rPr>
              <w:tab/>
              <w:t>Basic earnings per share</w:t>
            </w:r>
          </w:p>
        </w:tc>
      </w:tr>
    </w:tbl>
    <w:p w14:paraId="2DEE5928" w14:textId="77777777" w:rsidR="00BF2793" w:rsidRPr="00247F0F" w:rsidRDefault="00BF2793" w:rsidP="00BF2793">
      <w:pPr>
        <w:jc w:val="both"/>
        <w:rPr>
          <w:rFonts w:ascii="Arial" w:hAnsi="Arial" w:cs="Arial"/>
          <w:color w:val="000000" w:themeColor="text1"/>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BF2793" w:rsidRPr="00247F0F" w14:paraId="76477246" w14:textId="77777777" w:rsidTr="002809BC">
        <w:tc>
          <w:tcPr>
            <w:tcW w:w="3969" w:type="dxa"/>
            <w:vAlign w:val="bottom"/>
          </w:tcPr>
          <w:p w14:paraId="2BDF152C" w14:textId="77777777" w:rsidR="00BF2793" w:rsidRPr="00247F0F" w:rsidRDefault="00BF2793" w:rsidP="00EC31C2">
            <w:pPr>
              <w:ind w:left="-116" w:right="-72"/>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283BFC7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2050F0EE"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c>
          <w:tcPr>
            <w:tcW w:w="2736" w:type="dxa"/>
            <w:gridSpan w:val="2"/>
            <w:tcBorders>
              <w:top w:val="single" w:sz="4" w:space="0" w:color="auto"/>
              <w:bottom w:val="single" w:sz="4" w:space="0" w:color="auto"/>
            </w:tcBorders>
            <w:vAlign w:val="bottom"/>
          </w:tcPr>
          <w:p w14:paraId="5C37A32D"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5D7BED3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79247B56" w14:textId="77777777" w:rsidTr="002809BC">
        <w:tc>
          <w:tcPr>
            <w:tcW w:w="3969" w:type="dxa"/>
            <w:vAlign w:val="bottom"/>
          </w:tcPr>
          <w:p w14:paraId="2DF7E2D7" w14:textId="77777777" w:rsidR="00F10CFF" w:rsidRPr="00247F0F" w:rsidRDefault="00F10CFF" w:rsidP="00F10CFF">
            <w:pPr>
              <w:ind w:left="-116" w:right="-72"/>
              <w:rPr>
                <w:rFonts w:ascii="Arial" w:hAnsi="Arial" w:cs="Arial"/>
                <w:color w:val="000000" w:themeColor="text1"/>
                <w:sz w:val="18"/>
                <w:szCs w:val="18"/>
              </w:rPr>
            </w:pPr>
          </w:p>
        </w:tc>
        <w:tc>
          <w:tcPr>
            <w:tcW w:w="1368" w:type="dxa"/>
            <w:tcBorders>
              <w:top w:val="single" w:sz="4" w:space="0" w:color="auto"/>
              <w:bottom w:val="single" w:sz="4" w:space="0" w:color="auto"/>
            </w:tcBorders>
            <w:vAlign w:val="bottom"/>
          </w:tcPr>
          <w:p w14:paraId="19C60BE1" w14:textId="71677174"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bottom w:val="single" w:sz="4" w:space="0" w:color="auto"/>
            </w:tcBorders>
            <w:vAlign w:val="bottom"/>
          </w:tcPr>
          <w:p w14:paraId="5DC26BF0" w14:textId="2DE74511"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bottom w:val="single" w:sz="4" w:space="0" w:color="auto"/>
            </w:tcBorders>
            <w:vAlign w:val="bottom"/>
          </w:tcPr>
          <w:p w14:paraId="06B3AEAE" w14:textId="7A305E90"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bottom w:val="single" w:sz="4" w:space="0" w:color="auto"/>
            </w:tcBorders>
            <w:vAlign w:val="bottom"/>
          </w:tcPr>
          <w:p w14:paraId="3641108B" w14:textId="61B4785B"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BF2793" w:rsidRPr="00247F0F" w14:paraId="23BAE735" w14:textId="77777777" w:rsidTr="00F80EF5">
        <w:tc>
          <w:tcPr>
            <w:tcW w:w="3969" w:type="dxa"/>
            <w:vAlign w:val="bottom"/>
          </w:tcPr>
          <w:p w14:paraId="079C8017" w14:textId="77777777" w:rsidR="00BF2793" w:rsidRPr="00247F0F" w:rsidRDefault="00BF2793" w:rsidP="00BF2793">
            <w:pPr>
              <w:ind w:left="-104" w:right="-72"/>
              <w:rPr>
                <w:rFonts w:ascii="Arial" w:hAnsi="Arial" w:cs="Arial"/>
                <w:b/>
                <w:bCs/>
                <w:snapToGrid w:val="0"/>
                <w:color w:val="000000" w:themeColor="text1"/>
                <w:sz w:val="18"/>
                <w:szCs w:val="18"/>
                <w:lang w:eastAsia="th-TH"/>
              </w:rPr>
            </w:pPr>
            <w:r w:rsidRPr="00247F0F">
              <w:rPr>
                <w:rFonts w:ascii="Arial" w:hAnsi="Arial" w:cs="Arial"/>
                <w:b/>
                <w:bCs/>
                <w:color w:val="000000" w:themeColor="text1"/>
                <w:sz w:val="18"/>
                <w:szCs w:val="18"/>
              </w:rPr>
              <w:t>Basic earnings per share</w:t>
            </w:r>
          </w:p>
        </w:tc>
        <w:tc>
          <w:tcPr>
            <w:tcW w:w="1368" w:type="dxa"/>
            <w:shd w:val="clear" w:color="auto" w:fill="FAFAFA"/>
            <w:vAlign w:val="bottom"/>
          </w:tcPr>
          <w:p w14:paraId="19EAB0EC"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shd w:val="clear" w:color="auto" w:fill="auto"/>
            <w:vAlign w:val="bottom"/>
          </w:tcPr>
          <w:p w14:paraId="5B921AE9"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shd w:val="clear" w:color="auto" w:fill="FAFAFA"/>
            <w:vAlign w:val="bottom"/>
          </w:tcPr>
          <w:p w14:paraId="0F1F39EF"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c>
          <w:tcPr>
            <w:tcW w:w="1368" w:type="dxa"/>
            <w:shd w:val="clear" w:color="auto" w:fill="auto"/>
            <w:vAlign w:val="bottom"/>
          </w:tcPr>
          <w:p w14:paraId="3BFE3EC5" w14:textId="77777777" w:rsidR="00BF2793" w:rsidRPr="00247F0F" w:rsidRDefault="00BF2793" w:rsidP="00EC31C2">
            <w:pPr>
              <w:ind w:right="-72"/>
              <w:jc w:val="right"/>
              <w:rPr>
                <w:rFonts w:ascii="Arial" w:hAnsi="Arial" w:cs="Arial"/>
                <w:b/>
                <w:bCs/>
                <w:snapToGrid w:val="0"/>
                <w:color w:val="000000" w:themeColor="text1"/>
                <w:sz w:val="18"/>
                <w:szCs w:val="18"/>
                <w:lang w:eastAsia="th-TH"/>
              </w:rPr>
            </w:pPr>
          </w:p>
        </w:tc>
      </w:tr>
      <w:tr w:rsidR="00627BE4" w:rsidRPr="00247F0F" w14:paraId="1C71F31C" w14:textId="77777777" w:rsidTr="00A364D4">
        <w:tc>
          <w:tcPr>
            <w:tcW w:w="3969" w:type="dxa"/>
            <w:vAlign w:val="bottom"/>
          </w:tcPr>
          <w:p w14:paraId="459218AC" w14:textId="77777777" w:rsidR="00627BE4" w:rsidRPr="00247F0F" w:rsidRDefault="00627BE4" w:rsidP="00627BE4">
            <w:pPr>
              <w:ind w:left="-104" w:right="-72"/>
              <w:rPr>
                <w:rFonts w:ascii="Arial" w:hAnsi="Arial" w:cs="Arial"/>
                <w:color w:val="000000" w:themeColor="text1"/>
                <w:sz w:val="18"/>
                <w:szCs w:val="18"/>
              </w:rPr>
            </w:pPr>
            <w:r w:rsidRPr="00247F0F">
              <w:rPr>
                <w:rFonts w:ascii="Arial" w:hAnsi="Arial" w:cs="Arial"/>
                <w:color w:val="000000" w:themeColor="text1"/>
                <w:sz w:val="18"/>
                <w:szCs w:val="18"/>
              </w:rPr>
              <w:t>Profit attributable</w:t>
            </w: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rPr>
              <w:t>to the ordinary sharesholders</w:t>
            </w:r>
          </w:p>
          <w:p w14:paraId="54449559" w14:textId="3876AD0F" w:rsidR="00627BE4" w:rsidRPr="00247F0F" w:rsidRDefault="00A364D4" w:rsidP="00627BE4">
            <w:pPr>
              <w:ind w:left="-104" w:right="-72"/>
              <w:rPr>
                <w:rFonts w:ascii="Arial" w:hAnsi="Arial" w:cs="Arial"/>
                <w:color w:val="000000" w:themeColor="text1"/>
                <w:sz w:val="18"/>
                <w:szCs w:val="18"/>
              </w:rPr>
            </w:pPr>
            <w:r>
              <w:rPr>
                <w:rFonts w:ascii="Arial" w:hAnsi="Arial" w:cs="Arial"/>
                <w:color w:val="000000" w:themeColor="text1"/>
                <w:sz w:val="18"/>
                <w:szCs w:val="18"/>
              </w:rPr>
              <w:t xml:space="preserve">   </w:t>
            </w:r>
            <w:r w:rsidR="00627BE4" w:rsidRPr="00247F0F">
              <w:rPr>
                <w:rFonts w:ascii="Arial" w:hAnsi="Arial" w:cs="Arial"/>
                <w:color w:val="000000" w:themeColor="text1"/>
                <w:sz w:val="18"/>
                <w:szCs w:val="18"/>
              </w:rPr>
              <w:t>of the</w:t>
            </w:r>
            <w:r w:rsidR="00627BE4" w:rsidRPr="00247F0F">
              <w:rPr>
                <w:rFonts w:ascii="Arial" w:hAnsi="Arial" w:cs="Arial"/>
                <w:color w:val="000000" w:themeColor="text1"/>
                <w:sz w:val="18"/>
                <w:szCs w:val="18"/>
                <w:cs/>
              </w:rPr>
              <w:t xml:space="preserve"> </w:t>
            </w:r>
            <w:r w:rsidR="00627BE4" w:rsidRPr="00247F0F">
              <w:rPr>
                <w:rFonts w:ascii="Arial" w:hAnsi="Arial" w:cs="Arial"/>
                <w:color w:val="000000" w:themeColor="text1"/>
                <w:sz w:val="18"/>
                <w:szCs w:val="22"/>
              </w:rPr>
              <w:t>c</w:t>
            </w:r>
            <w:r w:rsidR="00627BE4" w:rsidRPr="00247F0F">
              <w:rPr>
                <w:rFonts w:ascii="Arial" w:hAnsi="Arial" w:cs="Arial"/>
                <w:color w:val="000000" w:themeColor="text1"/>
                <w:sz w:val="18"/>
                <w:szCs w:val="18"/>
              </w:rPr>
              <w:t>ompany</w:t>
            </w:r>
            <w:r w:rsidR="00627BE4" w:rsidRPr="00247F0F">
              <w:rPr>
                <w:rFonts w:ascii="Arial" w:hAnsi="Arial" w:cs="Arial"/>
                <w:color w:val="000000" w:themeColor="text1"/>
                <w:sz w:val="18"/>
                <w:szCs w:val="18"/>
                <w:lang w:val="en-GB"/>
              </w:rPr>
              <w:t xml:space="preserve"> (Baht)</w:t>
            </w:r>
          </w:p>
        </w:tc>
        <w:tc>
          <w:tcPr>
            <w:tcW w:w="1368" w:type="dxa"/>
            <w:shd w:val="clear" w:color="auto" w:fill="FAFAFA"/>
            <w:vAlign w:val="bottom"/>
          </w:tcPr>
          <w:p w14:paraId="662260E7" w14:textId="30C9D9D0" w:rsidR="00627BE4" w:rsidRPr="00247F0F" w:rsidRDefault="00627BE4" w:rsidP="00EC31C2">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649,029,884</w:t>
            </w:r>
          </w:p>
        </w:tc>
        <w:tc>
          <w:tcPr>
            <w:tcW w:w="1368" w:type="dxa"/>
            <w:shd w:val="clear" w:color="auto" w:fill="auto"/>
            <w:vAlign w:val="bottom"/>
          </w:tcPr>
          <w:p w14:paraId="4FEC7B7F" w14:textId="4AB5C798" w:rsidR="00627BE4" w:rsidRPr="00247F0F" w:rsidRDefault="00627BE4" w:rsidP="00EC31C2">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482,271,143</w:t>
            </w:r>
          </w:p>
        </w:tc>
        <w:tc>
          <w:tcPr>
            <w:tcW w:w="1368" w:type="dxa"/>
            <w:shd w:val="clear" w:color="auto" w:fill="FAFAFA"/>
            <w:vAlign w:val="bottom"/>
          </w:tcPr>
          <w:p w14:paraId="3E4AA176" w14:textId="3AB6F38D" w:rsidR="00627BE4" w:rsidRPr="00247F0F" w:rsidRDefault="00627BE4" w:rsidP="00EC31C2">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634,430,419</w:t>
            </w:r>
          </w:p>
        </w:tc>
        <w:tc>
          <w:tcPr>
            <w:tcW w:w="1368" w:type="dxa"/>
            <w:shd w:val="clear" w:color="auto" w:fill="auto"/>
            <w:vAlign w:val="bottom"/>
          </w:tcPr>
          <w:p w14:paraId="5020FC0A" w14:textId="17AA4031" w:rsidR="00627BE4" w:rsidRPr="00247F0F" w:rsidRDefault="00627BE4" w:rsidP="00EC31C2">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347,226,906</w:t>
            </w:r>
          </w:p>
        </w:tc>
      </w:tr>
      <w:tr w:rsidR="00627BE4" w:rsidRPr="00247F0F" w14:paraId="22025D2D" w14:textId="77777777" w:rsidTr="00E82A6F">
        <w:tc>
          <w:tcPr>
            <w:tcW w:w="3969" w:type="dxa"/>
            <w:vAlign w:val="bottom"/>
          </w:tcPr>
          <w:p w14:paraId="5A884D17" w14:textId="4E2078A2" w:rsidR="00627BE4" w:rsidRPr="00247F0F" w:rsidRDefault="00627BE4" w:rsidP="00627BE4">
            <w:pPr>
              <w:ind w:right="-72"/>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3A0255FB" w14:textId="796D54B7" w:rsidR="00627BE4" w:rsidRPr="00247F0F" w:rsidRDefault="00627BE4"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06A943DF" w14:textId="7257E42B" w:rsidR="00627BE4" w:rsidRPr="00247F0F" w:rsidRDefault="00627BE4"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69D72A4" w14:textId="30D930D8" w:rsidR="00627BE4" w:rsidRPr="00247F0F" w:rsidRDefault="00627BE4"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0143D300" w14:textId="1733A59D" w:rsidR="00627BE4" w:rsidRPr="00247F0F" w:rsidRDefault="00627BE4" w:rsidP="00F10CFF">
            <w:pPr>
              <w:ind w:right="-72"/>
              <w:jc w:val="right"/>
              <w:rPr>
                <w:rFonts w:ascii="Arial" w:hAnsi="Arial" w:cs="Arial"/>
                <w:color w:val="000000" w:themeColor="text1"/>
                <w:sz w:val="18"/>
                <w:szCs w:val="18"/>
              </w:rPr>
            </w:pPr>
          </w:p>
        </w:tc>
      </w:tr>
      <w:tr w:rsidR="00627BE4" w:rsidRPr="00247F0F" w14:paraId="7CD4B8BB" w14:textId="77777777" w:rsidTr="00E82A6F">
        <w:tc>
          <w:tcPr>
            <w:tcW w:w="3969" w:type="dxa"/>
            <w:vAlign w:val="bottom"/>
          </w:tcPr>
          <w:p w14:paraId="37EB7E46" w14:textId="77777777" w:rsidR="00627BE4" w:rsidRPr="00247F0F" w:rsidRDefault="00627BE4" w:rsidP="00627BE4">
            <w:pPr>
              <w:ind w:left="-104" w:right="-72"/>
              <w:rPr>
                <w:rFonts w:ascii="Arial" w:hAnsi="Arial" w:cs="Arial"/>
                <w:b/>
                <w:bCs/>
                <w:color w:val="000000" w:themeColor="text1"/>
                <w:sz w:val="18"/>
                <w:szCs w:val="18"/>
              </w:rPr>
            </w:pPr>
            <w:r w:rsidRPr="00247F0F">
              <w:rPr>
                <w:rFonts w:ascii="Arial" w:hAnsi="Arial" w:cs="Arial"/>
                <w:b/>
                <w:bCs/>
                <w:color w:val="000000" w:themeColor="text1"/>
                <w:sz w:val="18"/>
                <w:szCs w:val="18"/>
              </w:rPr>
              <w:t>Weighted average number of ordinary</w:t>
            </w:r>
          </w:p>
          <w:p w14:paraId="6F6F1CA5" w14:textId="605825F5" w:rsidR="00627BE4" w:rsidRPr="00247F0F" w:rsidRDefault="00627BE4" w:rsidP="00627BE4">
            <w:pPr>
              <w:ind w:left="-104" w:right="-72"/>
              <w:rPr>
                <w:rFonts w:ascii="Arial" w:hAnsi="Arial" w:cs="Arial"/>
                <w:color w:val="000000" w:themeColor="text1"/>
                <w:sz w:val="18"/>
                <w:szCs w:val="18"/>
              </w:rPr>
            </w:pPr>
            <w:r w:rsidRPr="00247F0F">
              <w:rPr>
                <w:rFonts w:ascii="Arial" w:hAnsi="Arial" w:cs="Arial"/>
                <w:b/>
                <w:bCs/>
                <w:color w:val="000000" w:themeColor="text1"/>
                <w:sz w:val="18"/>
                <w:szCs w:val="18"/>
              </w:rPr>
              <w:t xml:space="preserve">   shares (share)</w:t>
            </w:r>
          </w:p>
        </w:tc>
        <w:tc>
          <w:tcPr>
            <w:tcW w:w="1368" w:type="dxa"/>
            <w:shd w:val="clear" w:color="auto" w:fill="FAFAFA"/>
          </w:tcPr>
          <w:p w14:paraId="4CB021D6" w14:textId="77777777" w:rsidR="00627BE4" w:rsidRPr="00247F0F" w:rsidRDefault="00627BE4" w:rsidP="00F10CFF">
            <w:pPr>
              <w:ind w:right="-72"/>
              <w:jc w:val="right"/>
              <w:rPr>
                <w:rFonts w:ascii="Arial" w:hAnsi="Arial" w:cs="Arial"/>
                <w:color w:val="000000" w:themeColor="text1"/>
                <w:sz w:val="18"/>
                <w:szCs w:val="18"/>
              </w:rPr>
            </w:pPr>
          </w:p>
          <w:p w14:paraId="14AADD3B" w14:textId="1C0EF5D9" w:rsidR="00627BE4" w:rsidRPr="00247F0F" w:rsidRDefault="00627BE4"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2,000,000,000</w:t>
            </w:r>
          </w:p>
        </w:tc>
        <w:tc>
          <w:tcPr>
            <w:tcW w:w="1368" w:type="dxa"/>
            <w:shd w:val="clear" w:color="auto" w:fill="auto"/>
          </w:tcPr>
          <w:p w14:paraId="0E196183" w14:textId="77777777" w:rsidR="00627BE4" w:rsidRPr="00247F0F" w:rsidRDefault="00627BE4" w:rsidP="00F10CFF">
            <w:pPr>
              <w:ind w:right="-72"/>
              <w:jc w:val="right"/>
              <w:rPr>
                <w:rFonts w:ascii="Arial" w:hAnsi="Arial" w:cs="Arial"/>
                <w:color w:val="000000" w:themeColor="text1"/>
                <w:sz w:val="18"/>
                <w:szCs w:val="18"/>
              </w:rPr>
            </w:pPr>
          </w:p>
          <w:p w14:paraId="79F5DA80" w14:textId="7EBEA265" w:rsidR="00627BE4" w:rsidRPr="00247F0F" w:rsidRDefault="00627BE4"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2,000,000,000</w:t>
            </w:r>
          </w:p>
        </w:tc>
        <w:tc>
          <w:tcPr>
            <w:tcW w:w="1368" w:type="dxa"/>
            <w:shd w:val="clear" w:color="auto" w:fill="FAFAFA"/>
          </w:tcPr>
          <w:p w14:paraId="42F0F563" w14:textId="77777777" w:rsidR="00627BE4" w:rsidRPr="00247F0F" w:rsidRDefault="00627BE4" w:rsidP="00F10CFF">
            <w:pPr>
              <w:ind w:right="-72"/>
              <w:jc w:val="right"/>
              <w:rPr>
                <w:rFonts w:ascii="Arial" w:hAnsi="Arial" w:cs="Arial"/>
                <w:color w:val="000000" w:themeColor="text1"/>
                <w:sz w:val="18"/>
                <w:szCs w:val="18"/>
              </w:rPr>
            </w:pPr>
          </w:p>
          <w:p w14:paraId="67CC57EF" w14:textId="3102AA36" w:rsidR="00627BE4" w:rsidRPr="00247F0F" w:rsidRDefault="00627BE4"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2,000,000,000</w:t>
            </w:r>
          </w:p>
        </w:tc>
        <w:tc>
          <w:tcPr>
            <w:tcW w:w="1368" w:type="dxa"/>
            <w:shd w:val="clear" w:color="auto" w:fill="auto"/>
          </w:tcPr>
          <w:p w14:paraId="54F70E3D" w14:textId="77777777" w:rsidR="00627BE4" w:rsidRPr="00247F0F" w:rsidRDefault="00627BE4" w:rsidP="00F10CFF">
            <w:pPr>
              <w:ind w:right="-72"/>
              <w:jc w:val="right"/>
              <w:rPr>
                <w:rFonts w:ascii="Arial" w:hAnsi="Arial" w:cs="Arial"/>
                <w:color w:val="000000" w:themeColor="text1"/>
                <w:sz w:val="18"/>
                <w:szCs w:val="18"/>
              </w:rPr>
            </w:pPr>
          </w:p>
          <w:p w14:paraId="25565A58" w14:textId="24EA0DC8" w:rsidR="00627BE4" w:rsidRPr="00247F0F" w:rsidRDefault="00627BE4"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2,000,000,000</w:t>
            </w:r>
          </w:p>
        </w:tc>
      </w:tr>
      <w:tr w:rsidR="00627BE4" w:rsidRPr="00247F0F" w14:paraId="1C9F34D7" w14:textId="77777777" w:rsidTr="00F80EF5">
        <w:tc>
          <w:tcPr>
            <w:tcW w:w="3969" w:type="dxa"/>
          </w:tcPr>
          <w:p w14:paraId="7274BB07" w14:textId="512D37B9" w:rsidR="00627BE4" w:rsidRPr="00247F0F" w:rsidRDefault="00627BE4" w:rsidP="00627BE4">
            <w:pPr>
              <w:ind w:left="-104" w:right="-72"/>
              <w:rPr>
                <w:rFonts w:ascii="Arial" w:hAnsi="Arial" w:cs="Arial"/>
                <w:b/>
                <w:bCs/>
                <w:color w:val="000000" w:themeColor="text1"/>
                <w:sz w:val="18"/>
                <w:szCs w:val="18"/>
              </w:rPr>
            </w:pPr>
          </w:p>
        </w:tc>
        <w:tc>
          <w:tcPr>
            <w:tcW w:w="1368" w:type="dxa"/>
            <w:shd w:val="clear" w:color="auto" w:fill="FAFAFA"/>
          </w:tcPr>
          <w:p w14:paraId="0337E353" w14:textId="421F8068" w:rsidR="00627BE4" w:rsidRPr="00247F0F" w:rsidRDefault="00627BE4" w:rsidP="00F10CFF">
            <w:pPr>
              <w:ind w:right="-72"/>
              <w:jc w:val="right"/>
              <w:rPr>
                <w:rFonts w:ascii="Arial" w:hAnsi="Arial" w:cs="Arial"/>
                <w:color w:val="000000" w:themeColor="text1"/>
                <w:sz w:val="18"/>
                <w:szCs w:val="18"/>
              </w:rPr>
            </w:pPr>
          </w:p>
        </w:tc>
        <w:tc>
          <w:tcPr>
            <w:tcW w:w="1368" w:type="dxa"/>
            <w:shd w:val="clear" w:color="auto" w:fill="auto"/>
          </w:tcPr>
          <w:p w14:paraId="12188A4C" w14:textId="4D8DEBF3" w:rsidR="00627BE4" w:rsidRPr="00247F0F" w:rsidRDefault="00627BE4" w:rsidP="00F10CFF">
            <w:pPr>
              <w:ind w:right="-72"/>
              <w:jc w:val="right"/>
              <w:rPr>
                <w:rFonts w:ascii="Arial" w:hAnsi="Arial" w:cs="Arial"/>
                <w:color w:val="000000" w:themeColor="text1"/>
                <w:sz w:val="18"/>
                <w:szCs w:val="18"/>
              </w:rPr>
            </w:pPr>
          </w:p>
        </w:tc>
        <w:tc>
          <w:tcPr>
            <w:tcW w:w="1368" w:type="dxa"/>
            <w:shd w:val="clear" w:color="auto" w:fill="FAFAFA"/>
          </w:tcPr>
          <w:p w14:paraId="527E405B" w14:textId="58A19EC5" w:rsidR="00627BE4" w:rsidRPr="00247F0F" w:rsidRDefault="00627BE4" w:rsidP="00F10CFF">
            <w:pPr>
              <w:ind w:right="-72"/>
              <w:jc w:val="right"/>
              <w:rPr>
                <w:rFonts w:ascii="Arial" w:hAnsi="Arial" w:cs="Arial"/>
                <w:color w:val="000000" w:themeColor="text1"/>
                <w:sz w:val="18"/>
                <w:szCs w:val="18"/>
                <w:cs/>
              </w:rPr>
            </w:pPr>
          </w:p>
        </w:tc>
        <w:tc>
          <w:tcPr>
            <w:tcW w:w="1368" w:type="dxa"/>
            <w:shd w:val="clear" w:color="auto" w:fill="auto"/>
          </w:tcPr>
          <w:p w14:paraId="5077BD1F" w14:textId="4B54CF12" w:rsidR="00627BE4" w:rsidRPr="00247F0F" w:rsidRDefault="00627BE4" w:rsidP="00F10CFF">
            <w:pPr>
              <w:ind w:right="-72"/>
              <w:jc w:val="right"/>
              <w:rPr>
                <w:rFonts w:ascii="Arial" w:hAnsi="Arial" w:cs="Arial"/>
                <w:color w:val="000000" w:themeColor="text1"/>
                <w:sz w:val="18"/>
                <w:szCs w:val="18"/>
                <w:cs/>
              </w:rPr>
            </w:pPr>
          </w:p>
        </w:tc>
      </w:tr>
      <w:tr w:rsidR="00627BE4" w:rsidRPr="00247F0F" w14:paraId="4D6CFA62" w14:textId="77777777" w:rsidTr="00F80EF5">
        <w:tc>
          <w:tcPr>
            <w:tcW w:w="3969" w:type="dxa"/>
          </w:tcPr>
          <w:p w14:paraId="2700FE90" w14:textId="5B37ECCC" w:rsidR="00627BE4" w:rsidRPr="00247F0F" w:rsidRDefault="00627BE4" w:rsidP="00F10CFF">
            <w:pPr>
              <w:ind w:left="-104" w:right="-72"/>
              <w:rPr>
                <w:rFonts w:ascii="Arial" w:hAnsi="Arial" w:cs="Arial"/>
                <w:color w:val="000000" w:themeColor="text1"/>
                <w:sz w:val="18"/>
                <w:szCs w:val="18"/>
              </w:rPr>
            </w:pPr>
            <w:r w:rsidRPr="00247F0F">
              <w:rPr>
                <w:rFonts w:ascii="Arial" w:hAnsi="Arial" w:cs="Arial"/>
                <w:b/>
                <w:bCs/>
                <w:color w:val="000000" w:themeColor="text1"/>
                <w:sz w:val="18"/>
                <w:szCs w:val="18"/>
              </w:rPr>
              <w:t xml:space="preserve">Basic earnings per share </w:t>
            </w:r>
            <w:r w:rsidRPr="00247F0F">
              <w:rPr>
                <w:rFonts w:ascii="Arial" w:hAnsi="Arial" w:cs="Arial"/>
                <w:b/>
                <w:bCs/>
                <w:color w:val="000000" w:themeColor="text1"/>
                <w:sz w:val="18"/>
                <w:szCs w:val="18"/>
                <w:cs/>
              </w:rPr>
              <w:t>(</w:t>
            </w:r>
            <w:r w:rsidRPr="00247F0F">
              <w:rPr>
                <w:rFonts w:ascii="Arial" w:hAnsi="Arial" w:cs="Arial"/>
                <w:b/>
                <w:bCs/>
                <w:color w:val="000000" w:themeColor="text1"/>
                <w:sz w:val="18"/>
                <w:szCs w:val="18"/>
              </w:rPr>
              <w:t>Baht per share)</w:t>
            </w:r>
          </w:p>
        </w:tc>
        <w:tc>
          <w:tcPr>
            <w:tcW w:w="1368" w:type="dxa"/>
            <w:shd w:val="clear" w:color="auto" w:fill="FAFAFA"/>
          </w:tcPr>
          <w:p w14:paraId="6C32AF48" w14:textId="0F98C7C6" w:rsidR="00627BE4" w:rsidRPr="00247F0F" w:rsidRDefault="00627BE4"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0.32</w:t>
            </w:r>
          </w:p>
        </w:tc>
        <w:tc>
          <w:tcPr>
            <w:tcW w:w="1368" w:type="dxa"/>
            <w:shd w:val="clear" w:color="auto" w:fill="auto"/>
          </w:tcPr>
          <w:p w14:paraId="6F7B41BF" w14:textId="7334AF6C" w:rsidR="00627BE4" w:rsidRPr="00247F0F" w:rsidRDefault="00627BE4"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0.24</w:t>
            </w:r>
          </w:p>
        </w:tc>
        <w:tc>
          <w:tcPr>
            <w:tcW w:w="1368" w:type="dxa"/>
            <w:shd w:val="clear" w:color="auto" w:fill="FAFAFA"/>
          </w:tcPr>
          <w:p w14:paraId="669623DC" w14:textId="473AC0CA" w:rsidR="00627BE4" w:rsidRPr="00247F0F" w:rsidRDefault="00627BE4"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0.32</w:t>
            </w:r>
          </w:p>
        </w:tc>
        <w:tc>
          <w:tcPr>
            <w:tcW w:w="1368" w:type="dxa"/>
            <w:shd w:val="clear" w:color="auto" w:fill="auto"/>
          </w:tcPr>
          <w:p w14:paraId="28EAA948" w14:textId="3402D748" w:rsidR="00627BE4" w:rsidRPr="00247F0F" w:rsidRDefault="00627BE4" w:rsidP="00F10CFF">
            <w:pPr>
              <w:ind w:right="-72"/>
              <w:jc w:val="right"/>
              <w:rPr>
                <w:rFonts w:ascii="Arial" w:hAnsi="Arial" w:cs="Arial"/>
                <w:color w:val="000000" w:themeColor="text1"/>
                <w:sz w:val="18"/>
                <w:szCs w:val="18"/>
                <w:cs/>
              </w:rPr>
            </w:pPr>
            <w:r w:rsidRPr="00247F0F">
              <w:rPr>
                <w:rFonts w:ascii="Arial" w:hAnsi="Arial" w:cs="Arial"/>
                <w:color w:val="000000" w:themeColor="text1"/>
                <w:sz w:val="18"/>
                <w:szCs w:val="18"/>
              </w:rPr>
              <w:t>0.17</w:t>
            </w:r>
          </w:p>
        </w:tc>
      </w:tr>
    </w:tbl>
    <w:p w14:paraId="45A9D513" w14:textId="1F600462" w:rsidR="007A6BC7" w:rsidRPr="00247F0F" w:rsidRDefault="007A6BC7" w:rsidP="00BF2793">
      <w:pPr>
        <w:jc w:val="both"/>
        <w:outlineLvl w:val="0"/>
        <w:rPr>
          <w:rFonts w:ascii="Arial" w:hAnsi="Arial" w:cs="Arial"/>
          <w:bCs/>
          <w:color w:val="000000" w:themeColor="text1"/>
          <w:sz w:val="18"/>
          <w:szCs w:val="18"/>
        </w:rPr>
      </w:pPr>
    </w:p>
    <w:p w14:paraId="4194EC35" w14:textId="77777777" w:rsidR="00BB32A9" w:rsidRPr="00247F0F" w:rsidRDefault="00BB32A9">
      <w:pPr>
        <w:rPr>
          <w:rFonts w:ascii="Arial" w:hAnsi="Arial" w:cs="Arial"/>
          <w:bCs/>
          <w:color w:val="000000" w:themeColor="text1"/>
          <w:sz w:val="18"/>
          <w:szCs w:val="18"/>
        </w:rPr>
      </w:pPr>
      <w:r w:rsidRPr="00247F0F">
        <w:rPr>
          <w:rFonts w:ascii="Arial" w:hAnsi="Arial" w:cs="Arial"/>
          <w:bCs/>
          <w:color w:val="000000" w:themeColor="text1"/>
          <w:sz w:val="18"/>
          <w:szCs w:val="18"/>
        </w:rPr>
        <w:br w:type="page"/>
      </w:r>
    </w:p>
    <w:p w14:paraId="0BF7D4BF" w14:textId="77777777" w:rsidR="007A6BC7" w:rsidRPr="00247F0F" w:rsidRDefault="007A6BC7" w:rsidP="00BF2793">
      <w:pPr>
        <w:jc w:val="both"/>
        <w:outlineLvl w:val="0"/>
        <w:rPr>
          <w:rFonts w:ascii="Arial" w:hAnsi="Arial" w:cs="Arial"/>
          <w:bCs/>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0B7C7431" w14:textId="77777777" w:rsidTr="00EC31C2">
        <w:trPr>
          <w:trHeight w:val="386"/>
        </w:trPr>
        <w:tc>
          <w:tcPr>
            <w:tcW w:w="9463" w:type="dxa"/>
            <w:shd w:val="clear" w:color="auto" w:fill="FFA543"/>
            <w:vAlign w:val="center"/>
          </w:tcPr>
          <w:p w14:paraId="55E9F583" w14:textId="7DA57379" w:rsidR="00BF2793" w:rsidRPr="00247F0F" w:rsidRDefault="00BF2793" w:rsidP="00EC31C2">
            <w:pPr>
              <w:ind w:left="432" w:hanging="432"/>
              <w:jc w:val="both"/>
              <w:rPr>
                <w:rFonts w:ascii="Arial" w:hAnsi="Arial" w:cs="Arial"/>
                <w:b/>
                <w:bCs/>
                <w:color w:val="FFFFFF" w:themeColor="background1"/>
                <w:sz w:val="18"/>
                <w:szCs w:val="18"/>
                <w:cs/>
                <w:lang w:val="en-GB"/>
              </w:rPr>
            </w:pPr>
            <w:r w:rsidRPr="00247F0F">
              <w:rPr>
                <w:rFonts w:ascii="Arial" w:hAnsi="Arial" w:cs="Arial"/>
                <w:b/>
                <w:bCs/>
                <w:color w:val="FFFFFF" w:themeColor="background1"/>
                <w:sz w:val="18"/>
                <w:szCs w:val="18"/>
                <w:lang w:val="en-GB"/>
              </w:rPr>
              <w:t>3</w:t>
            </w:r>
            <w:r w:rsidR="009E307A" w:rsidRPr="00247F0F">
              <w:rPr>
                <w:rFonts w:ascii="Arial" w:hAnsi="Arial" w:cs="Arial"/>
                <w:b/>
                <w:bCs/>
                <w:color w:val="FFFFFF" w:themeColor="background1"/>
                <w:sz w:val="18"/>
                <w:szCs w:val="18"/>
                <w:lang w:val="en-GB"/>
              </w:rPr>
              <w:t>1</w:t>
            </w:r>
            <w:r w:rsidRPr="00247F0F">
              <w:rPr>
                <w:rFonts w:ascii="Arial" w:hAnsi="Arial" w:cs="Arial"/>
                <w:b/>
                <w:bCs/>
                <w:color w:val="FFFFFF" w:themeColor="background1"/>
                <w:sz w:val="18"/>
                <w:szCs w:val="18"/>
                <w:lang w:val="en-GB"/>
              </w:rPr>
              <w:tab/>
              <w:t>Related party transactions</w:t>
            </w:r>
          </w:p>
        </w:tc>
      </w:tr>
    </w:tbl>
    <w:p w14:paraId="408227DC" w14:textId="77777777" w:rsidR="00BF2793" w:rsidRPr="00247F0F" w:rsidRDefault="00BF2793" w:rsidP="00BF2793">
      <w:pPr>
        <w:outlineLvl w:val="0"/>
        <w:rPr>
          <w:rFonts w:ascii="Arial" w:hAnsi="Arial" w:cs="Arial"/>
          <w:bCs/>
          <w:color w:val="000000" w:themeColor="text1"/>
          <w:sz w:val="18"/>
          <w:szCs w:val="18"/>
        </w:rPr>
      </w:pPr>
    </w:p>
    <w:p w14:paraId="5C3FF544" w14:textId="3D8AEDA3" w:rsidR="00BF2793" w:rsidRPr="00247F0F" w:rsidRDefault="00BF2793" w:rsidP="00BF2793">
      <w:pPr>
        <w:jc w:val="both"/>
        <w:outlineLvl w:val="0"/>
        <w:rPr>
          <w:rFonts w:ascii="Arial" w:hAnsi="Arial" w:cs="Arial"/>
          <w:bCs/>
          <w:color w:val="000000" w:themeColor="text1"/>
          <w:sz w:val="18"/>
          <w:szCs w:val="18"/>
        </w:rPr>
      </w:pPr>
      <w:r w:rsidRPr="00247F0F">
        <w:rPr>
          <w:rFonts w:ascii="Arial" w:hAnsi="Arial" w:cs="Arial"/>
          <w:bCs/>
          <w:color w:val="000000" w:themeColor="text1"/>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247F0F">
        <w:rPr>
          <w:rFonts w:ascii="Arial" w:hAnsi="Arial" w:cs="Arial"/>
          <w:bCs/>
          <w:color w:val="000000" w:themeColor="text1"/>
          <w:sz w:val="18"/>
          <w:szCs w:val="18"/>
          <w:cs/>
        </w:rPr>
        <w:t xml:space="preserve">. </w:t>
      </w:r>
      <w:r w:rsidRPr="00247F0F">
        <w:rPr>
          <w:rFonts w:ascii="Arial" w:hAnsi="Arial" w:cs="Arial"/>
          <w:bCs/>
          <w:color w:val="000000" w:themeColor="text1"/>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435D7D">
        <w:rPr>
          <w:rFonts w:ascii="Arial" w:hAnsi="Arial" w:cs="Arial"/>
          <w:bCs/>
          <w:color w:val="000000" w:themeColor="text1"/>
          <w:sz w:val="18"/>
          <w:szCs w:val="18"/>
        </w:rPr>
        <w:t>.</w:t>
      </w:r>
    </w:p>
    <w:p w14:paraId="1CB12372" w14:textId="77777777" w:rsidR="00BF2793" w:rsidRPr="00247F0F" w:rsidRDefault="00BF2793" w:rsidP="00BF2793">
      <w:pPr>
        <w:jc w:val="both"/>
        <w:outlineLvl w:val="0"/>
        <w:rPr>
          <w:rFonts w:ascii="Arial" w:hAnsi="Arial" w:cs="Arial"/>
          <w:bCs/>
          <w:color w:val="000000" w:themeColor="text1"/>
          <w:sz w:val="18"/>
          <w:szCs w:val="18"/>
        </w:rPr>
      </w:pPr>
    </w:p>
    <w:p w14:paraId="52A99BEA" w14:textId="36814723" w:rsidR="00BF2793" w:rsidRPr="00247F0F" w:rsidRDefault="00BF2793" w:rsidP="00BF2793">
      <w:pPr>
        <w:jc w:val="both"/>
        <w:rPr>
          <w:rFonts w:ascii="Arial" w:hAnsi="Arial" w:cs="Arial"/>
          <w:bCs/>
          <w:color w:val="000000" w:themeColor="text1"/>
          <w:sz w:val="18"/>
          <w:szCs w:val="18"/>
        </w:rPr>
      </w:pPr>
      <w:r w:rsidRPr="00247F0F">
        <w:rPr>
          <w:rFonts w:ascii="Arial" w:hAnsi="Arial" w:cs="Arial"/>
          <w:bCs/>
          <w:color w:val="000000" w:themeColor="text1"/>
          <w:spacing w:val="-4"/>
          <w:sz w:val="18"/>
          <w:szCs w:val="18"/>
        </w:rPr>
        <w:t>In considering each possible related</w:t>
      </w:r>
      <w:r w:rsidRPr="00247F0F">
        <w:rPr>
          <w:rFonts w:ascii="Arial" w:hAnsi="Arial" w:cs="Arial"/>
          <w:bCs/>
          <w:color w:val="000000" w:themeColor="text1"/>
          <w:spacing w:val="-4"/>
          <w:sz w:val="18"/>
          <w:szCs w:val="18"/>
          <w:cs/>
        </w:rPr>
        <w:t>-</w:t>
      </w:r>
      <w:r w:rsidRPr="00247F0F">
        <w:rPr>
          <w:rFonts w:ascii="Arial" w:hAnsi="Arial" w:cs="Arial"/>
          <w:bCs/>
          <w:color w:val="000000" w:themeColor="text1"/>
          <w:spacing w:val="-4"/>
          <w:sz w:val="18"/>
          <w:szCs w:val="18"/>
        </w:rPr>
        <w:t>party relationship, attention is directed to the substance of the relationship</w:t>
      </w:r>
      <w:r w:rsidRPr="00247F0F">
        <w:rPr>
          <w:rFonts w:ascii="Arial" w:hAnsi="Arial" w:cs="Arial"/>
          <w:bCs/>
          <w:color w:val="000000" w:themeColor="text1"/>
          <w:sz w:val="18"/>
          <w:szCs w:val="18"/>
        </w:rPr>
        <w:t>, and not merely the legal form</w:t>
      </w:r>
      <w:r w:rsidR="00435D7D">
        <w:rPr>
          <w:rFonts w:ascii="Arial" w:hAnsi="Arial" w:cs="Arial"/>
          <w:bCs/>
          <w:color w:val="000000" w:themeColor="text1"/>
          <w:sz w:val="18"/>
          <w:szCs w:val="18"/>
        </w:rPr>
        <w:t>.</w:t>
      </w:r>
    </w:p>
    <w:p w14:paraId="4FCF2F22" w14:textId="77777777" w:rsidR="00BF2793" w:rsidRPr="00247F0F" w:rsidRDefault="00BF2793" w:rsidP="00BF2793">
      <w:pPr>
        <w:jc w:val="both"/>
        <w:rPr>
          <w:rFonts w:ascii="Arial" w:hAnsi="Arial" w:cs="Arial"/>
          <w:color w:val="000000" w:themeColor="text1"/>
          <w:spacing w:val="-4"/>
          <w:sz w:val="18"/>
          <w:szCs w:val="18"/>
        </w:rPr>
      </w:pPr>
    </w:p>
    <w:p w14:paraId="4CA517D8" w14:textId="4D9884C3" w:rsidR="00BF2793" w:rsidRPr="00247F0F" w:rsidRDefault="00BF2793" w:rsidP="00600022">
      <w:pPr>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The Company is controlled by Ratanapoompinyo's family</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 xml:space="preserve">Major shareholders </w:t>
      </w:r>
      <w:r w:rsidR="00600022" w:rsidRPr="00247F0F">
        <w:rPr>
          <w:rFonts w:ascii="Arial" w:hAnsi="Arial" w:cs="Arial"/>
          <w:color w:val="000000" w:themeColor="text1"/>
          <w:spacing w:val="-4"/>
          <w:sz w:val="18"/>
          <w:szCs w:val="18"/>
        </w:rPr>
        <w:t>include</w:t>
      </w:r>
      <w:r w:rsidRPr="00247F0F">
        <w:rPr>
          <w:rFonts w:ascii="Arial" w:hAnsi="Arial" w:cs="Arial"/>
          <w:color w:val="000000" w:themeColor="text1"/>
          <w:spacing w:val="-4"/>
          <w:sz w:val="18"/>
          <w:szCs w:val="18"/>
        </w:rPr>
        <w:t xml:space="preserve"> Mr</w:t>
      </w:r>
      <w:r w:rsidRPr="00247F0F">
        <w:rPr>
          <w:rFonts w:ascii="Arial" w:hAnsi="Arial" w:cs="Arial"/>
          <w:color w:val="000000" w:themeColor="text1"/>
          <w:spacing w:val="-4"/>
          <w:sz w:val="18"/>
          <w:szCs w:val="18"/>
          <w:cs/>
        </w:rPr>
        <w:t>.</w:t>
      </w:r>
      <w:r w:rsidR="00293D5F" w:rsidRPr="00247F0F">
        <w:rPr>
          <w:rFonts w:ascii="Arial" w:hAnsi="Arial" w:cs="Arial"/>
          <w:color w:val="000000" w:themeColor="text1"/>
          <w:spacing w:val="-4"/>
          <w:sz w:val="18"/>
          <w:szCs w:val="18"/>
        </w:rPr>
        <w:t xml:space="preserve"> </w:t>
      </w:r>
      <w:r w:rsidRPr="00247F0F">
        <w:rPr>
          <w:rFonts w:ascii="Arial" w:hAnsi="Arial" w:cs="Arial"/>
          <w:color w:val="000000" w:themeColor="text1"/>
          <w:spacing w:val="-4"/>
          <w:sz w:val="18"/>
          <w:szCs w:val="18"/>
        </w:rPr>
        <w:t xml:space="preserve">Somchai Ratanapoompinyo, </w:t>
      </w:r>
      <w:r w:rsidRPr="00A364D4">
        <w:rPr>
          <w:rFonts w:ascii="Arial" w:hAnsi="Arial" w:cs="Arial"/>
          <w:color w:val="000000" w:themeColor="text1"/>
          <w:sz w:val="18"/>
          <w:szCs w:val="18"/>
        </w:rPr>
        <w:t>Mrs</w:t>
      </w:r>
      <w:r w:rsidRPr="00A364D4">
        <w:rPr>
          <w:rFonts w:ascii="Arial" w:hAnsi="Arial" w:cs="Arial"/>
          <w:color w:val="000000" w:themeColor="text1"/>
          <w:sz w:val="18"/>
          <w:szCs w:val="18"/>
          <w:cs/>
        </w:rPr>
        <w:t>.</w:t>
      </w:r>
      <w:r w:rsidRPr="00A364D4">
        <w:rPr>
          <w:rFonts w:ascii="Arial" w:hAnsi="Arial" w:cs="Arial"/>
          <w:color w:val="000000" w:themeColor="text1"/>
          <w:sz w:val="18"/>
          <w:szCs w:val="18"/>
        </w:rPr>
        <w:t>Petchara Ratanapoompinyo, Janjida Ratanapoompinyo, M</w:t>
      </w:r>
      <w:r w:rsidRPr="00A364D4">
        <w:rPr>
          <w:rFonts w:ascii="Arial" w:hAnsi="Arial" w:cs="Arial"/>
          <w:color w:val="000000" w:themeColor="text1"/>
          <w:sz w:val="18"/>
          <w:szCs w:val="18"/>
          <w:cs/>
        </w:rPr>
        <w:t>.</w:t>
      </w:r>
      <w:r w:rsidRPr="00A364D4">
        <w:rPr>
          <w:rFonts w:ascii="Arial" w:hAnsi="Arial" w:cs="Arial"/>
          <w:color w:val="000000" w:themeColor="text1"/>
          <w:sz w:val="18"/>
          <w:szCs w:val="18"/>
        </w:rPr>
        <w:t>D</w:t>
      </w:r>
      <w:r w:rsidRPr="00A364D4">
        <w:rPr>
          <w:rFonts w:ascii="Arial" w:hAnsi="Arial" w:cs="Arial"/>
          <w:color w:val="000000" w:themeColor="text1"/>
          <w:sz w:val="18"/>
          <w:szCs w:val="18"/>
          <w:cs/>
        </w:rPr>
        <w:t>.</w:t>
      </w:r>
      <w:r w:rsidRPr="00A364D4">
        <w:rPr>
          <w:rFonts w:ascii="Arial" w:hAnsi="Arial" w:cs="Arial"/>
          <w:color w:val="000000" w:themeColor="text1"/>
          <w:sz w:val="18"/>
          <w:szCs w:val="18"/>
        </w:rPr>
        <w:t>, and Sanathorn Ratanapoompinyo, M</w:t>
      </w:r>
      <w:r w:rsidRPr="00A364D4">
        <w:rPr>
          <w:rFonts w:ascii="Arial" w:hAnsi="Arial" w:cs="Arial"/>
          <w:color w:val="000000" w:themeColor="text1"/>
          <w:sz w:val="18"/>
          <w:szCs w:val="18"/>
          <w:cs/>
        </w:rPr>
        <w:t>.</w:t>
      </w:r>
      <w:r w:rsidRPr="00A364D4">
        <w:rPr>
          <w:rFonts w:ascii="Arial" w:hAnsi="Arial" w:cs="Arial"/>
          <w:color w:val="000000" w:themeColor="text1"/>
          <w:sz w:val="18"/>
          <w:szCs w:val="18"/>
        </w:rPr>
        <w:t>D</w:t>
      </w:r>
      <w:r w:rsidRPr="00A364D4">
        <w:rPr>
          <w:rFonts w:ascii="Arial" w:hAnsi="Arial" w:cs="Arial"/>
          <w:color w:val="000000" w:themeColor="text1"/>
          <w:sz w:val="18"/>
          <w:szCs w:val="18"/>
          <w:cs/>
        </w:rPr>
        <w:t>.</w:t>
      </w:r>
      <w:r w:rsidRPr="00A364D4">
        <w:rPr>
          <w:rFonts w:ascii="Arial" w:hAnsi="Arial" w:cs="Arial"/>
          <w:color w:val="000000" w:themeColor="text1"/>
          <w:sz w:val="18"/>
          <w:szCs w:val="18"/>
        </w:rPr>
        <w:t>, together hold</w:t>
      </w:r>
      <w:r w:rsidR="00F5075A" w:rsidRPr="00A364D4">
        <w:rPr>
          <w:rFonts w:ascii="Arial" w:hAnsi="Arial" w:cs="Arial"/>
          <w:color w:val="000000" w:themeColor="text1"/>
          <w:sz w:val="18"/>
          <w:szCs w:val="18"/>
        </w:rPr>
        <w:t xml:space="preserve"> </w:t>
      </w:r>
      <w:r w:rsidR="007C04A6" w:rsidRPr="00A364D4">
        <w:rPr>
          <w:rFonts w:ascii="Arial" w:hAnsi="Arial" w:cs="Arial"/>
          <w:color w:val="000000" w:themeColor="text1"/>
          <w:sz w:val="18"/>
          <w:szCs w:val="18"/>
        </w:rPr>
        <w:t>62.08</w:t>
      </w:r>
      <w:r w:rsidRPr="00A364D4">
        <w:rPr>
          <w:rFonts w:ascii="Arial" w:hAnsi="Arial" w:cs="Arial"/>
          <w:color w:val="000000" w:themeColor="text1"/>
          <w:sz w:val="18"/>
          <w:szCs w:val="18"/>
          <w:cs/>
        </w:rPr>
        <w:t>%</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of the Company's total ordinary shares</w:t>
      </w:r>
      <w:r w:rsidRPr="00247F0F">
        <w:rPr>
          <w:rFonts w:ascii="Arial" w:hAnsi="Arial" w:cs="Arial"/>
          <w:color w:val="000000" w:themeColor="text1"/>
          <w:spacing w:val="-4"/>
          <w:sz w:val="18"/>
          <w:szCs w:val="18"/>
          <w:cs/>
        </w:rPr>
        <w:t>.</w:t>
      </w:r>
      <w:r w:rsidRPr="00247F0F">
        <w:rPr>
          <w:rFonts w:ascii="Arial" w:hAnsi="Arial" w:cs="Arial"/>
          <w:color w:val="000000" w:themeColor="text1"/>
          <w:spacing w:val="-4"/>
          <w:sz w:val="18"/>
          <w:szCs w:val="18"/>
        </w:rPr>
        <w:t xml:space="preserve"> (</w:t>
      </w:r>
      <w:r w:rsidR="00A01E40" w:rsidRPr="00247F0F">
        <w:rPr>
          <w:rFonts w:ascii="Arial" w:hAnsi="Arial" w:cs="Arial"/>
          <w:color w:val="000000" w:themeColor="text1"/>
          <w:spacing w:val="-4"/>
          <w:sz w:val="18"/>
          <w:szCs w:val="18"/>
          <w:lang w:val="en-GB"/>
        </w:rPr>
        <w:t>202</w:t>
      </w:r>
      <w:r w:rsidR="00F10CFF" w:rsidRPr="00247F0F">
        <w:rPr>
          <w:rFonts w:ascii="Arial" w:hAnsi="Arial" w:cs="Arial"/>
          <w:color w:val="000000" w:themeColor="text1"/>
          <w:spacing w:val="-4"/>
          <w:sz w:val="18"/>
          <w:szCs w:val="18"/>
          <w:lang w:val="en-GB"/>
        </w:rPr>
        <w:t>2</w:t>
      </w:r>
      <w:r w:rsidRPr="00247F0F">
        <w:rPr>
          <w:rFonts w:ascii="Arial" w:hAnsi="Arial" w:cs="Arial"/>
          <w:color w:val="000000" w:themeColor="text1"/>
          <w:spacing w:val="-4"/>
          <w:sz w:val="18"/>
          <w:szCs w:val="18"/>
        </w:rPr>
        <w:t xml:space="preserve">: </w:t>
      </w:r>
      <w:r w:rsidR="00F10CFF" w:rsidRPr="00247F0F">
        <w:rPr>
          <w:rFonts w:ascii="Arial" w:hAnsi="Arial" w:cs="Arial"/>
          <w:color w:val="000000" w:themeColor="text1"/>
          <w:spacing w:val="-4"/>
          <w:sz w:val="18"/>
          <w:szCs w:val="18"/>
        </w:rPr>
        <w:t>61.62</w:t>
      </w:r>
      <w:r w:rsidR="00F10CFF" w:rsidRPr="00247F0F">
        <w:rPr>
          <w:rFonts w:ascii="Arial" w:hAnsi="Arial" w:cs="Arial"/>
          <w:color w:val="000000" w:themeColor="text1"/>
          <w:spacing w:val="-4"/>
          <w:sz w:val="18"/>
          <w:szCs w:val="18"/>
          <w:cs/>
        </w:rPr>
        <w:t>%</w:t>
      </w:r>
      <w:r w:rsidR="005E175F" w:rsidRPr="00247F0F">
        <w:rPr>
          <w:rFonts w:ascii="Arial" w:hAnsi="Arial" w:cs="Arial"/>
          <w:color w:val="000000" w:themeColor="text1"/>
          <w:spacing w:val="-4"/>
          <w:sz w:val="18"/>
          <w:szCs w:val="18"/>
        </w:rPr>
        <w:t>)</w:t>
      </w:r>
      <w:r w:rsidR="00435D7D">
        <w:rPr>
          <w:rFonts w:ascii="Arial" w:hAnsi="Arial" w:cs="Arial"/>
          <w:color w:val="000000" w:themeColor="text1"/>
          <w:spacing w:val="-4"/>
          <w:sz w:val="18"/>
          <w:szCs w:val="18"/>
        </w:rPr>
        <w:t>.</w:t>
      </w:r>
    </w:p>
    <w:p w14:paraId="74908A17" w14:textId="77777777" w:rsidR="00BF2793" w:rsidRPr="00247F0F" w:rsidRDefault="00BF2793" w:rsidP="00BF2793">
      <w:pPr>
        <w:jc w:val="both"/>
        <w:rPr>
          <w:rFonts w:ascii="Arial" w:hAnsi="Arial" w:cs="Arial"/>
          <w:color w:val="000000" w:themeColor="text1"/>
          <w:spacing w:val="-4"/>
          <w:sz w:val="18"/>
          <w:szCs w:val="18"/>
        </w:rPr>
      </w:pPr>
    </w:p>
    <w:tbl>
      <w:tblPr>
        <w:tblW w:w="9472" w:type="dxa"/>
        <w:tblLayout w:type="fixed"/>
        <w:tblLook w:val="0420" w:firstRow="1" w:lastRow="0" w:firstColumn="0" w:lastColumn="0" w:noHBand="0" w:noVBand="1"/>
      </w:tblPr>
      <w:tblGrid>
        <w:gridCol w:w="4590"/>
        <w:gridCol w:w="4882"/>
      </w:tblGrid>
      <w:tr w:rsidR="005E175F" w:rsidRPr="00247F0F" w14:paraId="49226E95" w14:textId="77777777" w:rsidTr="00BB32A9">
        <w:tc>
          <w:tcPr>
            <w:tcW w:w="4590" w:type="dxa"/>
            <w:tcBorders>
              <w:top w:val="single" w:sz="4" w:space="0" w:color="auto"/>
              <w:bottom w:val="single" w:sz="4" w:space="0" w:color="auto"/>
            </w:tcBorders>
            <w:vAlign w:val="center"/>
            <w:hideMark/>
          </w:tcPr>
          <w:p w14:paraId="2319825C" w14:textId="77777777" w:rsidR="005E175F" w:rsidRPr="00247F0F" w:rsidRDefault="005E175F" w:rsidP="00304F51">
            <w:pPr>
              <w:ind w:left="-113"/>
              <w:jc w:val="center"/>
              <w:rPr>
                <w:rFonts w:ascii="Arial" w:hAnsi="Arial" w:cs="Arial"/>
                <w:b/>
                <w:bCs/>
                <w:sz w:val="18"/>
                <w:szCs w:val="18"/>
              </w:rPr>
            </w:pPr>
            <w:r w:rsidRPr="00247F0F">
              <w:rPr>
                <w:rFonts w:ascii="Arial" w:hAnsi="Arial" w:cs="Arial"/>
                <w:b/>
                <w:bCs/>
                <w:sz w:val="18"/>
                <w:szCs w:val="18"/>
              </w:rPr>
              <w:t>Related parties</w:t>
            </w:r>
          </w:p>
        </w:tc>
        <w:tc>
          <w:tcPr>
            <w:tcW w:w="4882" w:type="dxa"/>
            <w:tcBorders>
              <w:top w:val="single" w:sz="4" w:space="0" w:color="auto"/>
              <w:bottom w:val="single" w:sz="4" w:space="0" w:color="auto"/>
            </w:tcBorders>
            <w:vAlign w:val="center"/>
            <w:hideMark/>
          </w:tcPr>
          <w:p w14:paraId="24AAD7B8" w14:textId="77777777" w:rsidR="005E175F" w:rsidRPr="00247F0F" w:rsidRDefault="005E175F" w:rsidP="00304F51">
            <w:pPr>
              <w:ind w:right="-72"/>
              <w:jc w:val="center"/>
              <w:rPr>
                <w:rFonts w:ascii="Arial" w:hAnsi="Arial" w:cs="Arial"/>
                <w:b/>
                <w:bCs/>
                <w:sz w:val="18"/>
                <w:szCs w:val="18"/>
              </w:rPr>
            </w:pPr>
            <w:r w:rsidRPr="00247F0F">
              <w:rPr>
                <w:rFonts w:ascii="Arial" w:hAnsi="Arial" w:cs="Arial"/>
                <w:b/>
                <w:bCs/>
                <w:sz w:val="18"/>
                <w:szCs w:val="18"/>
              </w:rPr>
              <w:t>Relationship</w:t>
            </w:r>
          </w:p>
        </w:tc>
      </w:tr>
      <w:tr w:rsidR="005E175F" w:rsidRPr="00247F0F" w14:paraId="763AA617" w14:textId="77777777" w:rsidTr="00BB32A9">
        <w:tc>
          <w:tcPr>
            <w:tcW w:w="4590" w:type="dxa"/>
            <w:tcBorders>
              <w:top w:val="single" w:sz="4" w:space="0" w:color="auto"/>
            </w:tcBorders>
          </w:tcPr>
          <w:p w14:paraId="48F92192" w14:textId="77777777" w:rsidR="005E175F" w:rsidRPr="00247F0F" w:rsidRDefault="005E175F" w:rsidP="00304F51">
            <w:pPr>
              <w:ind w:left="-113"/>
              <w:rPr>
                <w:rFonts w:ascii="Arial" w:hAnsi="Arial" w:cs="Arial"/>
                <w:sz w:val="18"/>
                <w:szCs w:val="18"/>
              </w:rPr>
            </w:pPr>
          </w:p>
        </w:tc>
        <w:tc>
          <w:tcPr>
            <w:tcW w:w="4882" w:type="dxa"/>
            <w:tcBorders>
              <w:top w:val="single" w:sz="4" w:space="0" w:color="auto"/>
            </w:tcBorders>
          </w:tcPr>
          <w:p w14:paraId="1889B6E8" w14:textId="77777777" w:rsidR="005E175F" w:rsidRPr="00247F0F" w:rsidRDefault="005E175F" w:rsidP="00304F51">
            <w:pPr>
              <w:ind w:right="-72"/>
              <w:jc w:val="center"/>
              <w:rPr>
                <w:rFonts w:ascii="Arial" w:hAnsi="Arial" w:cs="Arial"/>
                <w:sz w:val="18"/>
                <w:szCs w:val="18"/>
              </w:rPr>
            </w:pPr>
          </w:p>
        </w:tc>
      </w:tr>
      <w:tr w:rsidR="005E175F" w:rsidRPr="00247F0F" w14:paraId="40340498" w14:textId="77777777" w:rsidTr="00BB32A9">
        <w:tc>
          <w:tcPr>
            <w:tcW w:w="4590" w:type="dxa"/>
            <w:hideMark/>
          </w:tcPr>
          <w:p w14:paraId="4302A8F5"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R&amp;B Food Supply Vietnam Limited Liability Company</w:t>
            </w:r>
          </w:p>
        </w:tc>
        <w:tc>
          <w:tcPr>
            <w:tcW w:w="4882" w:type="dxa"/>
            <w:hideMark/>
          </w:tcPr>
          <w:p w14:paraId="5818885C"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06AEE9DE" w14:textId="77777777" w:rsidTr="00BB32A9">
        <w:tc>
          <w:tcPr>
            <w:tcW w:w="4590" w:type="dxa"/>
            <w:hideMark/>
          </w:tcPr>
          <w:p w14:paraId="26A10686"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PT</w:t>
            </w:r>
            <w:r w:rsidRPr="00247F0F">
              <w:rPr>
                <w:rFonts w:ascii="Arial" w:hAnsi="Arial" w:cs="Arial"/>
                <w:sz w:val="18"/>
                <w:szCs w:val="18"/>
                <w:cs/>
              </w:rPr>
              <w:t xml:space="preserve"> </w:t>
            </w:r>
            <w:r w:rsidRPr="00247F0F">
              <w:rPr>
                <w:rFonts w:ascii="Arial" w:hAnsi="Arial" w:cs="Arial"/>
                <w:sz w:val="18"/>
                <w:szCs w:val="18"/>
              </w:rPr>
              <w:t>RBFood Supply Indonesia</w:t>
            </w:r>
          </w:p>
        </w:tc>
        <w:tc>
          <w:tcPr>
            <w:tcW w:w="4882" w:type="dxa"/>
            <w:hideMark/>
          </w:tcPr>
          <w:p w14:paraId="0A840B37"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2DA6C41E" w14:textId="77777777" w:rsidTr="00BB32A9">
        <w:tc>
          <w:tcPr>
            <w:tcW w:w="4590" w:type="dxa"/>
            <w:hideMark/>
          </w:tcPr>
          <w:p w14:paraId="7F4E958E"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Thai Flavour and Fragrance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4882" w:type="dxa"/>
            <w:hideMark/>
          </w:tcPr>
          <w:p w14:paraId="04CC535D"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533AD65B" w14:textId="77777777" w:rsidTr="00BB32A9">
        <w:tc>
          <w:tcPr>
            <w:tcW w:w="4590" w:type="dxa"/>
            <w:hideMark/>
          </w:tcPr>
          <w:p w14:paraId="71BE889D"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Premium Food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4882" w:type="dxa"/>
            <w:hideMark/>
          </w:tcPr>
          <w:p w14:paraId="358BE772"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34E8FC54" w14:textId="77777777" w:rsidTr="00BB32A9">
        <w:tc>
          <w:tcPr>
            <w:tcW w:w="4590" w:type="dxa"/>
            <w:hideMark/>
          </w:tcPr>
          <w:p w14:paraId="133E4803"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Best Odour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4882" w:type="dxa"/>
            <w:hideMark/>
          </w:tcPr>
          <w:p w14:paraId="575D6498"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4D752090" w14:textId="77777777" w:rsidTr="00BB32A9">
        <w:tc>
          <w:tcPr>
            <w:tcW w:w="4590" w:type="dxa"/>
            <w:hideMark/>
          </w:tcPr>
          <w:p w14:paraId="6924E593"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PT RBFood Manufaktur Indonesia</w:t>
            </w:r>
          </w:p>
        </w:tc>
        <w:tc>
          <w:tcPr>
            <w:tcW w:w="4882" w:type="dxa"/>
            <w:hideMark/>
          </w:tcPr>
          <w:p w14:paraId="4788280C"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0556F5B2" w14:textId="77777777" w:rsidTr="00BB32A9">
        <w:tc>
          <w:tcPr>
            <w:tcW w:w="4590" w:type="dxa"/>
            <w:hideMark/>
          </w:tcPr>
          <w:p w14:paraId="216F03BD"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Guangzhou Thai Delicious Food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4882" w:type="dxa"/>
            <w:hideMark/>
          </w:tcPr>
          <w:p w14:paraId="3AEF31D1"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158C5F1E" w14:textId="77777777" w:rsidTr="00BB32A9">
        <w:tc>
          <w:tcPr>
            <w:tcW w:w="4590" w:type="dxa"/>
          </w:tcPr>
          <w:p w14:paraId="741C6E2D"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R&amp;B Food Supply (Singapore) Pte Ltd.</w:t>
            </w:r>
          </w:p>
        </w:tc>
        <w:tc>
          <w:tcPr>
            <w:tcW w:w="4882" w:type="dxa"/>
          </w:tcPr>
          <w:p w14:paraId="01BB9D40"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1664455A" w14:textId="77777777" w:rsidTr="00BB32A9">
        <w:tc>
          <w:tcPr>
            <w:tcW w:w="4590" w:type="dxa"/>
          </w:tcPr>
          <w:p w14:paraId="4529C496"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RBJ Company Limited</w:t>
            </w:r>
          </w:p>
        </w:tc>
        <w:tc>
          <w:tcPr>
            <w:tcW w:w="4882" w:type="dxa"/>
          </w:tcPr>
          <w:p w14:paraId="6E67924B"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5E175F" w:rsidRPr="00247F0F" w14:paraId="77AB1D0E" w14:textId="77777777" w:rsidTr="00BB32A9">
        <w:tc>
          <w:tcPr>
            <w:tcW w:w="4590" w:type="dxa"/>
          </w:tcPr>
          <w:p w14:paraId="1FC55C26"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Maple Innovation Co., Ltd.</w:t>
            </w:r>
          </w:p>
        </w:tc>
        <w:tc>
          <w:tcPr>
            <w:tcW w:w="4882" w:type="dxa"/>
          </w:tcPr>
          <w:p w14:paraId="716CD819"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Subsidiary</w:t>
            </w:r>
          </w:p>
        </w:tc>
      </w:tr>
      <w:tr w:rsidR="00FC2499" w:rsidRPr="00247F0F" w14:paraId="18365779" w14:textId="77777777" w:rsidTr="00BB32A9">
        <w:tc>
          <w:tcPr>
            <w:tcW w:w="4590" w:type="dxa"/>
          </w:tcPr>
          <w:p w14:paraId="4A4FC439" w14:textId="27BC28D2" w:rsidR="00FC2499" w:rsidRPr="00247F0F" w:rsidRDefault="00FC2499" w:rsidP="00304F51">
            <w:pPr>
              <w:ind w:left="-113"/>
              <w:rPr>
                <w:rFonts w:ascii="Arial" w:hAnsi="Arial" w:cs="Arial"/>
                <w:sz w:val="18"/>
                <w:szCs w:val="18"/>
              </w:rPr>
            </w:pPr>
            <w:r w:rsidRPr="00247F0F">
              <w:rPr>
                <w:rFonts w:ascii="Arial" w:eastAsia="Arial" w:hAnsi="Arial" w:cs="Arial"/>
                <w:sz w:val="18"/>
                <w:szCs w:val="22"/>
              </w:rPr>
              <w:t>RBS-TU Food Ingredients Private Limited</w:t>
            </w:r>
          </w:p>
        </w:tc>
        <w:tc>
          <w:tcPr>
            <w:tcW w:w="4882" w:type="dxa"/>
          </w:tcPr>
          <w:p w14:paraId="7127A01C" w14:textId="1FA9E87E" w:rsidR="00FC2499" w:rsidRPr="00247F0F" w:rsidRDefault="00FC2499" w:rsidP="00304F51">
            <w:pPr>
              <w:ind w:right="-72"/>
              <w:jc w:val="center"/>
              <w:rPr>
                <w:rFonts w:ascii="Arial" w:hAnsi="Arial" w:cs="Arial"/>
                <w:sz w:val="18"/>
                <w:szCs w:val="18"/>
              </w:rPr>
            </w:pPr>
            <w:r w:rsidRPr="00247F0F">
              <w:rPr>
                <w:rFonts w:ascii="Arial" w:eastAsia="Arial" w:hAnsi="Arial" w:cs="Arial"/>
                <w:sz w:val="18"/>
                <w:szCs w:val="18"/>
              </w:rPr>
              <w:t>Joint ventures</w:t>
            </w:r>
          </w:p>
        </w:tc>
      </w:tr>
      <w:tr w:rsidR="005E175F" w:rsidRPr="00247F0F" w14:paraId="58D4FAE5" w14:textId="77777777" w:rsidTr="00BB32A9">
        <w:tc>
          <w:tcPr>
            <w:tcW w:w="4590" w:type="dxa"/>
          </w:tcPr>
          <w:p w14:paraId="7A86AA87"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JPS Holding Ltd.</w:t>
            </w:r>
          </w:p>
        </w:tc>
        <w:tc>
          <w:tcPr>
            <w:tcW w:w="4882" w:type="dxa"/>
          </w:tcPr>
          <w:p w14:paraId="1B48F468"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Company under common control</w:t>
            </w:r>
          </w:p>
        </w:tc>
      </w:tr>
      <w:tr w:rsidR="005E175F" w:rsidRPr="00247F0F" w14:paraId="695872DE" w14:textId="77777777" w:rsidTr="00BB32A9">
        <w:tc>
          <w:tcPr>
            <w:tcW w:w="4590" w:type="dxa"/>
          </w:tcPr>
          <w:p w14:paraId="7DA9F71C" w14:textId="77777777" w:rsidR="005E175F" w:rsidRPr="00247F0F" w:rsidRDefault="005E175F" w:rsidP="00304F51">
            <w:pPr>
              <w:ind w:left="-113"/>
              <w:rPr>
                <w:rFonts w:ascii="Arial" w:hAnsi="Arial" w:cs="Arial"/>
                <w:sz w:val="18"/>
                <w:szCs w:val="18"/>
              </w:rPr>
            </w:pPr>
            <w:r w:rsidRPr="00247F0F">
              <w:rPr>
                <w:rFonts w:ascii="Arial" w:hAnsi="Arial" w:cs="Arial"/>
                <w:sz w:val="18"/>
                <w:szCs w:val="18"/>
              </w:rPr>
              <w:t>River Kwai Botanic Garden Ltd.</w:t>
            </w:r>
          </w:p>
        </w:tc>
        <w:tc>
          <w:tcPr>
            <w:tcW w:w="4882" w:type="dxa"/>
          </w:tcPr>
          <w:p w14:paraId="7C79D7CB" w14:textId="77777777" w:rsidR="005E175F" w:rsidRPr="00247F0F" w:rsidRDefault="005E175F" w:rsidP="00304F51">
            <w:pPr>
              <w:ind w:right="-72"/>
              <w:jc w:val="center"/>
              <w:rPr>
                <w:rFonts w:ascii="Arial" w:hAnsi="Arial" w:cs="Arial"/>
                <w:sz w:val="18"/>
                <w:szCs w:val="18"/>
              </w:rPr>
            </w:pPr>
            <w:r w:rsidRPr="00247F0F">
              <w:rPr>
                <w:rFonts w:ascii="Arial" w:hAnsi="Arial" w:cs="Arial"/>
                <w:sz w:val="18"/>
                <w:szCs w:val="18"/>
              </w:rPr>
              <w:t>Company under common control</w:t>
            </w:r>
          </w:p>
        </w:tc>
      </w:tr>
      <w:tr w:rsidR="00FC2499" w:rsidRPr="00247F0F" w14:paraId="70E45C8B" w14:textId="77777777" w:rsidTr="00BB32A9">
        <w:tc>
          <w:tcPr>
            <w:tcW w:w="4590" w:type="dxa"/>
          </w:tcPr>
          <w:p w14:paraId="28B94D80" w14:textId="2A3714A5" w:rsidR="00FC2499" w:rsidRPr="00247F0F" w:rsidRDefault="00FC2499" w:rsidP="00FC2499">
            <w:pPr>
              <w:ind w:left="-113"/>
              <w:rPr>
                <w:rFonts w:ascii="Arial" w:hAnsi="Arial" w:cs="Arial"/>
                <w:sz w:val="18"/>
                <w:szCs w:val="18"/>
              </w:rPr>
            </w:pPr>
            <w:r w:rsidRPr="00247F0F">
              <w:rPr>
                <w:rFonts w:ascii="Arial" w:eastAsia="Arial" w:hAnsi="Arial" w:cs="Arial"/>
                <w:sz w:val="18"/>
                <w:szCs w:val="18"/>
              </w:rPr>
              <w:t>Thai Union Group Public Company Limited</w:t>
            </w:r>
          </w:p>
        </w:tc>
        <w:tc>
          <w:tcPr>
            <w:tcW w:w="4882" w:type="dxa"/>
          </w:tcPr>
          <w:p w14:paraId="67DEFEDD" w14:textId="4ABC0C6D" w:rsidR="00FC2499" w:rsidRPr="00247F0F" w:rsidRDefault="00FC2499" w:rsidP="00FC2499">
            <w:pPr>
              <w:ind w:right="-72"/>
              <w:jc w:val="center"/>
              <w:rPr>
                <w:rFonts w:ascii="Arial" w:hAnsi="Arial" w:cs="Arial"/>
                <w:sz w:val="18"/>
                <w:szCs w:val="18"/>
              </w:rPr>
            </w:pPr>
            <w:r w:rsidRPr="00247F0F">
              <w:rPr>
                <w:rFonts w:ascii="Arial" w:hAnsi="Arial" w:cs="Arial"/>
                <w:sz w:val="18"/>
                <w:szCs w:val="18"/>
              </w:rPr>
              <w:t>Related party</w:t>
            </w:r>
          </w:p>
        </w:tc>
      </w:tr>
      <w:tr w:rsidR="00FC2499" w:rsidRPr="00247F0F" w14:paraId="5BC5352D" w14:textId="77777777" w:rsidTr="00BB32A9">
        <w:tc>
          <w:tcPr>
            <w:tcW w:w="4590" w:type="dxa"/>
          </w:tcPr>
          <w:p w14:paraId="3D542DA2" w14:textId="1E1FD815" w:rsidR="00FC2499" w:rsidRPr="00247F0F" w:rsidRDefault="00FC2499" w:rsidP="00FC2499">
            <w:pPr>
              <w:ind w:left="-113"/>
              <w:rPr>
                <w:rFonts w:ascii="Arial" w:hAnsi="Arial" w:cs="Arial"/>
                <w:sz w:val="18"/>
                <w:szCs w:val="18"/>
              </w:rPr>
            </w:pPr>
            <w:r w:rsidRPr="00247F0F">
              <w:rPr>
                <w:rFonts w:ascii="Arial" w:eastAsia="Arial" w:hAnsi="Arial" w:cs="Arial"/>
                <w:sz w:val="18"/>
                <w:szCs w:val="18"/>
              </w:rPr>
              <w:t>Thai Union Seafood Company Limited</w:t>
            </w:r>
          </w:p>
        </w:tc>
        <w:tc>
          <w:tcPr>
            <w:tcW w:w="4882" w:type="dxa"/>
          </w:tcPr>
          <w:p w14:paraId="6167877A" w14:textId="2B359CAC" w:rsidR="00FC2499" w:rsidRPr="00247F0F" w:rsidRDefault="00FC2499" w:rsidP="00FC2499">
            <w:pPr>
              <w:ind w:right="-72"/>
              <w:jc w:val="center"/>
              <w:rPr>
                <w:rFonts w:ascii="Arial" w:hAnsi="Arial" w:cs="Arial"/>
                <w:sz w:val="18"/>
                <w:szCs w:val="18"/>
              </w:rPr>
            </w:pPr>
            <w:r w:rsidRPr="00247F0F">
              <w:rPr>
                <w:rFonts w:ascii="Arial" w:hAnsi="Arial" w:cs="Arial"/>
                <w:sz w:val="18"/>
                <w:szCs w:val="18"/>
              </w:rPr>
              <w:t>Related party</w:t>
            </w:r>
          </w:p>
        </w:tc>
      </w:tr>
      <w:tr w:rsidR="00FC2499" w:rsidRPr="00247F0F" w14:paraId="3F9F9882" w14:textId="77777777" w:rsidTr="00BB32A9">
        <w:tc>
          <w:tcPr>
            <w:tcW w:w="4590" w:type="dxa"/>
          </w:tcPr>
          <w:p w14:paraId="0325C9E3" w14:textId="46B164D0" w:rsidR="00FC2499" w:rsidRPr="00247F0F" w:rsidRDefault="00FC2499" w:rsidP="00FC2499">
            <w:pPr>
              <w:ind w:left="-113"/>
              <w:rPr>
                <w:rFonts w:ascii="Arial" w:hAnsi="Arial" w:cs="Arial"/>
                <w:sz w:val="18"/>
                <w:szCs w:val="18"/>
              </w:rPr>
            </w:pPr>
            <w:r w:rsidRPr="00247F0F">
              <w:rPr>
                <w:rFonts w:ascii="Arial" w:eastAsia="Arial" w:hAnsi="Arial" w:cs="Arial"/>
                <w:sz w:val="18"/>
                <w:szCs w:val="18"/>
              </w:rPr>
              <w:t>Pakfood Public Company Limited</w:t>
            </w:r>
          </w:p>
        </w:tc>
        <w:tc>
          <w:tcPr>
            <w:tcW w:w="4882" w:type="dxa"/>
          </w:tcPr>
          <w:p w14:paraId="5BBEBE83" w14:textId="42C83B9D" w:rsidR="00FC2499" w:rsidRPr="00247F0F" w:rsidRDefault="00FC2499" w:rsidP="00FC2499">
            <w:pPr>
              <w:ind w:right="-72"/>
              <w:jc w:val="center"/>
              <w:rPr>
                <w:rFonts w:ascii="Arial" w:hAnsi="Arial" w:cs="Arial"/>
                <w:sz w:val="18"/>
                <w:szCs w:val="18"/>
              </w:rPr>
            </w:pPr>
            <w:r w:rsidRPr="00247F0F">
              <w:rPr>
                <w:rFonts w:ascii="Arial" w:hAnsi="Arial" w:cs="Arial"/>
                <w:sz w:val="18"/>
                <w:szCs w:val="18"/>
              </w:rPr>
              <w:t>Related party</w:t>
            </w:r>
          </w:p>
        </w:tc>
      </w:tr>
      <w:tr w:rsidR="00FC2499" w:rsidRPr="00247F0F" w14:paraId="270129E6" w14:textId="77777777" w:rsidTr="00BB32A9">
        <w:tc>
          <w:tcPr>
            <w:tcW w:w="4590" w:type="dxa"/>
          </w:tcPr>
          <w:p w14:paraId="41F81ED0" w14:textId="77777777" w:rsidR="00FC2499" w:rsidRPr="00247F0F" w:rsidRDefault="00FC2499" w:rsidP="00FC2499">
            <w:pPr>
              <w:ind w:left="-113"/>
              <w:rPr>
                <w:rFonts w:ascii="Arial" w:eastAsia="Arial" w:hAnsi="Arial" w:cs="Arial"/>
                <w:sz w:val="18"/>
                <w:szCs w:val="18"/>
              </w:rPr>
            </w:pPr>
            <w:r w:rsidRPr="00247F0F">
              <w:rPr>
                <w:rFonts w:ascii="Arial" w:eastAsia="Arial" w:hAnsi="Arial" w:cs="Arial"/>
                <w:sz w:val="18"/>
                <w:szCs w:val="18"/>
              </w:rPr>
              <w:t>Okeanos food Company Limited</w:t>
            </w:r>
          </w:p>
          <w:p w14:paraId="013B8CB0" w14:textId="600F919B" w:rsidR="00DF7DFF" w:rsidRPr="00247F0F" w:rsidRDefault="00DF7DFF" w:rsidP="00FC2499">
            <w:pPr>
              <w:ind w:left="-113"/>
              <w:rPr>
                <w:rFonts w:ascii="Arial" w:hAnsi="Arial" w:cs="Arial"/>
                <w:sz w:val="18"/>
                <w:szCs w:val="18"/>
              </w:rPr>
            </w:pPr>
            <w:r w:rsidRPr="00247F0F">
              <w:rPr>
                <w:rFonts w:ascii="Arial" w:hAnsi="Arial" w:cs="Arial"/>
                <w:sz w:val="18"/>
                <w:szCs w:val="18"/>
              </w:rPr>
              <w:t>Thammachart Seafood Retail Co., Ltd.</w:t>
            </w:r>
          </w:p>
        </w:tc>
        <w:tc>
          <w:tcPr>
            <w:tcW w:w="4882" w:type="dxa"/>
          </w:tcPr>
          <w:p w14:paraId="786ECCF4" w14:textId="77777777" w:rsidR="00FC2499" w:rsidRPr="00247F0F" w:rsidRDefault="00FC2499" w:rsidP="00FC2499">
            <w:pPr>
              <w:ind w:right="-72"/>
              <w:jc w:val="center"/>
              <w:rPr>
                <w:rFonts w:ascii="Arial" w:hAnsi="Arial" w:cs="Arial"/>
                <w:sz w:val="18"/>
                <w:szCs w:val="18"/>
              </w:rPr>
            </w:pPr>
            <w:r w:rsidRPr="00247F0F">
              <w:rPr>
                <w:rFonts w:ascii="Arial" w:hAnsi="Arial" w:cs="Arial"/>
                <w:sz w:val="18"/>
                <w:szCs w:val="18"/>
              </w:rPr>
              <w:t>Related party</w:t>
            </w:r>
          </w:p>
          <w:p w14:paraId="6490EDD6" w14:textId="4DB9A679" w:rsidR="00DF7DFF" w:rsidRPr="00247F0F" w:rsidRDefault="00DF7DFF" w:rsidP="00FC2499">
            <w:pPr>
              <w:ind w:right="-72"/>
              <w:jc w:val="center"/>
              <w:rPr>
                <w:rFonts w:ascii="Arial" w:hAnsi="Arial" w:cs="Arial"/>
                <w:sz w:val="18"/>
                <w:szCs w:val="18"/>
              </w:rPr>
            </w:pPr>
            <w:r w:rsidRPr="00247F0F">
              <w:rPr>
                <w:rFonts w:ascii="Arial" w:hAnsi="Arial" w:cs="Arial"/>
                <w:sz w:val="18"/>
                <w:szCs w:val="18"/>
              </w:rPr>
              <w:t>Related party</w:t>
            </w:r>
          </w:p>
        </w:tc>
      </w:tr>
    </w:tbl>
    <w:p w14:paraId="72B124DC" w14:textId="77777777" w:rsidR="005E175F" w:rsidRPr="00247F0F" w:rsidRDefault="005E175F" w:rsidP="005E175F">
      <w:pPr>
        <w:jc w:val="both"/>
        <w:rPr>
          <w:rFonts w:ascii="Arial" w:hAnsi="Arial" w:cs="Arial"/>
          <w:bCs/>
          <w:sz w:val="18"/>
          <w:szCs w:val="18"/>
        </w:rPr>
      </w:pPr>
    </w:p>
    <w:p w14:paraId="529369FE" w14:textId="77777777" w:rsidR="00BF2793" w:rsidRPr="00247F0F" w:rsidRDefault="00BF2793" w:rsidP="00BF2793">
      <w:pPr>
        <w:jc w:val="both"/>
        <w:rPr>
          <w:rFonts w:ascii="Arial" w:hAnsi="Arial" w:cs="Arial"/>
          <w:color w:val="000000" w:themeColor="text1"/>
          <w:spacing w:val="-4"/>
          <w:sz w:val="18"/>
          <w:szCs w:val="18"/>
        </w:rPr>
      </w:pPr>
      <w:r w:rsidRPr="00247F0F">
        <w:rPr>
          <w:rFonts w:ascii="Arial" w:hAnsi="Arial" w:cs="Arial"/>
          <w:color w:val="000000" w:themeColor="text1"/>
          <w:spacing w:val="-4"/>
          <w:sz w:val="18"/>
          <w:szCs w:val="18"/>
        </w:rPr>
        <w:t>During the year, the Group and the Company entered into a number of transactions with its subsidiaries and related companies</w:t>
      </w:r>
      <w:r w:rsidRPr="00247F0F">
        <w:rPr>
          <w:rFonts w:ascii="Arial" w:hAnsi="Arial" w:cs="Arial"/>
          <w:color w:val="000000" w:themeColor="text1"/>
          <w:spacing w:val="-4"/>
          <w:sz w:val="18"/>
          <w:szCs w:val="18"/>
          <w:cs/>
        </w:rPr>
        <w:t xml:space="preserve">.  </w:t>
      </w:r>
      <w:r w:rsidRPr="00247F0F">
        <w:rPr>
          <w:rFonts w:ascii="Arial" w:hAnsi="Arial" w:cs="Arial"/>
          <w:color w:val="000000" w:themeColor="text1"/>
          <w:spacing w:val="-4"/>
          <w:sz w:val="18"/>
          <w:szCs w:val="18"/>
        </w:rPr>
        <w:t>The terms and basis of such transactions are negotiated between the parties in the ordinary course of business and according to normal trade conditions</w:t>
      </w:r>
      <w:r w:rsidRPr="00247F0F">
        <w:rPr>
          <w:rFonts w:ascii="Arial" w:hAnsi="Arial" w:cs="Arial"/>
          <w:color w:val="000000" w:themeColor="text1"/>
          <w:spacing w:val="-4"/>
          <w:sz w:val="18"/>
          <w:szCs w:val="18"/>
          <w:cs/>
        </w:rPr>
        <w:t>.</w:t>
      </w:r>
    </w:p>
    <w:p w14:paraId="7C5605E5" w14:textId="77777777" w:rsidR="00BF2793" w:rsidRPr="00247F0F" w:rsidRDefault="00BF2793" w:rsidP="00BF2793">
      <w:pPr>
        <w:jc w:val="both"/>
        <w:rPr>
          <w:rFonts w:ascii="Arial" w:hAnsi="Arial" w:cs="Arial"/>
          <w:color w:val="000000" w:themeColor="text1"/>
          <w:spacing w:val="-4"/>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5731"/>
      </w:tblGrid>
      <w:tr w:rsidR="00BF2793" w:rsidRPr="00247F0F" w14:paraId="3AE98619" w14:textId="77777777" w:rsidTr="00EC31C2">
        <w:tc>
          <w:tcPr>
            <w:tcW w:w="3744" w:type="dxa"/>
          </w:tcPr>
          <w:p w14:paraId="0B2D0D1E" w14:textId="77777777" w:rsidR="00BF2793" w:rsidRPr="00247F0F" w:rsidRDefault="00BF2793" w:rsidP="001B0C6B">
            <w:pPr>
              <w:ind w:left="-78"/>
              <w:rPr>
                <w:rFonts w:ascii="Arial" w:hAnsi="Arial" w:cs="Arial"/>
                <w:color w:val="000000" w:themeColor="text1"/>
                <w:sz w:val="18"/>
                <w:szCs w:val="18"/>
                <w:lang w:val="en-GB"/>
              </w:rPr>
            </w:pPr>
          </w:p>
        </w:tc>
        <w:tc>
          <w:tcPr>
            <w:tcW w:w="5731" w:type="dxa"/>
            <w:tcBorders>
              <w:top w:val="single" w:sz="4" w:space="0" w:color="auto"/>
              <w:bottom w:val="single" w:sz="4" w:space="0" w:color="auto"/>
            </w:tcBorders>
            <w:hideMark/>
          </w:tcPr>
          <w:p w14:paraId="5A5CF32A" w14:textId="77777777" w:rsidR="00BF2793" w:rsidRPr="00247F0F" w:rsidRDefault="00BF2793" w:rsidP="00EC31C2">
            <w:pPr>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Terms and basis</w:t>
            </w:r>
          </w:p>
        </w:tc>
      </w:tr>
      <w:tr w:rsidR="00BF2793" w:rsidRPr="00247F0F" w14:paraId="163B9674" w14:textId="77777777" w:rsidTr="00EC31C2">
        <w:tc>
          <w:tcPr>
            <w:tcW w:w="3744" w:type="dxa"/>
          </w:tcPr>
          <w:p w14:paraId="2BCA3FE1" w14:textId="77777777" w:rsidR="00BF2793" w:rsidRPr="00247F0F" w:rsidRDefault="00BF2793" w:rsidP="001B0C6B">
            <w:pPr>
              <w:ind w:left="-78"/>
              <w:rPr>
                <w:rFonts w:ascii="Arial" w:hAnsi="Arial" w:cs="Arial"/>
                <w:color w:val="000000" w:themeColor="text1"/>
                <w:sz w:val="18"/>
                <w:szCs w:val="18"/>
                <w:lang w:val="en-GB"/>
              </w:rPr>
            </w:pPr>
          </w:p>
        </w:tc>
        <w:tc>
          <w:tcPr>
            <w:tcW w:w="5731" w:type="dxa"/>
            <w:tcBorders>
              <w:top w:val="single" w:sz="4" w:space="0" w:color="auto"/>
            </w:tcBorders>
          </w:tcPr>
          <w:p w14:paraId="09016991" w14:textId="77777777" w:rsidR="00BF2793" w:rsidRPr="00247F0F" w:rsidRDefault="00BF2793" w:rsidP="00EC31C2">
            <w:pPr>
              <w:rPr>
                <w:rFonts w:ascii="Arial" w:hAnsi="Arial" w:cs="Arial"/>
                <w:color w:val="000000" w:themeColor="text1"/>
                <w:sz w:val="18"/>
                <w:szCs w:val="18"/>
                <w:lang w:val="en-GB"/>
              </w:rPr>
            </w:pPr>
          </w:p>
        </w:tc>
      </w:tr>
      <w:tr w:rsidR="00BF2793" w:rsidRPr="00247F0F" w14:paraId="7E905C48" w14:textId="77777777" w:rsidTr="00EC31C2">
        <w:tc>
          <w:tcPr>
            <w:tcW w:w="3744" w:type="dxa"/>
            <w:hideMark/>
          </w:tcPr>
          <w:p w14:paraId="07078B27"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shd w:val="clear" w:color="auto" w:fill="FFFFFF"/>
              </w:rPr>
              <w:t>Revenues from sales of goods</w:t>
            </w:r>
          </w:p>
        </w:tc>
        <w:tc>
          <w:tcPr>
            <w:tcW w:w="5731" w:type="dxa"/>
            <w:hideMark/>
          </w:tcPr>
          <w:p w14:paraId="477214AF" w14:textId="77777777" w:rsidR="00BF2793" w:rsidRPr="00247F0F" w:rsidRDefault="00BF2793" w:rsidP="00EC31C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Cost plus margin according to type of products</w:t>
            </w:r>
          </w:p>
        </w:tc>
      </w:tr>
      <w:tr w:rsidR="00BF2793" w:rsidRPr="00247F0F" w14:paraId="6E0AFDB9" w14:textId="77777777" w:rsidTr="00EC31C2">
        <w:tc>
          <w:tcPr>
            <w:tcW w:w="3744" w:type="dxa"/>
          </w:tcPr>
          <w:p w14:paraId="033126C7" w14:textId="77777777" w:rsidR="00BF2793" w:rsidRPr="00247F0F" w:rsidRDefault="00BF2793" w:rsidP="001B0C6B">
            <w:pPr>
              <w:ind w:left="-78"/>
              <w:rPr>
                <w:rFonts w:ascii="Arial" w:hAnsi="Arial" w:cs="Arial"/>
                <w:sz w:val="18"/>
                <w:szCs w:val="18"/>
                <w:shd w:val="clear" w:color="auto" w:fill="FFFFFF"/>
              </w:rPr>
            </w:pPr>
            <w:r w:rsidRPr="00247F0F">
              <w:rPr>
                <w:rFonts w:ascii="Arial" w:hAnsi="Arial" w:cs="Arial"/>
                <w:sz w:val="18"/>
                <w:szCs w:val="18"/>
                <w:shd w:val="clear" w:color="auto" w:fill="FFFFFF"/>
              </w:rPr>
              <w:t xml:space="preserve">Revenues from sales of property, </w:t>
            </w:r>
          </w:p>
        </w:tc>
        <w:tc>
          <w:tcPr>
            <w:tcW w:w="5731" w:type="dxa"/>
          </w:tcPr>
          <w:p w14:paraId="0FA95412" w14:textId="77777777" w:rsidR="00BF2793" w:rsidRPr="00247F0F" w:rsidRDefault="00BF2793" w:rsidP="00EC31C2">
            <w:pPr>
              <w:rPr>
                <w:rFonts w:ascii="Arial" w:hAnsi="Arial" w:cs="Arial"/>
                <w:color w:val="000000" w:themeColor="text1"/>
                <w:spacing w:val="-4"/>
                <w:sz w:val="18"/>
                <w:szCs w:val="18"/>
                <w:lang w:val="en-GB"/>
              </w:rPr>
            </w:pPr>
            <w:r w:rsidRPr="00247F0F">
              <w:rPr>
                <w:rFonts w:ascii="Arial" w:hAnsi="Arial" w:cs="Arial"/>
                <w:color w:val="000000" w:themeColor="text1"/>
                <w:sz w:val="18"/>
                <w:szCs w:val="18"/>
                <w:lang w:val="en-GB"/>
              </w:rPr>
              <w:t>Cost plus margin</w:t>
            </w:r>
          </w:p>
        </w:tc>
      </w:tr>
      <w:tr w:rsidR="00BF2793" w:rsidRPr="00247F0F" w14:paraId="365A4F71" w14:textId="77777777" w:rsidTr="00EC31C2">
        <w:tc>
          <w:tcPr>
            <w:tcW w:w="3744" w:type="dxa"/>
          </w:tcPr>
          <w:p w14:paraId="36B4821E"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sz w:val="18"/>
                <w:szCs w:val="18"/>
                <w:shd w:val="clear" w:color="auto" w:fill="FFFFFF"/>
                <w:cs/>
              </w:rPr>
              <w:t xml:space="preserve">   </w:t>
            </w:r>
            <w:r w:rsidRPr="00247F0F">
              <w:rPr>
                <w:rFonts w:ascii="Arial" w:hAnsi="Arial" w:cs="Arial"/>
                <w:sz w:val="18"/>
                <w:szCs w:val="18"/>
                <w:shd w:val="clear" w:color="auto" w:fill="FFFFFF"/>
              </w:rPr>
              <w:t>plant and equipment</w:t>
            </w:r>
          </w:p>
        </w:tc>
        <w:tc>
          <w:tcPr>
            <w:tcW w:w="5731" w:type="dxa"/>
          </w:tcPr>
          <w:p w14:paraId="45F07F8E" w14:textId="77777777" w:rsidR="00BF2793" w:rsidRPr="00247F0F" w:rsidRDefault="00BF2793" w:rsidP="00EC31C2">
            <w:pPr>
              <w:rPr>
                <w:rFonts w:ascii="Arial" w:hAnsi="Arial" w:cs="Arial"/>
                <w:color w:val="000000" w:themeColor="text1"/>
                <w:spacing w:val="-4"/>
                <w:sz w:val="18"/>
                <w:szCs w:val="18"/>
                <w:lang w:val="en-GB"/>
              </w:rPr>
            </w:pPr>
          </w:p>
        </w:tc>
      </w:tr>
      <w:tr w:rsidR="00BF2793" w:rsidRPr="00247F0F" w14:paraId="520EC789" w14:textId="77777777" w:rsidTr="00EC31C2">
        <w:tc>
          <w:tcPr>
            <w:tcW w:w="3744" w:type="dxa"/>
            <w:hideMark/>
          </w:tcPr>
          <w:p w14:paraId="41A66842"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Rental income</w:t>
            </w:r>
          </w:p>
        </w:tc>
        <w:tc>
          <w:tcPr>
            <w:tcW w:w="5731" w:type="dxa"/>
            <w:hideMark/>
          </w:tcPr>
          <w:p w14:paraId="27FA8D63" w14:textId="77777777" w:rsidR="00BF2793" w:rsidRPr="00247F0F" w:rsidRDefault="00BF2793" w:rsidP="00EC31C2">
            <w:pPr>
              <w:ind w:right="-190"/>
              <w:rPr>
                <w:rFonts w:ascii="Arial" w:hAnsi="Arial" w:cs="Arial"/>
                <w:color w:val="000000" w:themeColor="text1"/>
                <w:spacing w:val="-4"/>
                <w:sz w:val="18"/>
                <w:szCs w:val="18"/>
                <w:lang w:val="en-GB"/>
              </w:rPr>
            </w:pPr>
            <w:r w:rsidRPr="00247F0F">
              <w:rPr>
                <w:rFonts w:ascii="Arial" w:hAnsi="Arial" w:cs="Arial"/>
                <w:color w:val="000000" w:themeColor="text1"/>
                <w:spacing w:val="-4"/>
                <w:sz w:val="18"/>
                <w:szCs w:val="18"/>
                <w:lang w:val="en-GB"/>
              </w:rPr>
              <w:t>Contract price value by independent appraiser and is in line with market</w:t>
            </w:r>
          </w:p>
        </w:tc>
      </w:tr>
      <w:tr w:rsidR="00BF2793" w:rsidRPr="00247F0F" w14:paraId="67C79D98" w14:textId="77777777" w:rsidTr="00EC31C2">
        <w:tc>
          <w:tcPr>
            <w:tcW w:w="3744" w:type="dxa"/>
            <w:hideMark/>
          </w:tcPr>
          <w:p w14:paraId="1C09B1EE"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shd w:val="clear" w:color="auto" w:fill="FFFFFF"/>
              </w:rPr>
              <w:t>Service and other income</w:t>
            </w:r>
          </w:p>
        </w:tc>
        <w:tc>
          <w:tcPr>
            <w:tcW w:w="5731" w:type="dxa"/>
            <w:hideMark/>
          </w:tcPr>
          <w:p w14:paraId="3AFBC52A" w14:textId="77777777" w:rsidR="00BF2793" w:rsidRPr="00247F0F" w:rsidRDefault="00BF2793" w:rsidP="00EC31C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Cost plus margin</w:t>
            </w:r>
          </w:p>
        </w:tc>
      </w:tr>
      <w:tr w:rsidR="00BF2793" w:rsidRPr="00247F0F" w14:paraId="6F77DFEE" w14:textId="77777777" w:rsidTr="00EC31C2">
        <w:tc>
          <w:tcPr>
            <w:tcW w:w="3744" w:type="dxa"/>
            <w:hideMark/>
          </w:tcPr>
          <w:p w14:paraId="6FF5B90A"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Other income </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Commissions</w:t>
            </w:r>
          </w:p>
        </w:tc>
        <w:tc>
          <w:tcPr>
            <w:tcW w:w="5731" w:type="dxa"/>
            <w:hideMark/>
          </w:tcPr>
          <w:p w14:paraId="40C8B942" w14:textId="77777777" w:rsidR="00BF2793" w:rsidRPr="00247F0F" w:rsidRDefault="00BF2793" w:rsidP="00EC31C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Price is agreed in contract which is based on percentage of sales </w:t>
            </w:r>
          </w:p>
        </w:tc>
      </w:tr>
      <w:tr w:rsidR="00BF2793" w:rsidRPr="00247F0F" w14:paraId="68620E53" w14:textId="77777777" w:rsidTr="00EC31C2">
        <w:tc>
          <w:tcPr>
            <w:tcW w:w="3744" w:type="dxa"/>
            <w:hideMark/>
          </w:tcPr>
          <w:p w14:paraId="64D6AE30"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Interest income</w:t>
            </w:r>
          </w:p>
        </w:tc>
        <w:tc>
          <w:tcPr>
            <w:tcW w:w="5731" w:type="dxa"/>
            <w:hideMark/>
          </w:tcPr>
          <w:p w14:paraId="1AE543AD" w14:textId="77777777" w:rsidR="00BF2793" w:rsidRPr="00247F0F" w:rsidRDefault="00BF2793" w:rsidP="00EC31C2">
            <w:pPr>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Price is agreed in contract</w:t>
            </w:r>
          </w:p>
        </w:tc>
      </w:tr>
      <w:tr w:rsidR="00BF2793" w:rsidRPr="00247F0F" w14:paraId="1B3D1679" w14:textId="77777777" w:rsidTr="00EC31C2">
        <w:tc>
          <w:tcPr>
            <w:tcW w:w="3744" w:type="dxa"/>
            <w:hideMark/>
          </w:tcPr>
          <w:p w14:paraId="14CC7520"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Purchases of goods</w:t>
            </w:r>
          </w:p>
        </w:tc>
        <w:tc>
          <w:tcPr>
            <w:tcW w:w="5731" w:type="dxa"/>
            <w:hideMark/>
          </w:tcPr>
          <w:p w14:paraId="02B6007B" w14:textId="77777777" w:rsidR="00BF2793" w:rsidRPr="00247F0F" w:rsidRDefault="00BF2793" w:rsidP="00EC31C2">
            <w:pPr>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Cost plus margin according to type of products</w:t>
            </w:r>
          </w:p>
        </w:tc>
      </w:tr>
      <w:tr w:rsidR="00BF2793" w:rsidRPr="00247F0F" w14:paraId="35CB8711" w14:textId="77777777" w:rsidTr="00EC31C2">
        <w:tc>
          <w:tcPr>
            <w:tcW w:w="3744" w:type="dxa"/>
          </w:tcPr>
          <w:p w14:paraId="1193E4BF"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Purchases of property, plant</w:t>
            </w:r>
            <w:r w:rsidRPr="00247F0F">
              <w:rPr>
                <w:rFonts w:ascii="Arial" w:hAnsi="Arial" w:cs="Arial"/>
                <w:color w:val="000000" w:themeColor="text1"/>
                <w:sz w:val="18"/>
                <w:szCs w:val="18"/>
                <w:shd w:val="clear" w:color="auto" w:fill="FFFFFF"/>
                <w:cs/>
              </w:rPr>
              <w:t xml:space="preserve"> </w:t>
            </w:r>
            <w:r w:rsidRPr="00247F0F">
              <w:rPr>
                <w:rFonts w:ascii="Arial" w:hAnsi="Arial" w:cs="Arial"/>
                <w:color w:val="000000" w:themeColor="text1"/>
                <w:sz w:val="18"/>
                <w:szCs w:val="18"/>
                <w:shd w:val="clear" w:color="auto" w:fill="FFFFFF"/>
              </w:rPr>
              <w:t>and equipment</w:t>
            </w:r>
          </w:p>
        </w:tc>
        <w:tc>
          <w:tcPr>
            <w:tcW w:w="5731" w:type="dxa"/>
          </w:tcPr>
          <w:p w14:paraId="71BB341F" w14:textId="77777777" w:rsidR="00BF2793" w:rsidRPr="00247F0F" w:rsidRDefault="00BF2793" w:rsidP="00EC31C2">
            <w:pPr>
              <w:ind w:right="-100"/>
              <w:rPr>
                <w:rFonts w:ascii="Arial" w:hAnsi="Arial" w:cs="Arial"/>
                <w:color w:val="000000" w:themeColor="text1"/>
                <w:spacing w:val="-4"/>
                <w:sz w:val="18"/>
                <w:szCs w:val="18"/>
                <w:lang w:val="en-GB"/>
              </w:rPr>
            </w:pPr>
            <w:r w:rsidRPr="00247F0F">
              <w:rPr>
                <w:rFonts w:ascii="Arial" w:hAnsi="Arial" w:cs="Arial"/>
                <w:color w:val="000000" w:themeColor="text1"/>
                <w:spacing w:val="-4"/>
                <w:sz w:val="18"/>
                <w:szCs w:val="18"/>
                <w:lang w:val="en-GB"/>
              </w:rPr>
              <w:t>Contract price value by independent appraiser and is in line with market</w:t>
            </w:r>
          </w:p>
        </w:tc>
      </w:tr>
      <w:tr w:rsidR="00BF2793" w:rsidRPr="00247F0F" w14:paraId="4C5D4653" w14:textId="77777777" w:rsidTr="00EC31C2">
        <w:tc>
          <w:tcPr>
            <w:tcW w:w="3744" w:type="dxa"/>
          </w:tcPr>
          <w:p w14:paraId="5C09701D" w14:textId="77777777" w:rsidR="00BF2793" w:rsidRPr="00247F0F" w:rsidRDefault="00BF2793" w:rsidP="001B0C6B">
            <w:pPr>
              <w:ind w:left="-78"/>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Finance lease obligations</w:t>
            </w:r>
          </w:p>
        </w:tc>
        <w:tc>
          <w:tcPr>
            <w:tcW w:w="5731" w:type="dxa"/>
          </w:tcPr>
          <w:p w14:paraId="711EF9AD" w14:textId="77777777" w:rsidR="00BF2793" w:rsidRPr="00247F0F" w:rsidRDefault="00BF2793" w:rsidP="00EC31C2">
            <w:pPr>
              <w:ind w:right="-100"/>
              <w:rPr>
                <w:rFonts w:ascii="Arial" w:hAnsi="Arial" w:cs="Arial"/>
                <w:color w:val="000000" w:themeColor="text1"/>
                <w:spacing w:val="-4"/>
                <w:sz w:val="18"/>
                <w:szCs w:val="18"/>
                <w:lang w:val="en-GB"/>
              </w:rPr>
            </w:pPr>
            <w:r w:rsidRPr="00247F0F">
              <w:rPr>
                <w:rFonts w:ascii="Arial" w:hAnsi="Arial" w:cs="Arial"/>
                <w:color w:val="000000" w:themeColor="text1"/>
                <w:spacing w:val="-4"/>
                <w:sz w:val="18"/>
                <w:szCs w:val="18"/>
                <w:lang w:val="en-GB"/>
              </w:rPr>
              <w:t>Contract price value by independent appraiser and is in line with market</w:t>
            </w:r>
          </w:p>
        </w:tc>
      </w:tr>
      <w:tr w:rsidR="00BF2793" w:rsidRPr="00247F0F" w14:paraId="5F4BCCB8" w14:textId="77777777" w:rsidTr="00EC31C2">
        <w:tc>
          <w:tcPr>
            <w:tcW w:w="3744" w:type="dxa"/>
            <w:hideMark/>
          </w:tcPr>
          <w:p w14:paraId="315FCE52"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shd w:val="clear" w:color="auto" w:fill="FFFFFF"/>
              </w:rPr>
              <w:t xml:space="preserve">Land and </w:t>
            </w:r>
            <w:r w:rsidRPr="00247F0F">
              <w:rPr>
                <w:rFonts w:ascii="Arial" w:hAnsi="Arial" w:cs="Arial"/>
                <w:color w:val="000000" w:themeColor="text1"/>
                <w:sz w:val="18"/>
                <w:szCs w:val="18"/>
                <w:shd w:val="clear" w:color="auto" w:fill="FFFFFF"/>
                <w:lang w:val="en-GB"/>
              </w:rPr>
              <w:t xml:space="preserve">factory building </w:t>
            </w:r>
            <w:r w:rsidRPr="00247F0F">
              <w:rPr>
                <w:rFonts w:ascii="Arial" w:hAnsi="Arial" w:cs="Arial"/>
                <w:color w:val="000000" w:themeColor="text1"/>
                <w:sz w:val="18"/>
                <w:szCs w:val="18"/>
                <w:shd w:val="clear" w:color="auto" w:fill="FFFFFF"/>
              </w:rPr>
              <w:t>rental expenses</w:t>
            </w:r>
          </w:p>
        </w:tc>
        <w:tc>
          <w:tcPr>
            <w:tcW w:w="5731" w:type="dxa"/>
            <w:hideMark/>
          </w:tcPr>
          <w:p w14:paraId="437AF668" w14:textId="77777777" w:rsidR="00BF2793" w:rsidRPr="00247F0F" w:rsidRDefault="00BF2793" w:rsidP="00EC31C2">
            <w:pPr>
              <w:ind w:right="-100"/>
              <w:rPr>
                <w:rFonts w:ascii="Arial" w:hAnsi="Arial" w:cs="Arial"/>
                <w:color w:val="000000" w:themeColor="text1"/>
                <w:spacing w:val="-4"/>
                <w:sz w:val="18"/>
                <w:szCs w:val="18"/>
                <w:lang w:val="en-GB"/>
              </w:rPr>
            </w:pPr>
            <w:r w:rsidRPr="00247F0F">
              <w:rPr>
                <w:rFonts w:ascii="Arial" w:hAnsi="Arial" w:cs="Arial"/>
                <w:color w:val="000000" w:themeColor="text1"/>
                <w:spacing w:val="-4"/>
                <w:sz w:val="18"/>
                <w:szCs w:val="18"/>
                <w:lang w:val="en-GB"/>
              </w:rPr>
              <w:t>Contract price value by independent appraiser and is in line with market</w:t>
            </w:r>
          </w:p>
        </w:tc>
      </w:tr>
      <w:tr w:rsidR="00BF2793" w:rsidRPr="00247F0F" w14:paraId="31C5B559" w14:textId="77777777" w:rsidTr="00EC31C2">
        <w:tc>
          <w:tcPr>
            <w:tcW w:w="3744" w:type="dxa"/>
            <w:hideMark/>
          </w:tcPr>
          <w:p w14:paraId="79F99FFB"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Services expenses</w:t>
            </w:r>
          </w:p>
        </w:tc>
        <w:tc>
          <w:tcPr>
            <w:tcW w:w="5731" w:type="dxa"/>
            <w:hideMark/>
          </w:tcPr>
          <w:p w14:paraId="787B6B06" w14:textId="77777777" w:rsidR="00BF2793" w:rsidRPr="00247F0F" w:rsidRDefault="00BF2793" w:rsidP="00EC31C2">
            <w:pPr>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Price is agreed in contract</w:t>
            </w:r>
          </w:p>
        </w:tc>
      </w:tr>
      <w:tr w:rsidR="00BF2793" w:rsidRPr="00247F0F" w14:paraId="45800503" w14:textId="77777777" w:rsidTr="00EC31C2">
        <w:tc>
          <w:tcPr>
            <w:tcW w:w="3744" w:type="dxa"/>
            <w:hideMark/>
          </w:tcPr>
          <w:p w14:paraId="08CAEE07"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Commissions</w:t>
            </w:r>
          </w:p>
        </w:tc>
        <w:tc>
          <w:tcPr>
            <w:tcW w:w="5731" w:type="dxa"/>
            <w:hideMark/>
          </w:tcPr>
          <w:p w14:paraId="6C1A3C16" w14:textId="77777777" w:rsidR="00BF2793" w:rsidRPr="00247F0F" w:rsidRDefault="00BF2793" w:rsidP="00EC31C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Price is agreed in contract which is based on percentage of sales</w:t>
            </w:r>
          </w:p>
        </w:tc>
      </w:tr>
      <w:tr w:rsidR="00BF2793" w:rsidRPr="00247F0F" w14:paraId="2FC0FA8F" w14:textId="77777777" w:rsidTr="00EC31C2">
        <w:tc>
          <w:tcPr>
            <w:tcW w:w="3744" w:type="dxa"/>
          </w:tcPr>
          <w:p w14:paraId="5B4D2904"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Other expenses </w:t>
            </w:r>
          </w:p>
        </w:tc>
        <w:tc>
          <w:tcPr>
            <w:tcW w:w="5731" w:type="dxa"/>
          </w:tcPr>
          <w:p w14:paraId="3A2B71FE" w14:textId="77777777" w:rsidR="00BF2793" w:rsidRPr="00247F0F" w:rsidRDefault="00BF2793" w:rsidP="00EC31C2">
            <w:pPr>
              <w:rPr>
                <w:rFonts w:ascii="Arial" w:hAnsi="Arial" w:cs="Arial"/>
                <w:color w:val="000000" w:themeColor="text1"/>
                <w:sz w:val="18"/>
                <w:szCs w:val="18"/>
                <w:lang w:val="en-GB"/>
              </w:rPr>
            </w:pPr>
            <w:r w:rsidRPr="00247F0F">
              <w:rPr>
                <w:rFonts w:ascii="Arial" w:hAnsi="Arial" w:cs="Arial"/>
                <w:color w:val="000000" w:themeColor="text1"/>
                <w:sz w:val="18"/>
                <w:szCs w:val="18"/>
                <w:lang w:val="en-GB"/>
              </w:rPr>
              <w:t>Price is agreed in contract</w:t>
            </w:r>
          </w:p>
        </w:tc>
      </w:tr>
      <w:tr w:rsidR="00BF2793" w:rsidRPr="00247F0F" w14:paraId="269E207F" w14:textId="77777777" w:rsidTr="00EC31C2">
        <w:tc>
          <w:tcPr>
            <w:tcW w:w="3744" w:type="dxa"/>
          </w:tcPr>
          <w:p w14:paraId="19591F43" w14:textId="77777777" w:rsidR="00BF2793" w:rsidRPr="00247F0F" w:rsidRDefault="00BF2793"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Interest expense</w:t>
            </w:r>
          </w:p>
        </w:tc>
        <w:tc>
          <w:tcPr>
            <w:tcW w:w="5731" w:type="dxa"/>
          </w:tcPr>
          <w:p w14:paraId="0B11029E" w14:textId="77777777" w:rsidR="00BF2793" w:rsidRPr="00247F0F" w:rsidRDefault="00BF2793" w:rsidP="00EC31C2">
            <w:pPr>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Price is agreed in contract</w:t>
            </w:r>
          </w:p>
        </w:tc>
      </w:tr>
      <w:tr w:rsidR="00AA54DC" w:rsidRPr="00247F0F" w14:paraId="69C1915F" w14:textId="77777777" w:rsidTr="00EC31C2">
        <w:tc>
          <w:tcPr>
            <w:tcW w:w="3744" w:type="dxa"/>
          </w:tcPr>
          <w:p w14:paraId="547D36F5" w14:textId="1B138C9C" w:rsidR="00AA54DC" w:rsidRPr="00247F0F" w:rsidRDefault="00AA54DC" w:rsidP="001B0C6B">
            <w:pPr>
              <w:ind w:left="-78"/>
              <w:rPr>
                <w:rFonts w:ascii="Arial" w:hAnsi="Arial" w:cs="Arial"/>
                <w:color w:val="000000" w:themeColor="text1"/>
                <w:sz w:val="18"/>
                <w:szCs w:val="18"/>
                <w:lang w:val="en-GB"/>
              </w:rPr>
            </w:pPr>
            <w:r w:rsidRPr="00247F0F">
              <w:rPr>
                <w:rFonts w:ascii="Arial" w:hAnsi="Arial" w:cs="Arial"/>
                <w:color w:val="000000" w:themeColor="text1"/>
                <w:sz w:val="18"/>
                <w:szCs w:val="18"/>
                <w:lang w:val="en-GB"/>
              </w:rPr>
              <w:t>Disposal of hotel business</w:t>
            </w:r>
          </w:p>
        </w:tc>
        <w:tc>
          <w:tcPr>
            <w:tcW w:w="5731" w:type="dxa"/>
          </w:tcPr>
          <w:p w14:paraId="62B235A9" w14:textId="457AA7B5" w:rsidR="00AA54DC" w:rsidRPr="00247F0F" w:rsidRDefault="00340EE3" w:rsidP="00EC31C2">
            <w:pPr>
              <w:rPr>
                <w:rFonts w:ascii="Arial" w:hAnsi="Arial" w:cs="Arial"/>
                <w:color w:val="000000" w:themeColor="text1"/>
                <w:sz w:val="18"/>
                <w:szCs w:val="18"/>
                <w:lang w:val="en-GB"/>
              </w:rPr>
            </w:pPr>
            <w:r w:rsidRPr="00247F0F">
              <w:rPr>
                <w:rFonts w:ascii="Arial" w:hAnsi="Arial" w:cs="Arial"/>
                <w:color w:val="000000" w:themeColor="text1"/>
                <w:spacing w:val="-4"/>
                <w:sz w:val="18"/>
                <w:szCs w:val="18"/>
                <w:lang w:val="en-GB"/>
              </w:rPr>
              <w:t>Contract price value by independent appraiser and is in line with market</w:t>
            </w:r>
          </w:p>
        </w:tc>
      </w:tr>
    </w:tbl>
    <w:p w14:paraId="1B516B5A" w14:textId="77777777" w:rsidR="00BF2793" w:rsidRPr="00247F0F" w:rsidRDefault="00BF2793" w:rsidP="00BF2793">
      <w:pPr>
        <w:rPr>
          <w:rFonts w:ascii="Arial" w:hAnsi="Arial" w:cs="Arial"/>
          <w:bCs/>
          <w:color w:val="000000" w:themeColor="text1"/>
          <w:sz w:val="18"/>
          <w:szCs w:val="18"/>
        </w:rPr>
      </w:pPr>
      <w:r w:rsidRPr="00247F0F">
        <w:rPr>
          <w:rFonts w:ascii="Arial" w:hAnsi="Arial" w:cs="Arial"/>
          <w:bCs/>
          <w:color w:val="000000" w:themeColor="text1"/>
          <w:sz w:val="18"/>
          <w:szCs w:val="18"/>
        </w:rPr>
        <w:br w:type="page"/>
      </w:r>
    </w:p>
    <w:p w14:paraId="1D900C8D" w14:textId="77777777" w:rsidR="00BF2793" w:rsidRPr="00247F0F" w:rsidRDefault="00BF2793" w:rsidP="00BF2793">
      <w:pPr>
        <w:tabs>
          <w:tab w:val="left" w:pos="0"/>
        </w:tabs>
        <w:outlineLvl w:val="0"/>
        <w:rPr>
          <w:rFonts w:ascii="Arial" w:hAnsi="Arial" w:cs="Arial"/>
          <w:bCs/>
          <w:color w:val="000000" w:themeColor="text1"/>
          <w:sz w:val="18"/>
          <w:szCs w:val="18"/>
        </w:rPr>
      </w:pPr>
    </w:p>
    <w:p w14:paraId="3A3E412F" w14:textId="77777777" w:rsidR="00BF2793" w:rsidRPr="00247F0F" w:rsidRDefault="00BF2793" w:rsidP="00BF2793">
      <w:pPr>
        <w:tabs>
          <w:tab w:val="left" w:pos="0"/>
        </w:tabs>
        <w:outlineLvl w:val="0"/>
        <w:rPr>
          <w:rFonts w:ascii="Arial" w:hAnsi="Arial" w:cs="Arial"/>
          <w:bCs/>
          <w:color w:val="000000" w:themeColor="text1"/>
          <w:sz w:val="18"/>
          <w:szCs w:val="18"/>
        </w:rPr>
      </w:pPr>
      <w:r w:rsidRPr="00247F0F">
        <w:rPr>
          <w:rFonts w:ascii="Arial" w:hAnsi="Arial" w:cs="Arial"/>
          <w:bCs/>
          <w:color w:val="000000" w:themeColor="text1"/>
          <w:sz w:val="18"/>
          <w:szCs w:val="18"/>
        </w:rPr>
        <w:t>The following transactions were carried out with related parties</w:t>
      </w:r>
      <w:r w:rsidRPr="00247F0F">
        <w:rPr>
          <w:rFonts w:ascii="Arial" w:hAnsi="Arial" w:cs="Arial"/>
          <w:bCs/>
          <w:color w:val="000000" w:themeColor="text1"/>
          <w:sz w:val="18"/>
          <w:szCs w:val="18"/>
          <w:cs/>
        </w:rPr>
        <w:t>:</w:t>
      </w:r>
    </w:p>
    <w:p w14:paraId="01577840" w14:textId="77777777" w:rsidR="00BF2793" w:rsidRPr="00247F0F" w:rsidRDefault="00BF2793" w:rsidP="00BF2793">
      <w:pPr>
        <w:tabs>
          <w:tab w:val="left" w:pos="0"/>
        </w:tabs>
        <w:outlineLvl w:val="0"/>
        <w:rPr>
          <w:rFonts w:ascii="Arial" w:hAnsi="Arial" w:cs="Arial"/>
          <w:bCs/>
          <w:color w:val="000000" w:themeColor="text1"/>
          <w:sz w:val="18"/>
          <w:szCs w:val="18"/>
        </w:rPr>
      </w:pPr>
    </w:p>
    <w:p w14:paraId="13ACF05E" w14:textId="77777777" w:rsidR="00BF2793" w:rsidRPr="00247F0F" w:rsidRDefault="00BF2793" w:rsidP="00BF2793">
      <w:pPr>
        <w:ind w:left="540" w:hanging="540"/>
        <w:rPr>
          <w:rFonts w:ascii="Arial" w:hAnsi="Arial" w:cs="Arial"/>
          <w:b/>
          <w:bCs/>
          <w:color w:val="CF4A02"/>
          <w:sz w:val="18"/>
          <w:szCs w:val="18"/>
          <w:shd w:val="clear" w:color="auto" w:fill="FFFFFF"/>
        </w:rPr>
      </w:pPr>
      <w:r w:rsidRPr="00247F0F">
        <w:rPr>
          <w:rFonts w:ascii="Arial" w:hAnsi="Arial" w:cs="Arial"/>
          <w:b/>
          <w:bCs/>
          <w:color w:val="CF4A02"/>
          <w:sz w:val="18"/>
          <w:szCs w:val="18"/>
          <w:shd w:val="clear" w:color="auto" w:fill="FFFFFF"/>
        </w:rPr>
        <w:t>a</w:t>
      </w:r>
      <w:r w:rsidRPr="00247F0F">
        <w:rPr>
          <w:rFonts w:ascii="Arial" w:hAnsi="Arial" w:cs="Arial"/>
          <w:b/>
          <w:bCs/>
          <w:color w:val="CF4A02"/>
          <w:sz w:val="18"/>
          <w:szCs w:val="18"/>
          <w:shd w:val="clear" w:color="auto" w:fill="FFFFFF"/>
          <w:cs/>
        </w:rPr>
        <w:t>)</w:t>
      </w:r>
      <w:r w:rsidRPr="00247F0F">
        <w:rPr>
          <w:rFonts w:ascii="Arial" w:hAnsi="Arial" w:cs="Arial"/>
          <w:b/>
          <w:bCs/>
          <w:color w:val="CF4A02"/>
          <w:sz w:val="18"/>
          <w:szCs w:val="18"/>
          <w:shd w:val="clear" w:color="auto" w:fill="FFFFFF"/>
        </w:rPr>
        <w:tab/>
        <w:t>Sales of goods and services</w:t>
      </w:r>
    </w:p>
    <w:p w14:paraId="6C8DF3B4" w14:textId="77777777" w:rsidR="00BF2793" w:rsidRPr="00247F0F" w:rsidRDefault="00BF2793" w:rsidP="00BF2793">
      <w:pPr>
        <w:ind w:left="540" w:hanging="540"/>
        <w:rPr>
          <w:rFonts w:ascii="Arial" w:hAnsi="Arial" w:cs="Arial"/>
          <w:b/>
          <w:bCs/>
          <w:color w:val="CF4A02"/>
          <w:sz w:val="18"/>
          <w:szCs w:val="18"/>
          <w:shd w:val="clear" w:color="auto" w:fill="FFFFFF"/>
        </w:rPr>
      </w:pPr>
    </w:p>
    <w:tbl>
      <w:tblPr>
        <w:tblW w:w="9450" w:type="dxa"/>
        <w:tblLayout w:type="fixed"/>
        <w:tblLook w:val="0000" w:firstRow="0" w:lastRow="0" w:firstColumn="0" w:lastColumn="0" w:noHBand="0" w:noVBand="0"/>
      </w:tblPr>
      <w:tblGrid>
        <w:gridCol w:w="3978"/>
        <w:gridCol w:w="1368"/>
        <w:gridCol w:w="1368"/>
        <w:gridCol w:w="1368"/>
        <w:gridCol w:w="1368"/>
      </w:tblGrid>
      <w:tr w:rsidR="00BF2793" w:rsidRPr="00247F0F" w14:paraId="487D7DDC" w14:textId="77777777" w:rsidTr="002809BC">
        <w:tc>
          <w:tcPr>
            <w:tcW w:w="3978" w:type="dxa"/>
            <w:vAlign w:val="bottom"/>
          </w:tcPr>
          <w:p w14:paraId="1CCB3684" w14:textId="77777777" w:rsidR="00BF2793" w:rsidRPr="00247F0F" w:rsidRDefault="00BF2793" w:rsidP="00F4768A">
            <w:pPr>
              <w:ind w:left="424" w:right="-72"/>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3AF73A66"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398829B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37B5BA2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Separate</w:t>
            </w:r>
          </w:p>
          <w:p w14:paraId="51B283F7"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8D77F6" w:rsidRPr="00247F0F" w14:paraId="34B11DA8" w14:textId="77777777" w:rsidTr="002809BC">
        <w:tc>
          <w:tcPr>
            <w:tcW w:w="3978" w:type="dxa"/>
            <w:vAlign w:val="bottom"/>
          </w:tcPr>
          <w:p w14:paraId="115246AD" w14:textId="77777777" w:rsidR="008D77F6" w:rsidRPr="00247F0F" w:rsidRDefault="008D77F6" w:rsidP="008D77F6">
            <w:pPr>
              <w:ind w:left="424" w:right="-72"/>
              <w:rPr>
                <w:rFonts w:ascii="Arial" w:hAnsi="Arial" w:cs="Arial"/>
                <w:b/>
                <w:bCs/>
                <w:color w:val="000000" w:themeColor="text1"/>
                <w:sz w:val="18"/>
                <w:szCs w:val="18"/>
              </w:rPr>
            </w:pPr>
          </w:p>
        </w:tc>
        <w:tc>
          <w:tcPr>
            <w:tcW w:w="1368" w:type="dxa"/>
            <w:tcBorders>
              <w:top w:val="single" w:sz="4" w:space="0" w:color="auto"/>
            </w:tcBorders>
            <w:vAlign w:val="bottom"/>
          </w:tcPr>
          <w:p w14:paraId="1C6E27F4" w14:textId="1E99BD4D" w:rsidR="008D77F6" w:rsidRPr="00247F0F" w:rsidRDefault="008D77F6" w:rsidP="008D77F6">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8FF6B98" w14:textId="1912BA9A" w:rsidR="008D77F6" w:rsidRPr="00247F0F" w:rsidRDefault="008D77F6" w:rsidP="008D77F6">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09CF89A7" w14:textId="13B7275A" w:rsidR="008D77F6" w:rsidRPr="00247F0F" w:rsidRDefault="008D77F6" w:rsidP="008D77F6">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79E08090" w14:textId="2426E373" w:rsidR="008D77F6" w:rsidRPr="00247F0F" w:rsidRDefault="008D77F6" w:rsidP="008D77F6">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2</w:t>
            </w:r>
          </w:p>
        </w:tc>
      </w:tr>
      <w:tr w:rsidR="00BF2793" w:rsidRPr="00247F0F" w14:paraId="7AA71EE2" w14:textId="77777777" w:rsidTr="002809BC">
        <w:tc>
          <w:tcPr>
            <w:tcW w:w="3978" w:type="dxa"/>
            <w:vAlign w:val="bottom"/>
          </w:tcPr>
          <w:p w14:paraId="09CB8DED" w14:textId="77777777" w:rsidR="00BF2793" w:rsidRPr="00247F0F" w:rsidRDefault="00BF2793" w:rsidP="00F4768A">
            <w:pPr>
              <w:ind w:left="424" w:right="-72"/>
              <w:rPr>
                <w:rFonts w:ascii="Arial" w:eastAsia="Times New Roman" w:hAnsi="Arial" w:cs="Arial"/>
                <w:b/>
                <w:bCs/>
                <w:color w:val="000000" w:themeColor="text1"/>
                <w:sz w:val="18"/>
                <w:szCs w:val="18"/>
                <w:cs/>
                <w:lang w:val="th-TH"/>
              </w:rPr>
            </w:pPr>
          </w:p>
        </w:tc>
        <w:tc>
          <w:tcPr>
            <w:tcW w:w="1368" w:type="dxa"/>
            <w:tcBorders>
              <w:bottom w:val="single" w:sz="4" w:space="0" w:color="auto"/>
            </w:tcBorders>
            <w:vAlign w:val="bottom"/>
          </w:tcPr>
          <w:p w14:paraId="6110730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4F1A64CE"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429A1DAF"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2D719D2A"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BF2793" w:rsidRPr="00247F0F" w14:paraId="39570ACC" w14:textId="77777777" w:rsidTr="002809BC">
        <w:tc>
          <w:tcPr>
            <w:tcW w:w="3978" w:type="dxa"/>
            <w:vAlign w:val="bottom"/>
          </w:tcPr>
          <w:p w14:paraId="7858C101" w14:textId="77777777" w:rsidR="00BF2793" w:rsidRPr="00247F0F" w:rsidRDefault="00BF2793" w:rsidP="00F4768A">
            <w:pPr>
              <w:ind w:left="424" w:right="-72"/>
              <w:rPr>
                <w:rFonts w:ascii="Arial" w:hAnsi="Arial" w:cs="Arial"/>
                <w:color w:val="000000" w:themeColor="text1"/>
                <w:sz w:val="18"/>
                <w:szCs w:val="18"/>
              </w:rPr>
            </w:pPr>
            <w:r w:rsidRPr="00247F0F">
              <w:rPr>
                <w:rFonts w:ascii="Arial" w:hAnsi="Arial" w:cs="Arial"/>
                <w:color w:val="000000" w:themeColor="text1"/>
                <w:sz w:val="18"/>
                <w:szCs w:val="18"/>
                <w:shd w:val="clear" w:color="auto" w:fill="FFFFFF"/>
              </w:rPr>
              <w:t>Revenues from sales of goods</w:t>
            </w:r>
          </w:p>
        </w:tc>
        <w:tc>
          <w:tcPr>
            <w:tcW w:w="1368" w:type="dxa"/>
            <w:shd w:val="clear" w:color="auto" w:fill="FAFAFA"/>
            <w:vAlign w:val="bottom"/>
          </w:tcPr>
          <w:p w14:paraId="7FF13BC5" w14:textId="77777777" w:rsidR="00BF2793" w:rsidRPr="00247F0F" w:rsidRDefault="00BF2793" w:rsidP="00EC31C2">
            <w:pPr>
              <w:ind w:right="-216"/>
              <w:jc w:val="right"/>
              <w:rPr>
                <w:rFonts w:ascii="Arial" w:hAnsi="Arial" w:cs="Arial"/>
                <w:color w:val="000000" w:themeColor="text1"/>
                <w:sz w:val="18"/>
                <w:szCs w:val="18"/>
              </w:rPr>
            </w:pPr>
          </w:p>
        </w:tc>
        <w:tc>
          <w:tcPr>
            <w:tcW w:w="1368" w:type="dxa"/>
            <w:vAlign w:val="bottom"/>
          </w:tcPr>
          <w:p w14:paraId="648EF0DF" w14:textId="77777777" w:rsidR="00BF2793" w:rsidRPr="00247F0F" w:rsidRDefault="00BF2793" w:rsidP="00EC31C2">
            <w:pPr>
              <w:ind w:right="-216"/>
              <w:jc w:val="right"/>
              <w:rPr>
                <w:rFonts w:ascii="Arial" w:hAnsi="Arial" w:cs="Arial"/>
                <w:color w:val="000000" w:themeColor="text1"/>
                <w:sz w:val="18"/>
                <w:szCs w:val="18"/>
              </w:rPr>
            </w:pPr>
          </w:p>
        </w:tc>
        <w:tc>
          <w:tcPr>
            <w:tcW w:w="1368" w:type="dxa"/>
            <w:shd w:val="clear" w:color="auto" w:fill="FAFAFA"/>
            <w:vAlign w:val="bottom"/>
          </w:tcPr>
          <w:p w14:paraId="5ABB8209" w14:textId="77777777" w:rsidR="00BF2793" w:rsidRPr="00247F0F" w:rsidRDefault="00BF2793" w:rsidP="00EC31C2">
            <w:pPr>
              <w:ind w:right="-216"/>
              <w:jc w:val="right"/>
              <w:rPr>
                <w:rFonts w:ascii="Arial" w:hAnsi="Arial" w:cs="Arial"/>
                <w:color w:val="000000" w:themeColor="text1"/>
                <w:sz w:val="18"/>
                <w:szCs w:val="18"/>
              </w:rPr>
            </w:pPr>
          </w:p>
        </w:tc>
        <w:tc>
          <w:tcPr>
            <w:tcW w:w="1368" w:type="dxa"/>
            <w:vAlign w:val="bottom"/>
          </w:tcPr>
          <w:p w14:paraId="66788A1B" w14:textId="77777777" w:rsidR="00BF2793" w:rsidRPr="00247F0F" w:rsidRDefault="00BF2793" w:rsidP="00EC31C2">
            <w:pPr>
              <w:ind w:right="-216"/>
              <w:jc w:val="right"/>
              <w:rPr>
                <w:rFonts w:ascii="Arial" w:hAnsi="Arial" w:cs="Arial"/>
                <w:color w:val="000000" w:themeColor="text1"/>
                <w:sz w:val="18"/>
                <w:szCs w:val="18"/>
              </w:rPr>
            </w:pPr>
          </w:p>
        </w:tc>
      </w:tr>
      <w:tr w:rsidR="00F10CFF" w:rsidRPr="00247F0F" w14:paraId="6282A8E7" w14:textId="77777777" w:rsidTr="002809BC">
        <w:tc>
          <w:tcPr>
            <w:tcW w:w="3978" w:type="dxa"/>
            <w:vAlign w:val="bottom"/>
          </w:tcPr>
          <w:p w14:paraId="144D9BDC" w14:textId="25CFDA51" w:rsidR="00F10CFF" w:rsidRPr="00247F0F" w:rsidRDefault="00F10CFF" w:rsidP="00F10CFF">
            <w:pPr>
              <w:ind w:left="424" w:right="-72"/>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rPr>
              <w:t xml:space="preserve">   Subsidiaries</w:t>
            </w:r>
          </w:p>
        </w:tc>
        <w:tc>
          <w:tcPr>
            <w:tcW w:w="1368" w:type="dxa"/>
            <w:shd w:val="clear" w:color="auto" w:fill="FAFAFA"/>
            <w:vAlign w:val="bottom"/>
          </w:tcPr>
          <w:p w14:paraId="0060F71B" w14:textId="187BA1AF" w:rsidR="00F10CFF" w:rsidRPr="00247F0F" w:rsidRDefault="00665697" w:rsidP="00E42247">
            <w:pPr>
              <w:tabs>
                <w:tab w:val="left" w:pos="-72"/>
              </w:tabs>
              <w:spacing w:line="200" w:lineRule="exact"/>
              <w:ind w:right="-72"/>
              <w:jc w:val="right"/>
              <w:rPr>
                <w:rFonts w:ascii="Arial" w:eastAsia="Brush Script MT" w:hAnsi="Arial" w:cs="Arial"/>
                <w:snapToGrid w:val="0"/>
                <w:sz w:val="18"/>
                <w:szCs w:val="18"/>
                <w:lang w:val="en-GB"/>
              </w:rPr>
            </w:pPr>
            <w:r w:rsidRPr="00247F0F">
              <w:rPr>
                <w:rFonts w:ascii="Arial" w:eastAsia="Brush Script MT" w:hAnsi="Arial" w:cs="Arial"/>
                <w:snapToGrid w:val="0"/>
                <w:sz w:val="18"/>
                <w:szCs w:val="18"/>
                <w:lang w:val="en-GB"/>
              </w:rPr>
              <w:t>-</w:t>
            </w:r>
          </w:p>
        </w:tc>
        <w:tc>
          <w:tcPr>
            <w:tcW w:w="1368" w:type="dxa"/>
            <w:vAlign w:val="bottom"/>
          </w:tcPr>
          <w:p w14:paraId="22F4726B" w14:textId="491BA798"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lang w:val="en-GB"/>
              </w:rPr>
            </w:pPr>
            <w:r w:rsidRPr="00247F0F">
              <w:rPr>
                <w:rFonts w:ascii="Arial" w:eastAsia="Brush Script MT" w:hAnsi="Arial" w:cs="Arial"/>
                <w:snapToGrid w:val="0"/>
                <w:sz w:val="18"/>
                <w:szCs w:val="18"/>
                <w:lang w:val="en-GB"/>
              </w:rPr>
              <w:t>-</w:t>
            </w:r>
          </w:p>
        </w:tc>
        <w:tc>
          <w:tcPr>
            <w:tcW w:w="1368" w:type="dxa"/>
            <w:shd w:val="clear" w:color="auto" w:fill="FAFAFA"/>
            <w:vAlign w:val="bottom"/>
          </w:tcPr>
          <w:p w14:paraId="16D641C6" w14:textId="536B75FA" w:rsidR="00F10CFF" w:rsidRPr="00247F0F" w:rsidRDefault="00627BE4" w:rsidP="00E42247">
            <w:pPr>
              <w:ind w:right="-216"/>
              <w:jc w:val="right"/>
              <w:rPr>
                <w:rFonts w:ascii="Arial" w:hAnsi="Arial" w:cs="Arial"/>
                <w:color w:val="000000" w:themeColor="text1"/>
                <w:sz w:val="18"/>
                <w:szCs w:val="18"/>
              </w:rPr>
            </w:pPr>
            <w:r w:rsidRPr="00247F0F">
              <w:rPr>
                <w:rFonts w:ascii="Arial" w:hAnsi="Arial" w:cs="Arial"/>
                <w:color w:val="000000" w:themeColor="text1"/>
                <w:sz w:val="18"/>
                <w:szCs w:val="18"/>
              </w:rPr>
              <w:t xml:space="preserve">  </w:t>
            </w:r>
            <w:r w:rsidR="006A3234" w:rsidRPr="00247F0F">
              <w:rPr>
                <w:rFonts w:ascii="Arial" w:hAnsi="Arial" w:cs="Arial"/>
                <w:color w:val="000000" w:themeColor="text1"/>
                <w:sz w:val="18"/>
                <w:szCs w:val="18"/>
              </w:rPr>
              <w:t>604,143,75</w:t>
            </w:r>
            <w:r w:rsidR="00777F7C">
              <w:rPr>
                <w:rFonts w:ascii="Arial" w:hAnsi="Arial" w:cs="Arial"/>
                <w:color w:val="000000" w:themeColor="text1"/>
                <w:sz w:val="18"/>
                <w:szCs w:val="18"/>
              </w:rPr>
              <w:t>3</w:t>
            </w:r>
            <w:r w:rsidR="006A3234" w:rsidRPr="00247F0F">
              <w:rPr>
                <w:rFonts w:ascii="Arial" w:hAnsi="Arial" w:cs="Arial"/>
                <w:color w:val="000000" w:themeColor="text1"/>
                <w:sz w:val="18"/>
                <w:szCs w:val="18"/>
              </w:rPr>
              <w:t>3</w:t>
            </w:r>
          </w:p>
        </w:tc>
        <w:tc>
          <w:tcPr>
            <w:tcW w:w="1368" w:type="dxa"/>
            <w:vAlign w:val="bottom"/>
          </w:tcPr>
          <w:p w14:paraId="34A6150F" w14:textId="5C99E776" w:rsidR="00F10CFF" w:rsidRPr="00247F0F" w:rsidRDefault="00F10CFF" w:rsidP="00E42247">
            <w:pPr>
              <w:ind w:right="-216"/>
              <w:jc w:val="right"/>
              <w:rPr>
                <w:rFonts w:ascii="Arial" w:hAnsi="Arial" w:cs="Arial"/>
                <w:color w:val="000000" w:themeColor="text1"/>
                <w:sz w:val="18"/>
                <w:szCs w:val="18"/>
              </w:rPr>
            </w:pPr>
            <w:r w:rsidRPr="00247F0F">
              <w:rPr>
                <w:rFonts w:ascii="Arial" w:hAnsi="Arial" w:cs="Arial"/>
                <w:color w:val="000000" w:themeColor="text1"/>
                <w:sz w:val="18"/>
                <w:szCs w:val="18"/>
              </w:rPr>
              <w:t>408,181,92</w:t>
            </w:r>
            <w:r w:rsidR="00777F7C">
              <w:rPr>
                <w:rFonts w:ascii="Arial" w:hAnsi="Arial" w:cs="Arial"/>
                <w:color w:val="000000" w:themeColor="text1"/>
                <w:sz w:val="18"/>
                <w:szCs w:val="18"/>
              </w:rPr>
              <w:t>7</w:t>
            </w:r>
            <w:r w:rsidRPr="00247F0F">
              <w:rPr>
                <w:rFonts w:ascii="Arial" w:hAnsi="Arial" w:cs="Arial"/>
                <w:color w:val="000000" w:themeColor="text1"/>
                <w:sz w:val="18"/>
                <w:szCs w:val="18"/>
              </w:rPr>
              <w:t>7</w:t>
            </w:r>
          </w:p>
        </w:tc>
      </w:tr>
      <w:tr w:rsidR="00F10CFF" w:rsidRPr="00247F0F" w14:paraId="6E2F2DF1" w14:textId="77777777" w:rsidTr="002809BC">
        <w:tc>
          <w:tcPr>
            <w:tcW w:w="3978" w:type="dxa"/>
            <w:vAlign w:val="bottom"/>
          </w:tcPr>
          <w:p w14:paraId="4E342A57" w14:textId="7BEF8CFC" w:rsidR="00F10CFF" w:rsidRPr="00247F0F" w:rsidRDefault="00F10CFF" w:rsidP="00F10CFF">
            <w:pPr>
              <w:ind w:left="424" w:right="-72"/>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   Companies under common control</w:t>
            </w:r>
          </w:p>
          <w:p w14:paraId="5B45F78B" w14:textId="648F92C9" w:rsidR="00F10CFF" w:rsidRPr="00247F0F" w:rsidRDefault="00F10CFF" w:rsidP="00F10CFF">
            <w:pPr>
              <w:ind w:left="424" w:right="-72"/>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     at shareholders level </w:t>
            </w:r>
          </w:p>
        </w:tc>
        <w:tc>
          <w:tcPr>
            <w:tcW w:w="1368" w:type="dxa"/>
            <w:shd w:val="clear" w:color="auto" w:fill="FAFAFA"/>
            <w:vAlign w:val="bottom"/>
          </w:tcPr>
          <w:p w14:paraId="26367B9F" w14:textId="5649C059" w:rsidR="00F10CFF" w:rsidRPr="00247F0F" w:rsidRDefault="006A3234"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55,903</w:t>
            </w:r>
          </w:p>
        </w:tc>
        <w:tc>
          <w:tcPr>
            <w:tcW w:w="1368" w:type="dxa"/>
            <w:vAlign w:val="bottom"/>
          </w:tcPr>
          <w:p w14:paraId="13313A5D" w14:textId="2A3B4059" w:rsidR="00F10CFF" w:rsidRPr="00247F0F" w:rsidRDefault="00F10CFF"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shd w:val="clear" w:color="auto" w:fill="FAFAFA"/>
            <w:vAlign w:val="bottom"/>
          </w:tcPr>
          <w:p w14:paraId="6298ACB8" w14:textId="1A953299" w:rsidR="00F10CFF" w:rsidRPr="00247F0F" w:rsidRDefault="006A3234" w:rsidP="00E42247">
            <w:pPr>
              <w:ind w:right="-72"/>
              <w:jc w:val="right"/>
              <w:rPr>
                <w:rFonts w:ascii="Arial" w:eastAsia="Brush Script MT" w:hAnsi="Arial" w:cs="Arial"/>
                <w:snapToGrid w:val="0"/>
                <w:color w:val="000000" w:themeColor="text1"/>
                <w:sz w:val="18"/>
                <w:szCs w:val="18"/>
                <w:lang w:val="en-GB"/>
              </w:rPr>
            </w:pPr>
            <w:r w:rsidRPr="00247F0F">
              <w:rPr>
                <w:rFonts w:ascii="Arial" w:eastAsia="Brush Script MT" w:hAnsi="Arial" w:cs="Arial"/>
                <w:snapToGrid w:val="0"/>
                <w:color w:val="000000" w:themeColor="text1"/>
                <w:sz w:val="18"/>
                <w:szCs w:val="18"/>
                <w:lang w:val="en-GB"/>
              </w:rPr>
              <w:t>24,292</w:t>
            </w:r>
          </w:p>
        </w:tc>
        <w:tc>
          <w:tcPr>
            <w:tcW w:w="1368" w:type="dxa"/>
            <w:vAlign w:val="bottom"/>
          </w:tcPr>
          <w:p w14:paraId="1626EBC2" w14:textId="21C80244" w:rsidR="00F10CFF" w:rsidRPr="00247F0F" w:rsidRDefault="00F10CFF" w:rsidP="00E42247">
            <w:pPr>
              <w:ind w:right="-72"/>
              <w:jc w:val="right"/>
              <w:rPr>
                <w:rFonts w:ascii="Arial" w:eastAsia="Brush Script MT" w:hAnsi="Arial" w:cs="Arial"/>
                <w:snapToGrid w:val="0"/>
                <w:color w:val="000000" w:themeColor="text1"/>
                <w:sz w:val="18"/>
                <w:szCs w:val="18"/>
                <w:lang w:val="en-GB"/>
              </w:rPr>
            </w:pPr>
            <w:r w:rsidRPr="00247F0F">
              <w:rPr>
                <w:rFonts w:ascii="Arial" w:eastAsia="Brush Script MT" w:hAnsi="Arial" w:cs="Arial"/>
                <w:snapToGrid w:val="0"/>
                <w:color w:val="000000" w:themeColor="text1"/>
                <w:sz w:val="18"/>
                <w:szCs w:val="18"/>
                <w:lang w:val="en-GB"/>
              </w:rPr>
              <w:t>-</w:t>
            </w:r>
          </w:p>
        </w:tc>
      </w:tr>
      <w:tr w:rsidR="00F10CFF" w:rsidRPr="00247F0F" w14:paraId="6B93777B" w14:textId="77777777" w:rsidTr="002809BC">
        <w:tc>
          <w:tcPr>
            <w:tcW w:w="3978" w:type="dxa"/>
            <w:vAlign w:val="bottom"/>
          </w:tcPr>
          <w:p w14:paraId="2F672BC1" w14:textId="32C1DD97" w:rsidR="00F10CFF" w:rsidRPr="00247F0F" w:rsidRDefault="00F10CFF" w:rsidP="00F10CFF">
            <w:pPr>
              <w:ind w:left="424" w:right="-72"/>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   Related party</w:t>
            </w:r>
          </w:p>
        </w:tc>
        <w:tc>
          <w:tcPr>
            <w:tcW w:w="1368" w:type="dxa"/>
            <w:shd w:val="clear" w:color="auto" w:fill="FAFAFA"/>
            <w:vAlign w:val="bottom"/>
          </w:tcPr>
          <w:p w14:paraId="24065778" w14:textId="3A2B76D1" w:rsidR="00F10CFF" w:rsidRPr="00247F0F" w:rsidRDefault="006A3234"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28,679,523</w:t>
            </w:r>
          </w:p>
        </w:tc>
        <w:tc>
          <w:tcPr>
            <w:tcW w:w="1368" w:type="dxa"/>
            <w:vAlign w:val="bottom"/>
          </w:tcPr>
          <w:p w14:paraId="22564D98" w14:textId="7906ECFF" w:rsidR="00F10CFF" w:rsidRPr="00247F0F" w:rsidRDefault="00F10CFF"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19,014,809</w:t>
            </w:r>
          </w:p>
        </w:tc>
        <w:tc>
          <w:tcPr>
            <w:tcW w:w="1368" w:type="dxa"/>
            <w:shd w:val="clear" w:color="auto" w:fill="FAFAFA"/>
            <w:vAlign w:val="bottom"/>
          </w:tcPr>
          <w:p w14:paraId="63EB8021" w14:textId="1C6E7327" w:rsidR="00F10CFF" w:rsidRPr="00247F0F" w:rsidRDefault="006A3234"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24,392,155</w:t>
            </w:r>
          </w:p>
        </w:tc>
        <w:tc>
          <w:tcPr>
            <w:tcW w:w="1368" w:type="dxa"/>
            <w:vAlign w:val="bottom"/>
          </w:tcPr>
          <w:p w14:paraId="5C9F6FDE" w14:textId="0A4C4802" w:rsidR="00F10CFF" w:rsidRPr="00247F0F" w:rsidRDefault="00F10CFF"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17,618,174</w:t>
            </w:r>
          </w:p>
        </w:tc>
      </w:tr>
      <w:tr w:rsidR="00F10CFF" w:rsidRPr="00247F0F" w14:paraId="3054ABA4" w14:textId="77777777" w:rsidTr="002809BC">
        <w:tc>
          <w:tcPr>
            <w:tcW w:w="3978" w:type="dxa"/>
            <w:vAlign w:val="bottom"/>
          </w:tcPr>
          <w:p w14:paraId="0691238C" w14:textId="14EB9EDA" w:rsidR="00F10CFF" w:rsidRPr="00247F0F" w:rsidRDefault="00F10CFF" w:rsidP="00F10CFF">
            <w:pPr>
              <w:ind w:left="424" w:right="-72"/>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   Joint ventures</w:t>
            </w:r>
          </w:p>
        </w:tc>
        <w:tc>
          <w:tcPr>
            <w:tcW w:w="1368" w:type="dxa"/>
            <w:tcBorders>
              <w:bottom w:val="single" w:sz="4" w:space="0" w:color="auto"/>
            </w:tcBorders>
            <w:shd w:val="clear" w:color="auto" w:fill="FAFAFA"/>
            <w:vAlign w:val="bottom"/>
          </w:tcPr>
          <w:p w14:paraId="090D5DC5" w14:textId="79778733" w:rsidR="00F10CFF" w:rsidRPr="00247F0F" w:rsidRDefault="006A3234"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96,864,703</w:t>
            </w:r>
          </w:p>
        </w:tc>
        <w:tc>
          <w:tcPr>
            <w:tcW w:w="1368" w:type="dxa"/>
            <w:tcBorders>
              <w:bottom w:val="single" w:sz="4" w:space="0" w:color="auto"/>
            </w:tcBorders>
            <w:vAlign w:val="bottom"/>
          </w:tcPr>
          <w:p w14:paraId="60D312F9" w14:textId="4B5D6BF6" w:rsidR="00F10CFF" w:rsidRPr="00247F0F" w:rsidRDefault="00F10CFF"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363,950</w:t>
            </w:r>
          </w:p>
        </w:tc>
        <w:tc>
          <w:tcPr>
            <w:tcW w:w="1368" w:type="dxa"/>
            <w:tcBorders>
              <w:bottom w:val="single" w:sz="4" w:space="0" w:color="auto"/>
            </w:tcBorders>
            <w:shd w:val="clear" w:color="auto" w:fill="FAFAFA"/>
            <w:vAlign w:val="bottom"/>
          </w:tcPr>
          <w:p w14:paraId="1C8BD471" w14:textId="08DAB246" w:rsidR="00F10CFF" w:rsidRPr="00247F0F" w:rsidRDefault="006A3234"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96,864,703</w:t>
            </w:r>
          </w:p>
        </w:tc>
        <w:tc>
          <w:tcPr>
            <w:tcW w:w="1368" w:type="dxa"/>
            <w:tcBorders>
              <w:bottom w:val="single" w:sz="4" w:space="0" w:color="auto"/>
            </w:tcBorders>
            <w:vAlign w:val="bottom"/>
          </w:tcPr>
          <w:p w14:paraId="3B61C1CD" w14:textId="7EA0249E" w:rsidR="00F10CFF" w:rsidRPr="00247F0F" w:rsidRDefault="00F10CFF" w:rsidP="00E42247">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363,950</w:t>
            </w:r>
          </w:p>
        </w:tc>
      </w:tr>
      <w:tr w:rsidR="00F10CFF" w:rsidRPr="00247F0F" w14:paraId="65BD2122" w14:textId="77777777" w:rsidTr="002809BC">
        <w:tc>
          <w:tcPr>
            <w:tcW w:w="3978" w:type="dxa"/>
            <w:vAlign w:val="bottom"/>
          </w:tcPr>
          <w:p w14:paraId="50041E88" w14:textId="2B1A3E40" w:rsidR="00F10CFF" w:rsidRPr="00247F0F" w:rsidRDefault="00F10CFF" w:rsidP="00F10CFF">
            <w:pPr>
              <w:ind w:left="424" w:right="-72"/>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9141AF3" w14:textId="28D2F89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235ACA6D" w14:textId="40977C71"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shd w:val="clear" w:color="auto" w:fill="FAFAFA"/>
            <w:vAlign w:val="bottom"/>
          </w:tcPr>
          <w:p w14:paraId="6D146B85"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36DC8CC" w14:textId="0E8DCEC0"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r>
      <w:tr w:rsidR="00F10CFF" w:rsidRPr="00247F0F" w14:paraId="1E33A559" w14:textId="77777777" w:rsidTr="002809BC">
        <w:tc>
          <w:tcPr>
            <w:tcW w:w="3978" w:type="dxa"/>
            <w:vAlign w:val="bottom"/>
          </w:tcPr>
          <w:p w14:paraId="230266CC" w14:textId="77777777" w:rsidR="00F10CFF" w:rsidRPr="00247F0F" w:rsidRDefault="00F10CFF" w:rsidP="00F10CFF">
            <w:pPr>
              <w:ind w:left="424" w:right="-72"/>
              <w:rPr>
                <w:rFonts w:ascii="Arial" w:hAnsi="Arial" w:cs="Arial"/>
                <w:color w:val="000000" w:themeColor="text1"/>
                <w:sz w:val="18"/>
                <w:szCs w:val="18"/>
                <w:cs/>
              </w:rPr>
            </w:pPr>
          </w:p>
        </w:tc>
        <w:tc>
          <w:tcPr>
            <w:tcW w:w="1368" w:type="dxa"/>
            <w:tcBorders>
              <w:bottom w:val="single" w:sz="4" w:space="0" w:color="auto"/>
            </w:tcBorders>
            <w:shd w:val="clear" w:color="auto" w:fill="FAFAFA"/>
          </w:tcPr>
          <w:p w14:paraId="2E2E577C" w14:textId="5037220D" w:rsidR="00F10CFF" w:rsidRPr="00247F0F" w:rsidRDefault="006A3234"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125,600,129</w:t>
            </w:r>
          </w:p>
        </w:tc>
        <w:tc>
          <w:tcPr>
            <w:tcW w:w="1368" w:type="dxa"/>
            <w:tcBorders>
              <w:bottom w:val="single" w:sz="4" w:space="0" w:color="auto"/>
            </w:tcBorders>
          </w:tcPr>
          <w:p w14:paraId="42DEEC70" w14:textId="57165BE2"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19,378,759</w:t>
            </w:r>
          </w:p>
        </w:tc>
        <w:tc>
          <w:tcPr>
            <w:tcW w:w="1368" w:type="dxa"/>
            <w:tcBorders>
              <w:bottom w:val="single" w:sz="4" w:space="0" w:color="auto"/>
            </w:tcBorders>
            <w:shd w:val="clear" w:color="auto" w:fill="FAFAFA"/>
          </w:tcPr>
          <w:p w14:paraId="7D216DF5" w14:textId="3DC737AD" w:rsidR="00F10CFF" w:rsidRPr="00247F0F" w:rsidRDefault="006A3234"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725,424,903</w:t>
            </w:r>
          </w:p>
        </w:tc>
        <w:tc>
          <w:tcPr>
            <w:tcW w:w="1368" w:type="dxa"/>
            <w:tcBorders>
              <w:bottom w:val="single" w:sz="4" w:space="0" w:color="auto"/>
            </w:tcBorders>
          </w:tcPr>
          <w:p w14:paraId="06845814" w14:textId="685306B2"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426,164,051</w:t>
            </w:r>
          </w:p>
        </w:tc>
      </w:tr>
      <w:tr w:rsidR="00F10CFF" w:rsidRPr="00247F0F" w14:paraId="187BE98E" w14:textId="77777777" w:rsidTr="002809BC">
        <w:tc>
          <w:tcPr>
            <w:tcW w:w="3978" w:type="dxa"/>
            <w:vAlign w:val="bottom"/>
          </w:tcPr>
          <w:p w14:paraId="3E5B1602" w14:textId="77777777" w:rsidR="00F10CFF" w:rsidRPr="00247F0F" w:rsidRDefault="00F10CFF" w:rsidP="00F10CFF">
            <w:pPr>
              <w:ind w:left="424" w:right="-72"/>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76819ED" w14:textId="77777777" w:rsidR="00F10CFF" w:rsidRPr="00247F0F" w:rsidRDefault="00F10CFF" w:rsidP="00E42247">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7FB772B5" w14:textId="06BED381" w:rsidR="00F10CFF" w:rsidRPr="00247F0F" w:rsidRDefault="00F10CFF" w:rsidP="00E42247">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3BB8933F" w14:textId="77777777" w:rsidR="00F10CFF" w:rsidRPr="00247F0F" w:rsidRDefault="00F10CFF" w:rsidP="00E42247">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32F5BDB7" w14:textId="61C4BC86" w:rsidR="00F10CFF" w:rsidRPr="00247F0F" w:rsidRDefault="00F10CFF" w:rsidP="00E42247">
            <w:pPr>
              <w:ind w:right="-72"/>
              <w:jc w:val="right"/>
              <w:rPr>
                <w:rFonts w:ascii="Arial" w:hAnsi="Arial" w:cs="Arial"/>
                <w:color w:val="000000" w:themeColor="text1"/>
                <w:sz w:val="18"/>
                <w:szCs w:val="18"/>
                <w:lang w:val="en-GB"/>
              </w:rPr>
            </w:pPr>
          </w:p>
        </w:tc>
      </w:tr>
      <w:tr w:rsidR="00F10CFF" w:rsidRPr="00247F0F" w14:paraId="6ABC3B5C" w14:textId="77777777" w:rsidTr="002809BC">
        <w:tc>
          <w:tcPr>
            <w:tcW w:w="3978" w:type="dxa"/>
            <w:vAlign w:val="bottom"/>
          </w:tcPr>
          <w:p w14:paraId="64BB986B" w14:textId="53815784" w:rsidR="00F10CFF" w:rsidRPr="00247F0F" w:rsidRDefault="00F10CFF" w:rsidP="00F10CFF">
            <w:pPr>
              <w:ind w:left="424" w:right="-72"/>
              <w:rPr>
                <w:rFonts w:ascii="Arial" w:hAnsi="Arial" w:cs="Arial"/>
                <w:color w:val="000000" w:themeColor="text1"/>
                <w:sz w:val="18"/>
                <w:szCs w:val="18"/>
                <w:cs/>
              </w:rPr>
            </w:pPr>
            <w:r w:rsidRPr="00247F0F">
              <w:rPr>
                <w:rFonts w:ascii="Arial" w:hAnsi="Arial" w:cs="Arial"/>
                <w:sz w:val="18"/>
                <w:szCs w:val="18"/>
                <w:shd w:val="clear" w:color="auto" w:fill="FFFFFF"/>
              </w:rPr>
              <w:t>Revenues from sales of property,</w:t>
            </w:r>
          </w:p>
        </w:tc>
        <w:tc>
          <w:tcPr>
            <w:tcW w:w="1368" w:type="dxa"/>
            <w:shd w:val="clear" w:color="auto" w:fill="FAFAFA"/>
            <w:vAlign w:val="bottom"/>
          </w:tcPr>
          <w:p w14:paraId="0BD324AE"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3E32D897"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3FABE73B"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40D29C1F"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6C513F60" w14:textId="77777777" w:rsidTr="002809BC">
        <w:tc>
          <w:tcPr>
            <w:tcW w:w="3978" w:type="dxa"/>
            <w:vAlign w:val="bottom"/>
          </w:tcPr>
          <w:p w14:paraId="523E1A0D" w14:textId="452CC3FC" w:rsidR="00F10CFF" w:rsidRPr="00247F0F" w:rsidRDefault="00F10CFF" w:rsidP="00F10CFF">
            <w:pPr>
              <w:tabs>
                <w:tab w:val="left" w:pos="1134"/>
              </w:tabs>
              <w:spacing w:line="200" w:lineRule="exact"/>
              <w:ind w:left="424" w:right="-72"/>
              <w:rPr>
                <w:rFonts w:ascii="Arial" w:hAnsi="Arial" w:cs="Arial"/>
                <w:sz w:val="18"/>
                <w:szCs w:val="18"/>
              </w:rPr>
            </w:pPr>
            <w:r w:rsidRPr="00247F0F">
              <w:rPr>
                <w:rFonts w:ascii="Arial" w:hAnsi="Arial" w:cs="Arial"/>
                <w:sz w:val="18"/>
                <w:szCs w:val="18"/>
                <w:shd w:val="clear" w:color="auto" w:fill="FFFFFF"/>
              </w:rPr>
              <w:t xml:space="preserve">   plant and equipment</w:t>
            </w:r>
          </w:p>
        </w:tc>
        <w:tc>
          <w:tcPr>
            <w:tcW w:w="1368" w:type="dxa"/>
            <w:shd w:val="clear" w:color="auto" w:fill="FAFAFA"/>
            <w:vAlign w:val="bottom"/>
          </w:tcPr>
          <w:p w14:paraId="337A5890"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lang w:val="en-GB"/>
              </w:rPr>
            </w:pPr>
          </w:p>
        </w:tc>
        <w:tc>
          <w:tcPr>
            <w:tcW w:w="1368" w:type="dxa"/>
            <w:vAlign w:val="bottom"/>
          </w:tcPr>
          <w:p w14:paraId="77A45F1B"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lang w:val="en-GB"/>
              </w:rPr>
            </w:pPr>
          </w:p>
        </w:tc>
        <w:tc>
          <w:tcPr>
            <w:tcW w:w="1368" w:type="dxa"/>
            <w:shd w:val="clear" w:color="auto" w:fill="FAFAFA"/>
            <w:vAlign w:val="bottom"/>
          </w:tcPr>
          <w:p w14:paraId="77E183FE"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vAlign w:val="bottom"/>
          </w:tcPr>
          <w:p w14:paraId="2191AAC6"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r>
      <w:tr w:rsidR="00F10CFF" w:rsidRPr="00247F0F" w14:paraId="4399B7EC" w14:textId="77777777" w:rsidTr="002809BC">
        <w:tc>
          <w:tcPr>
            <w:tcW w:w="3978" w:type="dxa"/>
            <w:vAlign w:val="bottom"/>
          </w:tcPr>
          <w:p w14:paraId="03F930BA" w14:textId="5BA62C14" w:rsidR="00F10CFF" w:rsidRPr="00247F0F" w:rsidRDefault="00F10CFF" w:rsidP="00F10CFF">
            <w:pPr>
              <w:tabs>
                <w:tab w:val="left" w:pos="1134"/>
              </w:tabs>
              <w:spacing w:line="200" w:lineRule="exact"/>
              <w:ind w:left="424" w:right="-72"/>
              <w:rPr>
                <w:rFonts w:ascii="Arial" w:hAnsi="Arial" w:cs="Arial"/>
                <w:sz w:val="18"/>
                <w:szCs w:val="18"/>
              </w:rPr>
            </w:pPr>
            <w:r w:rsidRPr="00247F0F">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9CF03F3" w14:textId="1EAFABA9" w:rsidR="00F10CFF" w:rsidRPr="00247F0F" w:rsidRDefault="006A3234" w:rsidP="00E42247">
            <w:pPr>
              <w:tabs>
                <w:tab w:val="left" w:pos="-72"/>
              </w:tabs>
              <w:spacing w:line="200" w:lineRule="exact"/>
              <w:ind w:right="-72"/>
              <w:jc w:val="right"/>
              <w:rPr>
                <w:rFonts w:ascii="Arial" w:eastAsia="Brush Script MT" w:hAnsi="Arial" w:cs="Arial"/>
                <w:snapToGrid w:val="0"/>
                <w:sz w:val="18"/>
                <w:szCs w:val="18"/>
                <w:lang w:val="en-GB"/>
              </w:rPr>
            </w:pPr>
            <w:r w:rsidRPr="00247F0F">
              <w:rPr>
                <w:rFonts w:ascii="Arial" w:eastAsia="Brush Script MT" w:hAnsi="Arial" w:cs="Arial"/>
                <w:snapToGrid w:val="0"/>
                <w:sz w:val="18"/>
                <w:szCs w:val="18"/>
                <w:lang w:val="en-GB"/>
              </w:rPr>
              <w:t>-</w:t>
            </w:r>
          </w:p>
        </w:tc>
        <w:tc>
          <w:tcPr>
            <w:tcW w:w="1368" w:type="dxa"/>
            <w:tcBorders>
              <w:bottom w:val="single" w:sz="4" w:space="0" w:color="auto"/>
            </w:tcBorders>
            <w:vAlign w:val="bottom"/>
          </w:tcPr>
          <w:p w14:paraId="65D7337A" w14:textId="2FE7CA8B"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lang w:val="en-GB"/>
              </w:rPr>
            </w:pPr>
            <w:r w:rsidRPr="00247F0F">
              <w:rPr>
                <w:rFonts w:ascii="Arial" w:eastAsia="Brush Script MT" w:hAnsi="Arial" w:cs="Arial"/>
                <w:snapToGrid w:val="0"/>
                <w:sz w:val="18"/>
                <w:szCs w:val="18"/>
                <w:lang w:val="en-GB"/>
              </w:rPr>
              <w:t>-</w:t>
            </w:r>
          </w:p>
        </w:tc>
        <w:tc>
          <w:tcPr>
            <w:tcW w:w="1368" w:type="dxa"/>
            <w:tcBorders>
              <w:bottom w:val="single" w:sz="4" w:space="0" w:color="auto"/>
            </w:tcBorders>
            <w:shd w:val="clear" w:color="auto" w:fill="FAFAFA"/>
            <w:vAlign w:val="bottom"/>
          </w:tcPr>
          <w:p w14:paraId="0BDEC3FD" w14:textId="7D44F434" w:rsidR="00F10CFF" w:rsidRPr="00247F0F" w:rsidRDefault="006A3234"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w:t>
            </w:r>
          </w:p>
        </w:tc>
        <w:tc>
          <w:tcPr>
            <w:tcW w:w="1368" w:type="dxa"/>
            <w:tcBorders>
              <w:bottom w:val="single" w:sz="4" w:space="0" w:color="auto"/>
            </w:tcBorders>
            <w:vAlign w:val="bottom"/>
          </w:tcPr>
          <w:p w14:paraId="7C116D44" w14:textId="0A80EB0A"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r w:rsidRPr="00247F0F">
              <w:rPr>
                <w:rFonts w:ascii="Arial" w:eastAsia="Brush Script MT" w:hAnsi="Arial" w:cs="Arial"/>
                <w:snapToGrid w:val="0"/>
                <w:sz w:val="18"/>
                <w:szCs w:val="18"/>
              </w:rPr>
              <w:t>2,554,853</w:t>
            </w:r>
          </w:p>
        </w:tc>
      </w:tr>
      <w:tr w:rsidR="00F10CFF" w:rsidRPr="00247F0F" w14:paraId="6AFCBDF5" w14:textId="77777777" w:rsidTr="002809BC">
        <w:tc>
          <w:tcPr>
            <w:tcW w:w="3978" w:type="dxa"/>
            <w:vAlign w:val="bottom"/>
          </w:tcPr>
          <w:p w14:paraId="7B31BA10" w14:textId="1CCB6E8F" w:rsidR="00F10CFF" w:rsidRPr="00247F0F" w:rsidRDefault="00F10CFF" w:rsidP="00F10CFF">
            <w:pPr>
              <w:tabs>
                <w:tab w:val="left" w:pos="1134"/>
              </w:tabs>
              <w:spacing w:line="200" w:lineRule="exact"/>
              <w:ind w:left="424" w:right="-72"/>
              <w:rPr>
                <w:rFonts w:ascii="Arial" w:hAnsi="Arial" w:cs="Arial"/>
                <w:sz w:val="18"/>
                <w:szCs w:val="18"/>
              </w:rPr>
            </w:pPr>
          </w:p>
        </w:tc>
        <w:tc>
          <w:tcPr>
            <w:tcW w:w="1368" w:type="dxa"/>
            <w:tcBorders>
              <w:top w:val="single" w:sz="4" w:space="0" w:color="auto"/>
            </w:tcBorders>
            <w:shd w:val="clear" w:color="auto" w:fill="FAFAFA"/>
            <w:vAlign w:val="bottom"/>
          </w:tcPr>
          <w:p w14:paraId="3DBBF624"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EDEA681" w14:textId="435D2DD4"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shd w:val="clear" w:color="auto" w:fill="FAFAFA"/>
            <w:vAlign w:val="bottom"/>
          </w:tcPr>
          <w:p w14:paraId="6EA6A47D" w14:textId="77777777"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0A01328B" w14:textId="68B3FB99" w:rsidR="00F10CFF" w:rsidRPr="00247F0F" w:rsidRDefault="00F10CFF" w:rsidP="00E42247">
            <w:pPr>
              <w:tabs>
                <w:tab w:val="left" w:pos="-72"/>
              </w:tabs>
              <w:spacing w:line="200" w:lineRule="exact"/>
              <w:ind w:right="-72"/>
              <w:jc w:val="right"/>
              <w:rPr>
                <w:rFonts w:ascii="Arial" w:eastAsia="Brush Script MT" w:hAnsi="Arial" w:cs="Arial"/>
                <w:snapToGrid w:val="0"/>
                <w:sz w:val="18"/>
                <w:szCs w:val="18"/>
              </w:rPr>
            </w:pPr>
          </w:p>
        </w:tc>
      </w:tr>
      <w:tr w:rsidR="00F10CFF" w:rsidRPr="00247F0F" w14:paraId="3D443B1B" w14:textId="77777777" w:rsidTr="002809BC">
        <w:trPr>
          <w:trHeight w:val="189"/>
        </w:trPr>
        <w:tc>
          <w:tcPr>
            <w:tcW w:w="3978" w:type="dxa"/>
            <w:vAlign w:val="bottom"/>
          </w:tcPr>
          <w:p w14:paraId="7D105A6F" w14:textId="77777777" w:rsidR="00F10CFF" w:rsidRPr="00247F0F" w:rsidRDefault="00F10CFF" w:rsidP="00F10CFF">
            <w:pPr>
              <w:ind w:left="424" w:right="-72"/>
              <w:rPr>
                <w:rFonts w:ascii="Arial" w:hAnsi="Arial" w:cs="Arial"/>
                <w:sz w:val="18"/>
                <w:szCs w:val="18"/>
              </w:rPr>
            </w:pPr>
          </w:p>
        </w:tc>
        <w:tc>
          <w:tcPr>
            <w:tcW w:w="1368" w:type="dxa"/>
            <w:tcBorders>
              <w:bottom w:val="single" w:sz="4" w:space="0" w:color="auto"/>
            </w:tcBorders>
            <w:shd w:val="clear" w:color="auto" w:fill="FAFAFA"/>
            <w:vAlign w:val="bottom"/>
          </w:tcPr>
          <w:p w14:paraId="776A4D08" w14:textId="545934A1" w:rsidR="00F10CFF" w:rsidRPr="00247F0F" w:rsidRDefault="006A3234" w:rsidP="00E42247">
            <w:pPr>
              <w:ind w:left="328" w:right="-104"/>
              <w:jc w:val="right"/>
              <w:rPr>
                <w:rFonts w:ascii="Arial" w:hAnsi="Arial" w:cs="Arial"/>
                <w:sz w:val="18"/>
                <w:szCs w:val="18"/>
              </w:rPr>
            </w:pPr>
            <w:r w:rsidRPr="00247F0F">
              <w:rPr>
                <w:rFonts w:ascii="Arial" w:hAnsi="Arial" w:cs="Arial"/>
                <w:sz w:val="18"/>
                <w:szCs w:val="18"/>
              </w:rPr>
              <w:t>-</w:t>
            </w:r>
          </w:p>
        </w:tc>
        <w:tc>
          <w:tcPr>
            <w:tcW w:w="1368" w:type="dxa"/>
            <w:tcBorders>
              <w:bottom w:val="single" w:sz="4" w:space="0" w:color="auto"/>
            </w:tcBorders>
            <w:vAlign w:val="bottom"/>
          </w:tcPr>
          <w:p w14:paraId="441A1DB9" w14:textId="6997216C" w:rsidR="00F10CFF" w:rsidRPr="00247F0F" w:rsidRDefault="00F10CFF" w:rsidP="00E42247">
            <w:pPr>
              <w:ind w:left="328" w:right="-104"/>
              <w:jc w:val="right"/>
              <w:rPr>
                <w:rFonts w:ascii="Arial" w:hAnsi="Arial" w:cs="Arial"/>
                <w:sz w:val="18"/>
                <w:szCs w:val="18"/>
              </w:rPr>
            </w:pPr>
            <w:r w:rsidRPr="00247F0F">
              <w:rPr>
                <w:rFonts w:ascii="Arial" w:hAnsi="Arial" w:cs="Arial"/>
                <w:sz w:val="18"/>
                <w:szCs w:val="18"/>
              </w:rPr>
              <w:t>-</w:t>
            </w:r>
          </w:p>
        </w:tc>
        <w:tc>
          <w:tcPr>
            <w:tcW w:w="1368" w:type="dxa"/>
            <w:tcBorders>
              <w:bottom w:val="single" w:sz="4" w:space="0" w:color="auto"/>
            </w:tcBorders>
            <w:shd w:val="clear" w:color="auto" w:fill="FAFAFA"/>
            <w:vAlign w:val="bottom"/>
          </w:tcPr>
          <w:p w14:paraId="38F318C0" w14:textId="5959686C" w:rsidR="00F10CFF" w:rsidRPr="00247F0F" w:rsidRDefault="006A3234" w:rsidP="00E42247">
            <w:pPr>
              <w:ind w:left="328" w:right="-104"/>
              <w:jc w:val="right"/>
              <w:rPr>
                <w:rFonts w:ascii="Arial" w:hAnsi="Arial" w:cs="Arial"/>
                <w:sz w:val="18"/>
                <w:szCs w:val="18"/>
              </w:rPr>
            </w:pPr>
            <w:r w:rsidRPr="00247F0F">
              <w:rPr>
                <w:rFonts w:ascii="Arial" w:hAnsi="Arial" w:cs="Arial"/>
                <w:sz w:val="18"/>
                <w:szCs w:val="18"/>
              </w:rPr>
              <w:t>-</w:t>
            </w:r>
          </w:p>
        </w:tc>
        <w:tc>
          <w:tcPr>
            <w:tcW w:w="1368" w:type="dxa"/>
            <w:tcBorders>
              <w:bottom w:val="single" w:sz="4" w:space="0" w:color="auto"/>
            </w:tcBorders>
            <w:vAlign w:val="bottom"/>
          </w:tcPr>
          <w:p w14:paraId="61094FB8" w14:textId="4DEA5DAD" w:rsidR="00F10CFF" w:rsidRPr="00247F0F" w:rsidRDefault="00F10CFF" w:rsidP="00E42247">
            <w:pPr>
              <w:ind w:left="328" w:right="-104"/>
              <w:jc w:val="right"/>
              <w:rPr>
                <w:rFonts w:ascii="Arial" w:hAnsi="Arial" w:cs="Arial"/>
                <w:sz w:val="18"/>
                <w:szCs w:val="18"/>
              </w:rPr>
            </w:pPr>
            <w:r w:rsidRPr="00247F0F">
              <w:rPr>
                <w:rFonts w:ascii="Arial" w:hAnsi="Arial" w:cs="Arial"/>
                <w:sz w:val="18"/>
                <w:szCs w:val="18"/>
              </w:rPr>
              <w:t>2,554,853</w:t>
            </w:r>
          </w:p>
        </w:tc>
      </w:tr>
      <w:tr w:rsidR="00F10CFF" w:rsidRPr="00247F0F" w14:paraId="5E93D679" w14:textId="77777777" w:rsidTr="002809BC">
        <w:tc>
          <w:tcPr>
            <w:tcW w:w="3978" w:type="dxa"/>
            <w:vAlign w:val="bottom"/>
          </w:tcPr>
          <w:p w14:paraId="19ADDCC7" w14:textId="77777777" w:rsidR="00F10CFF" w:rsidRPr="00247F0F" w:rsidRDefault="00F10CFF" w:rsidP="00F10CFF">
            <w:pPr>
              <w:ind w:left="424"/>
              <w:rPr>
                <w:rFonts w:ascii="Arial" w:hAnsi="Arial" w:cs="Arial"/>
                <w:color w:val="000000" w:themeColor="text1"/>
                <w:sz w:val="18"/>
                <w:szCs w:val="18"/>
                <w:shd w:val="clear" w:color="auto" w:fill="FFFFFF"/>
              </w:rPr>
            </w:pPr>
          </w:p>
        </w:tc>
        <w:tc>
          <w:tcPr>
            <w:tcW w:w="1368" w:type="dxa"/>
            <w:shd w:val="clear" w:color="auto" w:fill="FAFAFA"/>
            <w:vAlign w:val="bottom"/>
          </w:tcPr>
          <w:p w14:paraId="3DFB8CF8"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765BD54A"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3C1277DC"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2B8D160E"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6A487814" w14:textId="77777777" w:rsidTr="002809BC">
        <w:tc>
          <w:tcPr>
            <w:tcW w:w="3978" w:type="dxa"/>
            <w:vAlign w:val="bottom"/>
          </w:tcPr>
          <w:p w14:paraId="1F242931" w14:textId="2BD05013" w:rsidR="00F10CFF" w:rsidRPr="00247F0F" w:rsidRDefault="00F10CFF" w:rsidP="00F10CFF">
            <w:pPr>
              <w:ind w:left="424"/>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Rental income</w:t>
            </w:r>
          </w:p>
        </w:tc>
        <w:tc>
          <w:tcPr>
            <w:tcW w:w="1368" w:type="dxa"/>
            <w:shd w:val="clear" w:color="auto" w:fill="FAFAFA"/>
            <w:vAlign w:val="bottom"/>
          </w:tcPr>
          <w:p w14:paraId="494CFDC3"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29B00E30"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621D13F0"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1092C97D"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73D42243" w14:textId="77777777" w:rsidTr="002809BC">
        <w:tc>
          <w:tcPr>
            <w:tcW w:w="3978" w:type="dxa"/>
            <w:vAlign w:val="bottom"/>
          </w:tcPr>
          <w:p w14:paraId="793395E4" w14:textId="23BFDD87" w:rsidR="00F10CFF" w:rsidRPr="00247F0F" w:rsidRDefault="00F10CFF" w:rsidP="00F10CFF">
            <w:pPr>
              <w:ind w:left="424"/>
              <w:rPr>
                <w:rFonts w:ascii="Arial" w:hAnsi="Arial" w:cs="Arial"/>
                <w:color w:val="000000" w:themeColor="text1"/>
                <w:sz w:val="18"/>
                <w:szCs w:val="18"/>
              </w:rPr>
            </w:pPr>
            <w:r w:rsidRPr="00247F0F">
              <w:rPr>
                <w:rFonts w:ascii="Arial" w:hAnsi="Arial" w:cs="Arial"/>
                <w:color w:val="000000" w:themeColor="text1"/>
                <w:sz w:val="18"/>
                <w:szCs w:val="18"/>
              </w:rPr>
              <w:t xml:space="preserve">   Subsidiaries</w:t>
            </w:r>
          </w:p>
        </w:tc>
        <w:tc>
          <w:tcPr>
            <w:tcW w:w="1368" w:type="dxa"/>
            <w:tcBorders>
              <w:bottom w:val="single" w:sz="4" w:space="0" w:color="auto"/>
            </w:tcBorders>
            <w:shd w:val="clear" w:color="auto" w:fill="FAFAFA"/>
            <w:vAlign w:val="bottom"/>
          </w:tcPr>
          <w:p w14:paraId="4B0A4AFB" w14:textId="3EC1DA4A"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64EB6276" w14:textId="415D4B62"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352D3C8F" w14:textId="6B4D6B20"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10,196,407</w:t>
            </w:r>
          </w:p>
        </w:tc>
        <w:tc>
          <w:tcPr>
            <w:tcW w:w="1368" w:type="dxa"/>
            <w:tcBorders>
              <w:bottom w:val="single" w:sz="4" w:space="0" w:color="auto"/>
            </w:tcBorders>
            <w:vAlign w:val="bottom"/>
          </w:tcPr>
          <w:p w14:paraId="2378FECF" w14:textId="38E33D17"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10,187,578</w:t>
            </w:r>
          </w:p>
        </w:tc>
      </w:tr>
      <w:tr w:rsidR="00F10CFF" w:rsidRPr="00247F0F" w14:paraId="4C75D7E0" w14:textId="77777777" w:rsidTr="002809BC">
        <w:tc>
          <w:tcPr>
            <w:tcW w:w="3978" w:type="dxa"/>
            <w:vAlign w:val="bottom"/>
          </w:tcPr>
          <w:p w14:paraId="2C336717" w14:textId="5E550ABF"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B06B5D8"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5B7B0D2A" w14:textId="7F8A3958"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1AB4DB1A"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27463BEE" w14:textId="74C6DDC0"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445CA23C" w14:textId="77777777" w:rsidTr="002809BC">
        <w:tc>
          <w:tcPr>
            <w:tcW w:w="3978" w:type="dxa"/>
            <w:vAlign w:val="bottom"/>
          </w:tcPr>
          <w:p w14:paraId="5FE791FA" w14:textId="77777777" w:rsidR="00F10CFF" w:rsidRPr="00247F0F" w:rsidRDefault="00F10CFF" w:rsidP="00F10CFF">
            <w:pPr>
              <w:ind w:left="424" w:right="-104"/>
              <w:rPr>
                <w:rFonts w:ascii="Arial" w:hAnsi="Arial" w:cs="Arial"/>
                <w:color w:val="000000" w:themeColor="text1"/>
                <w:sz w:val="18"/>
                <w:szCs w:val="18"/>
                <w:cs/>
              </w:rPr>
            </w:pPr>
          </w:p>
        </w:tc>
        <w:tc>
          <w:tcPr>
            <w:tcW w:w="1368" w:type="dxa"/>
            <w:tcBorders>
              <w:bottom w:val="single" w:sz="4" w:space="0" w:color="auto"/>
            </w:tcBorders>
            <w:shd w:val="clear" w:color="auto" w:fill="FAFAFA"/>
            <w:vAlign w:val="bottom"/>
          </w:tcPr>
          <w:p w14:paraId="51D80959" w14:textId="2DE019BB"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67EB79E4" w14:textId="3443EF81"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4FB00282" w14:textId="60430228"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10,196,407</w:t>
            </w:r>
          </w:p>
        </w:tc>
        <w:tc>
          <w:tcPr>
            <w:tcW w:w="1368" w:type="dxa"/>
            <w:tcBorders>
              <w:bottom w:val="single" w:sz="4" w:space="0" w:color="auto"/>
            </w:tcBorders>
            <w:vAlign w:val="bottom"/>
          </w:tcPr>
          <w:p w14:paraId="2E5D1789" w14:textId="4DE103A5"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10,187,578</w:t>
            </w:r>
          </w:p>
        </w:tc>
      </w:tr>
      <w:tr w:rsidR="00F10CFF" w:rsidRPr="00247F0F" w14:paraId="42A3FD1C" w14:textId="77777777" w:rsidTr="002809BC">
        <w:tc>
          <w:tcPr>
            <w:tcW w:w="3978" w:type="dxa"/>
            <w:vAlign w:val="bottom"/>
          </w:tcPr>
          <w:p w14:paraId="30C8ABDE" w14:textId="77777777"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D7635D9"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5AFC8346" w14:textId="2DDDF142"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2444EC2C"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0325225D" w14:textId="367D3BFB"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6024F9C2" w14:textId="77777777" w:rsidTr="002809BC">
        <w:tc>
          <w:tcPr>
            <w:tcW w:w="3978" w:type="dxa"/>
            <w:vAlign w:val="bottom"/>
          </w:tcPr>
          <w:p w14:paraId="28320546" w14:textId="7D72DF33" w:rsidR="00F10CFF" w:rsidRPr="00247F0F" w:rsidRDefault="00F10CFF" w:rsidP="00F10CFF">
            <w:pPr>
              <w:ind w:left="424" w:right="-104"/>
              <w:rPr>
                <w:rFonts w:ascii="Arial" w:hAnsi="Arial" w:cs="Arial"/>
                <w:color w:val="000000" w:themeColor="text1"/>
                <w:sz w:val="18"/>
                <w:szCs w:val="18"/>
                <w:cs/>
              </w:rPr>
            </w:pPr>
            <w:r w:rsidRPr="00247F0F">
              <w:rPr>
                <w:rFonts w:ascii="Arial" w:hAnsi="Arial" w:cs="Arial"/>
                <w:color w:val="000000" w:themeColor="text1"/>
                <w:sz w:val="18"/>
                <w:szCs w:val="18"/>
                <w:shd w:val="clear" w:color="auto" w:fill="FFFFFF"/>
              </w:rPr>
              <w:t>Service and other income</w:t>
            </w:r>
          </w:p>
        </w:tc>
        <w:tc>
          <w:tcPr>
            <w:tcW w:w="1368" w:type="dxa"/>
            <w:shd w:val="clear" w:color="auto" w:fill="FAFAFA"/>
            <w:vAlign w:val="bottom"/>
          </w:tcPr>
          <w:p w14:paraId="220120B4"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20505DCD"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462B5518"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076C4879"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2D0C3085" w14:textId="77777777" w:rsidTr="002809BC">
        <w:tc>
          <w:tcPr>
            <w:tcW w:w="3978" w:type="dxa"/>
            <w:vAlign w:val="bottom"/>
          </w:tcPr>
          <w:p w14:paraId="058E8356" w14:textId="324FF19C" w:rsidR="00F10CFF" w:rsidRPr="00247F0F" w:rsidRDefault="00F10CFF" w:rsidP="00F10CFF">
            <w:pPr>
              <w:ind w:left="424"/>
              <w:rPr>
                <w:rFonts w:ascii="Arial" w:hAnsi="Arial" w:cs="Arial"/>
                <w:color w:val="000000" w:themeColor="text1"/>
                <w:sz w:val="18"/>
                <w:szCs w:val="18"/>
              </w:rPr>
            </w:pPr>
            <w:r w:rsidRPr="00247F0F">
              <w:rPr>
                <w:rFonts w:ascii="Arial" w:hAnsi="Arial" w:cs="Arial"/>
                <w:color w:val="000000" w:themeColor="text1"/>
                <w:sz w:val="18"/>
                <w:szCs w:val="18"/>
              </w:rPr>
              <w:t xml:space="preserve">   Subsidiaries</w:t>
            </w:r>
          </w:p>
        </w:tc>
        <w:tc>
          <w:tcPr>
            <w:tcW w:w="1368" w:type="dxa"/>
            <w:shd w:val="clear" w:color="auto" w:fill="FAFAFA"/>
            <w:vAlign w:val="bottom"/>
          </w:tcPr>
          <w:p w14:paraId="47513762" w14:textId="1E8C4F2E"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vAlign w:val="bottom"/>
          </w:tcPr>
          <w:p w14:paraId="11C68CD6" w14:textId="3EB28559"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shd w:val="clear" w:color="auto" w:fill="FAFAFA"/>
            <w:vAlign w:val="bottom"/>
          </w:tcPr>
          <w:p w14:paraId="0915A63E" w14:textId="3CC1E932"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34,922,326</w:t>
            </w:r>
          </w:p>
        </w:tc>
        <w:tc>
          <w:tcPr>
            <w:tcW w:w="1368" w:type="dxa"/>
            <w:vAlign w:val="bottom"/>
          </w:tcPr>
          <w:p w14:paraId="1E974A5A" w14:textId="0DB395BA"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34,774,303</w:t>
            </w:r>
          </w:p>
        </w:tc>
      </w:tr>
      <w:tr w:rsidR="00F10CFF" w:rsidRPr="00247F0F" w14:paraId="079FD7FD" w14:textId="77777777" w:rsidTr="002809BC">
        <w:tc>
          <w:tcPr>
            <w:tcW w:w="3978" w:type="dxa"/>
            <w:vAlign w:val="bottom"/>
          </w:tcPr>
          <w:p w14:paraId="437634E7" w14:textId="700621AF" w:rsidR="00F10CFF" w:rsidRPr="00247F0F" w:rsidRDefault="00F10CFF" w:rsidP="00F10CFF">
            <w:pPr>
              <w:ind w:left="424"/>
              <w:rPr>
                <w:rFonts w:ascii="Arial" w:hAnsi="Arial" w:cs="Arial"/>
                <w:color w:val="000000" w:themeColor="text1"/>
                <w:sz w:val="18"/>
                <w:szCs w:val="18"/>
              </w:rPr>
            </w:pPr>
            <w:r w:rsidRPr="00247F0F">
              <w:rPr>
                <w:rFonts w:ascii="Arial" w:hAnsi="Arial" w:cs="Arial"/>
                <w:color w:val="000000" w:themeColor="text1"/>
                <w:sz w:val="18"/>
                <w:szCs w:val="18"/>
              </w:rPr>
              <w:t xml:space="preserve">   Related party</w:t>
            </w:r>
          </w:p>
        </w:tc>
        <w:tc>
          <w:tcPr>
            <w:tcW w:w="1368" w:type="dxa"/>
            <w:tcBorders>
              <w:bottom w:val="single" w:sz="4" w:space="0" w:color="auto"/>
            </w:tcBorders>
            <w:shd w:val="clear" w:color="auto" w:fill="FAFAFA"/>
            <w:vAlign w:val="bottom"/>
          </w:tcPr>
          <w:p w14:paraId="28D852FE" w14:textId="2877FF5D"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0DF4A248" w14:textId="16887860"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1,840</w:t>
            </w:r>
          </w:p>
        </w:tc>
        <w:tc>
          <w:tcPr>
            <w:tcW w:w="1368" w:type="dxa"/>
            <w:tcBorders>
              <w:bottom w:val="single" w:sz="4" w:space="0" w:color="auto"/>
            </w:tcBorders>
            <w:shd w:val="clear" w:color="auto" w:fill="FAFAFA"/>
            <w:vAlign w:val="bottom"/>
          </w:tcPr>
          <w:p w14:paraId="7D026CFC" w14:textId="761BED44"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611BEEAA" w14:textId="00F81E07"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1,840</w:t>
            </w:r>
          </w:p>
        </w:tc>
      </w:tr>
      <w:tr w:rsidR="00F10CFF" w:rsidRPr="00247F0F" w14:paraId="07BAF6FE" w14:textId="77777777" w:rsidTr="002809BC">
        <w:tc>
          <w:tcPr>
            <w:tcW w:w="3978" w:type="dxa"/>
            <w:vAlign w:val="bottom"/>
          </w:tcPr>
          <w:p w14:paraId="47AE1F47" w14:textId="06ADD848"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DF2D323"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679AD894" w14:textId="564EE825"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3A739123"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7E93D0B7" w14:textId="2C2CB0CE"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538C1C81" w14:textId="77777777" w:rsidTr="002809BC">
        <w:tc>
          <w:tcPr>
            <w:tcW w:w="3978" w:type="dxa"/>
            <w:vAlign w:val="bottom"/>
          </w:tcPr>
          <w:p w14:paraId="2AA22127" w14:textId="77777777" w:rsidR="00F10CFF" w:rsidRPr="00247F0F" w:rsidRDefault="00F10CFF" w:rsidP="00F10CFF">
            <w:pPr>
              <w:ind w:left="424" w:right="-104"/>
              <w:rPr>
                <w:rFonts w:ascii="Arial" w:hAnsi="Arial" w:cs="Arial"/>
                <w:color w:val="000000" w:themeColor="text1"/>
                <w:sz w:val="18"/>
                <w:szCs w:val="18"/>
                <w:cs/>
              </w:rPr>
            </w:pPr>
          </w:p>
        </w:tc>
        <w:tc>
          <w:tcPr>
            <w:tcW w:w="1368" w:type="dxa"/>
            <w:tcBorders>
              <w:bottom w:val="single" w:sz="4" w:space="0" w:color="auto"/>
            </w:tcBorders>
            <w:shd w:val="clear" w:color="auto" w:fill="FAFAFA"/>
            <w:vAlign w:val="bottom"/>
          </w:tcPr>
          <w:p w14:paraId="28DE9575" w14:textId="07C65AA0"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7E187D7F" w14:textId="770135AD"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1,840</w:t>
            </w:r>
          </w:p>
        </w:tc>
        <w:tc>
          <w:tcPr>
            <w:tcW w:w="1368" w:type="dxa"/>
            <w:tcBorders>
              <w:bottom w:val="single" w:sz="4" w:space="0" w:color="auto"/>
            </w:tcBorders>
            <w:shd w:val="clear" w:color="auto" w:fill="FAFAFA"/>
            <w:vAlign w:val="bottom"/>
          </w:tcPr>
          <w:p w14:paraId="0C9362BB" w14:textId="412E4E20"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34,922,326</w:t>
            </w:r>
          </w:p>
        </w:tc>
        <w:tc>
          <w:tcPr>
            <w:tcW w:w="1368" w:type="dxa"/>
            <w:tcBorders>
              <w:bottom w:val="single" w:sz="4" w:space="0" w:color="auto"/>
            </w:tcBorders>
            <w:vAlign w:val="bottom"/>
          </w:tcPr>
          <w:p w14:paraId="0D3F6180" w14:textId="4A8AD61F"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34,776,143</w:t>
            </w:r>
          </w:p>
        </w:tc>
      </w:tr>
      <w:tr w:rsidR="00F10CFF" w:rsidRPr="00247F0F" w14:paraId="1FE26991" w14:textId="77777777" w:rsidTr="002809BC">
        <w:tc>
          <w:tcPr>
            <w:tcW w:w="3978" w:type="dxa"/>
            <w:vAlign w:val="bottom"/>
          </w:tcPr>
          <w:p w14:paraId="412E52C3" w14:textId="77777777"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929CAC6"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4354CFCB" w14:textId="67C79789"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27B46BA0"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4F919A89" w14:textId="6F0D48E5"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4BA7DFBC" w14:textId="77777777" w:rsidTr="002809BC">
        <w:tc>
          <w:tcPr>
            <w:tcW w:w="3978" w:type="dxa"/>
            <w:vAlign w:val="bottom"/>
          </w:tcPr>
          <w:p w14:paraId="4BF89373" w14:textId="6BB26922" w:rsidR="00F10CFF" w:rsidRPr="00247F0F" w:rsidRDefault="00F10CFF" w:rsidP="00F10CFF">
            <w:pPr>
              <w:ind w:left="424" w:right="-104"/>
              <w:rPr>
                <w:rFonts w:ascii="Arial" w:hAnsi="Arial" w:cs="Arial"/>
                <w:color w:val="000000" w:themeColor="text1"/>
                <w:sz w:val="18"/>
                <w:szCs w:val="18"/>
                <w:cs/>
              </w:rPr>
            </w:pPr>
            <w:r w:rsidRPr="00247F0F">
              <w:rPr>
                <w:rFonts w:ascii="Arial" w:hAnsi="Arial" w:cs="Arial"/>
                <w:color w:val="000000" w:themeColor="text1"/>
                <w:sz w:val="18"/>
                <w:szCs w:val="18"/>
                <w:shd w:val="clear" w:color="auto" w:fill="FFFFFF"/>
              </w:rPr>
              <w:t>Interest income</w:t>
            </w:r>
          </w:p>
        </w:tc>
        <w:tc>
          <w:tcPr>
            <w:tcW w:w="1368" w:type="dxa"/>
            <w:shd w:val="clear" w:color="auto" w:fill="FAFAFA"/>
            <w:vAlign w:val="bottom"/>
          </w:tcPr>
          <w:p w14:paraId="1A3D9053"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46D6890F"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2F54D42D"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645C8003"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7126CEB0" w14:textId="77777777" w:rsidTr="002809BC">
        <w:tc>
          <w:tcPr>
            <w:tcW w:w="3978" w:type="dxa"/>
            <w:vAlign w:val="bottom"/>
          </w:tcPr>
          <w:p w14:paraId="023F17AD" w14:textId="3A466BB8" w:rsidR="00F10CFF" w:rsidRPr="00247F0F" w:rsidRDefault="00F10CFF" w:rsidP="00F10CFF">
            <w:pPr>
              <w:ind w:left="424"/>
              <w:rPr>
                <w:rFonts w:ascii="Arial" w:hAnsi="Arial" w:cs="Arial"/>
                <w:color w:val="000000" w:themeColor="text1"/>
                <w:sz w:val="18"/>
                <w:szCs w:val="18"/>
              </w:rPr>
            </w:pPr>
            <w:r w:rsidRPr="00247F0F">
              <w:rPr>
                <w:rFonts w:ascii="Arial" w:hAnsi="Arial" w:cs="Arial"/>
                <w:color w:val="000000" w:themeColor="text1"/>
                <w:sz w:val="18"/>
                <w:szCs w:val="18"/>
              </w:rPr>
              <w:t xml:space="preserve">   Subsidiaries</w:t>
            </w:r>
          </w:p>
        </w:tc>
        <w:tc>
          <w:tcPr>
            <w:tcW w:w="1368" w:type="dxa"/>
            <w:tcBorders>
              <w:bottom w:val="single" w:sz="4" w:space="0" w:color="auto"/>
            </w:tcBorders>
            <w:shd w:val="clear" w:color="auto" w:fill="FAFAFA"/>
            <w:vAlign w:val="bottom"/>
          </w:tcPr>
          <w:p w14:paraId="497BFC4C" w14:textId="5F8F6777"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348ACF25" w14:textId="1FA80CB5"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4C399F9F" w14:textId="65C7918C"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4,911,247</w:t>
            </w:r>
          </w:p>
        </w:tc>
        <w:tc>
          <w:tcPr>
            <w:tcW w:w="1368" w:type="dxa"/>
            <w:tcBorders>
              <w:bottom w:val="single" w:sz="4" w:space="0" w:color="auto"/>
            </w:tcBorders>
            <w:vAlign w:val="bottom"/>
          </w:tcPr>
          <w:p w14:paraId="59AD8727" w14:textId="3AC45A6D"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7,899,341</w:t>
            </w:r>
          </w:p>
        </w:tc>
      </w:tr>
      <w:tr w:rsidR="00F10CFF" w:rsidRPr="00247F0F" w14:paraId="722CAAB9" w14:textId="77777777" w:rsidTr="002809BC">
        <w:tc>
          <w:tcPr>
            <w:tcW w:w="3978" w:type="dxa"/>
            <w:vAlign w:val="bottom"/>
          </w:tcPr>
          <w:p w14:paraId="78D428E0" w14:textId="7C41CBC0"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E310BC9"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3A9E2C4F" w14:textId="03326EC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6116AA24"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3D89FFF2" w14:textId="40D07CAB"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21CBD177" w14:textId="77777777" w:rsidTr="002809BC">
        <w:tc>
          <w:tcPr>
            <w:tcW w:w="3978" w:type="dxa"/>
            <w:vAlign w:val="bottom"/>
          </w:tcPr>
          <w:p w14:paraId="369E63CF" w14:textId="77777777" w:rsidR="00F10CFF" w:rsidRPr="00247F0F" w:rsidRDefault="00F10CFF" w:rsidP="00F10CFF">
            <w:pPr>
              <w:ind w:left="424" w:right="-104"/>
              <w:rPr>
                <w:rFonts w:ascii="Arial" w:hAnsi="Arial" w:cs="Arial"/>
                <w:color w:val="000000" w:themeColor="text1"/>
                <w:sz w:val="18"/>
                <w:szCs w:val="18"/>
                <w:cs/>
              </w:rPr>
            </w:pPr>
          </w:p>
        </w:tc>
        <w:tc>
          <w:tcPr>
            <w:tcW w:w="1368" w:type="dxa"/>
            <w:tcBorders>
              <w:bottom w:val="single" w:sz="4" w:space="0" w:color="auto"/>
            </w:tcBorders>
            <w:shd w:val="clear" w:color="auto" w:fill="FAFAFA"/>
            <w:vAlign w:val="bottom"/>
          </w:tcPr>
          <w:p w14:paraId="7567C58D" w14:textId="1B813B0A"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2912ABC2" w14:textId="469AA355"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4C53FCEE" w14:textId="279A34E5"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4,911,247</w:t>
            </w:r>
          </w:p>
        </w:tc>
        <w:tc>
          <w:tcPr>
            <w:tcW w:w="1368" w:type="dxa"/>
            <w:tcBorders>
              <w:bottom w:val="single" w:sz="4" w:space="0" w:color="auto"/>
            </w:tcBorders>
            <w:vAlign w:val="bottom"/>
          </w:tcPr>
          <w:p w14:paraId="4D1B0CED" w14:textId="0BCF8608"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7,899,341</w:t>
            </w:r>
          </w:p>
        </w:tc>
      </w:tr>
      <w:tr w:rsidR="00F10CFF" w:rsidRPr="00247F0F" w14:paraId="236F9950" w14:textId="77777777" w:rsidTr="002809BC">
        <w:tc>
          <w:tcPr>
            <w:tcW w:w="3978" w:type="dxa"/>
            <w:vAlign w:val="bottom"/>
          </w:tcPr>
          <w:p w14:paraId="4F90ECE9" w14:textId="77777777" w:rsidR="00F10CFF" w:rsidRPr="00247F0F" w:rsidRDefault="00F10CFF" w:rsidP="00F10CFF">
            <w:pPr>
              <w:ind w:left="424" w:right="-104"/>
              <w:rPr>
                <w:rFonts w:ascii="Arial" w:hAnsi="Arial" w:cs="Arial"/>
                <w:color w:val="000000" w:themeColor="text1"/>
                <w:sz w:val="18"/>
                <w:szCs w:val="18"/>
                <w:shd w:val="clear" w:color="auto" w:fill="FFFFFF"/>
              </w:rPr>
            </w:pPr>
          </w:p>
        </w:tc>
        <w:tc>
          <w:tcPr>
            <w:tcW w:w="1368" w:type="dxa"/>
            <w:shd w:val="clear" w:color="auto" w:fill="FAFAFA"/>
            <w:vAlign w:val="bottom"/>
          </w:tcPr>
          <w:p w14:paraId="05DD73F9"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1BB6DC52"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512EE67E"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0F4D4C2A"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33A43227" w14:textId="77777777" w:rsidTr="002809BC">
        <w:tc>
          <w:tcPr>
            <w:tcW w:w="3978" w:type="dxa"/>
            <w:vAlign w:val="bottom"/>
          </w:tcPr>
          <w:p w14:paraId="0420C7AC" w14:textId="70783DB5" w:rsidR="00F10CFF" w:rsidRPr="00247F0F" w:rsidRDefault="00F10CFF" w:rsidP="00F10CFF">
            <w:pPr>
              <w:ind w:left="424" w:right="-104"/>
              <w:rPr>
                <w:rFonts w:ascii="Arial" w:hAnsi="Arial" w:cs="Arial"/>
                <w:color w:val="000000" w:themeColor="text1"/>
                <w:sz w:val="18"/>
                <w:szCs w:val="18"/>
                <w:cs/>
              </w:rPr>
            </w:pPr>
            <w:r w:rsidRPr="00247F0F">
              <w:rPr>
                <w:rFonts w:ascii="Arial" w:hAnsi="Arial" w:cs="Arial"/>
                <w:color w:val="000000" w:themeColor="text1"/>
                <w:sz w:val="18"/>
                <w:szCs w:val="18"/>
                <w:shd w:val="clear" w:color="auto" w:fill="FFFFFF"/>
              </w:rPr>
              <w:t>Dividend income</w:t>
            </w:r>
          </w:p>
        </w:tc>
        <w:tc>
          <w:tcPr>
            <w:tcW w:w="1368" w:type="dxa"/>
            <w:shd w:val="clear" w:color="auto" w:fill="FAFAFA"/>
            <w:vAlign w:val="bottom"/>
          </w:tcPr>
          <w:p w14:paraId="7898C3AF"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1798053E" w14:textId="77777777" w:rsidR="00F10CFF" w:rsidRPr="00247F0F" w:rsidRDefault="00F10CFF" w:rsidP="00E42247">
            <w:pPr>
              <w:ind w:right="-72"/>
              <w:jc w:val="right"/>
              <w:rPr>
                <w:rFonts w:ascii="Arial" w:hAnsi="Arial" w:cs="Arial"/>
                <w:color w:val="000000" w:themeColor="text1"/>
                <w:sz w:val="18"/>
                <w:szCs w:val="18"/>
              </w:rPr>
            </w:pPr>
          </w:p>
        </w:tc>
        <w:tc>
          <w:tcPr>
            <w:tcW w:w="1368" w:type="dxa"/>
            <w:shd w:val="clear" w:color="auto" w:fill="FAFAFA"/>
            <w:vAlign w:val="bottom"/>
          </w:tcPr>
          <w:p w14:paraId="3E0DC7F5" w14:textId="77777777" w:rsidR="00F10CFF" w:rsidRPr="00247F0F" w:rsidRDefault="00F10CFF" w:rsidP="00E42247">
            <w:pPr>
              <w:ind w:right="-72"/>
              <w:jc w:val="right"/>
              <w:rPr>
                <w:rFonts w:ascii="Arial" w:hAnsi="Arial" w:cs="Arial"/>
                <w:color w:val="000000" w:themeColor="text1"/>
                <w:sz w:val="18"/>
                <w:szCs w:val="18"/>
              </w:rPr>
            </w:pPr>
          </w:p>
        </w:tc>
        <w:tc>
          <w:tcPr>
            <w:tcW w:w="1368" w:type="dxa"/>
            <w:vAlign w:val="bottom"/>
          </w:tcPr>
          <w:p w14:paraId="31BCD0D4" w14:textId="77777777" w:rsidR="00F10CFF" w:rsidRPr="00247F0F" w:rsidRDefault="00F10CFF" w:rsidP="00E42247">
            <w:pPr>
              <w:ind w:right="-72"/>
              <w:jc w:val="right"/>
              <w:rPr>
                <w:rFonts w:ascii="Arial" w:hAnsi="Arial" w:cs="Arial"/>
                <w:color w:val="000000" w:themeColor="text1"/>
                <w:sz w:val="18"/>
                <w:szCs w:val="18"/>
              </w:rPr>
            </w:pPr>
          </w:p>
        </w:tc>
      </w:tr>
      <w:tr w:rsidR="00F10CFF" w:rsidRPr="00247F0F" w14:paraId="2045926E" w14:textId="77777777" w:rsidTr="000C1ED5">
        <w:tc>
          <w:tcPr>
            <w:tcW w:w="3978" w:type="dxa"/>
            <w:vAlign w:val="bottom"/>
          </w:tcPr>
          <w:p w14:paraId="3D24D38A" w14:textId="77777777" w:rsidR="00F10CFF" w:rsidRPr="00247F0F" w:rsidRDefault="00F10CFF" w:rsidP="00F10CFF">
            <w:pPr>
              <w:ind w:left="424"/>
              <w:rPr>
                <w:rFonts w:ascii="Arial" w:hAnsi="Arial" w:cs="Arial"/>
                <w:color w:val="000000" w:themeColor="text1"/>
                <w:sz w:val="18"/>
                <w:szCs w:val="18"/>
              </w:rPr>
            </w:pPr>
            <w:r w:rsidRPr="00247F0F">
              <w:rPr>
                <w:rFonts w:ascii="Arial" w:hAnsi="Arial" w:cs="Arial"/>
                <w:color w:val="000000" w:themeColor="text1"/>
                <w:sz w:val="18"/>
                <w:szCs w:val="18"/>
              </w:rPr>
              <w:t xml:space="preserve">   Subsidiaries</w:t>
            </w:r>
          </w:p>
        </w:tc>
        <w:tc>
          <w:tcPr>
            <w:tcW w:w="1368" w:type="dxa"/>
            <w:tcBorders>
              <w:bottom w:val="single" w:sz="4" w:space="0" w:color="auto"/>
            </w:tcBorders>
            <w:shd w:val="clear" w:color="auto" w:fill="FAFAFA"/>
            <w:vAlign w:val="bottom"/>
          </w:tcPr>
          <w:p w14:paraId="48D43903" w14:textId="47C2BD4F"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109C06CD" w14:textId="757EC8C4"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4CBDB0BA" w14:textId="5AEC388D"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178,442,511</w:t>
            </w:r>
          </w:p>
        </w:tc>
        <w:tc>
          <w:tcPr>
            <w:tcW w:w="1368" w:type="dxa"/>
            <w:tcBorders>
              <w:bottom w:val="single" w:sz="4" w:space="0" w:color="auto"/>
            </w:tcBorders>
            <w:vAlign w:val="bottom"/>
          </w:tcPr>
          <w:p w14:paraId="2431A9A3" w14:textId="78941DF5"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78,274,386</w:t>
            </w:r>
          </w:p>
        </w:tc>
      </w:tr>
      <w:tr w:rsidR="00F10CFF" w:rsidRPr="00247F0F" w14:paraId="68893483" w14:textId="77777777" w:rsidTr="002809BC">
        <w:tc>
          <w:tcPr>
            <w:tcW w:w="3978" w:type="dxa"/>
            <w:vAlign w:val="bottom"/>
          </w:tcPr>
          <w:p w14:paraId="280F52FD" w14:textId="77777777" w:rsidR="00F10CFF" w:rsidRPr="00247F0F" w:rsidRDefault="00F10CFF" w:rsidP="00F10CFF">
            <w:pPr>
              <w:ind w:left="424"/>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EEF8342"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758B6286"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7F4FB014"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2F22E3C8" w14:textId="77777777" w:rsidR="00F10CFF" w:rsidRPr="00247F0F" w:rsidRDefault="00F10CFF" w:rsidP="00E42247">
            <w:pPr>
              <w:ind w:right="-72"/>
              <w:jc w:val="right"/>
              <w:rPr>
                <w:rFonts w:ascii="Arial" w:eastAsia="Brush Script MT" w:hAnsi="Arial" w:cs="Arial"/>
                <w:snapToGrid w:val="0"/>
                <w:color w:val="000000" w:themeColor="text1"/>
                <w:sz w:val="18"/>
                <w:szCs w:val="18"/>
              </w:rPr>
            </w:pPr>
          </w:p>
        </w:tc>
      </w:tr>
      <w:tr w:rsidR="00F10CFF" w:rsidRPr="00247F0F" w14:paraId="22CDF47F" w14:textId="77777777" w:rsidTr="002809BC">
        <w:tc>
          <w:tcPr>
            <w:tcW w:w="3978" w:type="dxa"/>
            <w:vAlign w:val="bottom"/>
          </w:tcPr>
          <w:p w14:paraId="72B08304" w14:textId="77777777" w:rsidR="00F10CFF" w:rsidRPr="00247F0F" w:rsidRDefault="00F10CFF" w:rsidP="00F10CFF">
            <w:pPr>
              <w:ind w:left="424" w:right="-104"/>
              <w:rPr>
                <w:rFonts w:ascii="Arial" w:hAnsi="Arial" w:cs="Arial"/>
                <w:color w:val="000000" w:themeColor="text1"/>
                <w:sz w:val="18"/>
                <w:szCs w:val="18"/>
                <w:cs/>
              </w:rPr>
            </w:pPr>
          </w:p>
        </w:tc>
        <w:tc>
          <w:tcPr>
            <w:tcW w:w="1368" w:type="dxa"/>
            <w:tcBorders>
              <w:bottom w:val="single" w:sz="4" w:space="0" w:color="auto"/>
            </w:tcBorders>
            <w:shd w:val="clear" w:color="auto" w:fill="FAFAFA"/>
            <w:vAlign w:val="bottom"/>
          </w:tcPr>
          <w:p w14:paraId="789F3333" w14:textId="14E54EE7"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0E7C2A62" w14:textId="51F9BEB4"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vAlign w:val="bottom"/>
          </w:tcPr>
          <w:p w14:paraId="4C72B902" w14:textId="53274235" w:rsidR="00F10CFF" w:rsidRPr="00247F0F" w:rsidRDefault="006A3234"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178,442,511</w:t>
            </w:r>
          </w:p>
        </w:tc>
        <w:tc>
          <w:tcPr>
            <w:tcW w:w="1368" w:type="dxa"/>
            <w:tcBorders>
              <w:bottom w:val="single" w:sz="4" w:space="0" w:color="auto"/>
            </w:tcBorders>
            <w:vAlign w:val="bottom"/>
          </w:tcPr>
          <w:p w14:paraId="68305F89" w14:textId="022AEF3C" w:rsidR="00F10CFF" w:rsidRPr="00247F0F" w:rsidRDefault="00F10CFF" w:rsidP="00E42247">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78,274,386</w:t>
            </w:r>
          </w:p>
        </w:tc>
      </w:tr>
    </w:tbl>
    <w:p w14:paraId="4CD45CDB" w14:textId="77777777" w:rsidR="00BF2793" w:rsidRPr="00247F0F" w:rsidRDefault="00BF2793" w:rsidP="00BF2793">
      <w:pPr>
        <w:rPr>
          <w:rFonts w:ascii="Arial" w:hAnsi="Arial" w:cs="Arial"/>
          <w:bCs/>
          <w:color w:val="000000" w:themeColor="text1"/>
          <w:sz w:val="18"/>
          <w:szCs w:val="18"/>
        </w:rPr>
      </w:pPr>
      <w:r w:rsidRPr="00247F0F">
        <w:rPr>
          <w:rFonts w:ascii="Arial" w:hAnsi="Arial" w:cs="Arial"/>
          <w:bCs/>
          <w:color w:val="000000" w:themeColor="text1"/>
          <w:sz w:val="18"/>
          <w:szCs w:val="18"/>
        </w:rPr>
        <w:br w:type="page"/>
      </w:r>
    </w:p>
    <w:p w14:paraId="09FB208B" w14:textId="77777777" w:rsidR="00BF2793" w:rsidRPr="00247F0F" w:rsidRDefault="00BF2793" w:rsidP="00BB0D3E">
      <w:pPr>
        <w:outlineLvl w:val="0"/>
        <w:rPr>
          <w:rFonts w:ascii="Arial" w:hAnsi="Arial" w:cs="Arial"/>
          <w:bCs/>
          <w:color w:val="000000" w:themeColor="text1"/>
          <w:sz w:val="18"/>
          <w:szCs w:val="18"/>
        </w:rPr>
      </w:pPr>
    </w:p>
    <w:p w14:paraId="021C25F4" w14:textId="77777777" w:rsidR="00BF2793" w:rsidRPr="00247F0F" w:rsidRDefault="00BF2793" w:rsidP="00BF2793">
      <w:pPr>
        <w:ind w:left="540" w:hanging="540"/>
        <w:rPr>
          <w:rFonts w:ascii="Arial" w:hAnsi="Arial" w:cs="Arial"/>
          <w:b/>
          <w:bCs/>
          <w:color w:val="CF4A02"/>
          <w:sz w:val="18"/>
          <w:szCs w:val="18"/>
          <w:shd w:val="clear" w:color="auto" w:fill="FFFFFF"/>
        </w:rPr>
      </w:pPr>
      <w:r w:rsidRPr="00247F0F">
        <w:rPr>
          <w:rFonts w:ascii="Arial" w:hAnsi="Arial" w:cs="Arial"/>
          <w:b/>
          <w:bCs/>
          <w:color w:val="CF4A02"/>
          <w:sz w:val="18"/>
          <w:szCs w:val="18"/>
          <w:shd w:val="clear" w:color="auto" w:fill="FFFFFF"/>
        </w:rPr>
        <w:t>b</w:t>
      </w:r>
      <w:r w:rsidRPr="00247F0F">
        <w:rPr>
          <w:rFonts w:ascii="Arial" w:hAnsi="Arial" w:cs="Arial"/>
          <w:b/>
          <w:bCs/>
          <w:color w:val="CF4A02"/>
          <w:sz w:val="18"/>
          <w:szCs w:val="18"/>
          <w:shd w:val="clear" w:color="auto" w:fill="FFFFFF"/>
          <w:cs/>
        </w:rPr>
        <w:t>)</w:t>
      </w:r>
      <w:r w:rsidRPr="00247F0F">
        <w:rPr>
          <w:rFonts w:ascii="Arial" w:hAnsi="Arial" w:cs="Arial"/>
          <w:b/>
          <w:bCs/>
          <w:color w:val="CF4A02"/>
          <w:sz w:val="18"/>
          <w:szCs w:val="18"/>
          <w:shd w:val="clear" w:color="auto" w:fill="FFFFFF"/>
        </w:rPr>
        <w:tab/>
        <w:t>Purchase of goods</w:t>
      </w:r>
    </w:p>
    <w:p w14:paraId="0CE8B0A0" w14:textId="77777777" w:rsidR="00BF2793" w:rsidRPr="00247F0F" w:rsidRDefault="00BF2793" w:rsidP="00BF2793">
      <w:pPr>
        <w:ind w:left="540" w:hanging="540"/>
        <w:rPr>
          <w:rFonts w:ascii="Arial" w:hAnsi="Arial" w:cs="Arial"/>
          <w:b/>
          <w:bCs/>
          <w:color w:val="CF4A02"/>
          <w:sz w:val="18"/>
          <w:szCs w:val="18"/>
          <w:shd w:val="clear" w:color="auto" w:fill="FFFFFF"/>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BF2793" w:rsidRPr="00247F0F" w14:paraId="4A3F9C44" w14:textId="77777777" w:rsidTr="002809BC">
        <w:tc>
          <w:tcPr>
            <w:tcW w:w="3870" w:type="dxa"/>
            <w:vAlign w:val="bottom"/>
          </w:tcPr>
          <w:p w14:paraId="55CC9955" w14:textId="77777777" w:rsidR="00BF2793" w:rsidRPr="00247F0F" w:rsidRDefault="00BF2793" w:rsidP="00EC31C2">
            <w:pPr>
              <w:ind w:left="325" w:right="-104"/>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25232CFC"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5181854E"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70E3DF4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70FA37E7"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535AF5AA" w14:textId="77777777" w:rsidTr="002809BC">
        <w:tc>
          <w:tcPr>
            <w:tcW w:w="3870" w:type="dxa"/>
            <w:vAlign w:val="bottom"/>
          </w:tcPr>
          <w:p w14:paraId="055AC695" w14:textId="77777777" w:rsidR="00F10CFF" w:rsidRPr="00247F0F" w:rsidRDefault="00F10CFF" w:rsidP="00F10CFF">
            <w:pPr>
              <w:ind w:left="325" w:right="-72"/>
              <w:rPr>
                <w:rFonts w:ascii="Arial" w:hAnsi="Arial" w:cs="Arial"/>
                <w:b/>
                <w:bCs/>
                <w:color w:val="000000" w:themeColor="text1"/>
                <w:sz w:val="18"/>
                <w:szCs w:val="18"/>
              </w:rPr>
            </w:pPr>
          </w:p>
        </w:tc>
        <w:tc>
          <w:tcPr>
            <w:tcW w:w="1368" w:type="dxa"/>
            <w:tcBorders>
              <w:top w:val="single" w:sz="4" w:space="0" w:color="auto"/>
            </w:tcBorders>
            <w:vAlign w:val="bottom"/>
          </w:tcPr>
          <w:p w14:paraId="0680E87F" w14:textId="0D96B2DE"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1A64039D" w14:textId="066AAD28"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shd w:val="clear" w:color="auto" w:fill="auto"/>
            <w:vAlign w:val="bottom"/>
          </w:tcPr>
          <w:p w14:paraId="09EB6FB6" w14:textId="169073F6"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28294C25" w14:textId="01B76172"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8D77F6" w:rsidRPr="00247F0F" w14:paraId="45985056" w14:textId="77777777" w:rsidTr="002809BC">
        <w:trPr>
          <w:trHeight w:val="86"/>
        </w:trPr>
        <w:tc>
          <w:tcPr>
            <w:tcW w:w="3870" w:type="dxa"/>
            <w:vAlign w:val="bottom"/>
          </w:tcPr>
          <w:p w14:paraId="638F6CDF" w14:textId="77777777" w:rsidR="008D77F6" w:rsidRPr="00247F0F" w:rsidRDefault="008D77F6" w:rsidP="008D77F6">
            <w:pPr>
              <w:ind w:left="325" w:right="-72"/>
              <w:rPr>
                <w:rFonts w:ascii="Arial" w:eastAsia="Times New Roman" w:hAnsi="Arial" w:cs="Arial"/>
                <w:b/>
                <w:bCs/>
                <w:color w:val="000000" w:themeColor="text1"/>
                <w:sz w:val="18"/>
                <w:szCs w:val="18"/>
                <w:cs/>
                <w:lang w:val="th-TH"/>
              </w:rPr>
            </w:pPr>
          </w:p>
        </w:tc>
        <w:tc>
          <w:tcPr>
            <w:tcW w:w="1368" w:type="dxa"/>
            <w:tcBorders>
              <w:bottom w:val="single" w:sz="4" w:space="0" w:color="auto"/>
            </w:tcBorders>
            <w:vAlign w:val="bottom"/>
          </w:tcPr>
          <w:p w14:paraId="1050995B"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7F17F293"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shd w:val="clear" w:color="auto" w:fill="auto"/>
            <w:vAlign w:val="bottom"/>
          </w:tcPr>
          <w:p w14:paraId="54C1EC49"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2E92822A"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8D77F6" w:rsidRPr="00247F0F" w14:paraId="61FDC355" w14:textId="77777777" w:rsidTr="002809BC">
        <w:tc>
          <w:tcPr>
            <w:tcW w:w="3870" w:type="dxa"/>
            <w:vAlign w:val="bottom"/>
          </w:tcPr>
          <w:p w14:paraId="7F4ECD3A" w14:textId="77777777" w:rsidR="008D77F6" w:rsidRPr="00247F0F" w:rsidRDefault="008D77F6" w:rsidP="008D77F6">
            <w:pPr>
              <w:ind w:left="325"/>
              <w:rPr>
                <w:rFonts w:ascii="Arial" w:hAnsi="Arial" w:cs="Arial"/>
                <w:color w:val="000000" w:themeColor="text1"/>
                <w:sz w:val="18"/>
                <w:szCs w:val="18"/>
              </w:rPr>
            </w:pPr>
            <w:r w:rsidRPr="00247F0F">
              <w:rPr>
                <w:rFonts w:ascii="Arial" w:hAnsi="Arial" w:cs="Arial"/>
                <w:color w:val="000000" w:themeColor="text1"/>
                <w:sz w:val="18"/>
                <w:szCs w:val="18"/>
                <w:shd w:val="clear" w:color="auto" w:fill="FFFFFF"/>
              </w:rPr>
              <w:t>Purchases of goods</w:t>
            </w:r>
          </w:p>
        </w:tc>
        <w:tc>
          <w:tcPr>
            <w:tcW w:w="1368" w:type="dxa"/>
            <w:tcBorders>
              <w:top w:val="single" w:sz="4" w:space="0" w:color="auto"/>
            </w:tcBorders>
            <w:shd w:val="clear" w:color="auto" w:fill="FAFAFA"/>
            <w:vAlign w:val="bottom"/>
          </w:tcPr>
          <w:p w14:paraId="0D24300C" w14:textId="77777777" w:rsidR="008D77F6" w:rsidRPr="00247F0F" w:rsidRDefault="008D77F6" w:rsidP="008D77F6">
            <w:pPr>
              <w:ind w:right="-216"/>
              <w:jc w:val="right"/>
              <w:rPr>
                <w:rFonts w:ascii="Arial" w:hAnsi="Arial" w:cs="Arial"/>
                <w:color w:val="000000" w:themeColor="text1"/>
                <w:sz w:val="18"/>
                <w:szCs w:val="18"/>
              </w:rPr>
            </w:pPr>
          </w:p>
        </w:tc>
        <w:tc>
          <w:tcPr>
            <w:tcW w:w="1368" w:type="dxa"/>
            <w:tcBorders>
              <w:top w:val="single" w:sz="4" w:space="0" w:color="auto"/>
            </w:tcBorders>
            <w:vAlign w:val="bottom"/>
          </w:tcPr>
          <w:p w14:paraId="4053E725" w14:textId="77777777" w:rsidR="008D77F6" w:rsidRPr="00247F0F" w:rsidRDefault="008D77F6" w:rsidP="008D77F6">
            <w:pPr>
              <w:ind w:right="-216"/>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DD7456A" w14:textId="77777777" w:rsidR="008D77F6" w:rsidRPr="00247F0F" w:rsidRDefault="008D77F6" w:rsidP="008D77F6">
            <w:pPr>
              <w:ind w:right="-216"/>
              <w:jc w:val="right"/>
              <w:rPr>
                <w:rFonts w:ascii="Arial" w:hAnsi="Arial" w:cs="Arial"/>
                <w:color w:val="000000" w:themeColor="text1"/>
                <w:sz w:val="18"/>
                <w:szCs w:val="18"/>
              </w:rPr>
            </w:pPr>
          </w:p>
        </w:tc>
        <w:tc>
          <w:tcPr>
            <w:tcW w:w="1368" w:type="dxa"/>
            <w:tcBorders>
              <w:top w:val="single" w:sz="4" w:space="0" w:color="auto"/>
            </w:tcBorders>
            <w:vAlign w:val="bottom"/>
          </w:tcPr>
          <w:p w14:paraId="768EDE94" w14:textId="77777777" w:rsidR="008D77F6" w:rsidRPr="00247F0F" w:rsidRDefault="008D77F6" w:rsidP="008D77F6">
            <w:pPr>
              <w:ind w:right="-216"/>
              <w:jc w:val="right"/>
              <w:rPr>
                <w:rFonts w:ascii="Arial" w:hAnsi="Arial" w:cs="Arial"/>
                <w:color w:val="000000" w:themeColor="text1"/>
                <w:sz w:val="18"/>
                <w:szCs w:val="18"/>
              </w:rPr>
            </w:pPr>
          </w:p>
        </w:tc>
      </w:tr>
      <w:tr w:rsidR="00F10CFF" w:rsidRPr="00247F0F" w14:paraId="461B9BD3" w14:textId="77777777" w:rsidTr="002809BC">
        <w:tc>
          <w:tcPr>
            <w:tcW w:w="3870" w:type="dxa"/>
            <w:vAlign w:val="bottom"/>
          </w:tcPr>
          <w:p w14:paraId="5F3B7F8D" w14:textId="77777777" w:rsidR="00F10CFF" w:rsidRPr="00247F0F" w:rsidRDefault="00F10CFF"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Subsidiaries</w:t>
            </w:r>
          </w:p>
        </w:tc>
        <w:tc>
          <w:tcPr>
            <w:tcW w:w="1368" w:type="dxa"/>
            <w:shd w:val="clear" w:color="auto" w:fill="FAFAFA"/>
            <w:vAlign w:val="bottom"/>
          </w:tcPr>
          <w:p w14:paraId="08991EBD" w14:textId="61695BE9" w:rsidR="00F10CFF" w:rsidRPr="00247F0F" w:rsidRDefault="00B71F6D"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vAlign w:val="bottom"/>
          </w:tcPr>
          <w:p w14:paraId="753CFC51" w14:textId="621CFA48" w:rsidR="00F10CFF" w:rsidRPr="00247F0F" w:rsidRDefault="00F10CFF"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shd w:val="clear" w:color="auto" w:fill="FAFAFA"/>
            <w:vAlign w:val="bottom"/>
          </w:tcPr>
          <w:p w14:paraId="3FA8B074" w14:textId="50C9A551" w:rsidR="00F10CFF" w:rsidRPr="00247F0F" w:rsidRDefault="00DA3009"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148,770,408</w:t>
            </w:r>
          </w:p>
        </w:tc>
        <w:tc>
          <w:tcPr>
            <w:tcW w:w="1368" w:type="dxa"/>
            <w:vAlign w:val="bottom"/>
          </w:tcPr>
          <w:p w14:paraId="458623E3" w14:textId="29C64B03" w:rsidR="00F10CFF" w:rsidRPr="00247F0F" w:rsidRDefault="00F10CFF"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143,545,215</w:t>
            </w:r>
          </w:p>
        </w:tc>
      </w:tr>
      <w:tr w:rsidR="00F10CFF" w:rsidRPr="00247F0F" w14:paraId="3CC67720" w14:textId="77777777" w:rsidTr="002809BC">
        <w:tc>
          <w:tcPr>
            <w:tcW w:w="3870" w:type="dxa"/>
            <w:vAlign w:val="bottom"/>
          </w:tcPr>
          <w:p w14:paraId="6D0D92F6"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3CCBE8FE"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5B63B67"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B11C42B"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39F993D"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778029C9" w14:textId="77777777" w:rsidTr="002809BC">
        <w:tc>
          <w:tcPr>
            <w:tcW w:w="3870" w:type="dxa"/>
            <w:vAlign w:val="bottom"/>
          </w:tcPr>
          <w:p w14:paraId="24D4E8C8" w14:textId="77777777" w:rsidR="00F10CFF" w:rsidRPr="00247F0F" w:rsidRDefault="00F10CFF" w:rsidP="00F10CFF">
            <w:pPr>
              <w:ind w:left="325"/>
              <w:rPr>
                <w:rFonts w:ascii="Arial" w:hAnsi="Arial" w:cs="Arial"/>
                <w:color w:val="000000" w:themeColor="text1"/>
                <w:sz w:val="18"/>
                <w:szCs w:val="18"/>
              </w:rPr>
            </w:pPr>
          </w:p>
        </w:tc>
        <w:tc>
          <w:tcPr>
            <w:tcW w:w="1368" w:type="dxa"/>
            <w:tcBorders>
              <w:bottom w:val="single" w:sz="4" w:space="0" w:color="auto"/>
            </w:tcBorders>
            <w:shd w:val="clear" w:color="auto" w:fill="FAFAFA"/>
          </w:tcPr>
          <w:p w14:paraId="16F3188D" w14:textId="3BBE0A9E" w:rsidR="00F10CFF"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tcPr>
          <w:p w14:paraId="07018F2D" w14:textId="7596E083"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shd w:val="clear" w:color="auto" w:fill="FAFAFA"/>
          </w:tcPr>
          <w:p w14:paraId="61DE5C6E" w14:textId="619C2454" w:rsidR="00F10CFF" w:rsidRPr="00247F0F" w:rsidRDefault="00DA3009"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148,770,408</w:t>
            </w:r>
          </w:p>
        </w:tc>
        <w:tc>
          <w:tcPr>
            <w:tcW w:w="1368" w:type="dxa"/>
            <w:tcBorders>
              <w:bottom w:val="single" w:sz="4" w:space="0" w:color="auto"/>
            </w:tcBorders>
          </w:tcPr>
          <w:p w14:paraId="2A8CD2CF" w14:textId="238C0934"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143,545,215</w:t>
            </w:r>
          </w:p>
        </w:tc>
      </w:tr>
      <w:tr w:rsidR="00F10CFF" w:rsidRPr="00247F0F" w14:paraId="11B0ABC5" w14:textId="77777777" w:rsidTr="002809BC">
        <w:tc>
          <w:tcPr>
            <w:tcW w:w="3870" w:type="dxa"/>
            <w:vAlign w:val="bottom"/>
          </w:tcPr>
          <w:p w14:paraId="0ACFF504" w14:textId="77777777" w:rsidR="00F10CFF" w:rsidRPr="00247F0F" w:rsidRDefault="00F10CFF" w:rsidP="00F10CFF">
            <w:pPr>
              <w:ind w:left="325"/>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Purchases of property, plant </w:t>
            </w:r>
          </w:p>
        </w:tc>
        <w:tc>
          <w:tcPr>
            <w:tcW w:w="1368" w:type="dxa"/>
            <w:shd w:val="clear" w:color="auto" w:fill="FAFAFA"/>
            <w:vAlign w:val="bottom"/>
          </w:tcPr>
          <w:p w14:paraId="66F74AA1"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37F6FAD3" w14:textId="77777777" w:rsidR="00F10CFF" w:rsidRPr="00247F0F" w:rsidRDefault="00F10CFF" w:rsidP="00F10CFF">
            <w:pPr>
              <w:ind w:right="-216"/>
              <w:jc w:val="right"/>
              <w:rPr>
                <w:rFonts w:ascii="Arial" w:hAnsi="Arial" w:cs="Arial"/>
                <w:color w:val="000000" w:themeColor="text1"/>
                <w:sz w:val="18"/>
                <w:szCs w:val="18"/>
              </w:rPr>
            </w:pPr>
          </w:p>
        </w:tc>
        <w:tc>
          <w:tcPr>
            <w:tcW w:w="1368" w:type="dxa"/>
            <w:shd w:val="clear" w:color="auto" w:fill="FAFAFA"/>
            <w:vAlign w:val="bottom"/>
          </w:tcPr>
          <w:p w14:paraId="19013F8E"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5FEFE853" w14:textId="77777777" w:rsidR="00F10CFF" w:rsidRPr="00247F0F" w:rsidRDefault="00F10CFF" w:rsidP="00F10CFF">
            <w:pPr>
              <w:ind w:right="-216"/>
              <w:jc w:val="right"/>
              <w:rPr>
                <w:rFonts w:ascii="Arial" w:hAnsi="Arial" w:cs="Arial"/>
                <w:color w:val="000000" w:themeColor="text1"/>
                <w:sz w:val="18"/>
                <w:szCs w:val="18"/>
              </w:rPr>
            </w:pPr>
          </w:p>
        </w:tc>
      </w:tr>
      <w:tr w:rsidR="00F10CFF" w:rsidRPr="00247F0F" w14:paraId="0187DF30" w14:textId="77777777" w:rsidTr="002809BC">
        <w:tc>
          <w:tcPr>
            <w:tcW w:w="3870" w:type="dxa"/>
            <w:vAlign w:val="bottom"/>
          </w:tcPr>
          <w:p w14:paraId="41BA6275" w14:textId="77777777" w:rsidR="00F10CFF" w:rsidRPr="00247F0F" w:rsidRDefault="00F10CFF" w:rsidP="00F10CFF">
            <w:pPr>
              <w:ind w:left="325"/>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rPr>
              <w:t xml:space="preserve">   and equipment</w:t>
            </w:r>
          </w:p>
        </w:tc>
        <w:tc>
          <w:tcPr>
            <w:tcW w:w="1368" w:type="dxa"/>
            <w:shd w:val="clear" w:color="auto" w:fill="FAFAFA"/>
            <w:vAlign w:val="bottom"/>
          </w:tcPr>
          <w:p w14:paraId="265FFDB2"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4B944B50" w14:textId="77777777" w:rsidR="00F10CFF" w:rsidRPr="00247F0F" w:rsidRDefault="00F10CFF" w:rsidP="00F10CFF">
            <w:pPr>
              <w:ind w:right="-216"/>
              <w:jc w:val="right"/>
              <w:rPr>
                <w:rFonts w:ascii="Arial" w:hAnsi="Arial" w:cs="Arial"/>
                <w:color w:val="000000" w:themeColor="text1"/>
                <w:sz w:val="18"/>
                <w:szCs w:val="18"/>
              </w:rPr>
            </w:pPr>
          </w:p>
        </w:tc>
        <w:tc>
          <w:tcPr>
            <w:tcW w:w="1368" w:type="dxa"/>
            <w:shd w:val="clear" w:color="auto" w:fill="FAFAFA"/>
            <w:vAlign w:val="bottom"/>
          </w:tcPr>
          <w:p w14:paraId="131A1801"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6B178CF7" w14:textId="77777777" w:rsidR="00F10CFF" w:rsidRPr="00247F0F" w:rsidRDefault="00F10CFF" w:rsidP="00F10CFF">
            <w:pPr>
              <w:ind w:right="-216"/>
              <w:jc w:val="right"/>
              <w:rPr>
                <w:rFonts w:ascii="Arial" w:hAnsi="Arial" w:cs="Arial"/>
                <w:color w:val="000000" w:themeColor="text1"/>
                <w:sz w:val="18"/>
                <w:szCs w:val="18"/>
              </w:rPr>
            </w:pPr>
          </w:p>
        </w:tc>
      </w:tr>
      <w:tr w:rsidR="00F10CFF" w:rsidRPr="00247F0F" w14:paraId="7567C6F8" w14:textId="77777777" w:rsidTr="002809BC">
        <w:tc>
          <w:tcPr>
            <w:tcW w:w="3870" w:type="dxa"/>
            <w:vAlign w:val="bottom"/>
          </w:tcPr>
          <w:p w14:paraId="5489E6DD" w14:textId="77777777" w:rsidR="00F10CFF" w:rsidRPr="00247F0F" w:rsidRDefault="00F10CFF"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Subsidiaries</w:t>
            </w:r>
          </w:p>
        </w:tc>
        <w:tc>
          <w:tcPr>
            <w:tcW w:w="1368" w:type="dxa"/>
            <w:shd w:val="clear" w:color="auto" w:fill="FAFAFA"/>
            <w:vAlign w:val="bottom"/>
          </w:tcPr>
          <w:p w14:paraId="496A8F7E" w14:textId="04AA129D" w:rsidR="00F10CFF" w:rsidRPr="00247F0F" w:rsidRDefault="00B71F6D"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vAlign w:val="bottom"/>
          </w:tcPr>
          <w:p w14:paraId="180FA699" w14:textId="210FE51E" w:rsidR="00F10CFF" w:rsidRPr="00247F0F" w:rsidRDefault="00F10CFF"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shd w:val="clear" w:color="auto" w:fill="FAFAFA"/>
            <w:vAlign w:val="bottom"/>
          </w:tcPr>
          <w:p w14:paraId="2B76FC8C" w14:textId="2598463F" w:rsidR="00F10CFF" w:rsidRPr="00247F0F" w:rsidRDefault="00091E83"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w:t>
            </w:r>
          </w:p>
        </w:tc>
        <w:tc>
          <w:tcPr>
            <w:tcW w:w="1368" w:type="dxa"/>
            <w:vAlign w:val="bottom"/>
          </w:tcPr>
          <w:p w14:paraId="0EC34CD9" w14:textId="03004EF9" w:rsidR="00F10CFF" w:rsidRPr="00247F0F" w:rsidRDefault="00F10CFF" w:rsidP="00F10CFF">
            <w:pPr>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398,817</w:t>
            </w:r>
          </w:p>
        </w:tc>
      </w:tr>
      <w:tr w:rsidR="00F10CFF" w:rsidRPr="00247F0F" w14:paraId="2BCA07E2" w14:textId="77777777" w:rsidTr="002809BC">
        <w:tc>
          <w:tcPr>
            <w:tcW w:w="3870" w:type="dxa"/>
            <w:vAlign w:val="bottom"/>
          </w:tcPr>
          <w:p w14:paraId="667FFEF9"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57658919"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D495A79"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220BE5B"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D338034"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4E93114C" w14:textId="77777777" w:rsidTr="002809BC">
        <w:tc>
          <w:tcPr>
            <w:tcW w:w="3870" w:type="dxa"/>
            <w:vAlign w:val="bottom"/>
          </w:tcPr>
          <w:p w14:paraId="009D3D66" w14:textId="77777777" w:rsidR="00F10CFF" w:rsidRPr="00247F0F" w:rsidRDefault="00F10CFF" w:rsidP="00F10CFF">
            <w:pPr>
              <w:ind w:left="325"/>
              <w:rPr>
                <w:rFonts w:ascii="Arial" w:hAnsi="Arial" w:cs="Arial"/>
                <w:color w:val="000000" w:themeColor="text1"/>
                <w:sz w:val="18"/>
                <w:szCs w:val="18"/>
                <w:shd w:val="clear" w:color="auto" w:fill="FFFFFF"/>
              </w:rPr>
            </w:pPr>
          </w:p>
        </w:tc>
        <w:tc>
          <w:tcPr>
            <w:tcW w:w="1368" w:type="dxa"/>
            <w:tcBorders>
              <w:bottom w:val="single" w:sz="4" w:space="0" w:color="auto"/>
            </w:tcBorders>
            <w:shd w:val="clear" w:color="auto" w:fill="FAFAFA"/>
            <w:vAlign w:val="bottom"/>
          </w:tcPr>
          <w:p w14:paraId="2B4932CB" w14:textId="0B98C1E4"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vAlign w:val="bottom"/>
          </w:tcPr>
          <w:p w14:paraId="322E6D31" w14:textId="0E4E9DA4"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shd w:val="clear" w:color="auto" w:fill="FAFAFA"/>
            <w:vAlign w:val="bottom"/>
          </w:tcPr>
          <w:p w14:paraId="3A1FAECE" w14:textId="5DCBA325" w:rsidR="00F10CFF" w:rsidRPr="00247F0F" w:rsidRDefault="00091E83"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tcBorders>
              <w:bottom w:val="single" w:sz="4" w:space="0" w:color="auto"/>
            </w:tcBorders>
            <w:vAlign w:val="bottom"/>
          </w:tcPr>
          <w:p w14:paraId="6C81E74B" w14:textId="31056777"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rPr>
              <w:t>398,817</w:t>
            </w:r>
          </w:p>
        </w:tc>
      </w:tr>
      <w:tr w:rsidR="00F10CFF" w:rsidRPr="00247F0F" w14:paraId="0670EBBB" w14:textId="77777777" w:rsidTr="002809BC">
        <w:tc>
          <w:tcPr>
            <w:tcW w:w="3870" w:type="dxa"/>
            <w:vAlign w:val="bottom"/>
          </w:tcPr>
          <w:p w14:paraId="7B0B5D8F"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7E1125B1"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2DFE31F"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21904CA"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4D97BD8"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069D1814" w14:textId="77777777" w:rsidTr="002809BC">
        <w:tc>
          <w:tcPr>
            <w:tcW w:w="3870" w:type="dxa"/>
            <w:vAlign w:val="bottom"/>
          </w:tcPr>
          <w:p w14:paraId="3725713F" w14:textId="77777777" w:rsidR="00F10CFF" w:rsidRPr="00247F0F" w:rsidRDefault="00F10CFF" w:rsidP="00F10CFF">
            <w:pPr>
              <w:ind w:left="325"/>
              <w:rPr>
                <w:rFonts w:ascii="Arial" w:hAnsi="Arial" w:cs="Arial"/>
                <w:color w:val="000000" w:themeColor="text1"/>
                <w:sz w:val="18"/>
                <w:szCs w:val="18"/>
                <w:shd w:val="clear" w:color="auto" w:fill="FFFFFF"/>
                <w:lang w:val="en-GB"/>
              </w:rPr>
            </w:pPr>
            <w:r w:rsidRPr="00247F0F">
              <w:rPr>
                <w:rFonts w:ascii="Arial" w:hAnsi="Arial" w:cs="Arial"/>
                <w:color w:val="000000" w:themeColor="text1"/>
                <w:sz w:val="18"/>
                <w:szCs w:val="18"/>
                <w:shd w:val="clear" w:color="auto" w:fill="FFFFFF"/>
              </w:rPr>
              <w:t xml:space="preserve">Land and </w:t>
            </w:r>
            <w:r w:rsidRPr="00247F0F">
              <w:rPr>
                <w:rFonts w:ascii="Arial" w:hAnsi="Arial" w:cs="Arial"/>
                <w:color w:val="000000" w:themeColor="text1"/>
                <w:sz w:val="18"/>
                <w:szCs w:val="18"/>
                <w:shd w:val="clear" w:color="auto" w:fill="FFFFFF"/>
                <w:lang w:val="en-GB"/>
              </w:rPr>
              <w:t xml:space="preserve">factory building </w:t>
            </w:r>
          </w:p>
          <w:p w14:paraId="35102BBE" w14:textId="3DBE8F03" w:rsidR="00F10CFF" w:rsidRPr="00247F0F" w:rsidRDefault="00F10CFF" w:rsidP="00F10CFF">
            <w:pPr>
              <w:ind w:left="325"/>
              <w:rPr>
                <w:rFonts w:ascii="Arial" w:hAnsi="Arial" w:cs="Arial"/>
                <w:color w:val="000000" w:themeColor="text1"/>
                <w:sz w:val="18"/>
                <w:szCs w:val="18"/>
                <w:shd w:val="clear" w:color="auto" w:fill="FFFFFF"/>
              </w:rPr>
            </w:pPr>
            <w:r w:rsidRPr="00247F0F">
              <w:rPr>
                <w:rFonts w:ascii="Arial" w:hAnsi="Arial" w:cs="Arial"/>
                <w:color w:val="000000" w:themeColor="text1"/>
                <w:sz w:val="18"/>
                <w:szCs w:val="18"/>
                <w:shd w:val="clear" w:color="auto" w:fill="FFFFFF"/>
                <w:lang w:val="en-GB"/>
              </w:rPr>
              <w:t xml:space="preserve">   </w:t>
            </w:r>
            <w:r w:rsidRPr="00247F0F">
              <w:rPr>
                <w:rFonts w:ascii="Arial" w:hAnsi="Arial" w:cs="Arial"/>
                <w:color w:val="000000" w:themeColor="text1"/>
                <w:sz w:val="18"/>
                <w:szCs w:val="18"/>
                <w:shd w:val="clear" w:color="auto" w:fill="FFFFFF"/>
              </w:rPr>
              <w:t>rental expenses</w:t>
            </w:r>
          </w:p>
        </w:tc>
        <w:tc>
          <w:tcPr>
            <w:tcW w:w="1368" w:type="dxa"/>
            <w:shd w:val="clear" w:color="auto" w:fill="FAFAFA"/>
            <w:vAlign w:val="bottom"/>
          </w:tcPr>
          <w:p w14:paraId="486AE473"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47CAF41B" w14:textId="77777777" w:rsidR="00F10CFF" w:rsidRPr="00247F0F" w:rsidRDefault="00F10CFF" w:rsidP="00F10CFF">
            <w:pPr>
              <w:ind w:right="-216"/>
              <w:jc w:val="right"/>
              <w:rPr>
                <w:rFonts w:ascii="Arial" w:hAnsi="Arial" w:cs="Arial"/>
                <w:color w:val="000000" w:themeColor="text1"/>
                <w:sz w:val="18"/>
                <w:szCs w:val="18"/>
              </w:rPr>
            </w:pPr>
          </w:p>
        </w:tc>
        <w:tc>
          <w:tcPr>
            <w:tcW w:w="1368" w:type="dxa"/>
            <w:shd w:val="clear" w:color="auto" w:fill="FAFAFA"/>
            <w:vAlign w:val="bottom"/>
          </w:tcPr>
          <w:p w14:paraId="500391F7"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3403889F" w14:textId="77777777" w:rsidR="00F10CFF" w:rsidRPr="00247F0F" w:rsidRDefault="00F10CFF" w:rsidP="00F10CFF">
            <w:pPr>
              <w:ind w:right="-216"/>
              <w:jc w:val="right"/>
              <w:rPr>
                <w:rFonts w:ascii="Arial" w:hAnsi="Arial" w:cs="Arial"/>
                <w:color w:val="000000" w:themeColor="text1"/>
                <w:sz w:val="18"/>
                <w:szCs w:val="18"/>
              </w:rPr>
            </w:pPr>
          </w:p>
        </w:tc>
      </w:tr>
      <w:tr w:rsidR="00F10CFF" w:rsidRPr="00247F0F" w14:paraId="41660962" w14:textId="77777777" w:rsidTr="002809BC">
        <w:tc>
          <w:tcPr>
            <w:tcW w:w="3870" w:type="dxa"/>
            <w:vAlign w:val="bottom"/>
          </w:tcPr>
          <w:p w14:paraId="53B16259" w14:textId="414F1344" w:rsidR="00F10CFF" w:rsidRPr="00247F0F" w:rsidRDefault="00F10CFF" w:rsidP="00F10CFF">
            <w:pPr>
              <w:ind w:left="325"/>
              <w:rPr>
                <w:rFonts w:ascii="Arial" w:hAnsi="Arial" w:cs="Arial"/>
                <w:color w:val="000000" w:themeColor="text1"/>
                <w:sz w:val="18"/>
                <w:szCs w:val="18"/>
              </w:rPr>
            </w:pPr>
            <w:r w:rsidRPr="00247F0F">
              <w:rPr>
                <w:rFonts w:ascii="Arial" w:hAnsi="Arial" w:cs="Arial"/>
                <w:color w:val="000000" w:themeColor="text1"/>
                <w:sz w:val="18"/>
                <w:szCs w:val="18"/>
              </w:rPr>
              <w:t xml:space="preserve">   </w:t>
            </w:r>
            <w:r w:rsidRPr="00247F0F">
              <w:rPr>
                <w:rFonts w:ascii="Arial" w:hAnsi="Arial" w:cs="Arial"/>
                <w:color w:val="000000" w:themeColor="text1"/>
                <w:sz w:val="18"/>
                <w:szCs w:val="18"/>
                <w:shd w:val="clear" w:color="auto" w:fill="FFFFFF"/>
              </w:rPr>
              <w:t>S</w:t>
            </w:r>
            <w:r w:rsidRPr="00247F0F">
              <w:rPr>
                <w:rFonts w:ascii="Arial" w:hAnsi="Arial" w:cs="Arial"/>
                <w:color w:val="000000" w:themeColor="text1"/>
                <w:sz w:val="18"/>
                <w:szCs w:val="18"/>
                <w:lang w:val="en-GB"/>
              </w:rPr>
              <w:t>ubsidiaries</w:t>
            </w:r>
          </w:p>
        </w:tc>
        <w:tc>
          <w:tcPr>
            <w:tcW w:w="1368" w:type="dxa"/>
            <w:tcBorders>
              <w:bottom w:val="single" w:sz="4" w:space="0" w:color="auto"/>
            </w:tcBorders>
            <w:shd w:val="clear" w:color="auto" w:fill="FAFAFA"/>
          </w:tcPr>
          <w:p w14:paraId="5716DB2E" w14:textId="7E530BC9"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tcPr>
          <w:p w14:paraId="22E34E4D" w14:textId="67F14453"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shd w:val="clear" w:color="auto" w:fill="FAFAFA"/>
          </w:tcPr>
          <w:p w14:paraId="053FAA9B" w14:textId="6BAE2A12" w:rsidR="00F10CFF" w:rsidRPr="00247F0F" w:rsidRDefault="00DA3009"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10,448</w:t>
            </w:r>
          </w:p>
        </w:tc>
        <w:tc>
          <w:tcPr>
            <w:tcW w:w="1368" w:type="dxa"/>
            <w:tcBorders>
              <w:bottom w:val="single" w:sz="4" w:space="0" w:color="auto"/>
            </w:tcBorders>
          </w:tcPr>
          <w:p w14:paraId="7680AC7C" w14:textId="524206B5"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15,672</w:t>
            </w:r>
          </w:p>
        </w:tc>
      </w:tr>
      <w:tr w:rsidR="00F10CFF" w:rsidRPr="00247F0F" w14:paraId="46C96986" w14:textId="77777777" w:rsidTr="002809BC">
        <w:tc>
          <w:tcPr>
            <w:tcW w:w="3870" w:type="dxa"/>
            <w:vAlign w:val="bottom"/>
          </w:tcPr>
          <w:p w14:paraId="0282C3A8"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6D98A958"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14A58059"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C39859D"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5C7A31D"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4CB58695" w14:textId="77777777" w:rsidTr="002809BC">
        <w:tc>
          <w:tcPr>
            <w:tcW w:w="3870" w:type="dxa"/>
            <w:vAlign w:val="bottom"/>
          </w:tcPr>
          <w:p w14:paraId="37E2194A" w14:textId="77777777" w:rsidR="00F10CFF" w:rsidRPr="00247F0F" w:rsidRDefault="00F10CFF" w:rsidP="00F10CFF">
            <w:pPr>
              <w:ind w:left="325"/>
              <w:rPr>
                <w:rFonts w:ascii="Arial" w:hAnsi="Arial" w:cs="Arial"/>
                <w:color w:val="000000" w:themeColor="text1"/>
                <w:sz w:val="18"/>
                <w:szCs w:val="18"/>
              </w:rPr>
            </w:pPr>
          </w:p>
        </w:tc>
        <w:tc>
          <w:tcPr>
            <w:tcW w:w="1368" w:type="dxa"/>
            <w:tcBorders>
              <w:bottom w:val="single" w:sz="4" w:space="0" w:color="auto"/>
            </w:tcBorders>
            <w:shd w:val="clear" w:color="auto" w:fill="FAFAFA"/>
          </w:tcPr>
          <w:p w14:paraId="77F0FD07" w14:textId="52F8148E"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tcPr>
          <w:p w14:paraId="7327EAE1" w14:textId="313E8CDF"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shd w:val="clear" w:color="auto" w:fill="FAFAFA"/>
          </w:tcPr>
          <w:p w14:paraId="5D6AA4F6" w14:textId="5A300C74" w:rsidR="00F10CFF" w:rsidRPr="00247F0F" w:rsidRDefault="00DA3009"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10,448</w:t>
            </w:r>
          </w:p>
        </w:tc>
        <w:tc>
          <w:tcPr>
            <w:tcW w:w="1368" w:type="dxa"/>
            <w:tcBorders>
              <w:bottom w:val="single" w:sz="4" w:space="0" w:color="auto"/>
            </w:tcBorders>
          </w:tcPr>
          <w:p w14:paraId="5F474882" w14:textId="377351EA"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15,672</w:t>
            </w:r>
          </w:p>
        </w:tc>
      </w:tr>
      <w:tr w:rsidR="00F10CFF" w:rsidRPr="00247F0F" w14:paraId="344A6286" w14:textId="77777777" w:rsidTr="002809BC">
        <w:tc>
          <w:tcPr>
            <w:tcW w:w="3870" w:type="dxa"/>
            <w:vAlign w:val="bottom"/>
          </w:tcPr>
          <w:p w14:paraId="6AF8D66C" w14:textId="77777777" w:rsidR="00F10CFF" w:rsidRPr="00247F0F" w:rsidRDefault="00F10CFF" w:rsidP="00F10CFF">
            <w:pPr>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6746D455"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34CBEB0"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523C1870"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6826ADC"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38B0EE9C" w14:textId="77777777" w:rsidTr="002809BC">
        <w:tc>
          <w:tcPr>
            <w:tcW w:w="3870" w:type="dxa"/>
            <w:vAlign w:val="bottom"/>
          </w:tcPr>
          <w:p w14:paraId="24B27809" w14:textId="77777777" w:rsidR="00F10CFF" w:rsidRPr="00247F0F" w:rsidRDefault="00F10CFF"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Service and other expenses</w:t>
            </w:r>
          </w:p>
        </w:tc>
        <w:tc>
          <w:tcPr>
            <w:tcW w:w="1368" w:type="dxa"/>
            <w:shd w:val="clear" w:color="auto" w:fill="FAFAFA"/>
            <w:vAlign w:val="bottom"/>
          </w:tcPr>
          <w:p w14:paraId="6DB3C470"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vAlign w:val="bottom"/>
          </w:tcPr>
          <w:p w14:paraId="2483EE5B"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shd w:val="clear" w:color="auto" w:fill="FAFAFA"/>
            <w:vAlign w:val="bottom"/>
          </w:tcPr>
          <w:p w14:paraId="745BE1A9"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03ED10FA"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1C9C71C7" w14:textId="77777777" w:rsidTr="002809BC">
        <w:tc>
          <w:tcPr>
            <w:tcW w:w="3870" w:type="dxa"/>
            <w:vAlign w:val="bottom"/>
          </w:tcPr>
          <w:p w14:paraId="76BE9B74" w14:textId="77777777" w:rsidR="00F10CFF" w:rsidRPr="00247F0F" w:rsidRDefault="00F10CFF"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Subsidiaries</w:t>
            </w:r>
          </w:p>
        </w:tc>
        <w:tc>
          <w:tcPr>
            <w:tcW w:w="1368" w:type="dxa"/>
            <w:shd w:val="clear" w:color="auto" w:fill="FAFAFA"/>
            <w:vAlign w:val="bottom"/>
          </w:tcPr>
          <w:p w14:paraId="095EA79B" w14:textId="12397337"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0F509F88" w14:textId="213F02E4"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2304DD0E" w14:textId="7772065F" w:rsidR="00F10CFF"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61,631,882</w:t>
            </w:r>
          </w:p>
        </w:tc>
        <w:tc>
          <w:tcPr>
            <w:tcW w:w="1368" w:type="dxa"/>
            <w:vAlign w:val="bottom"/>
          </w:tcPr>
          <w:p w14:paraId="0CA121DA" w14:textId="33FC4DC1"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41,235,772</w:t>
            </w:r>
          </w:p>
        </w:tc>
      </w:tr>
      <w:tr w:rsidR="00B71F6D" w:rsidRPr="00247F0F" w14:paraId="48C007DE" w14:textId="77777777" w:rsidTr="002809BC">
        <w:tc>
          <w:tcPr>
            <w:tcW w:w="3870" w:type="dxa"/>
            <w:vAlign w:val="bottom"/>
          </w:tcPr>
          <w:p w14:paraId="7723743E" w14:textId="1ED3D9F5" w:rsidR="00B71F6D" w:rsidRPr="00247F0F" w:rsidRDefault="00B71F6D" w:rsidP="00F10CFF">
            <w:pPr>
              <w:ind w:left="325" w:right="-104"/>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 xml:space="preserve">    </w:t>
            </w:r>
            <w:r w:rsidRPr="00247F0F">
              <w:rPr>
                <w:rFonts w:ascii="Arial" w:hAnsi="Arial" w:cs="Arial"/>
                <w:sz w:val="18"/>
                <w:szCs w:val="18"/>
              </w:rPr>
              <w:t>Company under common control</w:t>
            </w:r>
          </w:p>
        </w:tc>
        <w:tc>
          <w:tcPr>
            <w:tcW w:w="1368" w:type="dxa"/>
            <w:shd w:val="clear" w:color="auto" w:fill="FAFAFA"/>
            <w:vAlign w:val="bottom"/>
          </w:tcPr>
          <w:p w14:paraId="262F76AC" w14:textId="77777777" w:rsidR="00B71F6D" w:rsidRPr="00247F0F" w:rsidRDefault="00B71F6D" w:rsidP="00F10CFF">
            <w:pPr>
              <w:ind w:right="-72"/>
              <w:jc w:val="right"/>
              <w:rPr>
                <w:rFonts w:ascii="Arial" w:hAnsi="Arial" w:cs="Arial"/>
                <w:color w:val="000000" w:themeColor="text1"/>
                <w:sz w:val="18"/>
                <w:szCs w:val="18"/>
                <w:lang w:val="en-GB"/>
              </w:rPr>
            </w:pPr>
          </w:p>
        </w:tc>
        <w:tc>
          <w:tcPr>
            <w:tcW w:w="1368" w:type="dxa"/>
            <w:vAlign w:val="bottom"/>
          </w:tcPr>
          <w:p w14:paraId="05E8599D" w14:textId="77777777" w:rsidR="00B71F6D" w:rsidRPr="00247F0F" w:rsidRDefault="00B71F6D" w:rsidP="00F10CFF">
            <w:pPr>
              <w:ind w:right="-72"/>
              <w:jc w:val="right"/>
              <w:rPr>
                <w:rFonts w:ascii="Arial" w:hAnsi="Arial" w:cs="Arial"/>
                <w:color w:val="000000" w:themeColor="text1"/>
                <w:sz w:val="18"/>
                <w:szCs w:val="18"/>
                <w:lang w:val="en-GB"/>
              </w:rPr>
            </w:pPr>
          </w:p>
        </w:tc>
        <w:tc>
          <w:tcPr>
            <w:tcW w:w="1368" w:type="dxa"/>
            <w:shd w:val="clear" w:color="auto" w:fill="FAFAFA"/>
            <w:vAlign w:val="bottom"/>
          </w:tcPr>
          <w:p w14:paraId="3DC28732" w14:textId="77777777" w:rsidR="00B71F6D" w:rsidRPr="00247F0F" w:rsidRDefault="00B71F6D" w:rsidP="00F10CFF">
            <w:pPr>
              <w:ind w:right="-72"/>
              <w:jc w:val="right"/>
              <w:rPr>
                <w:rFonts w:ascii="Arial" w:hAnsi="Arial" w:cs="Arial"/>
                <w:color w:val="000000" w:themeColor="text1"/>
                <w:sz w:val="18"/>
                <w:szCs w:val="18"/>
              </w:rPr>
            </w:pPr>
          </w:p>
        </w:tc>
        <w:tc>
          <w:tcPr>
            <w:tcW w:w="1368" w:type="dxa"/>
            <w:vAlign w:val="bottom"/>
          </w:tcPr>
          <w:p w14:paraId="6AC9549D" w14:textId="77777777" w:rsidR="00B71F6D" w:rsidRPr="00247F0F" w:rsidRDefault="00B71F6D" w:rsidP="00F10CFF">
            <w:pPr>
              <w:ind w:right="-72"/>
              <w:jc w:val="right"/>
              <w:rPr>
                <w:rFonts w:ascii="Arial" w:hAnsi="Arial" w:cs="Arial"/>
                <w:color w:val="000000" w:themeColor="text1"/>
                <w:sz w:val="18"/>
                <w:szCs w:val="18"/>
              </w:rPr>
            </w:pPr>
          </w:p>
        </w:tc>
      </w:tr>
      <w:tr w:rsidR="00B71F6D" w:rsidRPr="00247F0F" w14:paraId="11CDBB4C" w14:textId="77777777" w:rsidTr="002809BC">
        <w:tc>
          <w:tcPr>
            <w:tcW w:w="3870" w:type="dxa"/>
            <w:vAlign w:val="bottom"/>
          </w:tcPr>
          <w:p w14:paraId="1A619C76" w14:textId="61C42763" w:rsidR="00B71F6D" w:rsidRPr="00247F0F" w:rsidRDefault="00B71F6D" w:rsidP="00F10CFF">
            <w:pPr>
              <w:ind w:left="325" w:right="-104"/>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 xml:space="preserve">       </w:t>
            </w:r>
            <w:r w:rsidRPr="00247F0F">
              <w:rPr>
                <w:rFonts w:ascii="Arial" w:hAnsi="Arial" w:cs="Arial"/>
                <w:sz w:val="18"/>
                <w:szCs w:val="18"/>
              </w:rPr>
              <w:t>at shareholders level</w:t>
            </w:r>
          </w:p>
        </w:tc>
        <w:tc>
          <w:tcPr>
            <w:tcW w:w="1368" w:type="dxa"/>
            <w:shd w:val="clear" w:color="auto" w:fill="FAFAFA"/>
            <w:vAlign w:val="bottom"/>
          </w:tcPr>
          <w:p w14:paraId="2DBC2BF1" w14:textId="08BA0289"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393,540</w:t>
            </w:r>
          </w:p>
        </w:tc>
        <w:tc>
          <w:tcPr>
            <w:tcW w:w="1368" w:type="dxa"/>
            <w:vAlign w:val="bottom"/>
          </w:tcPr>
          <w:p w14:paraId="26EE848F" w14:textId="76A9975F"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27602AC8" w14:textId="29EE418C" w:rsidR="00B71F6D"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42,730</w:t>
            </w:r>
          </w:p>
        </w:tc>
        <w:tc>
          <w:tcPr>
            <w:tcW w:w="1368" w:type="dxa"/>
            <w:vAlign w:val="bottom"/>
          </w:tcPr>
          <w:p w14:paraId="2F56036A" w14:textId="042AE0C0" w:rsidR="00B71F6D"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r>
      <w:tr w:rsidR="00B71F6D" w:rsidRPr="00247F0F" w14:paraId="6A2215A3" w14:textId="77777777" w:rsidTr="002809BC">
        <w:tc>
          <w:tcPr>
            <w:tcW w:w="3870" w:type="dxa"/>
            <w:vAlign w:val="bottom"/>
          </w:tcPr>
          <w:p w14:paraId="0A645F54" w14:textId="10ED3226" w:rsidR="00B71F6D" w:rsidRPr="00247F0F" w:rsidRDefault="00B71F6D"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w:t>
            </w:r>
            <w:r w:rsidRPr="00247F0F">
              <w:rPr>
                <w:rFonts w:ascii="Arial" w:hAnsi="Arial" w:cs="Arial"/>
                <w:color w:val="000000" w:themeColor="text1"/>
                <w:sz w:val="18"/>
                <w:szCs w:val="18"/>
                <w:shd w:val="clear" w:color="auto" w:fill="FFFFFF"/>
              </w:rPr>
              <w:t>Joint ventures</w:t>
            </w:r>
          </w:p>
        </w:tc>
        <w:tc>
          <w:tcPr>
            <w:tcW w:w="1368" w:type="dxa"/>
            <w:shd w:val="clear" w:color="auto" w:fill="FAFAFA"/>
            <w:vAlign w:val="bottom"/>
          </w:tcPr>
          <w:p w14:paraId="47A9DA1B" w14:textId="143D5253"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340,224</w:t>
            </w:r>
          </w:p>
        </w:tc>
        <w:tc>
          <w:tcPr>
            <w:tcW w:w="1368" w:type="dxa"/>
            <w:vAlign w:val="bottom"/>
          </w:tcPr>
          <w:p w14:paraId="5A210750" w14:textId="632100DC"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4022692B" w14:textId="154F991E" w:rsidR="00B71F6D"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340,224</w:t>
            </w:r>
          </w:p>
        </w:tc>
        <w:tc>
          <w:tcPr>
            <w:tcW w:w="1368" w:type="dxa"/>
            <w:vAlign w:val="bottom"/>
          </w:tcPr>
          <w:p w14:paraId="0329800D" w14:textId="7BFCDDA5" w:rsidR="00B71F6D" w:rsidRPr="00247F0F" w:rsidRDefault="00B71F6D"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r>
      <w:tr w:rsidR="00F10CFF" w:rsidRPr="00247F0F" w14:paraId="06DEE96D" w14:textId="77777777" w:rsidTr="002809BC">
        <w:tc>
          <w:tcPr>
            <w:tcW w:w="3870" w:type="dxa"/>
            <w:vAlign w:val="bottom"/>
          </w:tcPr>
          <w:p w14:paraId="38C5A101" w14:textId="7BD1ACAF" w:rsidR="00F10CFF" w:rsidRPr="00247F0F" w:rsidRDefault="00F10CFF" w:rsidP="00F10CFF">
            <w:pPr>
              <w:ind w:left="325" w:right="-104"/>
              <w:rPr>
                <w:rFonts w:ascii="Arial" w:hAnsi="Arial" w:cs="Arial"/>
                <w:color w:val="000000" w:themeColor="text1"/>
                <w:sz w:val="18"/>
                <w:szCs w:val="18"/>
                <w:lang w:val="en-GB"/>
              </w:rPr>
            </w:pPr>
            <w:r w:rsidRPr="00247F0F">
              <w:rPr>
                <w:rFonts w:ascii="Arial" w:hAnsi="Arial" w:cs="Arial"/>
                <w:color w:val="000000" w:themeColor="text1"/>
                <w:sz w:val="18"/>
                <w:szCs w:val="18"/>
                <w:lang w:val="en-GB"/>
              </w:rPr>
              <w:t xml:space="preserve">    </w:t>
            </w:r>
            <w:r w:rsidRPr="00247F0F">
              <w:rPr>
                <w:rFonts w:ascii="Arial" w:hAnsi="Arial" w:cs="Arial"/>
                <w:color w:val="000000" w:themeColor="text1"/>
                <w:sz w:val="18"/>
                <w:szCs w:val="18"/>
                <w:shd w:val="clear" w:color="auto" w:fill="FFFFFF"/>
              </w:rPr>
              <w:t>Shareholders and key management</w:t>
            </w:r>
          </w:p>
        </w:tc>
        <w:tc>
          <w:tcPr>
            <w:tcW w:w="1368" w:type="dxa"/>
            <w:tcBorders>
              <w:bottom w:val="single" w:sz="4" w:space="0" w:color="auto"/>
            </w:tcBorders>
            <w:shd w:val="clear" w:color="auto" w:fill="FAFAFA"/>
            <w:vAlign w:val="bottom"/>
          </w:tcPr>
          <w:p w14:paraId="10BE88AB" w14:textId="0F8BF546"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vAlign w:val="bottom"/>
          </w:tcPr>
          <w:p w14:paraId="788DD1C6" w14:textId="104D143F"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140,700</w:t>
            </w:r>
          </w:p>
        </w:tc>
        <w:tc>
          <w:tcPr>
            <w:tcW w:w="1368" w:type="dxa"/>
            <w:tcBorders>
              <w:bottom w:val="single" w:sz="4" w:space="0" w:color="auto"/>
            </w:tcBorders>
            <w:shd w:val="clear" w:color="auto" w:fill="FAFAFA"/>
            <w:vAlign w:val="bottom"/>
          </w:tcPr>
          <w:p w14:paraId="73B587F8" w14:textId="29B1C9C6"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vAlign w:val="bottom"/>
          </w:tcPr>
          <w:p w14:paraId="162E3CCB" w14:textId="34D290B8"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45,000</w:t>
            </w:r>
          </w:p>
        </w:tc>
      </w:tr>
      <w:tr w:rsidR="00F10CFF" w:rsidRPr="00247F0F" w14:paraId="0D614D1C" w14:textId="77777777" w:rsidTr="002809BC">
        <w:tc>
          <w:tcPr>
            <w:tcW w:w="3870" w:type="dxa"/>
            <w:vAlign w:val="bottom"/>
          </w:tcPr>
          <w:p w14:paraId="30ADBE7C"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14716441"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D1FD6D8"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29821661"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EA14F04"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66C6C87C" w14:textId="77777777" w:rsidTr="002809BC">
        <w:tc>
          <w:tcPr>
            <w:tcW w:w="3870" w:type="dxa"/>
            <w:vAlign w:val="bottom"/>
          </w:tcPr>
          <w:p w14:paraId="68D7DA00" w14:textId="77777777" w:rsidR="00F10CFF" w:rsidRPr="00247F0F" w:rsidRDefault="00F10CFF" w:rsidP="00F10CFF">
            <w:pPr>
              <w:ind w:left="325"/>
              <w:rPr>
                <w:rFonts w:ascii="Arial" w:hAnsi="Arial" w:cs="Arial"/>
                <w:color w:val="000000" w:themeColor="text1"/>
                <w:sz w:val="18"/>
                <w:szCs w:val="18"/>
              </w:rPr>
            </w:pPr>
          </w:p>
        </w:tc>
        <w:tc>
          <w:tcPr>
            <w:tcW w:w="1368" w:type="dxa"/>
            <w:tcBorders>
              <w:bottom w:val="single" w:sz="4" w:space="0" w:color="auto"/>
            </w:tcBorders>
            <w:shd w:val="clear" w:color="auto" w:fill="FAFAFA"/>
          </w:tcPr>
          <w:p w14:paraId="3BD31FFF" w14:textId="6BC76CC7"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733,764</w:t>
            </w:r>
          </w:p>
        </w:tc>
        <w:tc>
          <w:tcPr>
            <w:tcW w:w="1368" w:type="dxa"/>
            <w:tcBorders>
              <w:bottom w:val="single" w:sz="4" w:space="0" w:color="auto"/>
            </w:tcBorders>
          </w:tcPr>
          <w:p w14:paraId="2D7F45FD" w14:textId="5F58A054"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140,700</w:t>
            </w:r>
          </w:p>
        </w:tc>
        <w:tc>
          <w:tcPr>
            <w:tcW w:w="1368" w:type="dxa"/>
            <w:tcBorders>
              <w:bottom w:val="single" w:sz="4" w:space="0" w:color="auto"/>
            </w:tcBorders>
            <w:shd w:val="clear" w:color="auto" w:fill="FAFAFA"/>
          </w:tcPr>
          <w:p w14:paraId="06ACD846" w14:textId="2185A19D"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62,014,836</w:t>
            </w:r>
          </w:p>
        </w:tc>
        <w:tc>
          <w:tcPr>
            <w:tcW w:w="1368" w:type="dxa"/>
            <w:tcBorders>
              <w:bottom w:val="single" w:sz="4" w:space="0" w:color="auto"/>
            </w:tcBorders>
          </w:tcPr>
          <w:p w14:paraId="2FF1B558" w14:textId="5659190E"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41,280,772</w:t>
            </w:r>
          </w:p>
        </w:tc>
      </w:tr>
      <w:tr w:rsidR="00F10CFF" w:rsidRPr="00247F0F" w14:paraId="4C075CFC" w14:textId="77777777" w:rsidTr="002809BC">
        <w:tc>
          <w:tcPr>
            <w:tcW w:w="3870" w:type="dxa"/>
            <w:vAlign w:val="bottom"/>
          </w:tcPr>
          <w:p w14:paraId="21112228" w14:textId="77777777" w:rsidR="00F10CFF" w:rsidRPr="00247F0F" w:rsidRDefault="00F10CFF" w:rsidP="00F10CFF">
            <w:pPr>
              <w:ind w:left="325"/>
              <w:rPr>
                <w:rFonts w:ascii="Arial" w:hAnsi="Arial" w:cs="Arial"/>
                <w:color w:val="000000" w:themeColor="text1"/>
                <w:sz w:val="18"/>
                <w:szCs w:val="18"/>
                <w:shd w:val="clear" w:color="auto" w:fill="FFFFFF"/>
              </w:rPr>
            </w:pPr>
          </w:p>
        </w:tc>
        <w:tc>
          <w:tcPr>
            <w:tcW w:w="1368" w:type="dxa"/>
            <w:shd w:val="clear" w:color="auto" w:fill="FAFAFA"/>
            <w:vAlign w:val="bottom"/>
          </w:tcPr>
          <w:p w14:paraId="29581CCB"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34555D6E" w14:textId="77777777" w:rsidR="00F10CFF" w:rsidRPr="00247F0F" w:rsidRDefault="00F10CFF" w:rsidP="00F10CFF">
            <w:pPr>
              <w:ind w:right="-216"/>
              <w:jc w:val="right"/>
              <w:rPr>
                <w:rFonts w:ascii="Arial" w:hAnsi="Arial" w:cs="Arial"/>
                <w:color w:val="000000" w:themeColor="text1"/>
                <w:sz w:val="18"/>
                <w:szCs w:val="18"/>
              </w:rPr>
            </w:pPr>
          </w:p>
        </w:tc>
        <w:tc>
          <w:tcPr>
            <w:tcW w:w="1368" w:type="dxa"/>
            <w:shd w:val="clear" w:color="auto" w:fill="FAFAFA"/>
            <w:vAlign w:val="bottom"/>
          </w:tcPr>
          <w:p w14:paraId="49EE1BF4"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4EB3350F" w14:textId="77777777" w:rsidR="00F10CFF" w:rsidRPr="00247F0F" w:rsidRDefault="00F10CFF" w:rsidP="00F10CFF">
            <w:pPr>
              <w:ind w:right="-216"/>
              <w:jc w:val="right"/>
              <w:rPr>
                <w:rFonts w:ascii="Arial" w:hAnsi="Arial" w:cs="Arial"/>
                <w:color w:val="000000" w:themeColor="text1"/>
                <w:sz w:val="18"/>
                <w:szCs w:val="18"/>
              </w:rPr>
            </w:pPr>
          </w:p>
        </w:tc>
      </w:tr>
      <w:tr w:rsidR="00F10CFF" w:rsidRPr="00247F0F" w14:paraId="2AA56214" w14:textId="77777777" w:rsidTr="002809BC">
        <w:tc>
          <w:tcPr>
            <w:tcW w:w="3870" w:type="dxa"/>
            <w:vAlign w:val="bottom"/>
          </w:tcPr>
          <w:p w14:paraId="73061CE1" w14:textId="77777777" w:rsidR="00F10CFF" w:rsidRPr="00247F0F" w:rsidRDefault="00F10CFF" w:rsidP="00F10CFF">
            <w:pPr>
              <w:ind w:left="325"/>
              <w:rPr>
                <w:rFonts w:ascii="Arial" w:hAnsi="Arial" w:cs="Arial"/>
                <w:color w:val="000000" w:themeColor="text1"/>
                <w:sz w:val="18"/>
                <w:szCs w:val="18"/>
              </w:rPr>
            </w:pPr>
            <w:r w:rsidRPr="00247F0F">
              <w:rPr>
                <w:rFonts w:ascii="Arial" w:hAnsi="Arial" w:cs="Arial"/>
                <w:color w:val="000000" w:themeColor="text1"/>
                <w:sz w:val="18"/>
                <w:szCs w:val="18"/>
                <w:shd w:val="clear" w:color="auto" w:fill="FFFFFF"/>
              </w:rPr>
              <w:t>Interest expense</w:t>
            </w:r>
          </w:p>
        </w:tc>
        <w:tc>
          <w:tcPr>
            <w:tcW w:w="1368" w:type="dxa"/>
            <w:shd w:val="clear" w:color="auto" w:fill="FAFAFA"/>
            <w:vAlign w:val="bottom"/>
          </w:tcPr>
          <w:p w14:paraId="4C8EC9CA"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1CE03382" w14:textId="77777777" w:rsidR="00F10CFF" w:rsidRPr="00247F0F" w:rsidRDefault="00F10CFF" w:rsidP="00F10CFF">
            <w:pPr>
              <w:ind w:right="-216"/>
              <w:jc w:val="right"/>
              <w:rPr>
                <w:rFonts w:ascii="Arial" w:hAnsi="Arial" w:cs="Arial"/>
                <w:color w:val="000000" w:themeColor="text1"/>
                <w:sz w:val="18"/>
                <w:szCs w:val="18"/>
              </w:rPr>
            </w:pPr>
          </w:p>
        </w:tc>
        <w:tc>
          <w:tcPr>
            <w:tcW w:w="1368" w:type="dxa"/>
            <w:shd w:val="clear" w:color="auto" w:fill="FAFAFA"/>
            <w:vAlign w:val="bottom"/>
          </w:tcPr>
          <w:p w14:paraId="6024D5FF" w14:textId="77777777" w:rsidR="00F10CFF" w:rsidRPr="00247F0F" w:rsidRDefault="00F10CFF" w:rsidP="00F10CFF">
            <w:pPr>
              <w:ind w:right="-216"/>
              <w:jc w:val="right"/>
              <w:rPr>
                <w:rFonts w:ascii="Arial" w:hAnsi="Arial" w:cs="Arial"/>
                <w:color w:val="000000" w:themeColor="text1"/>
                <w:sz w:val="18"/>
                <w:szCs w:val="18"/>
              </w:rPr>
            </w:pPr>
          </w:p>
        </w:tc>
        <w:tc>
          <w:tcPr>
            <w:tcW w:w="1368" w:type="dxa"/>
            <w:vAlign w:val="bottom"/>
          </w:tcPr>
          <w:p w14:paraId="00327454" w14:textId="77777777" w:rsidR="00F10CFF" w:rsidRPr="00247F0F" w:rsidRDefault="00F10CFF" w:rsidP="00F10CFF">
            <w:pPr>
              <w:ind w:right="-216"/>
              <w:jc w:val="right"/>
              <w:rPr>
                <w:rFonts w:ascii="Arial" w:hAnsi="Arial" w:cs="Arial"/>
                <w:color w:val="000000" w:themeColor="text1"/>
                <w:sz w:val="18"/>
                <w:szCs w:val="18"/>
              </w:rPr>
            </w:pPr>
          </w:p>
        </w:tc>
      </w:tr>
      <w:tr w:rsidR="00F10CFF" w:rsidRPr="00247F0F" w14:paraId="53CABDF8" w14:textId="77777777" w:rsidTr="002809BC">
        <w:tc>
          <w:tcPr>
            <w:tcW w:w="3870" w:type="dxa"/>
            <w:vAlign w:val="bottom"/>
          </w:tcPr>
          <w:p w14:paraId="0BFBCC8B" w14:textId="77777777" w:rsidR="00F10CFF" w:rsidRPr="00247F0F" w:rsidRDefault="00F10CFF" w:rsidP="00F10CFF">
            <w:pPr>
              <w:ind w:left="325" w:right="-104"/>
              <w:rPr>
                <w:rFonts w:ascii="Arial" w:hAnsi="Arial" w:cs="Arial"/>
                <w:color w:val="000000" w:themeColor="text1"/>
                <w:sz w:val="18"/>
                <w:szCs w:val="18"/>
              </w:rPr>
            </w:pPr>
            <w:r w:rsidRPr="00247F0F">
              <w:rPr>
                <w:rFonts w:ascii="Arial" w:hAnsi="Arial" w:cs="Arial"/>
                <w:color w:val="000000" w:themeColor="text1"/>
                <w:sz w:val="18"/>
                <w:szCs w:val="18"/>
              </w:rPr>
              <w:t xml:space="preserve">   </w:t>
            </w:r>
            <w:r w:rsidRPr="00247F0F">
              <w:rPr>
                <w:rFonts w:ascii="Arial" w:hAnsi="Arial" w:cs="Arial"/>
                <w:color w:val="000000" w:themeColor="text1"/>
                <w:sz w:val="18"/>
                <w:szCs w:val="18"/>
                <w:shd w:val="clear" w:color="auto" w:fill="FFFFFF"/>
              </w:rPr>
              <w:t>Shareholders and key management</w:t>
            </w:r>
          </w:p>
        </w:tc>
        <w:tc>
          <w:tcPr>
            <w:tcW w:w="1368" w:type="dxa"/>
            <w:tcBorders>
              <w:bottom w:val="single" w:sz="4" w:space="0" w:color="auto"/>
            </w:tcBorders>
            <w:shd w:val="clear" w:color="auto" w:fill="FAFAFA"/>
          </w:tcPr>
          <w:p w14:paraId="55E2A59F" w14:textId="34A751E7"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8,528,016</w:t>
            </w:r>
          </w:p>
        </w:tc>
        <w:tc>
          <w:tcPr>
            <w:tcW w:w="1368" w:type="dxa"/>
            <w:tcBorders>
              <w:bottom w:val="single" w:sz="4" w:space="0" w:color="auto"/>
            </w:tcBorders>
          </w:tcPr>
          <w:p w14:paraId="72F89648" w14:textId="69708DE5"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8,688,691</w:t>
            </w:r>
          </w:p>
        </w:tc>
        <w:tc>
          <w:tcPr>
            <w:tcW w:w="1368" w:type="dxa"/>
            <w:tcBorders>
              <w:bottom w:val="single" w:sz="4" w:space="0" w:color="auto"/>
            </w:tcBorders>
            <w:shd w:val="clear" w:color="auto" w:fill="FAFAFA"/>
          </w:tcPr>
          <w:p w14:paraId="45AA39F9" w14:textId="600D0FB2"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8,341,384</w:t>
            </w:r>
          </w:p>
        </w:tc>
        <w:tc>
          <w:tcPr>
            <w:tcW w:w="1368" w:type="dxa"/>
            <w:tcBorders>
              <w:bottom w:val="single" w:sz="4" w:space="0" w:color="auto"/>
            </w:tcBorders>
          </w:tcPr>
          <w:p w14:paraId="2E7EDC00" w14:textId="64C8402D"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8,501,168</w:t>
            </w:r>
          </w:p>
        </w:tc>
      </w:tr>
      <w:tr w:rsidR="00F10CFF" w:rsidRPr="00247F0F" w14:paraId="3C8F3A06" w14:textId="77777777" w:rsidTr="002809BC">
        <w:tc>
          <w:tcPr>
            <w:tcW w:w="3870" w:type="dxa"/>
            <w:vAlign w:val="bottom"/>
          </w:tcPr>
          <w:p w14:paraId="23E6C85C" w14:textId="77777777" w:rsidR="00F10CFF" w:rsidRPr="00247F0F" w:rsidRDefault="00F10CFF" w:rsidP="00F10CFF">
            <w:pPr>
              <w:ind w:left="325" w:right="-104"/>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67A12F29"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D9B2B83"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34E0FE7B"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68F8FDF"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20CC6104" w14:textId="77777777" w:rsidTr="002809BC">
        <w:tc>
          <w:tcPr>
            <w:tcW w:w="3870" w:type="dxa"/>
            <w:vAlign w:val="bottom"/>
          </w:tcPr>
          <w:p w14:paraId="5DB1D41D" w14:textId="77777777" w:rsidR="00F10CFF" w:rsidRPr="00247F0F" w:rsidRDefault="00F10CFF" w:rsidP="00F10CFF">
            <w:pPr>
              <w:ind w:left="325"/>
              <w:rPr>
                <w:rFonts w:ascii="Arial" w:hAnsi="Arial" w:cs="Arial"/>
                <w:color w:val="000000" w:themeColor="text1"/>
                <w:sz w:val="18"/>
                <w:szCs w:val="18"/>
              </w:rPr>
            </w:pPr>
          </w:p>
        </w:tc>
        <w:tc>
          <w:tcPr>
            <w:tcW w:w="1368" w:type="dxa"/>
            <w:tcBorders>
              <w:bottom w:val="single" w:sz="4" w:space="0" w:color="auto"/>
            </w:tcBorders>
            <w:shd w:val="clear" w:color="auto" w:fill="FAFAFA"/>
          </w:tcPr>
          <w:p w14:paraId="0A2357DF" w14:textId="078C5A05"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8,528,016</w:t>
            </w:r>
          </w:p>
        </w:tc>
        <w:tc>
          <w:tcPr>
            <w:tcW w:w="1368" w:type="dxa"/>
            <w:tcBorders>
              <w:bottom w:val="single" w:sz="4" w:space="0" w:color="auto"/>
            </w:tcBorders>
          </w:tcPr>
          <w:p w14:paraId="08EEB8BE" w14:textId="1293FB5B"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8,688,691</w:t>
            </w:r>
          </w:p>
        </w:tc>
        <w:tc>
          <w:tcPr>
            <w:tcW w:w="1368" w:type="dxa"/>
            <w:tcBorders>
              <w:bottom w:val="single" w:sz="4" w:space="0" w:color="auto"/>
            </w:tcBorders>
            <w:shd w:val="clear" w:color="auto" w:fill="FAFAFA"/>
          </w:tcPr>
          <w:p w14:paraId="49320360" w14:textId="1648AE66"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8,341,384</w:t>
            </w:r>
          </w:p>
        </w:tc>
        <w:tc>
          <w:tcPr>
            <w:tcW w:w="1368" w:type="dxa"/>
            <w:tcBorders>
              <w:bottom w:val="single" w:sz="4" w:space="0" w:color="auto"/>
            </w:tcBorders>
          </w:tcPr>
          <w:p w14:paraId="1EB8561D" w14:textId="17837E54"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8,501,168</w:t>
            </w:r>
          </w:p>
        </w:tc>
      </w:tr>
      <w:tr w:rsidR="00F10CFF" w:rsidRPr="00247F0F" w14:paraId="3BA08BD9" w14:textId="77777777" w:rsidTr="002809BC">
        <w:tc>
          <w:tcPr>
            <w:tcW w:w="3870" w:type="dxa"/>
            <w:vAlign w:val="bottom"/>
          </w:tcPr>
          <w:p w14:paraId="5BB29F0F" w14:textId="77777777" w:rsidR="00F10CFF" w:rsidRPr="00247F0F" w:rsidRDefault="00F10CFF" w:rsidP="00F10CFF">
            <w:pPr>
              <w:ind w:left="325"/>
              <w:rPr>
                <w:rFonts w:ascii="Arial" w:hAnsi="Arial" w:cs="Arial"/>
                <w:color w:val="000000" w:themeColor="text1"/>
                <w:sz w:val="18"/>
                <w:szCs w:val="18"/>
              </w:rPr>
            </w:pPr>
          </w:p>
        </w:tc>
        <w:tc>
          <w:tcPr>
            <w:tcW w:w="1368" w:type="dxa"/>
            <w:shd w:val="clear" w:color="auto" w:fill="FAFAFA"/>
          </w:tcPr>
          <w:p w14:paraId="6E8CDCA9"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Pr>
          <w:p w14:paraId="2CFA33E9"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shd w:val="clear" w:color="auto" w:fill="FAFAFA"/>
          </w:tcPr>
          <w:p w14:paraId="15A63682"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Pr>
          <w:p w14:paraId="2485C9EF" w14:textId="77777777" w:rsidR="00F10CFF" w:rsidRPr="00247F0F" w:rsidRDefault="00F10CFF" w:rsidP="00F10CFF">
            <w:pPr>
              <w:ind w:right="-72"/>
              <w:jc w:val="right"/>
              <w:rPr>
                <w:rFonts w:ascii="Arial" w:hAnsi="Arial" w:cs="Arial"/>
                <w:color w:val="000000" w:themeColor="text1"/>
                <w:sz w:val="18"/>
                <w:szCs w:val="18"/>
                <w:lang w:val="en-GB"/>
              </w:rPr>
            </w:pPr>
          </w:p>
        </w:tc>
      </w:tr>
      <w:tr w:rsidR="00F10CFF" w:rsidRPr="00247F0F" w14:paraId="77D18603" w14:textId="77777777" w:rsidTr="00B71F6D">
        <w:tc>
          <w:tcPr>
            <w:tcW w:w="3870" w:type="dxa"/>
            <w:vAlign w:val="bottom"/>
          </w:tcPr>
          <w:p w14:paraId="1921DC40" w14:textId="77777777" w:rsidR="00F10CFF" w:rsidRPr="00247F0F" w:rsidRDefault="00F10CFF" w:rsidP="00F10CFF">
            <w:pPr>
              <w:ind w:left="325"/>
              <w:rPr>
                <w:rFonts w:ascii="Arial" w:hAnsi="Arial" w:cs="Arial"/>
                <w:color w:val="000000" w:themeColor="text1"/>
                <w:sz w:val="18"/>
                <w:szCs w:val="18"/>
              </w:rPr>
            </w:pPr>
            <w:r w:rsidRPr="00247F0F">
              <w:rPr>
                <w:rFonts w:ascii="Arial" w:hAnsi="Arial" w:cs="Arial"/>
                <w:color w:val="000000" w:themeColor="text1"/>
                <w:sz w:val="18"/>
                <w:szCs w:val="18"/>
              </w:rPr>
              <w:t>Dividend paid</w:t>
            </w:r>
          </w:p>
        </w:tc>
        <w:tc>
          <w:tcPr>
            <w:tcW w:w="1368" w:type="dxa"/>
            <w:shd w:val="clear" w:color="auto" w:fill="FAFAFA"/>
          </w:tcPr>
          <w:p w14:paraId="430B439D"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Pr>
          <w:p w14:paraId="222DB900"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shd w:val="clear" w:color="auto" w:fill="FAFAFA"/>
          </w:tcPr>
          <w:p w14:paraId="4F1EFC1B"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Pr>
          <w:p w14:paraId="72BA801B" w14:textId="77777777" w:rsidR="00F10CFF" w:rsidRPr="00247F0F" w:rsidRDefault="00F10CFF" w:rsidP="00F10CFF">
            <w:pPr>
              <w:ind w:right="-72"/>
              <w:jc w:val="right"/>
              <w:rPr>
                <w:rFonts w:ascii="Arial" w:hAnsi="Arial" w:cs="Arial"/>
                <w:color w:val="000000" w:themeColor="text1"/>
                <w:sz w:val="18"/>
                <w:szCs w:val="18"/>
                <w:lang w:val="en-GB"/>
              </w:rPr>
            </w:pPr>
          </w:p>
        </w:tc>
      </w:tr>
      <w:tr w:rsidR="00F10CFF" w:rsidRPr="00247F0F" w14:paraId="1B263276" w14:textId="77777777" w:rsidTr="00B71F6D">
        <w:tc>
          <w:tcPr>
            <w:tcW w:w="3870" w:type="dxa"/>
            <w:vAlign w:val="bottom"/>
          </w:tcPr>
          <w:p w14:paraId="3C0F2B2F" w14:textId="77777777" w:rsidR="00F10CFF" w:rsidRPr="00247F0F" w:rsidRDefault="00F10CFF" w:rsidP="00F10CFF">
            <w:pPr>
              <w:ind w:left="325"/>
              <w:rPr>
                <w:rFonts w:ascii="Arial" w:hAnsi="Arial" w:cs="Arial"/>
                <w:color w:val="000000" w:themeColor="text1"/>
                <w:sz w:val="18"/>
                <w:szCs w:val="18"/>
                <w:cs/>
              </w:rPr>
            </w:pPr>
            <w:r w:rsidRPr="00247F0F">
              <w:rPr>
                <w:rFonts w:ascii="Arial" w:hAnsi="Arial" w:cs="Arial"/>
                <w:color w:val="000000" w:themeColor="text1"/>
                <w:sz w:val="18"/>
                <w:szCs w:val="18"/>
                <w:cs/>
              </w:rPr>
              <w:t xml:space="preserve">   </w:t>
            </w:r>
            <w:r w:rsidRPr="00247F0F">
              <w:rPr>
                <w:rFonts w:ascii="Arial" w:hAnsi="Arial" w:cs="Arial"/>
                <w:color w:val="000000" w:themeColor="text1"/>
                <w:sz w:val="18"/>
                <w:szCs w:val="18"/>
                <w:shd w:val="clear" w:color="auto" w:fill="FFFFFF"/>
              </w:rPr>
              <w:t>Shareholders and key management</w:t>
            </w:r>
          </w:p>
        </w:tc>
        <w:tc>
          <w:tcPr>
            <w:tcW w:w="1368" w:type="dxa"/>
            <w:shd w:val="clear" w:color="auto" w:fill="FAFAFA"/>
          </w:tcPr>
          <w:p w14:paraId="2CF87AEC" w14:textId="22623CF2"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125,033,238</w:t>
            </w:r>
          </w:p>
        </w:tc>
        <w:tc>
          <w:tcPr>
            <w:tcW w:w="1368" w:type="dxa"/>
          </w:tcPr>
          <w:p w14:paraId="53908933" w14:textId="764C3D94"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185,899,650</w:t>
            </w:r>
          </w:p>
        </w:tc>
        <w:tc>
          <w:tcPr>
            <w:tcW w:w="1368" w:type="dxa"/>
            <w:shd w:val="clear" w:color="auto" w:fill="FAFAFA"/>
          </w:tcPr>
          <w:p w14:paraId="6AEC3EB8" w14:textId="1951BBDE" w:rsidR="00F10CFF" w:rsidRPr="00247F0F" w:rsidRDefault="00D619F7"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125,032,720</w:t>
            </w:r>
          </w:p>
        </w:tc>
        <w:tc>
          <w:tcPr>
            <w:tcW w:w="1368" w:type="dxa"/>
          </w:tcPr>
          <w:p w14:paraId="042F06D8" w14:textId="435C33D7"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185,899,650</w:t>
            </w:r>
          </w:p>
        </w:tc>
      </w:tr>
      <w:tr w:rsidR="00B71F6D" w:rsidRPr="00247F0F" w14:paraId="5D7B8CA1" w14:textId="77777777" w:rsidTr="00B71F6D">
        <w:tc>
          <w:tcPr>
            <w:tcW w:w="3870" w:type="dxa"/>
            <w:vAlign w:val="bottom"/>
          </w:tcPr>
          <w:p w14:paraId="126402F5" w14:textId="6764E729" w:rsidR="00B71F6D" w:rsidRPr="00247F0F" w:rsidRDefault="00B71F6D" w:rsidP="00F10CFF">
            <w:pPr>
              <w:ind w:left="325"/>
              <w:rPr>
                <w:rFonts w:ascii="Arial" w:hAnsi="Arial" w:cs="Arial"/>
                <w:color w:val="000000" w:themeColor="text1"/>
                <w:sz w:val="18"/>
                <w:szCs w:val="18"/>
                <w:cs/>
              </w:rPr>
            </w:pPr>
            <w:r w:rsidRPr="00247F0F">
              <w:rPr>
                <w:rFonts w:ascii="Arial" w:hAnsi="Arial" w:cs="Arial"/>
                <w:color w:val="000000" w:themeColor="text1"/>
                <w:sz w:val="18"/>
                <w:szCs w:val="18"/>
              </w:rPr>
              <w:t xml:space="preserve">   </w:t>
            </w:r>
            <w:r w:rsidRPr="00247F0F">
              <w:rPr>
                <w:rFonts w:ascii="Arial" w:hAnsi="Arial" w:cs="Arial"/>
                <w:sz w:val="18"/>
                <w:szCs w:val="18"/>
              </w:rPr>
              <w:t>Company under common control</w:t>
            </w:r>
          </w:p>
        </w:tc>
        <w:tc>
          <w:tcPr>
            <w:tcW w:w="1368" w:type="dxa"/>
            <w:shd w:val="clear" w:color="auto" w:fill="FAFAFA"/>
          </w:tcPr>
          <w:p w14:paraId="21D230C5" w14:textId="77777777" w:rsidR="00B71F6D" w:rsidRPr="00247F0F" w:rsidRDefault="00B71F6D" w:rsidP="00F10CFF">
            <w:pPr>
              <w:ind w:right="-72"/>
              <w:jc w:val="right"/>
              <w:rPr>
                <w:rFonts w:ascii="Arial" w:hAnsi="Arial" w:cs="Arial"/>
                <w:color w:val="000000" w:themeColor="text1"/>
                <w:sz w:val="18"/>
                <w:szCs w:val="18"/>
                <w:lang w:val="en-GB"/>
              </w:rPr>
            </w:pPr>
          </w:p>
        </w:tc>
        <w:tc>
          <w:tcPr>
            <w:tcW w:w="1368" w:type="dxa"/>
          </w:tcPr>
          <w:p w14:paraId="17A5BF26" w14:textId="77777777" w:rsidR="00B71F6D" w:rsidRPr="00247F0F" w:rsidRDefault="00B71F6D" w:rsidP="00F10CFF">
            <w:pPr>
              <w:ind w:right="-72"/>
              <w:jc w:val="right"/>
              <w:rPr>
                <w:rFonts w:ascii="Arial" w:hAnsi="Arial" w:cs="Arial"/>
                <w:color w:val="000000" w:themeColor="text1"/>
                <w:sz w:val="18"/>
                <w:szCs w:val="18"/>
                <w:lang w:val="en-GB"/>
              </w:rPr>
            </w:pPr>
          </w:p>
        </w:tc>
        <w:tc>
          <w:tcPr>
            <w:tcW w:w="1368" w:type="dxa"/>
            <w:shd w:val="clear" w:color="auto" w:fill="FAFAFA"/>
          </w:tcPr>
          <w:p w14:paraId="4CA2D684" w14:textId="77777777" w:rsidR="00B71F6D" w:rsidRPr="00247F0F" w:rsidRDefault="00B71F6D" w:rsidP="00F10CFF">
            <w:pPr>
              <w:ind w:right="-72"/>
              <w:jc w:val="right"/>
              <w:rPr>
                <w:rFonts w:ascii="Arial" w:hAnsi="Arial" w:cs="Arial"/>
                <w:color w:val="000000" w:themeColor="text1"/>
                <w:sz w:val="18"/>
                <w:szCs w:val="18"/>
                <w:lang w:val="en-GB"/>
              </w:rPr>
            </w:pPr>
          </w:p>
        </w:tc>
        <w:tc>
          <w:tcPr>
            <w:tcW w:w="1368" w:type="dxa"/>
          </w:tcPr>
          <w:p w14:paraId="1E0C6B42" w14:textId="77777777" w:rsidR="00B71F6D" w:rsidRPr="00247F0F" w:rsidRDefault="00B71F6D" w:rsidP="00F10CFF">
            <w:pPr>
              <w:ind w:right="-72"/>
              <w:jc w:val="right"/>
              <w:rPr>
                <w:rFonts w:ascii="Arial" w:hAnsi="Arial" w:cs="Arial"/>
                <w:color w:val="000000" w:themeColor="text1"/>
                <w:sz w:val="18"/>
                <w:szCs w:val="18"/>
                <w:lang w:val="en-GB"/>
              </w:rPr>
            </w:pPr>
          </w:p>
        </w:tc>
      </w:tr>
      <w:tr w:rsidR="00B71F6D" w:rsidRPr="00247F0F" w14:paraId="0301D9C3" w14:textId="77777777" w:rsidTr="00B71F6D">
        <w:tc>
          <w:tcPr>
            <w:tcW w:w="3870" w:type="dxa"/>
            <w:vAlign w:val="bottom"/>
          </w:tcPr>
          <w:p w14:paraId="5F4A1B33" w14:textId="2DAD201C" w:rsidR="00B71F6D" w:rsidRPr="00247F0F" w:rsidRDefault="00B71F6D" w:rsidP="00F10CFF">
            <w:pPr>
              <w:ind w:left="325"/>
              <w:rPr>
                <w:rFonts w:ascii="Arial" w:hAnsi="Arial" w:cs="Arial"/>
                <w:color w:val="000000" w:themeColor="text1"/>
                <w:sz w:val="18"/>
                <w:szCs w:val="18"/>
              </w:rPr>
            </w:pPr>
            <w:r w:rsidRPr="00247F0F">
              <w:rPr>
                <w:rFonts w:ascii="Arial" w:hAnsi="Arial" w:cs="Arial"/>
                <w:color w:val="000000" w:themeColor="text1"/>
                <w:sz w:val="18"/>
                <w:szCs w:val="18"/>
              </w:rPr>
              <w:t xml:space="preserve">      </w:t>
            </w:r>
            <w:r w:rsidRPr="00247F0F">
              <w:rPr>
                <w:rFonts w:ascii="Arial" w:hAnsi="Arial" w:cs="Arial"/>
                <w:sz w:val="18"/>
                <w:szCs w:val="18"/>
              </w:rPr>
              <w:t>at shareholders level</w:t>
            </w:r>
          </w:p>
        </w:tc>
        <w:tc>
          <w:tcPr>
            <w:tcW w:w="1368" w:type="dxa"/>
            <w:tcBorders>
              <w:bottom w:val="single" w:sz="4" w:space="0" w:color="auto"/>
            </w:tcBorders>
            <w:shd w:val="clear" w:color="auto" w:fill="FAFAFA"/>
          </w:tcPr>
          <w:p w14:paraId="39026259" w14:textId="323D8ED2"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246,412</w:t>
            </w:r>
          </w:p>
        </w:tc>
        <w:tc>
          <w:tcPr>
            <w:tcW w:w="1368" w:type="dxa"/>
            <w:tcBorders>
              <w:bottom w:val="single" w:sz="4" w:space="0" w:color="auto"/>
            </w:tcBorders>
          </w:tcPr>
          <w:p w14:paraId="2B83BC9C" w14:textId="65B5A0FF"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shd w:val="clear" w:color="auto" w:fill="FAFAFA"/>
          </w:tcPr>
          <w:p w14:paraId="77E78310" w14:textId="1F02BC17" w:rsidR="00B71F6D" w:rsidRPr="00247F0F" w:rsidRDefault="00D619F7"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246,400</w:t>
            </w:r>
          </w:p>
        </w:tc>
        <w:tc>
          <w:tcPr>
            <w:tcW w:w="1368" w:type="dxa"/>
            <w:tcBorders>
              <w:bottom w:val="single" w:sz="4" w:space="0" w:color="auto"/>
            </w:tcBorders>
          </w:tcPr>
          <w:p w14:paraId="079BE737" w14:textId="03EE33C7" w:rsidR="00B71F6D"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r>
      <w:tr w:rsidR="00F10CFF" w:rsidRPr="00247F0F" w14:paraId="6CA9AAF2" w14:textId="77777777" w:rsidTr="002809BC">
        <w:tc>
          <w:tcPr>
            <w:tcW w:w="3870" w:type="dxa"/>
            <w:vAlign w:val="bottom"/>
          </w:tcPr>
          <w:p w14:paraId="236A8FDE" w14:textId="77777777" w:rsidR="00F10CFF" w:rsidRPr="00247F0F" w:rsidRDefault="00F10CFF" w:rsidP="00F10CFF">
            <w:pPr>
              <w:ind w:left="325"/>
              <w:rPr>
                <w:rFonts w:ascii="Arial" w:hAnsi="Arial" w:cs="Arial"/>
                <w:color w:val="000000" w:themeColor="text1"/>
                <w:sz w:val="18"/>
                <w:szCs w:val="18"/>
                <w:cs/>
              </w:rPr>
            </w:pPr>
          </w:p>
        </w:tc>
        <w:tc>
          <w:tcPr>
            <w:tcW w:w="1368" w:type="dxa"/>
            <w:tcBorders>
              <w:top w:val="single" w:sz="4" w:space="0" w:color="auto"/>
            </w:tcBorders>
            <w:shd w:val="clear" w:color="auto" w:fill="FAFAFA"/>
          </w:tcPr>
          <w:p w14:paraId="4A1DF790"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tcPr>
          <w:p w14:paraId="7AAF26D3"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2C7172DA" w14:textId="77777777" w:rsidR="00F10CFF" w:rsidRPr="00247F0F" w:rsidRDefault="00F10CFF" w:rsidP="00F10CFF">
            <w:pPr>
              <w:ind w:right="-72"/>
              <w:jc w:val="right"/>
              <w:rPr>
                <w:rFonts w:ascii="Arial" w:hAnsi="Arial" w:cs="Arial"/>
                <w:color w:val="000000" w:themeColor="text1"/>
                <w:sz w:val="18"/>
                <w:szCs w:val="18"/>
                <w:lang w:val="en-GB"/>
              </w:rPr>
            </w:pPr>
          </w:p>
        </w:tc>
        <w:tc>
          <w:tcPr>
            <w:tcW w:w="1368" w:type="dxa"/>
            <w:tcBorders>
              <w:top w:val="single" w:sz="4" w:space="0" w:color="auto"/>
            </w:tcBorders>
          </w:tcPr>
          <w:p w14:paraId="174FD4F6" w14:textId="77777777" w:rsidR="00F10CFF" w:rsidRPr="00247F0F" w:rsidRDefault="00F10CFF" w:rsidP="00F10CFF">
            <w:pPr>
              <w:ind w:right="-72"/>
              <w:jc w:val="right"/>
              <w:rPr>
                <w:rFonts w:ascii="Arial" w:hAnsi="Arial" w:cs="Arial"/>
                <w:color w:val="000000" w:themeColor="text1"/>
                <w:sz w:val="18"/>
                <w:szCs w:val="18"/>
                <w:lang w:val="en-GB"/>
              </w:rPr>
            </w:pPr>
          </w:p>
        </w:tc>
      </w:tr>
      <w:tr w:rsidR="00F10CFF" w:rsidRPr="00247F0F" w14:paraId="61145645" w14:textId="77777777" w:rsidTr="002809BC">
        <w:tc>
          <w:tcPr>
            <w:tcW w:w="3870" w:type="dxa"/>
            <w:vAlign w:val="bottom"/>
          </w:tcPr>
          <w:p w14:paraId="440FEDFD" w14:textId="77777777" w:rsidR="00F10CFF" w:rsidRPr="00247F0F" w:rsidRDefault="00F10CFF" w:rsidP="00F10CFF">
            <w:pPr>
              <w:ind w:left="325"/>
              <w:rPr>
                <w:rFonts w:ascii="Arial" w:hAnsi="Arial" w:cs="Arial"/>
                <w:color w:val="000000" w:themeColor="text1"/>
                <w:sz w:val="18"/>
                <w:szCs w:val="18"/>
              </w:rPr>
            </w:pPr>
          </w:p>
        </w:tc>
        <w:tc>
          <w:tcPr>
            <w:tcW w:w="1368" w:type="dxa"/>
            <w:tcBorders>
              <w:bottom w:val="single" w:sz="4" w:space="0" w:color="auto"/>
            </w:tcBorders>
            <w:shd w:val="clear" w:color="auto" w:fill="FAFAFA"/>
          </w:tcPr>
          <w:p w14:paraId="3229E84A" w14:textId="4A735E83" w:rsidR="00F10CFF" w:rsidRPr="00247F0F" w:rsidRDefault="00B71F6D"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125,279,650</w:t>
            </w:r>
          </w:p>
        </w:tc>
        <w:tc>
          <w:tcPr>
            <w:tcW w:w="1368" w:type="dxa"/>
            <w:tcBorders>
              <w:bottom w:val="single" w:sz="4" w:space="0" w:color="auto"/>
            </w:tcBorders>
          </w:tcPr>
          <w:p w14:paraId="0CC12F82" w14:textId="5CE58157"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185,899,650</w:t>
            </w:r>
          </w:p>
        </w:tc>
        <w:tc>
          <w:tcPr>
            <w:tcW w:w="1368" w:type="dxa"/>
            <w:tcBorders>
              <w:bottom w:val="single" w:sz="4" w:space="0" w:color="auto"/>
            </w:tcBorders>
            <w:shd w:val="clear" w:color="auto" w:fill="FAFAFA"/>
          </w:tcPr>
          <w:p w14:paraId="6A4852C9" w14:textId="332162D9" w:rsidR="00F10CFF" w:rsidRPr="00247F0F" w:rsidRDefault="00D619F7"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125,279,120</w:t>
            </w:r>
          </w:p>
        </w:tc>
        <w:tc>
          <w:tcPr>
            <w:tcW w:w="1368" w:type="dxa"/>
            <w:tcBorders>
              <w:bottom w:val="single" w:sz="4" w:space="0" w:color="auto"/>
            </w:tcBorders>
          </w:tcPr>
          <w:p w14:paraId="739CCA93" w14:textId="2A302F79"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185,899,650</w:t>
            </w:r>
          </w:p>
        </w:tc>
      </w:tr>
    </w:tbl>
    <w:p w14:paraId="643E926B" w14:textId="77777777" w:rsidR="00BF2793" w:rsidRPr="00247F0F" w:rsidRDefault="00BF2793" w:rsidP="00BF2793">
      <w:pPr>
        <w:ind w:left="540" w:hanging="540"/>
        <w:rPr>
          <w:rFonts w:ascii="Arial" w:hAnsi="Arial" w:cs="Arial"/>
          <w:b/>
          <w:color w:val="000000" w:themeColor="text1"/>
          <w:sz w:val="18"/>
          <w:szCs w:val="18"/>
        </w:rPr>
      </w:pPr>
    </w:p>
    <w:p w14:paraId="4F840EA7" w14:textId="77777777" w:rsidR="00BF2793" w:rsidRPr="00247F0F" w:rsidRDefault="00BF2793" w:rsidP="00BF2793">
      <w:pPr>
        <w:ind w:left="540" w:hanging="540"/>
        <w:rPr>
          <w:rFonts w:ascii="Arial" w:hAnsi="Arial" w:cs="Arial"/>
          <w:b/>
          <w:color w:val="000000" w:themeColor="text1"/>
          <w:sz w:val="18"/>
          <w:szCs w:val="18"/>
        </w:rPr>
      </w:pPr>
    </w:p>
    <w:p w14:paraId="1832F935" w14:textId="77777777" w:rsidR="00BF2793" w:rsidRPr="00247F0F" w:rsidRDefault="00BF2793" w:rsidP="00BF2793">
      <w:pPr>
        <w:rPr>
          <w:rFonts w:ascii="Arial" w:hAnsi="Arial" w:cs="Arial"/>
          <w:b/>
          <w:color w:val="000000" w:themeColor="text1"/>
          <w:sz w:val="18"/>
          <w:szCs w:val="18"/>
        </w:rPr>
      </w:pPr>
      <w:r w:rsidRPr="00247F0F">
        <w:rPr>
          <w:rFonts w:ascii="Arial" w:hAnsi="Arial" w:cs="Arial"/>
          <w:b/>
          <w:color w:val="000000" w:themeColor="text1"/>
          <w:sz w:val="18"/>
          <w:szCs w:val="18"/>
        </w:rPr>
        <w:br w:type="page"/>
      </w:r>
    </w:p>
    <w:p w14:paraId="768F263D" w14:textId="77777777" w:rsidR="00BF2793" w:rsidRPr="00247F0F" w:rsidRDefault="00BF2793" w:rsidP="00BF2793">
      <w:pPr>
        <w:ind w:left="540" w:hanging="540"/>
        <w:rPr>
          <w:rFonts w:ascii="Arial" w:hAnsi="Arial" w:cs="Arial"/>
          <w:b/>
          <w:color w:val="000000" w:themeColor="text1"/>
          <w:sz w:val="18"/>
          <w:szCs w:val="18"/>
        </w:rPr>
      </w:pPr>
    </w:p>
    <w:p w14:paraId="6CBAF701" w14:textId="77777777" w:rsidR="00BF2793" w:rsidRPr="00247F0F" w:rsidRDefault="00BF2793" w:rsidP="00BF2793">
      <w:pPr>
        <w:ind w:left="540" w:hanging="540"/>
        <w:rPr>
          <w:rFonts w:ascii="Arial" w:hAnsi="Arial" w:cs="Arial"/>
          <w:b/>
          <w:bCs/>
          <w:color w:val="CF4A02"/>
          <w:sz w:val="18"/>
          <w:szCs w:val="18"/>
          <w:shd w:val="clear" w:color="auto" w:fill="FFFFFF"/>
        </w:rPr>
      </w:pPr>
      <w:r w:rsidRPr="00247F0F">
        <w:rPr>
          <w:rFonts w:ascii="Arial" w:hAnsi="Arial" w:cs="Arial"/>
          <w:b/>
          <w:bCs/>
          <w:color w:val="CF4A02"/>
          <w:sz w:val="18"/>
          <w:szCs w:val="18"/>
          <w:shd w:val="clear" w:color="auto" w:fill="FFFFFF"/>
        </w:rPr>
        <w:t>c)</w:t>
      </w:r>
      <w:r w:rsidRPr="00247F0F">
        <w:rPr>
          <w:rFonts w:ascii="Arial" w:hAnsi="Arial" w:cs="Arial"/>
          <w:b/>
          <w:bCs/>
          <w:color w:val="CF4A02"/>
          <w:sz w:val="18"/>
          <w:szCs w:val="18"/>
          <w:shd w:val="clear" w:color="auto" w:fill="FFFFFF"/>
        </w:rPr>
        <w:tab/>
        <w:t>Outstanding balances arising from sales and purchases of goods and services</w:t>
      </w:r>
    </w:p>
    <w:p w14:paraId="5BA2E383" w14:textId="77777777" w:rsidR="00BF2793" w:rsidRPr="00247F0F" w:rsidRDefault="00BF2793" w:rsidP="006D23A2">
      <w:pPr>
        <w:pStyle w:val="ListParagraph"/>
        <w:spacing w:after="0" w:line="240" w:lineRule="auto"/>
        <w:ind w:left="547"/>
        <w:jc w:val="both"/>
        <w:outlineLvl w:val="0"/>
        <w:rPr>
          <w:rFonts w:ascii="Arial" w:eastAsia="MS Mincho" w:hAnsi="Arial" w:cs="Arial"/>
          <w:color w:val="000000" w:themeColor="text1"/>
          <w:sz w:val="18"/>
          <w:szCs w:val="18"/>
        </w:rPr>
      </w:pPr>
    </w:p>
    <w:p w14:paraId="12FF0610" w14:textId="77777777" w:rsidR="00F5075A" w:rsidRPr="00247F0F" w:rsidRDefault="00F5075A" w:rsidP="006D23A2">
      <w:pPr>
        <w:ind w:left="547"/>
        <w:jc w:val="both"/>
        <w:outlineLvl w:val="0"/>
        <w:rPr>
          <w:rFonts w:ascii="Arial" w:hAnsi="Arial" w:cs="Arial"/>
          <w:bCs/>
          <w:color w:val="000000" w:themeColor="text1"/>
          <w:sz w:val="18"/>
          <w:szCs w:val="18"/>
        </w:rPr>
      </w:pPr>
      <w:r w:rsidRPr="00247F0F">
        <w:rPr>
          <w:rFonts w:ascii="Arial" w:hAnsi="Arial" w:cs="Arial"/>
          <w:bCs/>
          <w:color w:val="000000" w:themeColor="text1"/>
          <w:sz w:val="18"/>
          <w:szCs w:val="18"/>
        </w:rPr>
        <w:t>The outstanding balances at the end of the period ended in relation to transactions with related parties are as follows:</w:t>
      </w:r>
    </w:p>
    <w:tbl>
      <w:tblPr>
        <w:tblW w:w="9450" w:type="dxa"/>
        <w:tblLook w:val="0000" w:firstRow="0" w:lastRow="0" w:firstColumn="0" w:lastColumn="0" w:noHBand="0" w:noVBand="0"/>
      </w:tblPr>
      <w:tblGrid>
        <w:gridCol w:w="3978"/>
        <w:gridCol w:w="1368"/>
        <w:gridCol w:w="1368"/>
        <w:gridCol w:w="1368"/>
        <w:gridCol w:w="1368"/>
      </w:tblGrid>
      <w:tr w:rsidR="00BF2793" w:rsidRPr="00247F0F" w14:paraId="3CB4FC5C" w14:textId="77777777" w:rsidTr="002809BC">
        <w:tc>
          <w:tcPr>
            <w:tcW w:w="3978" w:type="dxa"/>
            <w:vAlign w:val="bottom"/>
          </w:tcPr>
          <w:p w14:paraId="5B1E7A98" w14:textId="77777777" w:rsidR="00BF2793" w:rsidRPr="00247F0F" w:rsidRDefault="00BF2793" w:rsidP="00EC31C2">
            <w:pPr>
              <w:ind w:left="424" w:right="-72"/>
              <w:rPr>
                <w:rFonts w:ascii="Arial" w:hAnsi="Arial" w:cs="Arial"/>
                <w:b/>
                <w:bCs/>
                <w:color w:val="000000" w:themeColor="text1"/>
                <w:spacing w:val="-2"/>
                <w:sz w:val="18"/>
                <w:szCs w:val="18"/>
              </w:rPr>
            </w:pPr>
          </w:p>
        </w:tc>
        <w:tc>
          <w:tcPr>
            <w:tcW w:w="2736" w:type="dxa"/>
            <w:gridSpan w:val="2"/>
            <w:tcBorders>
              <w:top w:val="single" w:sz="4" w:space="0" w:color="auto"/>
              <w:bottom w:val="single" w:sz="4" w:space="0" w:color="auto"/>
            </w:tcBorders>
            <w:vAlign w:val="bottom"/>
          </w:tcPr>
          <w:p w14:paraId="3B51FCE0"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535EE72E"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c>
          <w:tcPr>
            <w:tcW w:w="2736" w:type="dxa"/>
            <w:gridSpan w:val="2"/>
            <w:tcBorders>
              <w:top w:val="single" w:sz="4" w:space="0" w:color="auto"/>
              <w:bottom w:val="single" w:sz="4" w:space="0" w:color="auto"/>
            </w:tcBorders>
            <w:vAlign w:val="bottom"/>
          </w:tcPr>
          <w:p w14:paraId="7AD7A653"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3E14BD7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0F3A84F4" w14:textId="77777777" w:rsidTr="002809BC">
        <w:tc>
          <w:tcPr>
            <w:tcW w:w="3978" w:type="dxa"/>
            <w:vAlign w:val="bottom"/>
          </w:tcPr>
          <w:p w14:paraId="06421A82" w14:textId="77777777" w:rsidR="00F10CFF" w:rsidRPr="00247F0F" w:rsidRDefault="00F10CFF" w:rsidP="00F10CFF">
            <w:pPr>
              <w:ind w:left="424" w:right="-72"/>
              <w:rPr>
                <w:rFonts w:ascii="Arial" w:hAnsi="Arial" w:cs="Arial"/>
                <w:b/>
                <w:bCs/>
                <w:color w:val="000000" w:themeColor="text1"/>
                <w:spacing w:val="-2"/>
                <w:sz w:val="18"/>
                <w:szCs w:val="18"/>
              </w:rPr>
            </w:pPr>
          </w:p>
        </w:tc>
        <w:tc>
          <w:tcPr>
            <w:tcW w:w="1368" w:type="dxa"/>
            <w:tcBorders>
              <w:top w:val="single" w:sz="4" w:space="0" w:color="auto"/>
            </w:tcBorders>
            <w:vAlign w:val="bottom"/>
          </w:tcPr>
          <w:p w14:paraId="30FFB2D6" w14:textId="6EA95478"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5C7C8BC4" w14:textId="1D192FBA"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310AB7BE" w14:textId="00C36447"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0337D030" w14:textId="5D18A600"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BF2793" w:rsidRPr="00247F0F" w14:paraId="2199E453" w14:textId="77777777" w:rsidTr="002809BC">
        <w:tc>
          <w:tcPr>
            <w:tcW w:w="3978" w:type="dxa"/>
            <w:vAlign w:val="bottom"/>
          </w:tcPr>
          <w:p w14:paraId="530B2B01" w14:textId="77777777" w:rsidR="00BF2793" w:rsidRPr="00247F0F" w:rsidRDefault="00BF2793" w:rsidP="00EC31C2">
            <w:pPr>
              <w:ind w:left="424" w:right="-72"/>
              <w:rPr>
                <w:rFonts w:ascii="Arial" w:eastAsia="Times New Roman" w:hAnsi="Arial" w:cs="Arial"/>
                <w:b/>
                <w:bCs/>
                <w:color w:val="000000" w:themeColor="text1"/>
                <w:spacing w:val="-2"/>
                <w:sz w:val="18"/>
                <w:szCs w:val="18"/>
                <w:cs/>
                <w:lang w:val="th-TH"/>
              </w:rPr>
            </w:pPr>
          </w:p>
        </w:tc>
        <w:tc>
          <w:tcPr>
            <w:tcW w:w="1368" w:type="dxa"/>
            <w:tcBorders>
              <w:bottom w:val="single" w:sz="4" w:space="0" w:color="auto"/>
            </w:tcBorders>
            <w:vAlign w:val="bottom"/>
          </w:tcPr>
          <w:p w14:paraId="6E7DB634"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67C3D7DB"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F3CED35"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3F6505BC"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BF2793" w:rsidRPr="00247F0F" w14:paraId="3A1895D9" w14:textId="77777777" w:rsidTr="002809BC">
        <w:tc>
          <w:tcPr>
            <w:tcW w:w="3978" w:type="dxa"/>
            <w:vAlign w:val="bottom"/>
          </w:tcPr>
          <w:p w14:paraId="27D914A1" w14:textId="77777777" w:rsidR="00BF2793" w:rsidRPr="00247F0F" w:rsidRDefault="00BF2793" w:rsidP="00EC31C2">
            <w:pPr>
              <w:ind w:left="424" w:right="-72"/>
              <w:rPr>
                <w:rFonts w:ascii="Arial" w:hAnsi="Arial" w:cs="Arial"/>
                <w:color w:val="000000" w:themeColor="text1"/>
                <w:spacing w:val="-2"/>
                <w:sz w:val="18"/>
                <w:szCs w:val="18"/>
                <w:cs/>
              </w:rPr>
            </w:pPr>
          </w:p>
        </w:tc>
        <w:tc>
          <w:tcPr>
            <w:tcW w:w="1368" w:type="dxa"/>
            <w:tcBorders>
              <w:top w:val="single" w:sz="4" w:space="0" w:color="auto"/>
            </w:tcBorders>
            <w:shd w:val="clear" w:color="auto" w:fill="FAFAFA"/>
            <w:vAlign w:val="bottom"/>
          </w:tcPr>
          <w:p w14:paraId="4DF91B1C" w14:textId="77777777" w:rsidR="00BF2793" w:rsidRPr="00247F0F" w:rsidRDefault="00BF2793" w:rsidP="00EC31C2">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6891EAF8" w14:textId="77777777" w:rsidR="00BF2793" w:rsidRPr="00247F0F" w:rsidRDefault="00BF2793" w:rsidP="00EC31C2">
            <w:pPr>
              <w:ind w:right="-72"/>
              <w:jc w:val="right"/>
              <w:rPr>
                <w:rFonts w:ascii="Arial" w:eastAsia="Wingdings" w:hAnsi="Arial" w:cs="Arial"/>
                <w:color w:val="000000" w:themeColor="text1"/>
                <w:sz w:val="18"/>
                <w:szCs w:val="18"/>
                <w:cs/>
              </w:rPr>
            </w:pPr>
          </w:p>
        </w:tc>
        <w:tc>
          <w:tcPr>
            <w:tcW w:w="1368" w:type="dxa"/>
            <w:tcBorders>
              <w:top w:val="single" w:sz="4" w:space="0" w:color="auto"/>
            </w:tcBorders>
            <w:shd w:val="clear" w:color="auto" w:fill="FAFAFA"/>
            <w:vAlign w:val="bottom"/>
          </w:tcPr>
          <w:p w14:paraId="40F01837" w14:textId="77777777" w:rsidR="00BF2793" w:rsidRPr="00247F0F" w:rsidRDefault="00BF2793" w:rsidP="00EC31C2">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55DDD3F1" w14:textId="77777777" w:rsidR="00BF2793" w:rsidRPr="00247F0F" w:rsidRDefault="00BF2793" w:rsidP="00EC31C2">
            <w:pPr>
              <w:ind w:right="-72"/>
              <w:jc w:val="right"/>
              <w:rPr>
                <w:rFonts w:ascii="Arial" w:eastAsia="Wingdings" w:hAnsi="Arial" w:cs="Arial"/>
                <w:color w:val="000000" w:themeColor="text1"/>
                <w:sz w:val="18"/>
                <w:szCs w:val="18"/>
                <w:cs/>
              </w:rPr>
            </w:pPr>
          </w:p>
        </w:tc>
      </w:tr>
      <w:tr w:rsidR="00BF2793" w:rsidRPr="00247F0F" w14:paraId="03A50E47" w14:textId="77777777" w:rsidTr="002809BC">
        <w:tc>
          <w:tcPr>
            <w:tcW w:w="3978" w:type="dxa"/>
            <w:vAlign w:val="bottom"/>
          </w:tcPr>
          <w:p w14:paraId="5C3982BE" w14:textId="77777777" w:rsidR="00BF2793" w:rsidRPr="00247F0F" w:rsidRDefault="00BF2793" w:rsidP="004B4541">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Trade receivables and other </w:t>
            </w:r>
          </w:p>
        </w:tc>
        <w:tc>
          <w:tcPr>
            <w:tcW w:w="1368" w:type="dxa"/>
            <w:shd w:val="clear" w:color="auto" w:fill="FAFAFA"/>
            <w:vAlign w:val="bottom"/>
          </w:tcPr>
          <w:p w14:paraId="255995DB" w14:textId="77777777" w:rsidR="00BF2793" w:rsidRPr="00247F0F" w:rsidRDefault="00BF2793" w:rsidP="00EC31C2">
            <w:pPr>
              <w:ind w:right="-72"/>
              <w:jc w:val="right"/>
              <w:rPr>
                <w:rFonts w:ascii="Arial" w:hAnsi="Arial" w:cs="Arial"/>
                <w:color w:val="000000" w:themeColor="text1"/>
                <w:sz w:val="18"/>
                <w:szCs w:val="18"/>
              </w:rPr>
            </w:pPr>
          </w:p>
        </w:tc>
        <w:tc>
          <w:tcPr>
            <w:tcW w:w="1368" w:type="dxa"/>
            <w:vAlign w:val="bottom"/>
          </w:tcPr>
          <w:p w14:paraId="78D6BC6F"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6107F245"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auto"/>
            <w:vAlign w:val="bottom"/>
          </w:tcPr>
          <w:p w14:paraId="08E63C54" w14:textId="77777777" w:rsidR="00BF2793" w:rsidRPr="00247F0F" w:rsidRDefault="00BF2793" w:rsidP="00EC31C2">
            <w:pPr>
              <w:ind w:right="-72"/>
              <w:jc w:val="right"/>
              <w:rPr>
                <w:rFonts w:ascii="Arial" w:hAnsi="Arial" w:cs="Arial"/>
                <w:color w:val="000000" w:themeColor="text1"/>
                <w:sz w:val="18"/>
                <w:szCs w:val="18"/>
              </w:rPr>
            </w:pPr>
          </w:p>
        </w:tc>
      </w:tr>
      <w:tr w:rsidR="00BF2793" w:rsidRPr="00247F0F" w14:paraId="7F05DE8B" w14:textId="77777777" w:rsidTr="002809BC">
        <w:tc>
          <w:tcPr>
            <w:tcW w:w="3978" w:type="dxa"/>
            <w:vAlign w:val="bottom"/>
          </w:tcPr>
          <w:p w14:paraId="6E217043" w14:textId="77777777" w:rsidR="00BF2793" w:rsidRPr="00247F0F" w:rsidRDefault="00BF2793" w:rsidP="004B4541">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receivables</w:t>
            </w:r>
          </w:p>
        </w:tc>
        <w:tc>
          <w:tcPr>
            <w:tcW w:w="1368" w:type="dxa"/>
            <w:shd w:val="clear" w:color="auto" w:fill="FAFAFA"/>
            <w:vAlign w:val="bottom"/>
          </w:tcPr>
          <w:p w14:paraId="13DCBC91" w14:textId="77777777" w:rsidR="00BF2793" w:rsidRPr="00247F0F" w:rsidRDefault="00BF2793" w:rsidP="00EC31C2">
            <w:pPr>
              <w:ind w:right="-72"/>
              <w:jc w:val="right"/>
              <w:rPr>
                <w:rFonts w:ascii="Arial" w:hAnsi="Arial" w:cs="Arial"/>
                <w:color w:val="000000" w:themeColor="text1"/>
                <w:sz w:val="18"/>
                <w:szCs w:val="18"/>
              </w:rPr>
            </w:pPr>
          </w:p>
        </w:tc>
        <w:tc>
          <w:tcPr>
            <w:tcW w:w="1368" w:type="dxa"/>
            <w:vAlign w:val="bottom"/>
          </w:tcPr>
          <w:p w14:paraId="163AD4D4"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FAFAFA"/>
            <w:vAlign w:val="bottom"/>
          </w:tcPr>
          <w:p w14:paraId="6A038DCC" w14:textId="77777777" w:rsidR="00BF2793" w:rsidRPr="00247F0F" w:rsidRDefault="00BF2793" w:rsidP="00EC31C2">
            <w:pPr>
              <w:ind w:right="-72"/>
              <w:jc w:val="right"/>
              <w:rPr>
                <w:rFonts w:ascii="Arial" w:hAnsi="Arial" w:cs="Arial"/>
                <w:color w:val="000000" w:themeColor="text1"/>
                <w:sz w:val="18"/>
                <w:szCs w:val="18"/>
              </w:rPr>
            </w:pPr>
          </w:p>
        </w:tc>
        <w:tc>
          <w:tcPr>
            <w:tcW w:w="1368" w:type="dxa"/>
            <w:shd w:val="clear" w:color="auto" w:fill="auto"/>
            <w:vAlign w:val="bottom"/>
          </w:tcPr>
          <w:p w14:paraId="2563C193" w14:textId="77777777" w:rsidR="00BF2793" w:rsidRPr="00247F0F" w:rsidRDefault="00BF2793" w:rsidP="00EC31C2">
            <w:pPr>
              <w:ind w:right="-72"/>
              <w:jc w:val="right"/>
              <w:rPr>
                <w:rFonts w:ascii="Arial" w:hAnsi="Arial" w:cs="Arial"/>
                <w:color w:val="000000" w:themeColor="text1"/>
                <w:sz w:val="18"/>
                <w:szCs w:val="18"/>
              </w:rPr>
            </w:pPr>
          </w:p>
        </w:tc>
      </w:tr>
      <w:tr w:rsidR="00F10CFF" w:rsidRPr="00247F0F" w14:paraId="65A87436" w14:textId="77777777" w:rsidTr="002809BC">
        <w:tc>
          <w:tcPr>
            <w:tcW w:w="3978" w:type="dxa"/>
            <w:vAlign w:val="bottom"/>
          </w:tcPr>
          <w:p w14:paraId="245F9602" w14:textId="25C64D52" w:rsidR="00F10CFF" w:rsidRPr="00247F0F" w:rsidRDefault="00F10CFF" w:rsidP="00F10CFF">
            <w:pPr>
              <w:ind w:left="424" w:right="-104"/>
              <w:rPr>
                <w:rFonts w:ascii="Arial" w:hAnsi="Arial" w:cs="Arial"/>
                <w:color w:val="000000" w:themeColor="text1"/>
                <w:spacing w:val="-2"/>
                <w:sz w:val="18"/>
                <w:szCs w:val="18"/>
                <w:shd w:val="clear" w:color="auto" w:fill="FFFFFF"/>
              </w:rPr>
            </w:pPr>
            <w:bookmarkStart w:id="60" w:name="OLE_LINK23"/>
            <w:r w:rsidRPr="00247F0F">
              <w:rPr>
                <w:rFonts w:ascii="Arial" w:hAnsi="Arial" w:cs="Arial"/>
                <w:color w:val="000000" w:themeColor="text1"/>
                <w:spacing w:val="-2"/>
                <w:sz w:val="18"/>
                <w:szCs w:val="18"/>
                <w:shd w:val="clear" w:color="auto" w:fill="FFFFFF"/>
              </w:rPr>
              <w:t xml:space="preserve">   Related parties</w:t>
            </w:r>
          </w:p>
        </w:tc>
        <w:tc>
          <w:tcPr>
            <w:tcW w:w="1368" w:type="dxa"/>
            <w:shd w:val="clear" w:color="auto" w:fill="FAFAFA"/>
            <w:vAlign w:val="bottom"/>
          </w:tcPr>
          <w:p w14:paraId="020AA146" w14:textId="0013DD15" w:rsidR="00F10CFF" w:rsidRPr="00777F7C" w:rsidRDefault="000B4002" w:rsidP="00F10CFF">
            <w:pPr>
              <w:ind w:right="-72"/>
              <w:jc w:val="right"/>
              <w:rPr>
                <w:rFonts w:ascii="Arial" w:hAnsi="Arial" w:cs="Arial"/>
                <w:color w:val="000000" w:themeColor="text1"/>
                <w:sz w:val="18"/>
                <w:szCs w:val="18"/>
              </w:rPr>
            </w:pPr>
            <w:r w:rsidRPr="00777F7C">
              <w:rPr>
                <w:rFonts w:ascii="Arial" w:hAnsi="Arial" w:cs="Arial"/>
                <w:color w:val="000000" w:themeColor="text1"/>
                <w:sz w:val="18"/>
                <w:szCs w:val="18"/>
              </w:rPr>
              <w:t>2,346,45</w:t>
            </w:r>
            <w:r w:rsidR="001B20FA" w:rsidRPr="00777F7C">
              <w:rPr>
                <w:rFonts w:ascii="Arial" w:hAnsi="Arial" w:cs="Arial"/>
                <w:color w:val="000000" w:themeColor="text1"/>
                <w:sz w:val="18"/>
                <w:szCs w:val="18"/>
              </w:rPr>
              <w:t>5</w:t>
            </w:r>
          </w:p>
        </w:tc>
        <w:tc>
          <w:tcPr>
            <w:tcW w:w="1368" w:type="dxa"/>
            <w:vAlign w:val="bottom"/>
          </w:tcPr>
          <w:p w14:paraId="6CD9A609" w14:textId="4161CC9F" w:rsidR="00F10CFF" w:rsidRPr="00247F0F" w:rsidRDefault="00F10CFF" w:rsidP="00F10CFF">
            <w:pPr>
              <w:ind w:right="-72"/>
              <w:jc w:val="right"/>
              <w:rPr>
                <w:rFonts w:ascii="Arial" w:hAnsi="Arial" w:cs="Arial"/>
                <w:color w:val="000000" w:themeColor="text1"/>
                <w:spacing w:val="-2"/>
                <w:sz w:val="18"/>
                <w:szCs w:val="18"/>
                <w:shd w:val="clear" w:color="auto" w:fill="FFFFFF"/>
              </w:rPr>
            </w:pPr>
            <w:r w:rsidRPr="00247F0F">
              <w:rPr>
                <w:rFonts w:ascii="Arial" w:hAnsi="Arial" w:cs="Arial"/>
                <w:color w:val="000000" w:themeColor="text1"/>
                <w:sz w:val="18"/>
                <w:szCs w:val="18"/>
              </w:rPr>
              <w:t>2,601,938</w:t>
            </w:r>
          </w:p>
        </w:tc>
        <w:tc>
          <w:tcPr>
            <w:tcW w:w="1368" w:type="dxa"/>
            <w:shd w:val="clear" w:color="auto" w:fill="FAFAFA"/>
            <w:vAlign w:val="bottom"/>
          </w:tcPr>
          <w:p w14:paraId="74C39C88" w14:textId="052F9032" w:rsidR="00F10CFF" w:rsidRPr="00777F7C" w:rsidRDefault="000B4002" w:rsidP="00F10CFF">
            <w:pPr>
              <w:ind w:right="-72"/>
              <w:jc w:val="right"/>
              <w:rPr>
                <w:rFonts w:ascii="Arial" w:hAnsi="Arial" w:cs="Arial"/>
                <w:color w:val="000000" w:themeColor="text1"/>
                <w:sz w:val="18"/>
                <w:szCs w:val="18"/>
              </w:rPr>
            </w:pPr>
            <w:r w:rsidRPr="00777F7C">
              <w:rPr>
                <w:rFonts w:ascii="Arial" w:hAnsi="Arial" w:cs="Arial"/>
                <w:color w:val="000000" w:themeColor="text1"/>
                <w:sz w:val="18"/>
                <w:szCs w:val="18"/>
              </w:rPr>
              <w:t>1,718,726</w:t>
            </w:r>
          </w:p>
        </w:tc>
        <w:tc>
          <w:tcPr>
            <w:tcW w:w="1368" w:type="dxa"/>
            <w:shd w:val="clear" w:color="auto" w:fill="auto"/>
            <w:vAlign w:val="bottom"/>
          </w:tcPr>
          <w:p w14:paraId="0F590884" w14:textId="5B9C7A32" w:rsidR="00F10CFF" w:rsidRPr="00247F0F" w:rsidRDefault="00F10CFF" w:rsidP="00F10CFF">
            <w:pPr>
              <w:ind w:right="-72"/>
              <w:jc w:val="right"/>
              <w:rPr>
                <w:rFonts w:ascii="Arial" w:hAnsi="Arial" w:cs="Arial"/>
                <w:color w:val="000000" w:themeColor="text1"/>
                <w:spacing w:val="-2"/>
                <w:sz w:val="18"/>
                <w:szCs w:val="18"/>
                <w:shd w:val="clear" w:color="auto" w:fill="FFFFFF"/>
              </w:rPr>
            </w:pPr>
            <w:r w:rsidRPr="00247F0F">
              <w:rPr>
                <w:rFonts w:ascii="Arial" w:hAnsi="Arial" w:cs="Arial"/>
                <w:color w:val="000000" w:themeColor="text1"/>
                <w:sz w:val="18"/>
                <w:szCs w:val="18"/>
              </w:rPr>
              <w:t>2,163,110</w:t>
            </w:r>
          </w:p>
        </w:tc>
      </w:tr>
      <w:tr w:rsidR="00F10CFF" w:rsidRPr="00247F0F" w14:paraId="1788A96A" w14:textId="77777777" w:rsidTr="002809BC">
        <w:tc>
          <w:tcPr>
            <w:tcW w:w="3978" w:type="dxa"/>
            <w:vAlign w:val="bottom"/>
          </w:tcPr>
          <w:p w14:paraId="1F3778E7"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Subsidiaries</w:t>
            </w:r>
          </w:p>
        </w:tc>
        <w:tc>
          <w:tcPr>
            <w:tcW w:w="1368" w:type="dxa"/>
            <w:shd w:val="clear" w:color="auto" w:fill="FAFAFA"/>
            <w:vAlign w:val="bottom"/>
          </w:tcPr>
          <w:p w14:paraId="2E25F9E1" w14:textId="0F7E670B"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vAlign w:val="bottom"/>
          </w:tcPr>
          <w:p w14:paraId="01EFFCEA" w14:textId="23A16C1D"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shd w:val="clear" w:color="auto" w:fill="FAFAFA"/>
            <w:vAlign w:val="bottom"/>
          </w:tcPr>
          <w:p w14:paraId="6EC65E1E" w14:textId="7D81BE3E"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278,943,118</w:t>
            </w:r>
          </w:p>
        </w:tc>
        <w:tc>
          <w:tcPr>
            <w:tcW w:w="1368" w:type="dxa"/>
            <w:shd w:val="clear" w:color="auto" w:fill="auto"/>
            <w:vAlign w:val="bottom"/>
          </w:tcPr>
          <w:p w14:paraId="4B159F2F" w14:textId="7040BC1A"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144,529,430</w:t>
            </w:r>
          </w:p>
        </w:tc>
      </w:tr>
      <w:tr w:rsidR="00F10CFF" w:rsidRPr="00247F0F" w14:paraId="3814DE5B" w14:textId="77777777" w:rsidTr="002809BC">
        <w:tc>
          <w:tcPr>
            <w:tcW w:w="3978" w:type="dxa"/>
            <w:vAlign w:val="bottom"/>
          </w:tcPr>
          <w:p w14:paraId="0A12C02E" w14:textId="3661C39A"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cs/>
              </w:rPr>
              <w:t xml:space="preserve">   </w:t>
            </w:r>
            <w:r w:rsidRPr="00247F0F">
              <w:rPr>
                <w:rFonts w:ascii="Arial" w:hAnsi="Arial" w:cs="Arial"/>
                <w:color w:val="000000" w:themeColor="text1"/>
                <w:spacing w:val="-2"/>
                <w:sz w:val="18"/>
                <w:szCs w:val="18"/>
                <w:shd w:val="clear" w:color="auto" w:fill="FFFFFF"/>
              </w:rPr>
              <w:t>Shareholders and key management</w:t>
            </w:r>
          </w:p>
        </w:tc>
        <w:tc>
          <w:tcPr>
            <w:tcW w:w="1368" w:type="dxa"/>
            <w:shd w:val="clear" w:color="auto" w:fill="FAFAFA"/>
            <w:vAlign w:val="bottom"/>
          </w:tcPr>
          <w:p w14:paraId="0C634ADA" w14:textId="4EC0F2BF"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124,860</w:t>
            </w:r>
          </w:p>
        </w:tc>
        <w:tc>
          <w:tcPr>
            <w:tcW w:w="1368" w:type="dxa"/>
            <w:vAlign w:val="bottom"/>
          </w:tcPr>
          <w:p w14:paraId="583B5221" w14:textId="37295718"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150,200</w:t>
            </w:r>
          </w:p>
        </w:tc>
        <w:tc>
          <w:tcPr>
            <w:tcW w:w="1368" w:type="dxa"/>
            <w:shd w:val="clear" w:color="auto" w:fill="FAFAFA"/>
            <w:vAlign w:val="bottom"/>
          </w:tcPr>
          <w:p w14:paraId="76CA9A05" w14:textId="1CAA048F"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124,860</w:t>
            </w:r>
          </w:p>
        </w:tc>
        <w:tc>
          <w:tcPr>
            <w:tcW w:w="1368" w:type="dxa"/>
            <w:shd w:val="clear" w:color="auto" w:fill="auto"/>
            <w:vAlign w:val="bottom"/>
          </w:tcPr>
          <w:p w14:paraId="5583B072" w14:textId="22375274"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150,200</w:t>
            </w:r>
          </w:p>
        </w:tc>
      </w:tr>
      <w:tr w:rsidR="00F10CFF" w:rsidRPr="00247F0F" w14:paraId="046AF922" w14:textId="77777777" w:rsidTr="002809BC">
        <w:tc>
          <w:tcPr>
            <w:tcW w:w="3978" w:type="dxa"/>
            <w:vAlign w:val="bottom"/>
          </w:tcPr>
          <w:p w14:paraId="06E9BF91" w14:textId="5C39A78E" w:rsidR="00F10CFF" w:rsidRPr="00247F0F" w:rsidRDefault="00F10CFF" w:rsidP="00F10CFF">
            <w:pPr>
              <w:ind w:left="424" w:right="-104"/>
              <w:rPr>
                <w:rFonts w:ascii="Arial" w:hAnsi="Arial" w:cs="Arial"/>
                <w:color w:val="000000" w:themeColor="text1"/>
                <w:spacing w:val="-2"/>
                <w:sz w:val="18"/>
                <w:szCs w:val="18"/>
                <w:shd w:val="clear" w:color="auto" w:fill="FFFFFF"/>
                <w:cs/>
              </w:rPr>
            </w:pPr>
            <w:r w:rsidRPr="00247F0F">
              <w:rPr>
                <w:rFonts w:ascii="Arial" w:hAnsi="Arial" w:cs="Arial"/>
                <w:color w:val="000000" w:themeColor="text1"/>
                <w:spacing w:val="-2"/>
                <w:sz w:val="18"/>
                <w:szCs w:val="18"/>
                <w:shd w:val="clear" w:color="auto" w:fill="FFFFFF"/>
              </w:rPr>
              <w:t xml:space="preserve">   Joint ventures</w:t>
            </w:r>
          </w:p>
        </w:tc>
        <w:tc>
          <w:tcPr>
            <w:tcW w:w="1368" w:type="dxa"/>
            <w:shd w:val="clear" w:color="auto" w:fill="FAFAFA"/>
            <w:vAlign w:val="bottom"/>
          </w:tcPr>
          <w:p w14:paraId="5066CB62" w14:textId="7B9E6059"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30,781,349</w:t>
            </w:r>
          </w:p>
        </w:tc>
        <w:tc>
          <w:tcPr>
            <w:tcW w:w="1368" w:type="dxa"/>
            <w:vAlign w:val="bottom"/>
          </w:tcPr>
          <w:p w14:paraId="129540CD" w14:textId="1B5116D0"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361,453</w:t>
            </w:r>
          </w:p>
        </w:tc>
        <w:tc>
          <w:tcPr>
            <w:tcW w:w="1368" w:type="dxa"/>
            <w:shd w:val="clear" w:color="auto" w:fill="FAFAFA"/>
            <w:vAlign w:val="bottom"/>
          </w:tcPr>
          <w:p w14:paraId="02E3B5EB" w14:textId="1579DDE9"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30,781,34</w:t>
            </w:r>
            <w:r w:rsidR="00A41B9E">
              <w:rPr>
                <w:rFonts w:ascii="Arial" w:hAnsi="Arial" w:cs="Arial"/>
                <w:color w:val="000000" w:themeColor="text1"/>
                <w:sz w:val="18"/>
                <w:szCs w:val="18"/>
              </w:rPr>
              <w:t>8</w:t>
            </w:r>
          </w:p>
        </w:tc>
        <w:tc>
          <w:tcPr>
            <w:tcW w:w="1368" w:type="dxa"/>
            <w:shd w:val="clear" w:color="auto" w:fill="auto"/>
            <w:vAlign w:val="bottom"/>
          </w:tcPr>
          <w:p w14:paraId="74C6A9BF" w14:textId="50CD2F30"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361,453</w:t>
            </w:r>
          </w:p>
        </w:tc>
      </w:tr>
      <w:tr w:rsidR="000B4002" w:rsidRPr="00247F0F" w14:paraId="397DAE9D" w14:textId="77777777" w:rsidTr="002809BC">
        <w:tc>
          <w:tcPr>
            <w:tcW w:w="3978" w:type="dxa"/>
            <w:vAlign w:val="bottom"/>
          </w:tcPr>
          <w:p w14:paraId="4104B273" w14:textId="5CDE93CA" w:rsidR="000B4002" w:rsidRPr="00247F0F" w:rsidRDefault="000B4002"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Compan</w:t>
            </w:r>
            <w:r w:rsidRPr="00247F0F">
              <w:rPr>
                <w:rFonts w:ascii="Arial" w:hAnsi="Arial" w:cs="Arial"/>
                <w:color w:val="000000" w:themeColor="text1"/>
                <w:spacing w:val="-2"/>
                <w:sz w:val="18"/>
                <w:szCs w:val="18"/>
                <w:shd w:val="clear" w:color="auto" w:fill="FFFFFF"/>
                <w:lang w:val="en-GB"/>
              </w:rPr>
              <w:t>ies</w:t>
            </w:r>
            <w:r w:rsidRPr="00247F0F">
              <w:rPr>
                <w:rFonts w:ascii="Arial" w:hAnsi="Arial" w:cs="Arial"/>
                <w:color w:val="000000" w:themeColor="text1"/>
                <w:spacing w:val="-2"/>
                <w:sz w:val="18"/>
                <w:szCs w:val="18"/>
              </w:rPr>
              <w:t xml:space="preserve"> under common control</w:t>
            </w:r>
          </w:p>
        </w:tc>
        <w:tc>
          <w:tcPr>
            <w:tcW w:w="1368" w:type="dxa"/>
            <w:shd w:val="clear" w:color="auto" w:fill="FAFAFA"/>
            <w:vAlign w:val="bottom"/>
          </w:tcPr>
          <w:p w14:paraId="6C3EC3E3" w14:textId="77777777" w:rsidR="000B4002" w:rsidRPr="00247F0F" w:rsidRDefault="000B4002" w:rsidP="00F10CFF">
            <w:pPr>
              <w:ind w:right="-72"/>
              <w:jc w:val="right"/>
              <w:rPr>
                <w:rFonts w:ascii="Arial" w:hAnsi="Arial" w:cs="Arial"/>
                <w:color w:val="000000" w:themeColor="text1"/>
                <w:sz w:val="18"/>
                <w:szCs w:val="18"/>
              </w:rPr>
            </w:pPr>
          </w:p>
        </w:tc>
        <w:tc>
          <w:tcPr>
            <w:tcW w:w="1368" w:type="dxa"/>
            <w:vAlign w:val="bottom"/>
          </w:tcPr>
          <w:p w14:paraId="3EEDBAB3" w14:textId="77777777" w:rsidR="000B4002" w:rsidRPr="00247F0F" w:rsidRDefault="000B4002" w:rsidP="00F10CFF">
            <w:pPr>
              <w:ind w:right="-72"/>
              <w:jc w:val="right"/>
              <w:rPr>
                <w:rFonts w:ascii="Arial" w:hAnsi="Arial" w:cs="Arial"/>
                <w:color w:val="000000" w:themeColor="text1"/>
                <w:sz w:val="18"/>
                <w:szCs w:val="18"/>
              </w:rPr>
            </w:pPr>
          </w:p>
        </w:tc>
        <w:tc>
          <w:tcPr>
            <w:tcW w:w="1368" w:type="dxa"/>
            <w:shd w:val="clear" w:color="auto" w:fill="FAFAFA"/>
            <w:vAlign w:val="bottom"/>
          </w:tcPr>
          <w:p w14:paraId="412039C6" w14:textId="77777777" w:rsidR="000B4002" w:rsidRPr="00247F0F" w:rsidRDefault="000B4002" w:rsidP="00F10CFF">
            <w:pPr>
              <w:ind w:right="-72"/>
              <w:jc w:val="right"/>
              <w:rPr>
                <w:rFonts w:ascii="Arial" w:hAnsi="Arial" w:cs="Arial"/>
                <w:color w:val="000000" w:themeColor="text1"/>
                <w:sz w:val="18"/>
                <w:szCs w:val="18"/>
              </w:rPr>
            </w:pPr>
          </w:p>
        </w:tc>
        <w:tc>
          <w:tcPr>
            <w:tcW w:w="1368" w:type="dxa"/>
            <w:shd w:val="clear" w:color="auto" w:fill="auto"/>
            <w:vAlign w:val="bottom"/>
          </w:tcPr>
          <w:p w14:paraId="0C55251E" w14:textId="77777777" w:rsidR="000B4002" w:rsidRPr="00247F0F" w:rsidRDefault="000B4002" w:rsidP="00F10CFF">
            <w:pPr>
              <w:ind w:right="-72"/>
              <w:jc w:val="right"/>
              <w:rPr>
                <w:rFonts w:ascii="Arial" w:hAnsi="Arial" w:cs="Arial"/>
                <w:color w:val="000000" w:themeColor="text1"/>
                <w:sz w:val="18"/>
                <w:szCs w:val="18"/>
              </w:rPr>
            </w:pPr>
          </w:p>
        </w:tc>
      </w:tr>
      <w:tr w:rsidR="000B4002" w:rsidRPr="00247F0F" w14:paraId="4E31D55E" w14:textId="77777777" w:rsidTr="002809BC">
        <w:tc>
          <w:tcPr>
            <w:tcW w:w="3978" w:type="dxa"/>
            <w:vAlign w:val="bottom"/>
          </w:tcPr>
          <w:p w14:paraId="28B73C3F" w14:textId="63D28EDB" w:rsidR="000B4002" w:rsidRPr="00247F0F" w:rsidRDefault="000B4002"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w:t>
            </w:r>
            <w:r w:rsidRPr="00247F0F">
              <w:rPr>
                <w:rFonts w:ascii="Arial" w:hAnsi="Arial" w:cs="Arial"/>
                <w:color w:val="000000" w:themeColor="text1"/>
                <w:spacing w:val="-2"/>
                <w:sz w:val="18"/>
                <w:szCs w:val="18"/>
                <w:lang w:val="en-GB"/>
              </w:rPr>
              <w:t>at shareholders level</w:t>
            </w:r>
          </w:p>
        </w:tc>
        <w:tc>
          <w:tcPr>
            <w:tcW w:w="1368" w:type="dxa"/>
            <w:shd w:val="clear" w:color="auto" w:fill="FAFAFA"/>
            <w:vAlign w:val="bottom"/>
          </w:tcPr>
          <w:p w14:paraId="188EF250" w14:textId="67CF435F" w:rsidR="000B4002"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26,21</w:t>
            </w:r>
            <w:r w:rsidR="001B20FA" w:rsidRPr="00247F0F">
              <w:rPr>
                <w:rFonts w:ascii="Arial" w:hAnsi="Arial" w:cs="Arial"/>
                <w:color w:val="000000" w:themeColor="text1"/>
                <w:sz w:val="18"/>
                <w:szCs w:val="18"/>
              </w:rPr>
              <w:t>0</w:t>
            </w:r>
          </w:p>
        </w:tc>
        <w:tc>
          <w:tcPr>
            <w:tcW w:w="1368" w:type="dxa"/>
            <w:vAlign w:val="bottom"/>
          </w:tcPr>
          <w:p w14:paraId="3EF2AE18" w14:textId="568E0E79" w:rsidR="000B4002"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shd w:val="clear" w:color="auto" w:fill="FAFAFA"/>
            <w:vAlign w:val="bottom"/>
          </w:tcPr>
          <w:p w14:paraId="7F0DB00C" w14:textId="55F81781" w:rsidR="000B4002"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shd w:val="clear" w:color="auto" w:fill="auto"/>
            <w:vAlign w:val="bottom"/>
          </w:tcPr>
          <w:p w14:paraId="4B27BAB0" w14:textId="22CE0DE7" w:rsidR="000B4002"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r>
      <w:tr w:rsidR="00F10CFF" w:rsidRPr="00247F0F" w14:paraId="237B0737" w14:textId="77777777" w:rsidTr="00F90DC8">
        <w:tc>
          <w:tcPr>
            <w:tcW w:w="3978" w:type="dxa"/>
            <w:vAlign w:val="bottom"/>
          </w:tcPr>
          <w:p w14:paraId="6EAC0573"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p>
        </w:tc>
        <w:tc>
          <w:tcPr>
            <w:tcW w:w="1368" w:type="dxa"/>
            <w:tcBorders>
              <w:top w:val="single" w:sz="4" w:space="0" w:color="auto"/>
            </w:tcBorders>
            <w:shd w:val="clear" w:color="auto" w:fill="FAFAFA"/>
            <w:vAlign w:val="bottom"/>
          </w:tcPr>
          <w:p w14:paraId="5859FB98"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F15E8F0"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5695F62F"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52124F5A"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41866BBA" w14:textId="77777777" w:rsidTr="00F90DC8">
        <w:tc>
          <w:tcPr>
            <w:tcW w:w="3978" w:type="dxa"/>
            <w:vAlign w:val="bottom"/>
          </w:tcPr>
          <w:p w14:paraId="24FD5791"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Total receivables from </w:t>
            </w:r>
          </w:p>
          <w:p w14:paraId="41D08273" w14:textId="1392806B"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related parties, net</w:t>
            </w:r>
          </w:p>
        </w:tc>
        <w:tc>
          <w:tcPr>
            <w:tcW w:w="1368" w:type="dxa"/>
            <w:tcBorders>
              <w:bottom w:val="single" w:sz="4" w:space="0" w:color="auto"/>
            </w:tcBorders>
            <w:shd w:val="clear" w:color="auto" w:fill="FAFAFA"/>
            <w:vAlign w:val="bottom"/>
          </w:tcPr>
          <w:p w14:paraId="77295BD4" w14:textId="43581096" w:rsidR="00F10CFF" w:rsidRPr="00247F0F" w:rsidRDefault="000B4002" w:rsidP="00F10CFF">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33,278,874</w:t>
            </w:r>
          </w:p>
        </w:tc>
        <w:tc>
          <w:tcPr>
            <w:tcW w:w="1368" w:type="dxa"/>
            <w:tcBorders>
              <w:bottom w:val="single" w:sz="4" w:space="0" w:color="auto"/>
            </w:tcBorders>
            <w:vAlign w:val="bottom"/>
          </w:tcPr>
          <w:p w14:paraId="08B4BCFE" w14:textId="38BB4664" w:rsidR="00F10CFF" w:rsidRPr="00247F0F" w:rsidRDefault="00F10CFF" w:rsidP="00F10CFF">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3,113,591</w:t>
            </w:r>
          </w:p>
        </w:tc>
        <w:tc>
          <w:tcPr>
            <w:tcW w:w="1368" w:type="dxa"/>
            <w:tcBorders>
              <w:bottom w:val="single" w:sz="4" w:space="0" w:color="auto"/>
            </w:tcBorders>
            <w:shd w:val="clear" w:color="auto" w:fill="FAFAFA"/>
            <w:vAlign w:val="bottom"/>
          </w:tcPr>
          <w:p w14:paraId="18C3222F" w14:textId="770C6986" w:rsidR="00F10CFF" w:rsidRPr="00247F0F" w:rsidRDefault="000B4002" w:rsidP="00F10CFF">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311,568,05</w:t>
            </w:r>
            <w:r w:rsidR="00627BE4" w:rsidRPr="00247F0F">
              <w:rPr>
                <w:rFonts w:ascii="Arial" w:hAnsi="Arial" w:cs="Arial"/>
                <w:color w:val="000000" w:themeColor="text1"/>
                <w:sz w:val="18"/>
                <w:szCs w:val="18"/>
              </w:rPr>
              <w:t>2</w:t>
            </w:r>
          </w:p>
        </w:tc>
        <w:tc>
          <w:tcPr>
            <w:tcW w:w="1368" w:type="dxa"/>
            <w:tcBorders>
              <w:bottom w:val="single" w:sz="4" w:space="0" w:color="auto"/>
            </w:tcBorders>
            <w:shd w:val="clear" w:color="auto" w:fill="auto"/>
            <w:vAlign w:val="bottom"/>
          </w:tcPr>
          <w:p w14:paraId="11032A9C" w14:textId="6A8EC74A" w:rsidR="00F10CFF" w:rsidRPr="00247F0F" w:rsidRDefault="00F10CFF" w:rsidP="00F10CFF">
            <w:pPr>
              <w:tabs>
                <w:tab w:val="left" w:pos="-72"/>
              </w:tabs>
              <w:ind w:right="-72"/>
              <w:jc w:val="right"/>
              <w:rPr>
                <w:rFonts w:ascii="Arial" w:hAnsi="Arial" w:cs="Arial"/>
                <w:color w:val="000000" w:themeColor="text1"/>
                <w:sz w:val="18"/>
                <w:szCs w:val="18"/>
              </w:rPr>
            </w:pPr>
            <w:r w:rsidRPr="00247F0F">
              <w:rPr>
                <w:rFonts w:ascii="Arial" w:hAnsi="Arial" w:cs="Arial"/>
                <w:color w:val="000000" w:themeColor="text1"/>
                <w:sz w:val="18"/>
                <w:szCs w:val="18"/>
              </w:rPr>
              <w:t>147,204,193</w:t>
            </w:r>
          </w:p>
        </w:tc>
      </w:tr>
      <w:tr w:rsidR="00F10CFF" w:rsidRPr="00247F0F" w14:paraId="3647DC7D" w14:textId="77777777" w:rsidTr="002809BC">
        <w:tc>
          <w:tcPr>
            <w:tcW w:w="3978" w:type="dxa"/>
            <w:vAlign w:val="bottom"/>
          </w:tcPr>
          <w:p w14:paraId="492D8260"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p>
        </w:tc>
        <w:tc>
          <w:tcPr>
            <w:tcW w:w="1368" w:type="dxa"/>
            <w:shd w:val="clear" w:color="auto" w:fill="FAFAFA"/>
            <w:vAlign w:val="bottom"/>
          </w:tcPr>
          <w:p w14:paraId="71EF8818"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0D44FE27"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FAFAFA"/>
            <w:vAlign w:val="bottom"/>
          </w:tcPr>
          <w:p w14:paraId="2AD6D458"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auto"/>
            <w:vAlign w:val="bottom"/>
          </w:tcPr>
          <w:p w14:paraId="0E9CF3F6"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5C07E002" w14:textId="77777777" w:rsidTr="002809BC">
        <w:tc>
          <w:tcPr>
            <w:tcW w:w="3978" w:type="dxa"/>
            <w:vAlign w:val="bottom"/>
          </w:tcPr>
          <w:p w14:paraId="7DE2831E" w14:textId="46C2EAA4"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Trade payables and other payables</w:t>
            </w:r>
          </w:p>
        </w:tc>
        <w:tc>
          <w:tcPr>
            <w:tcW w:w="1368" w:type="dxa"/>
            <w:shd w:val="clear" w:color="auto" w:fill="FAFAFA"/>
            <w:vAlign w:val="bottom"/>
          </w:tcPr>
          <w:p w14:paraId="75CD22B0" w14:textId="77777777" w:rsidR="00F10CFF" w:rsidRPr="00247F0F" w:rsidRDefault="00F10CFF" w:rsidP="00F10CFF">
            <w:pPr>
              <w:ind w:right="-72"/>
              <w:jc w:val="right"/>
              <w:rPr>
                <w:rFonts w:ascii="Arial" w:hAnsi="Arial" w:cs="Arial"/>
                <w:color w:val="000000" w:themeColor="text1"/>
                <w:sz w:val="18"/>
                <w:szCs w:val="18"/>
              </w:rPr>
            </w:pPr>
          </w:p>
        </w:tc>
        <w:tc>
          <w:tcPr>
            <w:tcW w:w="1368" w:type="dxa"/>
            <w:vAlign w:val="bottom"/>
          </w:tcPr>
          <w:p w14:paraId="59B89F77"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FAFAFA"/>
            <w:vAlign w:val="bottom"/>
          </w:tcPr>
          <w:p w14:paraId="1ACA76DE" w14:textId="77777777" w:rsidR="00F10CFF" w:rsidRPr="00247F0F" w:rsidRDefault="00F10CFF" w:rsidP="00F10CFF">
            <w:pPr>
              <w:ind w:right="-72"/>
              <w:jc w:val="right"/>
              <w:rPr>
                <w:rFonts w:ascii="Arial" w:hAnsi="Arial" w:cs="Arial"/>
                <w:color w:val="000000" w:themeColor="text1"/>
                <w:sz w:val="18"/>
                <w:szCs w:val="18"/>
              </w:rPr>
            </w:pPr>
          </w:p>
        </w:tc>
        <w:tc>
          <w:tcPr>
            <w:tcW w:w="1368" w:type="dxa"/>
            <w:shd w:val="clear" w:color="auto" w:fill="auto"/>
            <w:vAlign w:val="bottom"/>
          </w:tcPr>
          <w:p w14:paraId="643EE5EF"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5CB28287" w14:textId="77777777" w:rsidTr="002809BC">
        <w:tc>
          <w:tcPr>
            <w:tcW w:w="3978" w:type="dxa"/>
            <w:vAlign w:val="bottom"/>
          </w:tcPr>
          <w:p w14:paraId="63EBD5E4" w14:textId="111C9424"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 xml:space="preserve">   Subsidiaries</w:t>
            </w:r>
          </w:p>
        </w:tc>
        <w:tc>
          <w:tcPr>
            <w:tcW w:w="1368" w:type="dxa"/>
            <w:shd w:val="clear" w:color="auto" w:fill="FAFAFA"/>
            <w:vAlign w:val="bottom"/>
          </w:tcPr>
          <w:p w14:paraId="69796A9C" w14:textId="3AC0FFB2"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vAlign w:val="bottom"/>
          </w:tcPr>
          <w:p w14:paraId="71FBDA41" w14:textId="235A6B63"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w:t>
            </w:r>
          </w:p>
        </w:tc>
        <w:tc>
          <w:tcPr>
            <w:tcW w:w="1368" w:type="dxa"/>
            <w:shd w:val="clear" w:color="auto" w:fill="FAFAFA"/>
            <w:vAlign w:val="bottom"/>
          </w:tcPr>
          <w:p w14:paraId="65F0EBEB" w14:textId="62A041B1"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25,697,163</w:t>
            </w:r>
          </w:p>
        </w:tc>
        <w:tc>
          <w:tcPr>
            <w:tcW w:w="1368" w:type="dxa"/>
            <w:shd w:val="clear" w:color="auto" w:fill="auto"/>
            <w:vAlign w:val="bottom"/>
          </w:tcPr>
          <w:p w14:paraId="66977D65" w14:textId="0843CE9E"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47,731,876</w:t>
            </w:r>
          </w:p>
        </w:tc>
      </w:tr>
      <w:tr w:rsidR="00F10CFF" w:rsidRPr="00247F0F" w14:paraId="4A0A5831" w14:textId="77777777" w:rsidTr="002809BC">
        <w:tc>
          <w:tcPr>
            <w:tcW w:w="3978" w:type="dxa"/>
            <w:vAlign w:val="bottom"/>
          </w:tcPr>
          <w:p w14:paraId="47465207" w14:textId="47CCEA5F"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cs/>
              </w:rPr>
              <w:t xml:space="preserve">   </w:t>
            </w:r>
            <w:r w:rsidRPr="00247F0F">
              <w:rPr>
                <w:rFonts w:ascii="Arial" w:hAnsi="Arial" w:cs="Arial"/>
                <w:color w:val="000000" w:themeColor="text1"/>
                <w:spacing w:val="-2"/>
                <w:sz w:val="18"/>
                <w:szCs w:val="18"/>
                <w:shd w:val="clear" w:color="auto" w:fill="FFFFFF"/>
              </w:rPr>
              <w:t>Shareholders and key management</w:t>
            </w:r>
          </w:p>
        </w:tc>
        <w:tc>
          <w:tcPr>
            <w:tcW w:w="1368" w:type="dxa"/>
            <w:shd w:val="clear" w:color="auto" w:fill="FAFAFA"/>
            <w:vAlign w:val="bottom"/>
          </w:tcPr>
          <w:p w14:paraId="6FC5C057" w14:textId="339EAFA4"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211,942</w:t>
            </w:r>
          </w:p>
        </w:tc>
        <w:tc>
          <w:tcPr>
            <w:tcW w:w="1368" w:type="dxa"/>
            <w:vAlign w:val="bottom"/>
          </w:tcPr>
          <w:p w14:paraId="1070B5BB" w14:textId="644333C5"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3,620,932</w:t>
            </w:r>
          </w:p>
        </w:tc>
        <w:tc>
          <w:tcPr>
            <w:tcW w:w="1368" w:type="dxa"/>
            <w:shd w:val="clear" w:color="auto" w:fill="FAFAFA"/>
            <w:vAlign w:val="bottom"/>
          </w:tcPr>
          <w:p w14:paraId="4EF87E9B" w14:textId="2B11C363"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176,427</w:t>
            </w:r>
          </w:p>
        </w:tc>
        <w:tc>
          <w:tcPr>
            <w:tcW w:w="1368" w:type="dxa"/>
            <w:shd w:val="clear" w:color="auto" w:fill="auto"/>
            <w:vAlign w:val="bottom"/>
          </w:tcPr>
          <w:p w14:paraId="2E1DD893" w14:textId="1C11EE43"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3,382,478</w:t>
            </w:r>
          </w:p>
        </w:tc>
      </w:tr>
      <w:tr w:rsidR="00F10CFF" w:rsidRPr="00247F0F" w14:paraId="2CFC641F" w14:textId="77777777" w:rsidTr="002809BC">
        <w:tc>
          <w:tcPr>
            <w:tcW w:w="3978" w:type="dxa"/>
            <w:vAlign w:val="bottom"/>
          </w:tcPr>
          <w:p w14:paraId="50DE3306" w14:textId="77777777" w:rsidR="00F10CFF" w:rsidRPr="00247F0F" w:rsidRDefault="00F10CFF" w:rsidP="00F10CFF">
            <w:pPr>
              <w:ind w:left="424" w:right="-104"/>
              <w:rPr>
                <w:rFonts w:ascii="Arial" w:hAnsi="Arial" w:cs="Arial"/>
                <w:color w:val="000000" w:themeColor="text1"/>
                <w:spacing w:val="-2"/>
                <w:sz w:val="18"/>
                <w:szCs w:val="18"/>
              </w:rPr>
            </w:pPr>
            <w:r w:rsidRPr="00247F0F">
              <w:rPr>
                <w:rFonts w:ascii="Arial" w:hAnsi="Arial" w:cs="Arial"/>
                <w:color w:val="000000" w:themeColor="text1"/>
                <w:spacing w:val="-2"/>
                <w:sz w:val="18"/>
                <w:szCs w:val="18"/>
                <w:cs/>
                <w:lang w:val="en-GB"/>
              </w:rPr>
              <w:t xml:space="preserve"> </w:t>
            </w:r>
            <w:r w:rsidRPr="00247F0F">
              <w:rPr>
                <w:rFonts w:ascii="Arial" w:hAnsi="Arial" w:cs="Arial"/>
                <w:color w:val="000000" w:themeColor="text1"/>
                <w:spacing w:val="-2"/>
                <w:sz w:val="18"/>
                <w:szCs w:val="18"/>
                <w:lang w:val="en-GB"/>
              </w:rPr>
              <w:t xml:space="preserve">  </w:t>
            </w:r>
            <w:r w:rsidRPr="00247F0F">
              <w:rPr>
                <w:rFonts w:ascii="Arial" w:hAnsi="Arial" w:cs="Arial"/>
                <w:color w:val="000000" w:themeColor="text1"/>
                <w:spacing w:val="-2"/>
                <w:sz w:val="18"/>
                <w:szCs w:val="18"/>
                <w:shd w:val="clear" w:color="auto" w:fill="FFFFFF"/>
              </w:rPr>
              <w:t>Compan</w:t>
            </w:r>
            <w:r w:rsidRPr="00247F0F">
              <w:rPr>
                <w:rFonts w:ascii="Arial" w:hAnsi="Arial" w:cs="Arial"/>
                <w:color w:val="000000" w:themeColor="text1"/>
                <w:spacing w:val="-2"/>
                <w:sz w:val="18"/>
                <w:szCs w:val="18"/>
                <w:shd w:val="clear" w:color="auto" w:fill="FFFFFF"/>
                <w:lang w:val="en-GB"/>
              </w:rPr>
              <w:t>ies</w:t>
            </w:r>
            <w:r w:rsidRPr="00247F0F">
              <w:rPr>
                <w:rFonts w:ascii="Arial" w:hAnsi="Arial" w:cs="Arial"/>
                <w:color w:val="000000" w:themeColor="text1"/>
                <w:spacing w:val="-2"/>
                <w:sz w:val="18"/>
                <w:szCs w:val="18"/>
              </w:rPr>
              <w:t xml:space="preserve"> under common control</w:t>
            </w:r>
          </w:p>
          <w:p w14:paraId="6E07F2B2" w14:textId="775848D0" w:rsidR="00F10CFF" w:rsidRPr="00247F0F" w:rsidRDefault="00F10CFF" w:rsidP="00F10CFF">
            <w:pPr>
              <w:ind w:left="424" w:right="-104"/>
              <w:rPr>
                <w:rFonts w:ascii="Arial" w:hAnsi="Arial" w:cs="Arial"/>
                <w:color w:val="000000" w:themeColor="text1"/>
                <w:spacing w:val="-2"/>
                <w:sz w:val="18"/>
                <w:szCs w:val="18"/>
                <w:shd w:val="clear" w:color="auto" w:fill="FFFFFF"/>
                <w:cs/>
              </w:rPr>
            </w:pPr>
            <w:r w:rsidRPr="00247F0F">
              <w:rPr>
                <w:rFonts w:ascii="Arial" w:hAnsi="Arial" w:cs="Arial"/>
                <w:color w:val="000000" w:themeColor="text1"/>
                <w:spacing w:val="-2"/>
                <w:sz w:val="18"/>
                <w:szCs w:val="18"/>
              </w:rPr>
              <w:t xml:space="preserve">     </w:t>
            </w:r>
            <w:r w:rsidRPr="00247F0F">
              <w:rPr>
                <w:rFonts w:ascii="Arial" w:hAnsi="Arial" w:cs="Arial"/>
                <w:color w:val="000000" w:themeColor="text1"/>
                <w:spacing w:val="-2"/>
                <w:sz w:val="18"/>
                <w:szCs w:val="18"/>
                <w:lang w:val="en-GB"/>
              </w:rPr>
              <w:t>at shareholders level</w:t>
            </w:r>
          </w:p>
        </w:tc>
        <w:tc>
          <w:tcPr>
            <w:tcW w:w="1368" w:type="dxa"/>
            <w:tcBorders>
              <w:bottom w:val="single" w:sz="4" w:space="0" w:color="auto"/>
            </w:tcBorders>
            <w:shd w:val="clear" w:color="auto" w:fill="FAFAFA"/>
            <w:vAlign w:val="bottom"/>
          </w:tcPr>
          <w:p w14:paraId="41F694FE" w14:textId="16192E05"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68,500</w:t>
            </w:r>
          </w:p>
        </w:tc>
        <w:tc>
          <w:tcPr>
            <w:tcW w:w="1368" w:type="dxa"/>
            <w:tcBorders>
              <w:bottom w:val="single" w:sz="4" w:space="0" w:color="auto"/>
            </w:tcBorders>
            <w:vAlign w:val="bottom"/>
          </w:tcPr>
          <w:p w14:paraId="2BBEB7B4" w14:textId="29634EA8"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41,133</w:t>
            </w:r>
          </w:p>
        </w:tc>
        <w:tc>
          <w:tcPr>
            <w:tcW w:w="1368" w:type="dxa"/>
            <w:tcBorders>
              <w:bottom w:val="single" w:sz="4" w:space="0" w:color="auto"/>
            </w:tcBorders>
            <w:shd w:val="clear" w:color="auto" w:fill="FAFAFA"/>
            <w:vAlign w:val="bottom"/>
          </w:tcPr>
          <w:p w14:paraId="4E9A4FA7" w14:textId="738B4ACC"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21,100</w:t>
            </w:r>
          </w:p>
        </w:tc>
        <w:tc>
          <w:tcPr>
            <w:tcW w:w="1368" w:type="dxa"/>
            <w:tcBorders>
              <w:bottom w:val="single" w:sz="4" w:space="0" w:color="auto"/>
            </w:tcBorders>
            <w:shd w:val="clear" w:color="auto" w:fill="auto"/>
            <w:vAlign w:val="bottom"/>
          </w:tcPr>
          <w:p w14:paraId="10EE9CA7" w14:textId="2E25198E"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21,333</w:t>
            </w:r>
          </w:p>
        </w:tc>
      </w:tr>
      <w:tr w:rsidR="00F10CFF" w:rsidRPr="00247F0F" w14:paraId="07AEEE5F" w14:textId="77777777" w:rsidTr="002809BC">
        <w:tc>
          <w:tcPr>
            <w:tcW w:w="3978" w:type="dxa"/>
            <w:vAlign w:val="bottom"/>
          </w:tcPr>
          <w:p w14:paraId="6708F7BB"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p>
          <w:p w14:paraId="24E3162D" w14:textId="75FC31A2"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Total payable from related parties, net</w:t>
            </w:r>
          </w:p>
        </w:tc>
        <w:tc>
          <w:tcPr>
            <w:tcW w:w="1368" w:type="dxa"/>
            <w:tcBorders>
              <w:top w:val="single" w:sz="4" w:space="0" w:color="auto"/>
              <w:bottom w:val="single" w:sz="4" w:space="0" w:color="auto"/>
            </w:tcBorders>
            <w:shd w:val="clear" w:color="auto" w:fill="FAFAFA"/>
            <w:vAlign w:val="bottom"/>
          </w:tcPr>
          <w:p w14:paraId="36D69031" w14:textId="16D0EBFA" w:rsidR="00F10CFF" w:rsidRPr="00247F0F" w:rsidRDefault="000B4002" w:rsidP="00F10CFF">
            <w:pPr>
              <w:tabs>
                <w:tab w:val="left" w:pos="-72"/>
              </w:tabs>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280,442</w:t>
            </w:r>
          </w:p>
        </w:tc>
        <w:tc>
          <w:tcPr>
            <w:tcW w:w="1368" w:type="dxa"/>
            <w:tcBorders>
              <w:top w:val="single" w:sz="4" w:space="0" w:color="auto"/>
              <w:bottom w:val="single" w:sz="4" w:space="0" w:color="auto"/>
            </w:tcBorders>
            <w:vAlign w:val="bottom"/>
          </w:tcPr>
          <w:p w14:paraId="60668B74" w14:textId="1D1203F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rPr>
            </w:pPr>
            <w:r w:rsidRPr="00247F0F">
              <w:rPr>
                <w:rFonts w:ascii="Arial" w:eastAsia="Brush Script MT" w:hAnsi="Arial" w:cs="Arial"/>
                <w:snapToGrid w:val="0"/>
                <w:color w:val="000000" w:themeColor="text1"/>
                <w:sz w:val="18"/>
                <w:szCs w:val="18"/>
              </w:rPr>
              <w:t>3,662,065</w:t>
            </w:r>
          </w:p>
        </w:tc>
        <w:tc>
          <w:tcPr>
            <w:tcW w:w="1368" w:type="dxa"/>
            <w:tcBorders>
              <w:top w:val="single" w:sz="4" w:space="0" w:color="auto"/>
              <w:bottom w:val="single" w:sz="4" w:space="0" w:color="auto"/>
            </w:tcBorders>
            <w:shd w:val="clear" w:color="auto" w:fill="FAFAFA"/>
            <w:vAlign w:val="bottom"/>
          </w:tcPr>
          <w:p w14:paraId="5900D14F" w14:textId="08FA1C44" w:rsidR="00F10CFF" w:rsidRPr="00247F0F" w:rsidRDefault="000B4002" w:rsidP="00F10CFF">
            <w:pPr>
              <w:tabs>
                <w:tab w:val="left" w:pos="-72"/>
              </w:tabs>
              <w:ind w:right="-72"/>
              <w:jc w:val="right"/>
              <w:rPr>
                <w:rFonts w:ascii="Arial" w:eastAsia="Brush Script MT" w:hAnsi="Arial" w:cs="Arial"/>
                <w:snapToGrid w:val="0"/>
                <w:color w:val="000000" w:themeColor="text1"/>
                <w:sz w:val="18"/>
                <w:szCs w:val="18"/>
                <w:lang w:val="en-GB"/>
              </w:rPr>
            </w:pPr>
            <w:r w:rsidRPr="00247F0F">
              <w:rPr>
                <w:rFonts w:ascii="Arial" w:eastAsia="Brush Script MT" w:hAnsi="Arial" w:cs="Arial"/>
                <w:snapToGrid w:val="0"/>
                <w:color w:val="000000" w:themeColor="text1"/>
                <w:sz w:val="18"/>
                <w:szCs w:val="18"/>
                <w:lang w:val="en-GB"/>
              </w:rPr>
              <w:t>25,894,690</w:t>
            </w:r>
          </w:p>
        </w:tc>
        <w:tc>
          <w:tcPr>
            <w:tcW w:w="1368" w:type="dxa"/>
            <w:tcBorders>
              <w:top w:val="single" w:sz="4" w:space="0" w:color="auto"/>
              <w:bottom w:val="single" w:sz="4" w:space="0" w:color="auto"/>
            </w:tcBorders>
            <w:shd w:val="clear" w:color="auto" w:fill="auto"/>
            <w:vAlign w:val="bottom"/>
          </w:tcPr>
          <w:p w14:paraId="0F6A9A52" w14:textId="4D3E026D"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lang w:val="en-GB"/>
              </w:rPr>
            </w:pPr>
            <w:r w:rsidRPr="00247F0F">
              <w:rPr>
                <w:rFonts w:ascii="Arial" w:eastAsia="Brush Script MT" w:hAnsi="Arial" w:cs="Arial"/>
                <w:snapToGrid w:val="0"/>
                <w:color w:val="000000" w:themeColor="text1"/>
                <w:sz w:val="18"/>
                <w:szCs w:val="18"/>
                <w:lang w:val="en-GB"/>
              </w:rPr>
              <w:t>51,135,687</w:t>
            </w:r>
          </w:p>
        </w:tc>
      </w:tr>
      <w:tr w:rsidR="00F10CFF" w:rsidRPr="00247F0F" w14:paraId="47AAA408" w14:textId="77777777" w:rsidTr="002809BC">
        <w:tc>
          <w:tcPr>
            <w:tcW w:w="3978" w:type="dxa"/>
            <w:vAlign w:val="bottom"/>
          </w:tcPr>
          <w:p w14:paraId="59FAD326"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p>
          <w:p w14:paraId="5CFB56ED" w14:textId="5E14AB41"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Finance lease obligations</w:t>
            </w:r>
          </w:p>
        </w:tc>
        <w:tc>
          <w:tcPr>
            <w:tcW w:w="1368" w:type="dxa"/>
            <w:tcBorders>
              <w:top w:val="single" w:sz="4" w:space="0" w:color="auto"/>
            </w:tcBorders>
            <w:shd w:val="clear" w:color="auto" w:fill="FAFAFA"/>
            <w:vAlign w:val="bottom"/>
          </w:tcPr>
          <w:p w14:paraId="3142A694"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64FD457E"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635FE8C9"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lang w:val="en-GB"/>
              </w:rPr>
            </w:pPr>
          </w:p>
        </w:tc>
        <w:tc>
          <w:tcPr>
            <w:tcW w:w="1368" w:type="dxa"/>
            <w:tcBorders>
              <w:top w:val="single" w:sz="4" w:space="0" w:color="auto"/>
            </w:tcBorders>
            <w:shd w:val="clear" w:color="auto" w:fill="auto"/>
            <w:vAlign w:val="bottom"/>
          </w:tcPr>
          <w:p w14:paraId="71724414"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lang w:val="en-GB"/>
              </w:rPr>
            </w:pPr>
          </w:p>
        </w:tc>
      </w:tr>
      <w:tr w:rsidR="00F10CFF" w:rsidRPr="00247F0F" w14:paraId="786171CA" w14:textId="77777777" w:rsidTr="002809BC">
        <w:tc>
          <w:tcPr>
            <w:tcW w:w="3978" w:type="dxa"/>
            <w:vAlign w:val="bottom"/>
          </w:tcPr>
          <w:p w14:paraId="7863AEFB"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cs/>
              </w:rPr>
              <w:t xml:space="preserve">   </w:t>
            </w:r>
            <w:r w:rsidRPr="00247F0F">
              <w:rPr>
                <w:rFonts w:ascii="Arial" w:hAnsi="Arial" w:cs="Arial"/>
                <w:color w:val="000000" w:themeColor="text1"/>
                <w:spacing w:val="-2"/>
                <w:sz w:val="18"/>
                <w:szCs w:val="18"/>
                <w:shd w:val="clear" w:color="auto" w:fill="FFFFFF"/>
              </w:rPr>
              <w:t>Shareholders and key management</w:t>
            </w:r>
          </w:p>
        </w:tc>
        <w:tc>
          <w:tcPr>
            <w:tcW w:w="1368" w:type="dxa"/>
            <w:tcBorders>
              <w:bottom w:val="single" w:sz="4" w:space="0" w:color="auto"/>
            </w:tcBorders>
            <w:shd w:val="clear" w:color="auto" w:fill="FAFAFA"/>
            <w:vAlign w:val="bottom"/>
          </w:tcPr>
          <w:p w14:paraId="233CB87D" w14:textId="56CD94A7"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146,794,531</w:t>
            </w:r>
          </w:p>
        </w:tc>
        <w:tc>
          <w:tcPr>
            <w:tcW w:w="1368" w:type="dxa"/>
            <w:tcBorders>
              <w:bottom w:val="single" w:sz="4" w:space="0" w:color="auto"/>
            </w:tcBorders>
            <w:vAlign w:val="bottom"/>
          </w:tcPr>
          <w:p w14:paraId="6B7E5D10" w14:textId="3C641980"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152,064,742</w:t>
            </w:r>
          </w:p>
        </w:tc>
        <w:tc>
          <w:tcPr>
            <w:tcW w:w="1368" w:type="dxa"/>
            <w:tcBorders>
              <w:bottom w:val="single" w:sz="4" w:space="0" w:color="auto"/>
            </w:tcBorders>
            <w:shd w:val="clear" w:color="auto" w:fill="FAFAFA"/>
            <w:vAlign w:val="bottom"/>
          </w:tcPr>
          <w:p w14:paraId="69C51DDB" w14:textId="7385A200"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144,977,469</w:t>
            </w:r>
          </w:p>
        </w:tc>
        <w:tc>
          <w:tcPr>
            <w:tcW w:w="1368" w:type="dxa"/>
            <w:tcBorders>
              <w:bottom w:val="single" w:sz="4" w:space="0" w:color="auto"/>
            </w:tcBorders>
            <w:shd w:val="clear" w:color="auto" w:fill="auto"/>
            <w:vAlign w:val="bottom"/>
          </w:tcPr>
          <w:p w14:paraId="4A173BE4" w14:textId="32B35831"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150,238,291</w:t>
            </w:r>
          </w:p>
        </w:tc>
      </w:tr>
      <w:tr w:rsidR="00F10CFF" w:rsidRPr="00247F0F" w14:paraId="78C35773" w14:textId="77777777" w:rsidTr="00E42247">
        <w:tc>
          <w:tcPr>
            <w:tcW w:w="3978" w:type="dxa"/>
            <w:vAlign w:val="bottom"/>
          </w:tcPr>
          <w:p w14:paraId="4D575C07"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p>
        </w:tc>
        <w:tc>
          <w:tcPr>
            <w:tcW w:w="1368" w:type="dxa"/>
            <w:tcBorders>
              <w:top w:val="single" w:sz="4" w:space="0" w:color="auto"/>
            </w:tcBorders>
            <w:shd w:val="clear" w:color="auto" w:fill="FAFAFA"/>
            <w:vAlign w:val="bottom"/>
          </w:tcPr>
          <w:p w14:paraId="2B7245F2"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vAlign w:val="bottom"/>
          </w:tcPr>
          <w:p w14:paraId="59F220BE"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rPr>
            </w:pPr>
          </w:p>
        </w:tc>
        <w:tc>
          <w:tcPr>
            <w:tcW w:w="1368" w:type="dxa"/>
            <w:tcBorders>
              <w:top w:val="single" w:sz="4" w:space="0" w:color="auto"/>
            </w:tcBorders>
            <w:shd w:val="clear" w:color="auto" w:fill="FAFAFA"/>
            <w:vAlign w:val="bottom"/>
          </w:tcPr>
          <w:p w14:paraId="38DEEBF8"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lang w:val="en-GB"/>
              </w:rPr>
            </w:pPr>
          </w:p>
        </w:tc>
        <w:tc>
          <w:tcPr>
            <w:tcW w:w="1368" w:type="dxa"/>
            <w:tcBorders>
              <w:top w:val="single" w:sz="4" w:space="0" w:color="auto"/>
            </w:tcBorders>
            <w:shd w:val="clear" w:color="auto" w:fill="auto"/>
            <w:vAlign w:val="bottom"/>
          </w:tcPr>
          <w:p w14:paraId="5B0F65DB" w14:textId="77777777" w:rsidR="00F10CFF" w:rsidRPr="00247F0F" w:rsidRDefault="00F10CFF" w:rsidP="00F10CFF">
            <w:pPr>
              <w:tabs>
                <w:tab w:val="left" w:pos="-72"/>
              </w:tabs>
              <w:ind w:right="-72"/>
              <w:jc w:val="right"/>
              <w:rPr>
                <w:rFonts w:ascii="Arial" w:eastAsia="Brush Script MT" w:hAnsi="Arial" w:cs="Arial"/>
                <w:snapToGrid w:val="0"/>
                <w:color w:val="000000" w:themeColor="text1"/>
                <w:sz w:val="18"/>
                <w:szCs w:val="18"/>
                <w:lang w:val="en-GB"/>
              </w:rPr>
            </w:pPr>
          </w:p>
        </w:tc>
      </w:tr>
      <w:tr w:rsidR="00F10CFF" w:rsidRPr="00247F0F" w14:paraId="42EAB44A" w14:textId="77777777" w:rsidTr="00E42247">
        <w:tc>
          <w:tcPr>
            <w:tcW w:w="3978" w:type="dxa"/>
            <w:vAlign w:val="bottom"/>
          </w:tcPr>
          <w:p w14:paraId="78FECF42" w14:textId="77777777" w:rsidR="00F10CFF" w:rsidRPr="00247F0F" w:rsidRDefault="00F10CFF" w:rsidP="00F10CFF">
            <w:pPr>
              <w:ind w:left="424" w:right="-104"/>
              <w:rPr>
                <w:rFonts w:ascii="Arial" w:hAnsi="Arial" w:cs="Arial"/>
                <w:color w:val="000000" w:themeColor="text1"/>
                <w:spacing w:val="-2"/>
                <w:sz w:val="18"/>
                <w:szCs w:val="18"/>
                <w:shd w:val="clear" w:color="auto" w:fill="FFFFFF"/>
              </w:rPr>
            </w:pPr>
            <w:r w:rsidRPr="00247F0F">
              <w:rPr>
                <w:rFonts w:ascii="Arial" w:hAnsi="Arial" w:cs="Arial"/>
                <w:color w:val="000000" w:themeColor="text1"/>
                <w:spacing w:val="-2"/>
                <w:sz w:val="18"/>
                <w:szCs w:val="18"/>
                <w:shd w:val="clear" w:color="auto" w:fill="FFFFFF"/>
              </w:rPr>
              <w:t>Total finance lease obligations</w:t>
            </w:r>
          </w:p>
        </w:tc>
        <w:tc>
          <w:tcPr>
            <w:tcW w:w="1368" w:type="dxa"/>
            <w:tcBorders>
              <w:bottom w:val="single" w:sz="4" w:space="0" w:color="auto"/>
            </w:tcBorders>
            <w:shd w:val="clear" w:color="auto" w:fill="FAFAFA"/>
            <w:vAlign w:val="bottom"/>
          </w:tcPr>
          <w:p w14:paraId="62621A2D" w14:textId="53B3DD07" w:rsidR="00F10CFF" w:rsidRPr="00247F0F" w:rsidRDefault="000B4002"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146,794,531</w:t>
            </w:r>
          </w:p>
        </w:tc>
        <w:tc>
          <w:tcPr>
            <w:tcW w:w="1368" w:type="dxa"/>
            <w:tcBorders>
              <w:bottom w:val="single" w:sz="4" w:space="0" w:color="auto"/>
            </w:tcBorders>
            <w:vAlign w:val="bottom"/>
          </w:tcPr>
          <w:p w14:paraId="68930C48" w14:textId="2E4FCBE9"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152,064,742</w:t>
            </w:r>
          </w:p>
        </w:tc>
        <w:tc>
          <w:tcPr>
            <w:tcW w:w="1368" w:type="dxa"/>
            <w:tcBorders>
              <w:bottom w:val="single" w:sz="4" w:space="0" w:color="auto"/>
            </w:tcBorders>
            <w:shd w:val="clear" w:color="auto" w:fill="FAFAFA"/>
            <w:vAlign w:val="bottom"/>
          </w:tcPr>
          <w:p w14:paraId="6C4B217C" w14:textId="66BF0FCE" w:rsidR="00F10CFF" w:rsidRPr="00247F0F" w:rsidRDefault="000B4002"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144,977,469</w:t>
            </w:r>
          </w:p>
        </w:tc>
        <w:tc>
          <w:tcPr>
            <w:tcW w:w="1368" w:type="dxa"/>
            <w:tcBorders>
              <w:bottom w:val="single" w:sz="4" w:space="0" w:color="auto"/>
            </w:tcBorders>
            <w:shd w:val="clear" w:color="auto" w:fill="auto"/>
            <w:vAlign w:val="bottom"/>
          </w:tcPr>
          <w:p w14:paraId="19509181" w14:textId="4D5023DB"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150,238,291</w:t>
            </w:r>
          </w:p>
        </w:tc>
      </w:tr>
      <w:bookmarkEnd w:id="60"/>
    </w:tbl>
    <w:p w14:paraId="77285AB5" w14:textId="77777777" w:rsidR="00BF2793" w:rsidRPr="00247F0F" w:rsidRDefault="00BF2793" w:rsidP="00BF2793">
      <w:pPr>
        <w:ind w:left="540"/>
        <w:outlineLvl w:val="0"/>
        <w:rPr>
          <w:rFonts w:ascii="Arial" w:eastAsia="Calibri" w:hAnsi="Arial" w:cs="Arial"/>
          <w:color w:val="000000" w:themeColor="text1"/>
          <w:sz w:val="18"/>
          <w:szCs w:val="18"/>
        </w:rPr>
      </w:pPr>
    </w:p>
    <w:p w14:paraId="622CD1F4" w14:textId="1EDAD758" w:rsidR="00BF2793" w:rsidRPr="00247F0F" w:rsidRDefault="00E43D1E" w:rsidP="00BF2793">
      <w:pPr>
        <w:pStyle w:val="ListParagraph"/>
        <w:spacing w:after="0" w:line="240" w:lineRule="auto"/>
        <w:ind w:left="540" w:hanging="540"/>
        <w:jc w:val="thaiDistribute"/>
        <w:outlineLvl w:val="0"/>
        <w:rPr>
          <w:rFonts w:ascii="Arial" w:hAnsi="Arial" w:cs="Arial"/>
          <w:b/>
          <w:bCs/>
          <w:color w:val="CF4A02"/>
          <w:sz w:val="18"/>
          <w:szCs w:val="18"/>
        </w:rPr>
      </w:pPr>
      <w:r w:rsidRPr="00247F0F">
        <w:rPr>
          <w:rFonts w:ascii="Arial" w:hAnsi="Arial" w:cs="Arial"/>
          <w:b/>
          <w:bCs/>
          <w:color w:val="CF4A02"/>
          <w:sz w:val="18"/>
          <w:szCs w:val="22"/>
          <w:lang w:val="en-GB"/>
        </w:rPr>
        <w:t>d</w:t>
      </w:r>
      <w:r w:rsidR="00BF2793" w:rsidRPr="00247F0F">
        <w:rPr>
          <w:rFonts w:ascii="Arial" w:hAnsi="Arial" w:cs="Arial"/>
          <w:b/>
          <w:bCs/>
          <w:color w:val="CF4A02"/>
          <w:sz w:val="18"/>
          <w:szCs w:val="18"/>
          <w:cs/>
        </w:rPr>
        <w:t>)</w:t>
      </w:r>
      <w:r w:rsidR="00BF2793" w:rsidRPr="00247F0F">
        <w:rPr>
          <w:rFonts w:ascii="Arial" w:hAnsi="Arial" w:cs="Arial"/>
          <w:b/>
          <w:bCs/>
          <w:color w:val="CF4A02"/>
          <w:sz w:val="18"/>
          <w:szCs w:val="18"/>
        </w:rPr>
        <w:tab/>
        <w:t>Loans to related parties</w:t>
      </w:r>
    </w:p>
    <w:p w14:paraId="6A7FAB0A" w14:textId="77777777" w:rsidR="002658AA" w:rsidRPr="00247F0F" w:rsidRDefault="002658AA" w:rsidP="00BF2793">
      <w:pPr>
        <w:pStyle w:val="ListParagraph"/>
        <w:spacing w:after="0" w:line="240" w:lineRule="auto"/>
        <w:ind w:left="540" w:hanging="540"/>
        <w:jc w:val="thaiDistribute"/>
        <w:outlineLvl w:val="0"/>
        <w:rPr>
          <w:rFonts w:ascii="Arial" w:hAnsi="Arial" w:cs="Arial"/>
          <w:b/>
          <w:bCs/>
          <w:color w:val="CF4A02"/>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9F52A1" w:rsidRPr="00247F0F" w14:paraId="3A58E660" w14:textId="77777777" w:rsidTr="002809BC">
        <w:trPr>
          <w:trHeight w:val="190"/>
        </w:trPr>
        <w:tc>
          <w:tcPr>
            <w:tcW w:w="3996" w:type="dxa"/>
            <w:vAlign w:val="bottom"/>
          </w:tcPr>
          <w:p w14:paraId="6C7F75C0" w14:textId="77777777" w:rsidR="009F52A1" w:rsidRPr="00247F0F" w:rsidRDefault="009F52A1" w:rsidP="008D77F6">
            <w:pPr>
              <w:ind w:left="424" w:right="-72"/>
              <w:rPr>
                <w:rFonts w:ascii="Arial" w:hAnsi="Arial" w:cs="Arial"/>
                <w:b/>
                <w:bCs/>
                <w:color w:val="000000" w:themeColor="text1"/>
                <w:sz w:val="18"/>
                <w:szCs w:val="18"/>
              </w:rPr>
            </w:pPr>
          </w:p>
        </w:tc>
        <w:tc>
          <w:tcPr>
            <w:tcW w:w="2736" w:type="dxa"/>
            <w:gridSpan w:val="2"/>
            <w:tcBorders>
              <w:top w:val="single" w:sz="4" w:space="0" w:color="auto"/>
              <w:bottom w:val="single" w:sz="4" w:space="0" w:color="auto"/>
            </w:tcBorders>
            <w:vAlign w:val="bottom"/>
          </w:tcPr>
          <w:p w14:paraId="70D5271B" w14:textId="77777777" w:rsidR="009F52A1" w:rsidRPr="00247F0F" w:rsidRDefault="009F52A1" w:rsidP="00896C63">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3C4A276D" w14:textId="77777777" w:rsidR="009F52A1" w:rsidRPr="00247F0F" w:rsidRDefault="009F52A1" w:rsidP="00896C63">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c>
          <w:tcPr>
            <w:tcW w:w="2736" w:type="dxa"/>
            <w:gridSpan w:val="2"/>
            <w:tcBorders>
              <w:top w:val="single" w:sz="4" w:space="0" w:color="auto"/>
              <w:bottom w:val="single" w:sz="4" w:space="0" w:color="auto"/>
            </w:tcBorders>
            <w:vAlign w:val="bottom"/>
          </w:tcPr>
          <w:p w14:paraId="03D75ABE" w14:textId="77777777" w:rsidR="009F52A1" w:rsidRPr="00247F0F" w:rsidRDefault="009F52A1" w:rsidP="00896C63">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77C0CBD7" w14:textId="77777777" w:rsidR="009F52A1" w:rsidRPr="00247F0F" w:rsidRDefault="009F52A1" w:rsidP="00896C63">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F10CFF" w:rsidRPr="00247F0F" w14:paraId="3792FEF6" w14:textId="77777777" w:rsidTr="002809BC">
        <w:trPr>
          <w:trHeight w:val="102"/>
        </w:trPr>
        <w:tc>
          <w:tcPr>
            <w:tcW w:w="3996" w:type="dxa"/>
            <w:vAlign w:val="bottom"/>
          </w:tcPr>
          <w:p w14:paraId="7F8AC0AC" w14:textId="77777777" w:rsidR="00F10CFF" w:rsidRPr="00247F0F" w:rsidRDefault="00F10CFF" w:rsidP="00F10CFF">
            <w:pPr>
              <w:ind w:left="424" w:right="-72"/>
              <w:rPr>
                <w:rFonts w:ascii="Arial" w:hAnsi="Arial" w:cs="Arial"/>
                <w:b/>
                <w:bCs/>
                <w:color w:val="000000" w:themeColor="text1"/>
                <w:sz w:val="18"/>
                <w:szCs w:val="18"/>
              </w:rPr>
            </w:pPr>
          </w:p>
        </w:tc>
        <w:tc>
          <w:tcPr>
            <w:tcW w:w="1368" w:type="dxa"/>
            <w:tcBorders>
              <w:top w:val="single" w:sz="4" w:space="0" w:color="auto"/>
            </w:tcBorders>
            <w:vAlign w:val="bottom"/>
          </w:tcPr>
          <w:p w14:paraId="090E717C" w14:textId="1FCF1186"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0A246436" w14:textId="5F5EE813"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31252E01" w14:textId="53D7E5DC"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7A62B3A7" w14:textId="5DF26748" w:rsidR="00F10CFF" w:rsidRPr="00247F0F" w:rsidRDefault="00F10CFF" w:rsidP="00F10CFF">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8D77F6" w:rsidRPr="00247F0F" w14:paraId="502E3449" w14:textId="77777777" w:rsidTr="002809BC">
        <w:trPr>
          <w:trHeight w:val="131"/>
        </w:trPr>
        <w:tc>
          <w:tcPr>
            <w:tcW w:w="3996" w:type="dxa"/>
            <w:vAlign w:val="bottom"/>
          </w:tcPr>
          <w:p w14:paraId="1D4BEF6C" w14:textId="77777777" w:rsidR="008D77F6" w:rsidRPr="00247F0F" w:rsidRDefault="008D77F6" w:rsidP="008D77F6">
            <w:pPr>
              <w:ind w:left="424" w:right="-72"/>
              <w:rPr>
                <w:rFonts w:ascii="Arial" w:eastAsia="Times New Roman" w:hAnsi="Arial" w:cs="Arial"/>
                <w:b/>
                <w:bCs/>
                <w:color w:val="000000" w:themeColor="text1"/>
                <w:sz w:val="18"/>
                <w:szCs w:val="18"/>
                <w:cs/>
                <w:lang w:val="th-TH"/>
              </w:rPr>
            </w:pPr>
          </w:p>
        </w:tc>
        <w:tc>
          <w:tcPr>
            <w:tcW w:w="1368" w:type="dxa"/>
            <w:tcBorders>
              <w:bottom w:val="single" w:sz="4" w:space="0" w:color="auto"/>
            </w:tcBorders>
            <w:vAlign w:val="bottom"/>
          </w:tcPr>
          <w:p w14:paraId="052CC3BA"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215D609B"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164FF054"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13C38E13" w14:textId="77777777" w:rsidR="008D77F6" w:rsidRPr="00247F0F" w:rsidRDefault="008D77F6" w:rsidP="008D77F6">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F10CFF" w:rsidRPr="00247F0F" w14:paraId="0093D3BF" w14:textId="77777777" w:rsidTr="002809BC">
        <w:trPr>
          <w:trHeight w:val="86"/>
        </w:trPr>
        <w:tc>
          <w:tcPr>
            <w:tcW w:w="3996" w:type="dxa"/>
            <w:vAlign w:val="bottom"/>
          </w:tcPr>
          <w:p w14:paraId="54D6F9E5" w14:textId="77777777" w:rsidR="00F10CFF" w:rsidRPr="00247F0F" w:rsidRDefault="00F10CFF" w:rsidP="00F10CFF">
            <w:pPr>
              <w:ind w:left="424"/>
              <w:rPr>
                <w:rFonts w:ascii="Arial" w:hAnsi="Arial" w:cs="Arial"/>
                <w:color w:val="000000" w:themeColor="text1"/>
                <w:sz w:val="18"/>
                <w:szCs w:val="18"/>
                <w:cs/>
              </w:rPr>
            </w:pPr>
            <w:bookmarkStart w:id="61" w:name="OLE_LINK24"/>
          </w:p>
        </w:tc>
        <w:tc>
          <w:tcPr>
            <w:tcW w:w="1368" w:type="dxa"/>
            <w:tcBorders>
              <w:top w:val="single" w:sz="4" w:space="0" w:color="auto"/>
            </w:tcBorders>
            <w:shd w:val="clear" w:color="auto" w:fill="FAFAFA"/>
            <w:vAlign w:val="bottom"/>
          </w:tcPr>
          <w:p w14:paraId="563D9E4E"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14EF078E"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shd w:val="clear" w:color="auto" w:fill="FAFAFA"/>
            <w:vAlign w:val="bottom"/>
          </w:tcPr>
          <w:p w14:paraId="310197AC"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25246718" w14:textId="77777777" w:rsidR="00F10CFF" w:rsidRPr="00247F0F" w:rsidRDefault="00F10CFF" w:rsidP="00F10CFF">
            <w:pPr>
              <w:ind w:right="-72"/>
              <w:jc w:val="right"/>
              <w:rPr>
                <w:rFonts w:ascii="Arial" w:eastAsia="Wingdings" w:hAnsi="Arial" w:cs="Arial"/>
                <w:color w:val="000000" w:themeColor="text1"/>
                <w:sz w:val="18"/>
                <w:szCs w:val="18"/>
                <w:cs/>
              </w:rPr>
            </w:pPr>
          </w:p>
        </w:tc>
      </w:tr>
      <w:tr w:rsidR="00F10CFF" w:rsidRPr="00247F0F" w14:paraId="6A9355DE" w14:textId="77777777" w:rsidTr="002809BC">
        <w:trPr>
          <w:trHeight w:val="86"/>
        </w:trPr>
        <w:tc>
          <w:tcPr>
            <w:tcW w:w="3996" w:type="dxa"/>
            <w:vAlign w:val="bottom"/>
          </w:tcPr>
          <w:p w14:paraId="422EF990" w14:textId="77777777" w:rsidR="00F10CFF" w:rsidRPr="00247F0F" w:rsidRDefault="00F10CFF" w:rsidP="00F10CFF">
            <w:pPr>
              <w:ind w:left="424" w:right="-104"/>
              <w:rPr>
                <w:rFonts w:ascii="Arial" w:hAnsi="Arial" w:cs="Arial"/>
                <w:color w:val="000000" w:themeColor="text1"/>
                <w:sz w:val="18"/>
                <w:szCs w:val="18"/>
              </w:rPr>
            </w:pPr>
            <w:r w:rsidRPr="00247F0F">
              <w:rPr>
                <w:rFonts w:ascii="Arial" w:hAnsi="Arial" w:cs="Arial"/>
                <w:b/>
                <w:bCs/>
                <w:color w:val="000000" w:themeColor="text1"/>
                <w:sz w:val="18"/>
                <w:szCs w:val="18"/>
              </w:rPr>
              <w:t>Long-term loans to related parties</w:t>
            </w:r>
          </w:p>
        </w:tc>
        <w:tc>
          <w:tcPr>
            <w:tcW w:w="1368" w:type="dxa"/>
            <w:shd w:val="clear" w:color="auto" w:fill="FAFAFA"/>
            <w:vAlign w:val="bottom"/>
          </w:tcPr>
          <w:p w14:paraId="1F28E57A" w14:textId="1ABC0B7E" w:rsidR="00F10CFF" w:rsidRPr="00247F0F" w:rsidRDefault="00F10CFF" w:rsidP="00F10CFF">
            <w:pPr>
              <w:ind w:right="-72"/>
              <w:jc w:val="right"/>
              <w:rPr>
                <w:rFonts w:ascii="Arial" w:eastAsia="Wingdings" w:hAnsi="Arial" w:cs="Arial"/>
                <w:color w:val="000000" w:themeColor="text1"/>
                <w:sz w:val="18"/>
                <w:szCs w:val="18"/>
              </w:rPr>
            </w:pPr>
          </w:p>
        </w:tc>
        <w:tc>
          <w:tcPr>
            <w:tcW w:w="1368" w:type="dxa"/>
            <w:vAlign w:val="bottom"/>
          </w:tcPr>
          <w:p w14:paraId="7EF8484B" w14:textId="77777777" w:rsidR="00F10CFF" w:rsidRPr="00247F0F" w:rsidRDefault="00F10CFF" w:rsidP="00F10CFF">
            <w:pPr>
              <w:ind w:right="-72"/>
              <w:jc w:val="right"/>
              <w:rPr>
                <w:rFonts w:ascii="Arial" w:eastAsia="Wingdings" w:hAnsi="Arial" w:cs="Arial"/>
                <w:color w:val="000000" w:themeColor="text1"/>
                <w:sz w:val="18"/>
                <w:szCs w:val="18"/>
              </w:rPr>
            </w:pPr>
          </w:p>
        </w:tc>
        <w:tc>
          <w:tcPr>
            <w:tcW w:w="1368" w:type="dxa"/>
            <w:shd w:val="clear" w:color="auto" w:fill="FAFAFA"/>
            <w:vAlign w:val="bottom"/>
          </w:tcPr>
          <w:p w14:paraId="15FA5052" w14:textId="77777777" w:rsidR="00F10CFF" w:rsidRPr="00247F0F" w:rsidRDefault="00F10CFF" w:rsidP="00F10CFF">
            <w:pPr>
              <w:ind w:right="-72"/>
              <w:jc w:val="right"/>
              <w:rPr>
                <w:rFonts w:ascii="Arial" w:eastAsia="Wingdings" w:hAnsi="Arial" w:cs="Arial"/>
                <w:color w:val="000000" w:themeColor="text1"/>
                <w:sz w:val="18"/>
                <w:szCs w:val="18"/>
              </w:rPr>
            </w:pPr>
          </w:p>
        </w:tc>
        <w:tc>
          <w:tcPr>
            <w:tcW w:w="1368" w:type="dxa"/>
            <w:shd w:val="clear" w:color="auto" w:fill="auto"/>
            <w:vAlign w:val="bottom"/>
          </w:tcPr>
          <w:p w14:paraId="3EE822FF" w14:textId="77777777" w:rsidR="00F10CFF" w:rsidRPr="00247F0F" w:rsidRDefault="00F10CFF" w:rsidP="00F10CFF">
            <w:pPr>
              <w:ind w:right="-72"/>
              <w:jc w:val="right"/>
              <w:rPr>
                <w:rFonts w:ascii="Arial" w:eastAsia="Wingdings" w:hAnsi="Arial" w:cs="Arial"/>
                <w:color w:val="000000" w:themeColor="text1"/>
                <w:sz w:val="18"/>
                <w:szCs w:val="18"/>
              </w:rPr>
            </w:pPr>
          </w:p>
        </w:tc>
      </w:tr>
      <w:tr w:rsidR="00F10CFF" w:rsidRPr="00247F0F" w14:paraId="2CD323AF" w14:textId="77777777" w:rsidTr="002809BC">
        <w:trPr>
          <w:trHeight w:val="86"/>
        </w:trPr>
        <w:tc>
          <w:tcPr>
            <w:tcW w:w="3996" w:type="dxa"/>
            <w:vAlign w:val="bottom"/>
          </w:tcPr>
          <w:p w14:paraId="31521F8F" w14:textId="77777777" w:rsidR="00F10CFF" w:rsidRPr="00247F0F" w:rsidRDefault="00F10CFF" w:rsidP="00F10CFF">
            <w:pPr>
              <w:ind w:left="424" w:right="-104"/>
              <w:rPr>
                <w:rFonts w:ascii="Arial" w:hAnsi="Arial" w:cs="Arial"/>
                <w:b/>
                <w:bCs/>
                <w:color w:val="000000" w:themeColor="text1"/>
                <w:sz w:val="18"/>
                <w:szCs w:val="18"/>
              </w:rPr>
            </w:pPr>
            <w:r w:rsidRPr="00247F0F">
              <w:rPr>
                <w:rFonts w:ascii="Arial" w:hAnsi="Arial" w:cs="Arial"/>
                <w:color w:val="000000" w:themeColor="text1"/>
                <w:sz w:val="18"/>
                <w:szCs w:val="18"/>
                <w:lang w:val="en-GB"/>
              </w:rPr>
              <w:t>Subsidiaries</w:t>
            </w:r>
          </w:p>
        </w:tc>
        <w:tc>
          <w:tcPr>
            <w:tcW w:w="1368" w:type="dxa"/>
            <w:shd w:val="clear" w:color="auto" w:fill="FAFAFA"/>
          </w:tcPr>
          <w:p w14:paraId="369178BB" w14:textId="53DF28ED" w:rsidR="00F10CFF" w:rsidRPr="00247F0F" w:rsidRDefault="0078370B" w:rsidP="00F10CFF">
            <w:pPr>
              <w:ind w:right="-72"/>
              <w:jc w:val="right"/>
              <w:rPr>
                <w:rFonts w:ascii="Arial" w:hAnsi="Arial" w:cs="Arial"/>
                <w:color w:val="000000" w:themeColor="text1"/>
                <w:sz w:val="18"/>
                <w:szCs w:val="18"/>
                <w:cs/>
                <w:lang w:val="en-GB"/>
              </w:rPr>
            </w:pPr>
            <w:r w:rsidRPr="00247F0F">
              <w:rPr>
                <w:rFonts w:ascii="Arial" w:hAnsi="Arial" w:cs="Arial"/>
                <w:color w:val="000000" w:themeColor="text1"/>
                <w:sz w:val="18"/>
                <w:szCs w:val="18"/>
                <w:lang w:val="en-GB"/>
              </w:rPr>
              <w:t>-</w:t>
            </w:r>
          </w:p>
        </w:tc>
        <w:tc>
          <w:tcPr>
            <w:tcW w:w="1368" w:type="dxa"/>
          </w:tcPr>
          <w:p w14:paraId="05D1783A" w14:textId="77777777"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shd w:val="clear" w:color="auto" w:fill="FAFAFA"/>
            <w:vAlign w:val="bottom"/>
          </w:tcPr>
          <w:p w14:paraId="4FFDF7D3" w14:textId="2C949C1E" w:rsidR="00F10CFF" w:rsidRPr="00247F0F" w:rsidRDefault="0078370B"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82,984,28</w:t>
            </w:r>
            <w:r w:rsidR="00442A80" w:rsidRPr="00247F0F">
              <w:rPr>
                <w:rFonts w:ascii="Arial" w:hAnsi="Arial" w:cs="Arial"/>
                <w:color w:val="000000" w:themeColor="text1"/>
                <w:sz w:val="18"/>
                <w:szCs w:val="18"/>
                <w:lang w:val="en-GB"/>
              </w:rPr>
              <w:t>6</w:t>
            </w:r>
          </w:p>
        </w:tc>
        <w:tc>
          <w:tcPr>
            <w:tcW w:w="1368" w:type="dxa"/>
            <w:shd w:val="clear" w:color="auto" w:fill="auto"/>
            <w:vAlign w:val="bottom"/>
          </w:tcPr>
          <w:p w14:paraId="5D1940AD" w14:textId="45D7E9FE"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150,163,672</w:t>
            </w:r>
          </w:p>
        </w:tc>
      </w:tr>
      <w:tr w:rsidR="00F10CFF" w:rsidRPr="00247F0F" w14:paraId="7D1E0FCA" w14:textId="77777777" w:rsidTr="002809BC">
        <w:trPr>
          <w:trHeight w:val="86"/>
        </w:trPr>
        <w:tc>
          <w:tcPr>
            <w:tcW w:w="3996" w:type="dxa"/>
            <w:shd w:val="clear" w:color="auto" w:fill="auto"/>
          </w:tcPr>
          <w:p w14:paraId="2A4EC34A" w14:textId="585875F7" w:rsidR="00F10CFF" w:rsidRPr="00247F0F" w:rsidRDefault="00F10CFF" w:rsidP="00F10CFF">
            <w:pPr>
              <w:ind w:left="424" w:right="-104"/>
              <w:rPr>
                <w:rFonts w:ascii="Arial" w:hAnsi="Arial" w:cs="Arial"/>
                <w:sz w:val="18"/>
                <w:szCs w:val="18"/>
                <w:u w:val="single"/>
                <w:shd w:val="clear" w:color="auto" w:fill="FFFFFF"/>
              </w:rPr>
            </w:pPr>
            <w:r w:rsidRPr="00247F0F">
              <w:rPr>
                <w:rFonts w:ascii="Arial" w:hAnsi="Arial" w:cs="Arial"/>
                <w:sz w:val="18"/>
                <w:szCs w:val="18"/>
                <w:u w:val="single"/>
                <w:shd w:val="clear" w:color="auto" w:fill="FFFFFF"/>
              </w:rPr>
              <w:t>Less</w:t>
            </w:r>
            <w:r w:rsidRPr="00247F0F">
              <w:rPr>
                <w:rFonts w:ascii="Arial" w:hAnsi="Arial" w:cs="Arial"/>
                <w:sz w:val="18"/>
                <w:szCs w:val="18"/>
                <w:shd w:val="clear" w:color="auto" w:fill="FFFFFF"/>
              </w:rPr>
              <w:t xml:space="preserve">  </w:t>
            </w:r>
            <w:r w:rsidR="00627BE4" w:rsidRPr="00247F0F">
              <w:rPr>
                <w:rFonts w:ascii="Arial" w:hAnsi="Arial" w:cs="Arial"/>
                <w:sz w:val="18"/>
                <w:szCs w:val="18"/>
                <w:shd w:val="clear" w:color="auto" w:fill="FFFFFF"/>
              </w:rPr>
              <w:t>Expected credit losses</w:t>
            </w:r>
          </w:p>
        </w:tc>
        <w:tc>
          <w:tcPr>
            <w:tcW w:w="1368" w:type="dxa"/>
            <w:tcBorders>
              <w:bottom w:val="single" w:sz="4" w:space="0" w:color="auto"/>
            </w:tcBorders>
            <w:shd w:val="clear" w:color="auto" w:fill="FAFAFA"/>
            <w:vAlign w:val="bottom"/>
          </w:tcPr>
          <w:p w14:paraId="2AA6B43E" w14:textId="3331DDD8" w:rsidR="00F10CFF" w:rsidRPr="00247F0F" w:rsidRDefault="0078370B" w:rsidP="00F10CFF">
            <w:pPr>
              <w:ind w:right="-72"/>
              <w:jc w:val="right"/>
              <w:rPr>
                <w:rFonts w:ascii="Arial" w:eastAsia="Wingdings" w:hAnsi="Arial" w:cs="Arial"/>
                <w:color w:val="000000" w:themeColor="text1"/>
                <w:sz w:val="18"/>
                <w:szCs w:val="18"/>
              </w:rPr>
            </w:pPr>
            <w:r w:rsidRPr="00247F0F">
              <w:rPr>
                <w:rFonts w:ascii="Arial" w:eastAsia="Wingdings" w:hAnsi="Arial" w:cs="Arial"/>
                <w:color w:val="000000" w:themeColor="text1"/>
                <w:sz w:val="18"/>
                <w:szCs w:val="18"/>
              </w:rPr>
              <w:t>-</w:t>
            </w:r>
          </w:p>
        </w:tc>
        <w:tc>
          <w:tcPr>
            <w:tcW w:w="1368" w:type="dxa"/>
            <w:tcBorders>
              <w:bottom w:val="single" w:sz="4" w:space="0" w:color="auto"/>
            </w:tcBorders>
            <w:vAlign w:val="bottom"/>
          </w:tcPr>
          <w:p w14:paraId="585D7781" w14:textId="77777777" w:rsidR="00F10CFF" w:rsidRPr="00247F0F" w:rsidRDefault="00F10CFF" w:rsidP="00F10CFF">
            <w:pPr>
              <w:ind w:right="-72"/>
              <w:jc w:val="right"/>
              <w:rPr>
                <w:rFonts w:ascii="Arial" w:eastAsia="Wingdings" w:hAnsi="Arial" w:cs="Arial"/>
                <w:color w:val="000000" w:themeColor="text1"/>
                <w:sz w:val="18"/>
                <w:szCs w:val="18"/>
              </w:rPr>
            </w:pPr>
            <w:r w:rsidRPr="00247F0F">
              <w:rPr>
                <w:rFonts w:ascii="Arial" w:eastAsia="Wingdings" w:hAnsi="Arial" w:cs="Arial"/>
                <w:color w:val="000000" w:themeColor="text1"/>
                <w:sz w:val="18"/>
                <w:szCs w:val="18"/>
              </w:rPr>
              <w:t>-</w:t>
            </w:r>
          </w:p>
        </w:tc>
        <w:tc>
          <w:tcPr>
            <w:tcW w:w="1368" w:type="dxa"/>
            <w:tcBorders>
              <w:bottom w:val="single" w:sz="4" w:space="0" w:color="auto"/>
            </w:tcBorders>
            <w:shd w:val="clear" w:color="auto" w:fill="FAFAFA"/>
            <w:vAlign w:val="bottom"/>
          </w:tcPr>
          <w:p w14:paraId="14BE668F" w14:textId="50576E8D" w:rsidR="00F10CFF" w:rsidRPr="00247F0F" w:rsidRDefault="0078370B" w:rsidP="00F10CFF">
            <w:pPr>
              <w:ind w:right="-72"/>
              <w:jc w:val="right"/>
              <w:rPr>
                <w:rFonts w:ascii="Arial" w:eastAsia="Wingdings" w:hAnsi="Arial" w:cs="Arial"/>
                <w:color w:val="000000" w:themeColor="text1"/>
                <w:sz w:val="18"/>
                <w:szCs w:val="18"/>
              </w:rPr>
            </w:pPr>
            <w:r w:rsidRPr="00247F0F">
              <w:rPr>
                <w:rFonts w:ascii="Arial" w:eastAsia="Wingdings" w:hAnsi="Arial" w:cs="Arial"/>
                <w:color w:val="000000" w:themeColor="text1"/>
                <w:sz w:val="18"/>
                <w:szCs w:val="18"/>
              </w:rPr>
              <w:t>(375,245)</w:t>
            </w:r>
          </w:p>
        </w:tc>
        <w:tc>
          <w:tcPr>
            <w:tcW w:w="1368" w:type="dxa"/>
            <w:tcBorders>
              <w:bottom w:val="single" w:sz="4" w:space="0" w:color="auto"/>
            </w:tcBorders>
            <w:shd w:val="clear" w:color="auto" w:fill="auto"/>
            <w:vAlign w:val="bottom"/>
          </w:tcPr>
          <w:p w14:paraId="6771357E" w14:textId="01EBC58E" w:rsidR="00F10CFF" w:rsidRPr="00247F0F" w:rsidRDefault="00F10CFF" w:rsidP="00F10CFF">
            <w:pPr>
              <w:ind w:right="-72"/>
              <w:jc w:val="right"/>
              <w:rPr>
                <w:rFonts w:ascii="Arial" w:eastAsia="Wingdings" w:hAnsi="Arial" w:cs="Arial"/>
                <w:color w:val="000000" w:themeColor="text1"/>
                <w:sz w:val="18"/>
                <w:szCs w:val="18"/>
              </w:rPr>
            </w:pPr>
            <w:r w:rsidRPr="00247F0F">
              <w:rPr>
                <w:rFonts w:ascii="Arial" w:eastAsia="Wingdings" w:hAnsi="Arial" w:cs="Arial"/>
                <w:color w:val="000000" w:themeColor="text1"/>
                <w:sz w:val="18"/>
                <w:szCs w:val="18"/>
              </w:rPr>
              <w:t>(632,569)</w:t>
            </w:r>
          </w:p>
        </w:tc>
      </w:tr>
      <w:tr w:rsidR="00F10CFF" w:rsidRPr="00247F0F" w14:paraId="3C9319DB" w14:textId="77777777" w:rsidTr="002809BC">
        <w:trPr>
          <w:trHeight w:val="86"/>
        </w:trPr>
        <w:tc>
          <w:tcPr>
            <w:tcW w:w="3996" w:type="dxa"/>
            <w:vAlign w:val="bottom"/>
          </w:tcPr>
          <w:p w14:paraId="0550C39A" w14:textId="77777777" w:rsidR="00F10CFF" w:rsidRPr="00247F0F" w:rsidRDefault="00F10CFF" w:rsidP="00F10CFF">
            <w:pPr>
              <w:ind w:left="424" w:right="-72"/>
              <w:rPr>
                <w:rFonts w:ascii="Arial" w:hAnsi="Arial" w:cs="Arial"/>
                <w:color w:val="000000" w:themeColor="text1"/>
                <w:sz w:val="18"/>
                <w:szCs w:val="18"/>
                <w:cs/>
              </w:rPr>
            </w:pPr>
          </w:p>
        </w:tc>
        <w:tc>
          <w:tcPr>
            <w:tcW w:w="1368" w:type="dxa"/>
            <w:tcBorders>
              <w:top w:val="single" w:sz="4" w:space="0" w:color="auto"/>
            </w:tcBorders>
            <w:shd w:val="clear" w:color="auto" w:fill="FAFAFA"/>
            <w:vAlign w:val="bottom"/>
          </w:tcPr>
          <w:p w14:paraId="066CB14F"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12DAC652"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shd w:val="clear" w:color="auto" w:fill="FAFAFA"/>
            <w:vAlign w:val="bottom"/>
          </w:tcPr>
          <w:p w14:paraId="6DF6E81E" w14:textId="77777777" w:rsidR="00F10CFF" w:rsidRPr="00247F0F" w:rsidRDefault="00F10CFF" w:rsidP="00F10CFF">
            <w:pPr>
              <w:ind w:right="-72"/>
              <w:jc w:val="right"/>
              <w:rPr>
                <w:rFonts w:ascii="Arial" w:eastAsia="Wingdings" w:hAnsi="Arial" w:cs="Arial"/>
                <w:color w:val="000000" w:themeColor="text1"/>
                <w:sz w:val="18"/>
                <w:szCs w:val="18"/>
                <w:cs/>
              </w:rPr>
            </w:pPr>
          </w:p>
        </w:tc>
        <w:tc>
          <w:tcPr>
            <w:tcW w:w="1368" w:type="dxa"/>
            <w:tcBorders>
              <w:top w:val="single" w:sz="4" w:space="0" w:color="auto"/>
            </w:tcBorders>
            <w:vAlign w:val="bottom"/>
          </w:tcPr>
          <w:p w14:paraId="3433A6CF" w14:textId="77777777" w:rsidR="00F10CFF" w:rsidRPr="00247F0F" w:rsidRDefault="00F10CFF" w:rsidP="00F10CFF">
            <w:pPr>
              <w:ind w:right="-72"/>
              <w:jc w:val="right"/>
              <w:rPr>
                <w:rFonts w:ascii="Arial" w:eastAsia="Wingdings" w:hAnsi="Arial" w:cs="Arial"/>
                <w:color w:val="000000" w:themeColor="text1"/>
                <w:sz w:val="18"/>
                <w:szCs w:val="18"/>
                <w:cs/>
              </w:rPr>
            </w:pPr>
          </w:p>
        </w:tc>
      </w:tr>
      <w:tr w:rsidR="00F10CFF" w:rsidRPr="00247F0F" w14:paraId="7788B6E1" w14:textId="77777777" w:rsidTr="002809BC">
        <w:trPr>
          <w:trHeight w:val="86"/>
        </w:trPr>
        <w:tc>
          <w:tcPr>
            <w:tcW w:w="3996" w:type="dxa"/>
            <w:vAlign w:val="bottom"/>
          </w:tcPr>
          <w:p w14:paraId="7253CB69" w14:textId="77777777" w:rsidR="00F10CFF" w:rsidRPr="00247F0F" w:rsidRDefault="00F10CFF" w:rsidP="00F10CFF">
            <w:pPr>
              <w:ind w:left="424" w:right="-104"/>
              <w:rPr>
                <w:rFonts w:ascii="Arial" w:hAnsi="Arial" w:cs="Arial"/>
                <w:color w:val="000000" w:themeColor="text1"/>
                <w:sz w:val="18"/>
                <w:szCs w:val="18"/>
              </w:rPr>
            </w:pPr>
            <w:r w:rsidRPr="00247F0F">
              <w:rPr>
                <w:rFonts w:ascii="Arial" w:hAnsi="Arial" w:cs="Arial"/>
                <w:sz w:val="18"/>
                <w:szCs w:val="18"/>
                <w:shd w:val="clear" w:color="auto" w:fill="FFFFFF"/>
              </w:rPr>
              <w:t>Total</w:t>
            </w:r>
          </w:p>
        </w:tc>
        <w:tc>
          <w:tcPr>
            <w:tcW w:w="1368" w:type="dxa"/>
            <w:tcBorders>
              <w:bottom w:val="single" w:sz="4" w:space="0" w:color="auto"/>
            </w:tcBorders>
            <w:shd w:val="clear" w:color="auto" w:fill="FAFAFA"/>
          </w:tcPr>
          <w:p w14:paraId="13AF67B8" w14:textId="1B1887D4" w:rsidR="00F10CFF" w:rsidRPr="00247F0F" w:rsidRDefault="0078370B"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tcBorders>
              <w:bottom w:val="single" w:sz="4" w:space="0" w:color="auto"/>
            </w:tcBorders>
          </w:tcPr>
          <w:p w14:paraId="4B2AB8F6" w14:textId="77777777" w:rsidR="00F10CFF" w:rsidRPr="00247F0F" w:rsidRDefault="00F10CFF" w:rsidP="00F10CFF">
            <w:pPr>
              <w:ind w:right="-72"/>
              <w:jc w:val="right"/>
              <w:rPr>
                <w:rFonts w:ascii="Arial" w:hAnsi="Arial" w:cs="Arial"/>
                <w:color w:val="000000" w:themeColor="text1"/>
                <w:sz w:val="18"/>
                <w:szCs w:val="18"/>
                <w:cs/>
                <w:lang w:val="en-GB"/>
              </w:rPr>
            </w:pPr>
            <w:r w:rsidRPr="00247F0F">
              <w:rPr>
                <w:rFonts w:ascii="Arial" w:hAnsi="Arial" w:cs="Arial"/>
                <w:color w:val="000000" w:themeColor="text1"/>
                <w:sz w:val="18"/>
                <w:szCs w:val="18"/>
                <w:cs/>
                <w:lang w:val="en-GB"/>
              </w:rPr>
              <w:t>-</w:t>
            </w:r>
          </w:p>
        </w:tc>
        <w:tc>
          <w:tcPr>
            <w:tcW w:w="1368" w:type="dxa"/>
            <w:tcBorders>
              <w:bottom w:val="single" w:sz="4" w:space="0" w:color="auto"/>
            </w:tcBorders>
            <w:shd w:val="clear" w:color="auto" w:fill="FAFAFA"/>
            <w:vAlign w:val="bottom"/>
          </w:tcPr>
          <w:p w14:paraId="41069B45" w14:textId="1E18E714" w:rsidR="00F10CFF" w:rsidRPr="00247F0F" w:rsidRDefault="0078370B"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82,609,04</w:t>
            </w:r>
            <w:r w:rsidR="00442A80" w:rsidRPr="00247F0F">
              <w:rPr>
                <w:rFonts w:ascii="Arial" w:hAnsi="Arial" w:cs="Arial"/>
                <w:color w:val="000000" w:themeColor="text1"/>
                <w:sz w:val="18"/>
                <w:szCs w:val="18"/>
                <w:lang w:val="en-GB"/>
              </w:rPr>
              <w:t>1</w:t>
            </w:r>
          </w:p>
        </w:tc>
        <w:tc>
          <w:tcPr>
            <w:tcW w:w="1368" w:type="dxa"/>
            <w:tcBorders>
              <w:bottom w:val="single" w:sz="4" w:space="0" w:color="auto"/>
            </w:tcBorders>
            <w:shd w:val="clear" w:color="auto" w:fill="auto"/>
            <w:vAlign w:val="bottom"/>
          </w:tcPr>
          <w:p w14:paraId="357F811B" w14:textId="11295D1E" w:rsidR="00F10CFF" w:rsidRPr="00247F0F" w:rsidRDefault="00F10CFF" w:rsidP="00F10CFF">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149,531,103</w:t>
            </w:r>
          </w:p>
        </w:tc>
      </w:tr>
      <w:bookmarkEnd w:id="61"/>
    </w:tbl>
    <w:p w14:paraId="0009A92A" w14:textId="77777777" w:rsidR="009F52A1" w:rsidRPr="00247F0F" w:rsidRDefault="009F52A1" w:rsidP="009F52A1">
      <w:pPr>
        <w:pStyle w:val="ListParagraph"/>
        <w:spacing w:after="0" w:line="240" w:lineRule="auto"/>
        <w:ind w:left="1080" w:hanging="540"/>
        <w:jc w:val="thaiDistribute"/>
        <w:outlineLvl w:val="0"/>
        <w:rPr>
          <w:rFonts w:ascii="Arial" w:hAnsi="Arial" w:cs="Arial"/>
          <w:b/>
          <w:bCs/>
          <w:color w:val="000000" w:themeColor="text1"/>
          <w:sz w:val="18"/>
          <w:szCs w:val="18"/>
        </w:rPr>
      </w:pPr>
    </w:p>
    <w:p w14:paraId="7E94FE72" w14:textId="77777777" w:rsidR="009F52A1" w:rsidRPr="00247F0F" w:rsidRDefault="009F52A1" w:rsidP="009F52A1">
      <w:pPr>
        <w:pStyle w:val="ListParagraph"/>
        <w:spacing w:after="0" w:line="240" w:lineRule="auto"/>
        <w:ind w:left="1080" w:hanging="540"/>
        <w:jc w:val="thaiDistribute"/>
        <w:outlineLvl w:val="0"/>
        <w:rPr>
          <w:rFonts w:ascii="Arial" w:hAnsi="Arial" w:cs="Arial"/>
          <w:color w:val="000000" w:themeColor="text1"/>
          <w:sz w:val="18"/>
          <w:szCs w:val="18"/>
        </w:rPr>
      </w:pPr>
      <w:r w:rsidRPr="00247F0F">
        <w:rPr>
          <w:rFonts w:ascii="Arial" w:hAnsi="Arial" w:cs="Arial"/>
          <w:color w:val="000000" w:themeColor="text1"/>
          <w:sz w:val="18"/>
          <w:szCs w:val="18"/>
        </w:rPr>
        <w:t>The movements of loans to related parties can be analysed are as follows:</w:t>
      </w:r>
    </w:p>
    <w:p w14:paraId="34F268E1" w14:textId="77777777" w:rsidR="00BF2793" w:rsidRPr="00247F0F" w:rsidRDefault="00BF2793" w:rsidP="00BF2793">
      <w:pPr>
        <w:pStyle w:val="ListParagraph"/>
        <w:spacing w:after="0" w:line="240" w:lineRule="auto"/>
        <w:ind w:left="1080" w:hanging="540"/>
        <w:jc w:val="thaiDistribute"/>
        <w:outlineLvl w:val="0"/>
        <w:rPr>
          <w:rFonts w:ascii="Arial" w:hAnsi="Arial" w:cs="Arial"/>
          <w:b/>
          <w:bCs/>
          <w:color w:val="000000" w:themeColor="text1"/>
          <w:sz w:val="18"/>
          <w:szCs w:val="18"/>
        </w:rPr>
      </w:pPr>
    </w:p>
    <w:tbl>
      <w:tblPr>
        <w:tblW w:w="9461" w:type="dxa"/>
        <w:tblLook w:val="0000" w:firstRow="0" w:lastRow="0" w:firstColumn="0" w:lastColumn="0" w:noHBand="0" w:noVBand="0"/>
      </w:tblPr>
      <w:tblGrid>
        <w:gridCol w:w="3989"/>
        <w:gridCol w:w="1368"/>
        <w:gridCol w:w="1368"/>
        <w:gridCol w:w="1368"/>
        <w:gridCol w:w="1368"/>
      </w:tblGrid>
      <w:tr w:rsidR="00C97154" w:rsidRPr="00247F0F" w14:paraId="5C5D3603" w14:textId="77777777" w:rsidTr="002809BC">
        <w:tc>
          <w:tcPr>
            <w:tcW w:w="3989" w:type="dxa"/>
            <w:vAlign w:val="bottom"/>
          </w:tcPr>
          <w:p w14:paraId="52AE572E" w14:textId="77777777" w:rsidR="00C97154" w:rsidRPr="00247F0F" w:rsidRDefault="00C97154" w:rsidP="00543D3B">
            <w:pPr>
              <w:ind w:left="435" w:right="-72"/>
              <w:rPr>
                <w:rFonts w:ascii="Arial" w:hAnsi="Arial" w:cs="Arial"/>
                <w:b/>
                <w:bCs/>
                <w:color w:val="000000"/>
                <w:sz w:val="18"/>
                <w:szCs w:val="18"/>
              </w:rPr>
            </w:pPr>
          </w:p>
        </w:tc>
        <w:tc>
          <w:tcPr>
            <w:tcW w:w="2736" w:type="dxa"/>
            <w:gridSpan w:val="2"/>
            <w:tcBorders>
              <w:top w:val="single" w:sz="4" w:space="0" w:color="auto"/>
              <w:bottom w:val="single" w:sz="4" w:space="0" w:color="auto"/>
            </w:tcBorders>
            <w:vAlign w:val="bottom"/>
          </w:tcPr>
          <w:p w14:paraId="05535894" w14:textId="77777777" w:rsidR="00C97154" w:rsidRPr="00247F0F" w:rsidRDefault="00C97154" w:rsidP="00543D3B">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Consolidated</w:t>
            </w:r>
          </w:p>
          <w:p w14:paraId="6979E993" w14:textId="3AA1E80C" w:rsidR="00C97154" w:rsidRPr="00247F0F" w:rsidRDefault="00C97154" w:rsidP="00543D3B">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 xml:space="preserve"> financial </w:t>
            </w:r>
            <w:r w:rsidR="001B120E" w:rsidRPr="00247F0F">
              <w:rPr>
                <w:rFonts w:ascii="Arial" w:hAnsi="Arial" w:cs="Arial"/>
                <w:b/>
                <w:bCs/>
                <w:color w:val="000000"/>
                <w:sz w:val="18"/>
                <w:szCs w:val="18"/>
                <w:lang w:val="en-GB"/>
              </w:rPr>
              <w:t>statements</w:t>
            </w:r>
          </w:p>
        </w:tc>
        <w:tc>
          <w:tcPr>
            <w:tcW w:w="2736" w:type="dxa"/>
            <w:gridSpan w:val="2"/>
            <w:tcBorders>
              <w:top w:val="single" w:sz="4" w:space="0" w:color="auto"/>
              <w:bottom w:val="single" w:sz="4" w:space="0" w:color="auto"/>
            </w:tcBorders>
            <w:vAlign w:val="bottom"/>
          </w:tcPr>
          <w:p w14:paraId="05029502" w14:textId="77777777" w:rsidR="00C97154" w:rsidRPr="00247F0F" w:rsidRDefault="00C97154" w:rsidP="00543D3B">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 xml:space="preserve">Separate </w:t>
            </w:r>
          </w:p>
          <w:p w14:paraId="4F1B10B8" w14:textId="6EA706B9" w:rsidR="00C97154" w:rsidRPr="00247F0F" w:rsidRDefault="00C97154" w:rsidP="00543D3B">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 xml:space="preserve">financial </w:t>
            </w:r>
            <w:r w:rsidR="001B120E" w:rsidRPr="00247F0F">
              <w:rPr>
                <w:rFonts w:ascii="Arial" w:hAnsi="Arial" w:cs="Arial"/>
                <w:b/>
                <w:bCs/>
                <w:color w:val="000000"/>
                <w:sz w:val="18"/>
                <w:szCs w:val="18"/>
                <w:lang w:val="en-GB"/>
              </w:rPr>
              <w:t>statements</w:t>
            </w:r>
          </w:p>
        </w:tc>
      </w:tr>
      <w:tr w:rsidR="00F10CFF" w:rsidRPr="00247F0F" w14:paraId="32A58143" w14:textId="77777777" w:rsidTr="002809BC">
        <w:tc>
          <w:tcPr>
            <w:tcW w:w="3989" w:type="dxa"/>
            <w:vAlign w:val="bottom"/>
          </w:tcPr>
          <w:p w14:paraId="795D0A9A" w14:textId="77777777" w:rsidR="00F10CFF" w:rsidRPr="00247F0F" w:rsidRDefault="00F10CFF" w:rsidP="00F10CFF">
            <w:pPr>
              <w:ind w:left="435" w:right="-72"/>
              <w:rPr>
                <w:rFonts w:ascii="Arial" w:hAnsi="Arial" w:cs="Arial"/>
                <w:b/>
                <w:bCs/>
                <w:color w:val="000000"/>
                <w:sz w:val="18"/>
                <w:szCs w:val="18"/>
              </w:rPr>
            </w:pPr>
          </w:p>
        </w:tc>
        <w:tc>
          <w:tcPr>
            <w:tcW w:w="1368" w:type="dxa"/>
            <w:tcBorders>
              <w:top w:val="single" w:sz="4" w:space="0" w:color="auto"/>
            </w:tcBorders>
            <w:vAlign w:val="bottom"/>
          </w:tcPr>
          <w:p w14:paraId="016CB27B" w14:textId="5A0604F5" w:rsidR="00F10CFF" w:rsidRPr="00247F0F" w:rsidRDefault="00F10CFF" w:rsidP="00F10CFF">
            <w:pPr>
              <w:ind w:right="-72"/>
              <w:jc w:val="right"/>
              <w:rPr>
                <w:rFonts w:ascii="Arial" w:hAnsi="Arial" w:cs="Arial"/>
                <w:b/>
                <w:bCs/>
                <w:color w:val="000000"/>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4207C7F7" w14:textId="771877A6" w:rsidR="00F10CFF" w:rsidRPr="00247F0F" w:rsidRDefault="00F10CFF" w:rsidP="00F10CFF">
            <w:pPr>
              <w:ind w:right="-72"/>
              <w:jc w:val="right"/>
              <w:rPr>
                <w:rFonts w:ascii="Arial" w:hAnsi="Arial" w:cs="Arial"/>
                <w:b/>
                <w:bCs/>
                <w:color w:val="000000"/>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3F8F19CF" w14:textId="7266D9A5" w:rsidR="00F10CFF" w:rsidRPr="00247F0F" w:rsidRDefault="00F10CFF" w:rsidP="00F10CFF">
            <w:pPr>
              <w:ind w:right="-72"/>
              <w:jc w:val="right"/>
              <w:rPr>
                <w:rFonts w:ascii="Arial" w:hAnsi="Arial" w:cs="Arial"/>
                <w:b/>
                <w:bCs/>
                <w:color w:val="000000"/>
                <w:sz w:val="18"/>
                <w:szCs w:val="18"/>
                <w:shd w:val="clear" w:color="auto" w:fill="FFFFFF"/>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6FDDFFA6" w14:textId="34F46E38" w:rsidR="00F10CFF" w:rsidRPr="00247F0F" w:rsidRDefault="00F10CFF" w:rsidP="00F10CFF">
            <w:pPr>
              <w:ind w:right="-72"/>
              <w:jc w:val="right"/>
              <w:rPr>
                <w:rFonts w:ascii="Arial" w:hAnsi="Arial" w:cs="Arial"/>
                <w:b/>
                <w:bCs/>
                <w:color w:val="000000"/>
                <w:sz w:val="18"/>
                <w:szCs w:val="18"/>
                <w:shd w:val="clear" w:color="auto" w:fill="FFFFFF"/>
              </w:rPr>
            </w:pPr>
            <w:r w:rsidRPr="00247F0F">
              <w:rPr>
                <w:rFonts w:ascii="Arial" w:hAnsi="Arial" w:cs="Arial"/>
                <w:b/>
                <w:bCs/>
                <w:color w:val="000000" w:themeColor="text1"/>
                <w:sz w:val="18"/>
                <w:szCs w:val="18"/>
                <w:shd w:val="clear" w:color="auto" w:fill="FFFFFF"/>
                <w:lang w:val="en-GB"/>
              </w:rPr>
              <w:t>2022</w:t>
            </w:r>
          </w:p>
        </w:tc>
      </w:tr>
      <w:tr w:rsidR="00C97154" w:rsidRPr="00247F0F" w14:paraId="5F583E36" w14:textId="77777777" w:rsidTr="002809BC">
        <w:tc>
          <w:tcPr>
            <w:tcW w:w="3989" w:type="dxa"/>
            <w:vAlign w:val="bottom"/>
          </w:tcPr>
          <w:p w14:paraId="125CA7DB" w14:textId="77777777" w:rsidR="00C97154" w:rsidRPr="00247F0F" w:rsidRDefault="00C97154" w:rsidP="00543D3B">
            <w:pPr>
              <w:ind w:left="435" w:right="-72"/>
              <w:rPr>
                <w:rFonts w:ascii="Arial" w:eastAsia="Times New Roman" w:hAnsi="Arial" w:cs="Arial"/>
                <w:b/>
                <w:bCs/>
                <w:color w:val="000000"/>
                <w:sz w:val="18"/>
                <w:szCs w:val="18"/>
                <w:cs/>
                <w:lang w:val="th-TH"/>
              </w:rPr>
            </w:pPr>
          </w:p>
        </w:tc>
        <w:tc>
          <w:tcPr>
            <w:tcW w:w="1368" w:type="dxa"/>
            <w:tcBorders>
              <w:bottom w:val="single" w:sz="4" w:space="0" w:color="auto"/>
            </w:tcBorders>
            <w:vAlign w:val="bottom"/>
          </w:tcPr>
          <w:p w14:paraId="07A03F19" w14:textId="77777777" w:rsidR="00C97154" w:rsidRPr="00247F0F" w:rsidRDefault="00C97154" w:rsidP="00543D3B">
            <w:pPr>
              <w:ind w:right="-72"/>
              <w:jc w:val="right"/>
              <w:rPr>
                <w:rFonts w:ascii="Arial" w:hAnsi="Arial" w:cs="Arial"/>
                <w:b/>
                <w:bCs/>
                <w:color w:val="000000"/>
                <w:sz w:val="18"/>
                <w:szCs w:val="18"/>
              </w:rPr>
            </w:pPr>
            <w:r w:rsidRPr="00247F0F">
              <w:rPr>
                <w:rFonts w:ascii="Arial" w:hAnsi="Arial" w:cs="Arial"/>
                <w:b/>
                <w:bCs/>
                <w:color w:val="000000"/>
                <w:sz w:val="18"/>
                <w:szCs w:val="18"/>
              </w:rPr>
              <w:t>Baht</w:t>
            </w:r>
          </w:p>
        </w:tc>
        <w:tc>
          <w:tcPr>
            <w:tcW w:w="1368" w:type="dxa"/>
            <w:tcBorders>
              <w:bottom w:val="single" w:sz="4" w:space="0" w:color="auto"/>
            </w:tcBorders>
            <w:vAlign w:val="bottom"/>
          </w:tcPr>
          <w:p w14:paraId="29A160F3" w14:textId="77777777" w:rsidR="00C97154" w:rsidRPr="00247F0F" w:rsidRDefault="00C97154" w:rsidP="00543D3B">
            <w:pPr>
              <w:ind w:right="-72"/>
              <w:jc w:val="right"/>
              <w:rPr>
                <w:rFonts w:ascii="Arial" w:hAnsi="Arial" w:cs="Arial"/>
                <w:b/>
                <w:bCs/>
                <w:color w:val="000000"/>
                <w:sz w:val="18"/>
                <w:szCs w:val="18"/>
              </w:rPr>
            </w:pPr>
            <w:r w:rsidRPr="00247F0F">
              <w:rPr>
                <w:rFonts w:ascii="Arial" w:hAnsi="Arial" w:cs="Arial"/>
                <w:b/>
                <w:bCs/>
                <w:color w:val="000000"/>
                <w:sz w:val="18"/>
                <w:szCs w:val="18"/>
              </w:rPr>
              <w:t xml:space="preserve">Baht </w:t>
            </w:r>
          </w:p>
        </w:tc>
        <w:tc>
          <w:tcPr>
            <w:tcW w:w="1368" w:type="dxa"/>
            <w:tcBorders>
              <w:bottom w:val="single" w:sz="4" w:space="0" w:color="auto"/>
            </w:tcBorders>
            <w:vAlign w:val="bottom"/>
          </w:tcPr>
          <w:p w14:paraId="2F110CF7" w14:textId="77777777" w:rsidR="00C97154" w:rsidRPr="00247F0F" w:rsidRDefault="00C97154" w:rsidP="00543D3B">
            <w:pPr>
              <w:ind w:right="-72"/>
              <w:jc w:val="right"/>
              <w:rPr>
                <w:rFonts w:ascii="Arial" w:hAnsi="Arial" w:cs="Arial"/>
                <w:b/>
                <w:bCs/>
                <w:color w:val="000000"/>
                <w:sz w:val="18"/>
                <w:szCs w:val="18"/>
              </w:rPr>
            </w:pPr>
            <w:r w:rsidRPr="00247F0F">
              <w:rPr>
                <w:rFonts w:ascii="Arial" w:hAnsi="Arial" w:cs="Arial"/>
                <w:b/>
                <w:bCs/>
                <w:color w:val="000000"/>
                <w:sz w:val="18"/>
                <w:szCs w:val="18"/>
              </w:rPr>
              <w:t>Baht</w:t>
            </w:r>
          </w:p>
        </w:tc>
        <w:tc>
          <w:tcPr>
            <w:tcW w:w="1368" w:type="dxa"/>
            <w:tcBorders>
              <w:bottom w:val="single" w:sz="4" w:space="0" w:color="auto"/>
            </w:tcBorders>
            <w:vAlign w:val="bottom"/>
          </w:tcPr>
          <w:p w14:paraId="3C2B2C88" w14:textId="77777777" w:rsidR="00C97154" w:rsidRPr="00247F0F" w:rsidRDefault="00C97154" w:rsidP="00543D3B">
            <w:pPr>
              <w:ind w:right="-72"/>
              <w:jc w:val="right"/>
              <w:rPr>
                <w:rFonts w:ascii="Arial" w:hAnsi="Arial" w:cs="Arial"/>
                <w:b/>
                <w:bCs/>
                <w:color w:val="000000"/>
                <w:sz w:val="18"/>
                <w:szCs w:val="18"/>
              </w:rPr>
            </w:pPr>
            <w:r w:rsidRPr="00247F0F">
              <w:rPr>
                <w:rFonts w:ascii="Arial" w:hAnsi="Arial" w:cs="Arial"/>
                <w:b/>
                <w:bCs/>
                <w:color w:val="000000"/>
                <w:sz w:val="18"/>
                <w:szCs w:val="18"/>
              </w:rPr>
              <w:t xml:space="preserve">Baht </w:t>
            </w:r>
          </w:p>
        </w:tc>
      </w:tr>
      <w:tr w:rsidR="00C97154" w:rsidRPr="00247F0F" w14:paraId="46986BC3" w14:textId="77777777" w:rsidTr="002809BC">
        <w:tc>
          <w:tcPr>
            <w:tcW w:w="3989" w:type="dxa"/>
            <w:vAlign w:val="bottom"/>
          </w:tcPr>
          <w:p w14:paraId="57579188" w14:textId="3271D644" w:rsidR="00C97154" w:rsidRPr="00247F0F" w:rsidRDefault="00627BE4" w:rsidP="00543D3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shd w:val="clear" w:color="auto" w:fill="FFFFFF"/>
              </w:rPr>
            </w:pPr>
            <w:r w:rsidRPr="00247F0F">
              <w:rPr>
                <w:rFonts w:ascii="Arial" w:hAnsi="Arial" w:cs="Arial"/>
                <w:b/>
                <w:bCs/>
                <w:sz w:val="18"/>
                <w:szCs w:val="18"/>
                <w:shd w:val="clear" w:color="auto" w:fill="FFFFFF"/>
              </w:rPr>
              <w:t>Subsidiaries</w:t>
            </w:r>
          </w:p>
        </w:tc>
        <w:tc>
          <w:tcPr>
            <w:tcW w:w="1368" w:type="dxa"/>
            <w:shd w:val="clear" w:color="auto" w:fill="FAFAFA"/>
            <w:vAlign w:val="bottom"/>
          </w:tcPr>
          <w:p w14:paraId="5576E82B" w14:textId="77777777" w:rsidR="00C97154" w:rsidRPr="00247F0F" w:rsidRDefault="00C97154" w:rsidP="00543D3B">
            <w:pPr>
              <w:ind w:right="-72"/>
              <w:jc w:val="right"/>
              <w:rPr>
                <w:rFonts w:ascii="Arial" w:eastAsia="Wingdings" w:hAnsi="Arial" w:cs="Arial"/>
                <w:color w:val="000000"/>
                <w:sz w:val="18"/>
                <w:szCs w:val="18"/>
                <w:cs/>
              </w:rPr>
            </w:pPr>
          </w:p>
        </w:tc>
        <w:tc>
          <w:tcPr>
            <w:tcW w:w="1368" w:type="dxa"/>
            <w:vAlign w:val="bottom"/>
          </w:tcPr>
          <w:p w14:paraId="4DB5AAB0" w14:textId="77777777" w:rsidR="00C97154" w:rsidRPr="00247F0F" w:rsidRDefault="00C97154" w:rsidP="00543D3B">
            <w:pPr>
              <w:ind w:right="-72"/>
              <w:jc w:val="right"/>
              <w:rPr>
                <w:rFonts w:ascii="Arial" w:eastAsia="Wingdings" w:hAnsi="Arial" w:cs="Arial"/>
                <w:color w:val="000000"/>
                <w:sz w:val="18"/>
                <w:szCs w:val="18"/>
                <w:cs/>
              </w:rPr>
            </w:pPr>
          </w:p>
        </w:tc>
        <w:tc>
          <w:tcPr>
            <w:tcW w:w="1368" w:type="dxa"/>
            <w:shd w:val="clear" w:color="auto" w:fill="FAFAFA"/>
            <w:vAlign w:val="bottom"/>
          </w:tcPr>
          <w:p w14:paraId="4D61FF73" w14:textId="77777777" w:rsidR="00C97154" w:rsidRPr="00247F0F" w:rsidRDefault="00C97154" w:rsidP="00543D3B">
            <w:pPr>
              <w:ind w:right="-72"/>
              <w:jc w:val="right"/>
              <w:rPr>
                <w:rFonts w:ascii="Arial" w:eastAsia="Wingdings" w:hAnsi="Arial" w:cs="Arial"/>
                <w:color w:val="000000"/>
                <w:sz w:val="18"/>
                <w:szCs w:val="18"/>
                <w:cs/>
              </w:rPr>
            </w:pPr>
          </w:p>
        </w:tc>
        <w:tc>
          <w:tcPr>
            <w:tcW w:w="1368" w:type="dxa"/>
            <w:vAlign w:val="bottom"/>
          </w:tcPr>
          <w:p w14:paraId="4391ACA1" w14:textId="77777777" w:rsidR="00C97154" w:rsidRPr="00247F0F" w:rsidRDefault="00C97154" w:rsidP="00543D3B">
            <w:pPr>
              <w:ind w:right="-72"/>
              <w:jc w:val="right"/>
              <w:rPr>
                <w:rFonts w:ascii="Arial" w:eastAsia="Wingdings" w:hAnsi="Arial" w:cs="Arial"/>
                <w:color w:val="000000"/>
                <w:sz w:val="18"/>
                <w:szCs w:val="18"/>
                <w:cs/>
              </w:rPr>
            </w:pPr>
          </w:p>
        </w:tc>
      </w:tr>
      <w:tr w:rsidR="00F10CFF" w:rsidRPr="00247F0F" w14:paraId="138658D7" w14:textId="77777777" w:rsidTr="002809BC">
        <w:tc>
          <w:tcPr>
            <w:tcW w:w="3989" w:type="dxa"/>
            <w:vAlign w:val="bottom"/>
          </w:tcPr>
          <w:p w14:paraId="606AF86C" w14:textId="77777777" w:rsidR="00F10CFF" w:rsidRPr="00247F0F" w:rsidRDefault="00F10CFF"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bookmarkStart w:id="62" w:name="OLE_LINK25"/>
            <w:r w:rsidRPr="00247F0F">
              <w:rPr>
                <w:rFonts w:ascii="Arial" w:hAnsi="Arial" w:cs="Arial"/>
                <w:sz w:val="18"/>
                <w:szCs w:val="18"/>
                <w:shd w:val="clear" w:color="auto" w:fill="FFFFFF"/>
              </w:rPr>
              <w:t>Beginning balance</w:t>
            </w:r>
          </w:p>
        </w:tc>
        <w:tc>
          <w:tcPr>
            <w:tcW w:w="1368" w:type="dxa"/>
            <w:shd w:val="clear" w:color="auto" w:fill="FAFAFA"/>
            <w:vAlign w:val="bottom"/>
          </w:tcPr>
          <w:p w14:paraId="02C9263F" w14:textId="42F38D5B"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c>
          <w:tcPr>
            <w:tcW w:w="1368" w:type="dxa"/>
            <w:vAlign w:val="bottom"/>
          </w:tcPr>
          <w:p w14:paraId="79CCFEA6" w14:textId="77777777"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cs/>
              </w:rPr>
              <w:t>-</w:t>
            </w:r>
          </w:p>
        </w:tc>
        <w:tc>
          <w:tcPr>
            <w:tcW w:w="1368" w:type="dxa"/>
            <w:shd w:val="clear" w:color="auto" w:fill="FAFAFA"/>
            <w:vAlign w:val="bottom"/>
          </w:tcPr>
          <w:p w14:paraId="48521640" w14:textId="228C8441"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149,531,103</w:t>
            </w:r>
          </w:p>
        </w:tc>
        <w:tc>
          <w:tcPr>
            <w:tcW w:w="1368" w:type="dxa"/>
            <w:shd w:val="clear" w:color="auto" w:fill="auto"/>
            <w:vAlign w:val="bottom"/>
          </w:tcPr>
          <w:p w14:paraId="102C6E0B" w14:textId="34941FB3"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rPr>
              <w:t>191,232,569</w:t>
            </w:r>
          </w:p>
        </w:tc>
      </w:tr>
      <w:tr w:rsidR="00DC4F7A" w:rsidRPr="00247F0F" w14:paraId="08FA5945" w14:textId="77777777" w:rsidTr="002809BC">
        <w:tc>
          <w:tcPr>
            <w:tcW w:w="3989" w:type="dxa"/>
            <w:vAlign w:val="bottom"/>
          </w:tcPr>
          <w:p w14:paraId="36AA7174" w14:textId="754E5D66" w:rsidR="00DC4F7A" w:rsidRPr="00247F0F" w:rsidRDefault="00DC4F7A"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247F0F">
              <w:rPr>
                <w:rFonts w:ascii="Arial" w:hAnsi="Arial" w:cs="Arial"/>
                <w:sz w:val="18"/>
                <w:szCs w:val="18"/>
                <w:shd w:val="clear" w:color="auto" w:fill="FFFFFF"/>
              </w:rPr>
              <w:t>Conversion of Loan into Capital</w:t>
            </w:r>
          </w:p>
        </w:tc>
        <w:tc>
          <w:tcPr>
            <w:tcW w:w="1368" w:type="dxa"/>
            <w:shd w:val="clear" w:color="auto" w:fill="FAFAFA"/>
            <w:vAlign w:val="bottom"/>
          </w:tcPr>
          <w:p w14:paraId="43CF3EDD" w14:textId="5A61FB07" w:rsidR="00DC4F7A"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c>
          <w:tcPr>
            <w:tcW w:w="1368" w:type="dxa"/>
            <w:vAlign w:val="bottom"/>
          </w:tcPr>
          <w:p w14:paraId="00AB8852" w14:textId="7BE827D0" w:rsidR="00DC4F7A" w:rsidRPr="00247F0F" w:rsidRDefault="00DC4F7A" w:rsidP="00F10CFF">
            <w:pPr>
              <w:ind w:right="-72"/>
              <w:jc w:val="right"/>
              <w:rPr>
                <w:rFonts w:ascii="Arial" w:hAnsi="Arial" w:cs="Arial"/>
                <w:color w:val="000000"/>
                <w:sz w:val="18"/>
                <w:szCs w:val="18"/>
                <w:cs/>
              </w:rPr>
            </w:pPr>
            <w:r w:rsidRPr="00247F0F">
              <w:rPr>
                <w:rFonts w:ascii="Arial" w:hAnsi="Arial" w:cs="Arial"/>
                <w:color w:val="000000"/>
                <w:sz w:val="18"/>
                <w:szCs w:val="18"/>
              </w:rPr>
              <w:t>-</w:t>
            </w:r>
          </w:p>
        </w:tc>
        <w:tc>
          <w:tcPr>
            <w:tcW w:w="1368" w:type="dxa"/>
            <w:shd w:val="clear" w:color="auto" w:fill="FAFAFA"/>
            <w:vAlign w:val="bottom"/>
          </w:tcPr>
          <w:p w14:paraId="4F9951B5" w14:textId="079237F9" w:rsidR="00DC4F7A"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(1</w:t>
            </w:r>
            <w:r w:rsidR="00801024" w:rsidRPr="00247F0F">
              <w:rPr>
                <w:rFonts w:ascii="Arial" w:hAnsi="Arial" w:cs="Arial"/>
                <w:color w:val="000000"/>
                <w:sz w:val="18"/>
                <w:szCs w:val="18"/>
              </w:rPr>
              <w:t>14</w:t>
            </w:r>
            <w:r w:rsidRPr="00247F0F">
              <w:rPr>
                <w:rFonts w:ascii="Arial" w:hAnsi="Arial" w:cs="Arial"/>
                <w:color w:val="000000"/>
                <w:sz w:val="18"/>
                <w:szCs w:val="18"/>
              </w:rPr>
              <w:t>,</w:t>
            </w:r>
            <w:r w:rsidR="00106B9B">
              <w:rPr>
                <w:rFonts w:ascii="Arial" w:hAnsi="Arial" w:cs="Arial"/>
                <w:color w:val="000000"/>
                <w:sz w:val="18"/>
                <w:szCs w:val="18"/>
              </w:rPr>
              <w:t>308</w:t>
            </w:r>
            <w:r w:rsidRPr="00247F0F">
              <w:rPr>
                <w:rFonts w:ascii="Arial" w:hAnsi="Arial" w:cs="Arial"/>
                <w:color w:val="000000"/>
                <w:sz w:val="18"/>
                <w:szCs w:val="18"/>
              </w:rPr>
              <w:t>,</w:t>
            </w:r>
            <w:r w:rsidR="00106B9B">
              <w:rPr>
                <w:rFonts w:ascii="Arial" w:hAnsi="Arial" w:cs="Arial"/>
                <w:color w:val="000000"/>
                <w:sz w:val="18"/>
                <w:szCs w:val="18"/>
              </w:rPr>
              <w:t>847</w:t>
            </w:r>
            <w:r w:rsidRPr="00247F0F">
              <w:rPr>
                <w:rFonts w:ascii="Arial" w:hAnsi="Arial" w:cs="Arial"/>
                <w:color w:val="000000"/>
                <w:sz w:val="18"/>
                <w:szCs w:val="18"/>
              </w:rPr>
              <w:t>)</w:t>
            </w:r>
          </w:p>
        </w:tc>
        <w:tc>
          <w:tcPr>
            <w:tcW w:w="1368" w:type="dxa"/>
            <w:shd w:val="clear" w:color="auto" w:fill="auto"/>
            <w:vAlign w:val="bottom"/>
          </w:tcPr>
          <w:p w14:paraId="47E07521" w14:textId="144C4276" w:rsidR="00DC4F7A"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r>
      <w:tr w:rsidR="00F10CFF" w:rsidRPr="00247F0F" w14:paraId="0E8ECB15" w14:textId="77777777" w:rsidTr="002809BC">
        <w:tc>
          <w:tcPr>
            <w:tcW w:w="3989" w:type="dxa"/>
            <w:vAlign w:val="bottom"/>
          </w:tcPr>
          <w:p w14:paraId="6FCE0858" w14:textId="77777777" w:rsidR="00F10CFF" w:rsidRPr="00247F0F" w:rsidRDefault="00F10CFF"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247F0F">
              <w:rPr>
                <w:rFonts w:ascii="Arial" w:hAnsi="Arial" w:cs="Arial"/>
                <w:sz w:val="18"/>
                <w:szCs w:val="18"/>
                <w:shd w:val="clear" w:color="auto" w:fill="FFFFFF"/>
              </w:rPr>
              <w:t>Loans made during the</w:t>
            </w:r>
            <w:r w:rsidRPr="00247F0F">
              <w:rPr>
                <w:rFonts w:ascii="Arial" w:hAnsi="Arial" w:cs="Arial"/>
                <w:sz w:val="18"/>
                <w:szCs w:val="18"/>
                <w:shd w:val="clear" w:color="auto" w:fill="FFFFFF"/>
                <w:cs/>
              </w:rPr>
              <w:t xml:space="preserve"> </w:t>
            </w:r>
            <w:r w:rsidRPr="00247F0F">
              <w:rPr>
                <w:rFonts w:ascii="Arial" w:hAnsi="Arial" w:cs="Arial"/>
                <w:sz w:val="18"/>
                <w:szCs w:val="18"/>
                <w:shd w:val="clear" w:color="auto" w:fill="FFFFFF"/>
              </w:rPr>
              <w:t>year</w:t>
            </w:r>
          </w:p>
        </w:tc>
        <w:tc>
          <w:tcPr>
            <w:tcW w:w="1368" w:type="dxa"/>
            <w:shd w:val="clear" w:color="auto" w:fill="FAFAFA"/>
            <w:vAlign w:val="bottom"/>
          </w:tcPr>
          <w:p w14:paraId="4E231D57" w14:textId="1482B9F2"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c>
          <w:tcPr>
            <w:tcW w:w="1368" w:type="dxa"/>
            <w:vAlign w:val="bottom"/>
          </w:tcPr>
          <w:p w14:paraId="342978BC" w14:textId="77777777"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cs/>
              </w:rPr>
              <w:t>-</w:t>
            </w:r>
          </w:p>
        </w:tc>
        <w:tc>
          <w:tcPr>
            <w:tcW w:w="1368" w:type="dxa"/>
            <w:shd w:val="clear" w:color="auto" w:fill="FAFAFA"/>
            <w:vAlign w:val="bottom"/>
          </w:tcPr>
          <w:p w14:paraId="36098DE1" w14:textId="5AC4DE1C" w:rsidR="00F10CFF" w:rsidRPr="00247F0F" w:rsidRDefault="00DC4F7A" w:rsidP="00F10CFF">
            <w:pPr>
              <w:tabs>
                <w:tab w:val="left" w:pos="-14"/>
              </w:tabs>
              <w:ind w:right="-72"/>
              <w:jc w:val="right"/>
              <w:rPr>
                <w:rFonts w:ascii="Arial" w:hAnsi="Arial" w:cs="Arial"/>
                <w:color w:val="000000"/>
                <w:sz w:val="18"/>
                <w:szCs w:val="18"/>
              </w:rPr>
            </w:pPr>
            <w:r w:rsidRPr="00247F0F">
              <w:rPr>
                <w:rFonts w:ascii="Arial" w:hAnsi="Arial" w:cs="Arial"/>
                <w:color w:val="000000"/>
                <w:sz w:val="18"/>
                <w:szCs w:val="18"/>
              </w:rPr>
              <w:t>65,113,000</w:t>
            </w:r>
          </w:p>
        </w:tc>
        <w:tc>
          <w:tcPr>
            <w:tcW w:w="1368" w:type="dxa"/>
            <w:shd w:val="clear" w:color="auto" w:fill="auto"/>
            <w:vAlign w:val="bottom"/>
          </w:tcPr>
          <w:p w14:paraId="2794B274" w14:textId="1FADF091" w:rsidR="00F10CFF" w:rsidRPr="00247F0F" w:rsidRDefault="00F10CFF" w:rsidP="00F10CFF">
            <w:pPr>
              <w:tabs>
                <w:tab w:val="left" w:pos="-14"/>
              </w:tabs>
              <w:ind w:right="-72"/>
              <w:jc w:val="right"/>
              <w:rPr>
                <w:rFonts w:ascii="Arial" w:hAnsi="Arial" w:cs="Arial"/>
                <w:color w:val="000000"/>
                <w:sz w:val="18"/>
                <w:szCs w:val="18"/>
              </w:rPr>
            </w:pPr>
            <w:r w:rsidRPr="00247F0F">
              <w:rPr>
                <w:rFonts w:ascii="Arial" w:hAnsi="Arial" w:cs="Arial"/>
                <w:color w:val="000000"/>
                <w:sz w:val="18"/>
                <w:szCs w:val="18"/>
              </w:rPr>
              <w:t>17,915,000</w:t>
            </w:r>
          </w:p>
        </w:tc>
      </w:tr>
      <w:tr w:rsidR="00F10CFF" w:rsidRPr="00247F0F" w14:paraId="17F0F663" w14:textId="77777777" w:rsidTr="002809BC">
        <w:tc>
          <w:tcPr>
            <w:tcW w:w="3989" w:type="dxa"/>
            <w:vAlign w:val="bottom"/>
          </w:tcPr>
          <w:p w14:paraId="1711AE49" w14:textId="77777777" w:rsidR="00F10CFF" w:rsidRPr="00247F0F" w:rsidRDefault="00F10CFF"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247F0F">
              <w:rPr>
                <w:rFonts w:ascii="Arial" w:hAnsi="Arial" w:cs="Arial"/>
                <w:sz w:val="18"/>
                <w:szCs w:val="18"/>
                <w:shd w:val="clear" w:color="auto" w:fill="FFFFFF"/>
              </w:rPr>
              <w:t>Loans repaid during the</w:t>
            </w:r>
            <w:r w:rsidRPr="00247F0F">
              <w:rPr>
                <w:rFonts w:ascii="Arial" w:hAnsi="Arial" w:cs="Arial"/>
                <w:sz w:val="18"/>
                <w:szCs w:val="18"/>
                <w:shd w:val="clear" w:color="auto" w:fill="FFFFFF"/>
                <w:cs/>
              </w:rPr>
              <w:t xml:space="preserve"> </w:t>
            </w:r>
            <w:r w:rsidRPr="00247F0F">
              <w:rPr>
                <w:rFonts w:ascii="Arial" w:hAnsi="Arial" w:cs="Arial"/>
                <w:sz w:val="18"/>
                <w:szCs w:val="18"/>
                <w:shd w:val="clear" w:color="auto" w:fill="FFFFFF"/>
              </w:rPr>
              <w:t>year</w:t>
            </w:r>
          </w:p>
        </w:tc>
        <w:tc>
          <w:tcPr>
            <w:tcW w:w="1368" w:type="dxa"/>
            <w:shd w:val="clear" w:color="auto" w:fill="FAFAFA"/>
            <w:vAlign w:val="bottom"/>
          </w:tcPr>
          <w:p w14:paraId="1C57EF34" w14:textId="7624433D"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c>
          <w:tcPr>
            <w:tcW w:w="1368" w:type="dxa"/>
            <w:vAlign w:val="bottom"/>
          </w:tcPr>
          <w:p w14:paraId="748058B5" w14:textId="77777777"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cs/>
              </w:rPr>
              <w:t>-</w:t>
            </w:r>
          </w:p>
        </w:tc>
        <w:tc>
          <w:tcPr>
            <w:tcW w:w="1368" w:type="dxa"/>
            <w:shd w:val="clear" w:color="auto" w:fill="FAFAFA"/>
            <w:vAlign w:val="bottom"/>
          </w:tcPr>
          <w:p w14:paraId="7AD80825" w14:textId="58FDECA4" w:rsidR="00F10CFF" w:rsidRPr="00247F0F" w:rsidRDefault="00DC4F7A" w:rsidP="00F10CFF">
            <w:pPr>
              <w:tabs>
                <w:tab w:val="left" w:pos="-14"/>
              </w:tabs>
              <w:ind w:right="-72"/>
              <w:jc w:val="right"/>
              <w:rPr>
                <w:rFonts w:ascii="Arial" w:hAnsi="Arial" w:cs="Arial"/>
                <w:color w:val="000000"/>
                <w:sz w:val="18"/>
                <w:szCs w:val="18"/>
              </w:rPr>
            </w:pPr>
            <w:r w:rsidRPr="00247F0F">
              <w:rPr>
                <w:rFonts w:ascii="Arial" w:hAnsi="Arial" w:cs="Arial"/>
                <w:color w:val="000000"/>
                <w:sz w:val="18"/>
                <w:szCs w:val="18"/>
              </w:rPr>
              <w:t>(18,523,706)</w:t>
            </w:r>
          </w:p>
        </w:tc>
        <w:tc>
          <w:tcPr>
            <w:tcW w:w="1368" w:type="dxa"/>
            <w:shd w:val="clear" w:color="auto" w:fill="auto"/>
            <w:vAlign w:val="bottom"/>
          </w:tcPr>
          <w:p w14:paraId="4CBD5EF7" w14:textId="6CAFCF94" w:rsidR="00F10CFF" w:rsidRPr="00247F0F" w:rsidRDefault="00F10CFF" w:rsidP="00F10CFF">
            <w:pPr>
              <w:tabs>
                <w:tab w:val="left" w:pos="-14"/>
              </w:tabs>
              <w:ind w:right="-72"/>
              <w:jc w:val="right"/>
              <w:rPr>
                <w:rFonts w:ascii="Arial" w:hAnsi="Arial" w:cs="Arial"/>
                <w:color w:val="000000"/>
                <w:sz w:val="18"/>
                <w:szCs w:val="18"/>
              </w:rPr>
            </w:pPr>
            <w:r w:rsidRPr="00247F0F">
              <w:rPr>
                <w:rFonts w:ascii="Arial" w:hAnsi="Arial" w:cs="Arial"/>
                <w:color w:val="000000"/>
                <w:sz w:val="18"/>
                <w:szCs w:val="18"/>
              </w:rPr>
              <w:t>(63,066,424)</w:t>
            </w:r>
          </w:p>
        </w:tc>
      </w:tr>
      <w:tr w:rsidR="00F10CFF" w:rsidRPr="00247F0F" w14:paraId="69D8E651" w14:textId="77777777" w:rsidTr="002809BC">
        <w:tc>
          <w:tcPr>
            <w:tcW w:w="3989" w:type="dxa"/>
            <w:vAlign w:val="bottom"/>
          </w:tcPr>
          <w:p w14:paraId="1228E07A" w14:textId="77777777" w:rsidR="00F10CFF" w:rsidRPr="00247F0F" w:rsidRDefault="00F10CFF"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247F0F">
              <w:rPr>
                <w:rFonts w:ascii="Arial" w:hAnsi="Arial" w:cs="Arial"/>
                <w:sz w:val="18"/>
                <w:szCs w:val="18"/>
                <w:shd w:val="clear" w:color="auto" w:fill="FFFFFF"/>
              </w:rPr>
              <w:t>Currency differences</w:t>
            </w:r>
          </w:p>
        </w:tc>
        <w:tc>
          <w:tcPr>
            <w:tcW w:w="1368" w:type="dxa"/>
            <w:shd w:val="clear" w:color="auto" w:fill="FAFAFA"/>
            <w:vAlign w:val="bottom"/>
          </w:tcPr>
          <w:p w14:paraId="453857C0" w14:textId="6834828E" w:rsidR="00F10CFF" w:rsidRPr="00247F0F" w:rsidRDefault="00DC4F7A" w:rsidP="00F10CFF">
            <w:pPr>
              <w:ind w:right="-72"/>
              <w:jc w:val="right"/>
              <w:rPr>
                <w:rFonts w:ascii="Arial" w:hAnsi="Arial" w:cs="Arial"/>
                <w:color w:val="000000"/>
                <w:sz w:val="18"/>
                <w:szCs w:val="18"/>
                <w:cs/>
              </w:rPr>
            </w:pPr>
            <w:r w:rsidRPr="00247F0F">
              <w:rPr>
                <w:rFonts w:ascii="Arial" w:hAnsi="Arial" w:cs="Arial"/>
                <w:color w:val="000000"/>
                <w:sz w:val="18"/>
                <w:szCs w:val="18"/>
              </w:rPr>
              <w:t>-</w:t>
            </w:r>
          </w:p>
        </w:tc>
        <w:tc>
          <w:tcPr>
            <w:tcW w:w="1368" w:type="dxa"/>
            <w:vAlign w:val="bottom"/>
          </w:tcPr>
          <w:p w14:paraId="1D8B39C4" w14:textId="77777777" w:rsidR="00F10CFF" w:rsidRPr="00247F0F" w:rsidRDefault="00F10CFF" w:rsidP="00F10CFF">
            <w:pPr>
              <w:ind w:right="-72"/>
              <w:jc w:val="right"/>
              <w:rPr>
                <w:rFonts w:ascii="Arial" w:hAnsi="Arial" w:cs="Arial"/>
                <w:color w:val="000000"/>
                <w:sz w:val="18"/>
                <w:szCs w:val="18"/>
                <w:cs/>
              </w:rPr>
            </w:pPr>
            <w:r w:rsidRPr="00247F0F">
              <w:rPr>
                <w:rFonts w:ascii="Arial" w:hAnsi="Arial" w:cs="Arial"/>
                <w:color w:val="000000"/>
                <w:sz w:val="18"/>
                <w:szCs w:val="18"/>
                <w:cs/>
              </w:rPr>
              <w:t>-</w:t>
            </w:r>
          </w:p>
        </w:tc>
        <w:tc>
          <w:tcPr>
            <w:tcW w:w="1368" w:type="dxa"/>
            <w:shd w:val="clear" w:color="auto" w:fill="FAFAFA"/>
            <w:vAlign w:val="bottom"/>
          </w:tcPr>
          <w:p w14:paraId="0133E5F4" w14:textId="164941D2" w:rsidR="00F10CFF" w:rsidRPr="00247F0F" w:rsidRDefault="00803235" w:rsidP="00F10CFF">
            <w:pPr>
              <w:tabs>
                <w:tab w:val="left" w:pos="-14"/>
              </w:tabs>
              <w:ind w:right="-72"/>
              <w:jc w:val="right"/>
              <w:rPr>
                <w:rFonts w:ascii="Arial" w:hAnsi="Arial" w:cs="Arial"/>
                <w:color w:val="000000"/>
                <w:sz w:val="18"/>
                <w:szCs w:val="18"/>
                <w:cs/>
              </w:rPr>
            </w:pPr>
            <w:r w:rsidRPr="00247F0F">
              <w:rPr>
                <w:rFonts w:ascii="Arial" w:hAnsi="Arial" w:cs="Arial"/>
                <w:color w:val="000000"/>
                <w:sz w:val="18"/>
                <w:szCs w:val="18"/>
              </w:rPr>
              <w:t>1</w:t>
            </w:r>
            <w:r w:rsidR="00801024" w:rsidRPr="00247F0F">
              <w:rPr>
                <w:rFonts w:ascii="Arial" w:hAnsi="Arial" w:cs="Arial"/>
                <w:color w:val="000000"/>
                <w:sz w:val="18"/>
                <w:szCs w:val="18"/>
              </w:rPr>
              <w:t>,</w:t>
            </w:r>
            <w:r w:rsidRPr="00247F0F">
              <w:rPr>
                <w:rFonts w:ascii="Arial" w:hAnsi="Arial" w:cs="Arial"/>
                <w:color w:val="000000"/>
                <w:sz w:val="18"/>
                <w:szCs w:val="18"/>
              </w:rPr>
              <w:t>032,53</w:t>
            </w:r>
            <w:r w:rsidR="00E117CC">
              <w:rPr>
                <w:rFonts w:ascii="Arial" w:hAnsi="Arial" w:cs="Arial"/>
                <w:color w:val="000000"/>
                <w:sz w:val="18"/>
                <w:szCs w:val="18"/>
              </w:rPr>
              <w:t>8</w:t>
            </w:r>
          </w:p>
        </w:tc>
        <w:tc>
          <w:tcPr>
            <w:tcW w:w="1368" w:type="dxa"/>
            <w:shd w:val="clear" w:color="auto" w:fill="auto"/>
            <w:vAlign w:val="bottom"/>
          </w:tcPr>
          <w:p w14:paraId="3F097BA3" w14:textId="41366AD8" w:rsidR="00F10CFF" w:rsidRPr="00247F0F" w:rsidRDefault="00F10CFF" w:rsidP="00F10CFF">
            <w:pPr>
              <w:tabs>
                <w:tab w:val="left" w:pos="-14"/>
              </w:tabs>
              <w:ind w:right="-72"/>
              <w:jc w:val="right"/>
              <w:rPr>
                <w:rFonts w:ascii="Arial" w:hAnsi="Arial" w:cs="Arial"/>
                <w:color w:val="000000"/>
                <w:sz w:val="18"/>
                <w:szCs w:val="18"/>
                <w:cs/>
              </w:rPr>
            </w:pPr>
            <w:r w:rsidRPr="00247F0F">
              <w:rPr>
                <w:rFonts w:ascii="Arial" w:hAnsi="Arial" w:cs="Arial"/>
                <w:color w:val="000000"/>
                <w:sz w:val="18"/>
                <w:szCs w:val="18"/>
              </w:rPr>
              <w:t>2,721,992</w:t>
            </w:r>
          </w:p>
        </w:tc>
      </w:tr>
      <w:tr w:rsidR="00F10CFF" w:rsidRPr="00247F0F" w14:paraId="1611C62F" w14:textId="77777777" w:rsidTr="002809BC">
        <w:tc>
          <w:tcPr>
            <w:tcW w:w="3989" w:type="dxa"/>
            <w:vAlign w:val="bottom"/>
          </w:tcPr>
          <w:p w14:paraId="16DF810E" w14:textId="7FEF2521" w:rsidR="00F10CFF" w:rsidRPr="00247F0F" w:rsidRDefault="00A70A99"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Pr>
                <w:rFonts w:ascii="Arial" w:hAnsi="Arial" w:cs="Arial"/>
                <w:sz w:val="18"/>
                <w:szCs w:val="18"/>
                <w:shd w:val="clear" w:color="auto" w:fill="FFFFFF"/>
              </w:rPr>
              <w:t>(Reversal</w:t>
            </w:r>
            <w:r w:rsidR="00AD48CC">
              <w:rPr>
                <w:rFonts w:ascii="Arial" w:hAnsi="Arial" w:cs="Arial"/>
                <w:sz w:val="18"/>
                <w:szCs w:val="18"/>
                <w:shd w:val="clear" w:color="auto" w:fill="FFFFFF"/>
              </w:rPr>
              <w:t xml:space="preserve"> of</w:t>
            </w:r>
            <w:r>
              <w:rPr>
                <w:rFonts w:ascii="Arial" w:hAnsi="Arial" w:cs="Arial"/>
                <w:sz w:val="18"/>
                <w:szCs w:val="18"/>
                <w:shd w:val="clear" w:color="auto" w:fill="FFFFFF"/>
              </w:rPr>
              <w:t xml:space="preserve">) </w:t>
            </w:r>
            <w:r w:rsidR="00F10CFF" w:rsidRPr="00247F0F">
              <w:rPr>
                <w:rFonts w:ascii="Arial" w:hAnsi="Arial" w:cs="Arial"/>
                <w:sz w:val="18"/>
                <w:szCs w:val="18"/>
                <w:shd w:val="clear" w:color="auto" w:fill="FFFFFF"/>
              </w:rPr>
              <w:t>Allowance for impairment</w:t>
            </w:r>
          </w:p>
        </w:tc>
        <w:tc>
          <w:tcPr>
            <w:tcW w:w="1368" w:type="dxa"/>
            <w:tcBorders>
              <w:bottom w:val="single" w:sz="4" w:space="0" w:color="auto"/>
            </w:tcBorders>
            <w:shd w:val="clear" w:color="auto" w:fill="FAFAFA"/>
            <w:vAlign w:val="bottom"/>
          </w:tcPr>
          <w:p w14:paraId="1766B3E8" w14:textId="4181641E" w:rsidR="00F10CFF" w:rsidRPr="00247F0F" w:rsidRDefault="00DC4F7A" w:rsidP="00F10CFF">
            <w:pPr>
              <w:ind w:right="-72"/>
              <w:jc w:val="right"/>
              <w:rPr>
                <w:rFonts w:ascii="Arial" w:hAnsi="Arial" w:cs="Arial"/>
                <w:color w:val="000000"/>
                <w:sz w:val="18"/>
                <w:szCs w:val="18"/>
                <w:cs/>
              </w:rPr>
            </w:pPr>
            <w:r w:rsidRPr="00247F0F">
              <w:rPr>
                <w:rFonts w:ascii="Arial" w:hAnsi="Arial" w:cs="Arial"/>
                <w:color w:val="000000"/>
                <w:sz w:val="18"/>
                <w:szCs w:val="18"/>
              </w:rPr>
              <w:t>-</w:t>
            </w:r>
          </w:p>
        </w:tc>
        <w:tc>
          <w:tcPr>
            <w:tcW w:w="1368" w:type="dxa"/>
            <w:tcBorders>
              <w:bottom w:val="single" w:sz="4" w:space="0" w:color="auto"/>
            </w:tcBorders>
            <w:vAlign w:val="bottom"/>
          </w:tcPr>
          <w:p w14:paraId="5A107923" w14:textId="77777777" w:rsidR="00F10CFF" w:rsidRPr="00247F0F" w:rsidRDefault="00F10CFF" w:rsidP="00F10CFF">
            <w:pPr>
              <w:ind w:right="-72"/>
              <w:jc w:val="right"/>
              <w:rPr>
                <w:rFonts w:ascii="Arial" w:hAnsi="Arial" w:cs="Arial"/>
                <w:color w:val="000000"/>
                <w:sz w:val="18"/>
                <w:szCs w:val="18"/>
                <w:cs/>
              </w:rPr>
            </w:pPr>
            <w:r w:rsidRPr="00247F0F">
              <w:rPr>
                <w:rFonts w:ascii="Arial" w:hAnsi="Arial" w:cs="Arial"/>
                <w:color w:val="000000"/>
                <w:sz w:val="18"/>
                <w:szCs w:val="18"/>
                <w:cs/>
              </w:rPr>
              <w:t>-</w:t>
            </w:r>
          </w:p>
        </w:tc>
        <w:tc>
          <w:tcPr>
            <w:tcW w:w="1368" w:type="dxa"/>
            <w:tcBorders>
              <w:bottom w:val="single" w:sz="4" w:space="0" w:color="auto"/>
            </w:tcBorders>
            <w:shd w:val="clear" w:color="auto" w:fill="FAFAFA"/>
            <w:vAlign w:val="bottom"/>
          </w:tcPr>
          <w:p w14:paraId="450413D9" w14:textId="20CFB728" w:rsidR="00F10CFF" w:rsidRPr="00247F0F" w:rsidRDefault="00106B9B" w:rsidP="00F10CFF">
            <w:pPr>
              <w:ind w:right="-72"/>
              <w:jc w:val="right"/>
              <w:rPr>
                <w:rFonts w:ascii="Arial" w:hAnsi="Arial" w:cs="Arial"/>
                <w:color w:val="000000"/>
                <w:sz w:val="18"/>
                <w:szCs w:val="18"/>
                <w:cs/>
              </w:rPr>
            </w:pPr>
            <w:r>
              <w:rPr>
                <w:rFonts w:ascii="Arial" w:hAnsi="Arial" w:cs="Arial"/>
                <w:color w:val="000000"/>
                <w:sz w:val="18"/>
                <w:szCs w:val="18"/>
              </w:rPr>
              <w:t>(</w:t>
            </w:r>
            <w:r w:rsidR="00DC4F7A" w:rsidRPr="00247F0F">
              <w:rPr>
                <w:rFonts w:ascii="Arial" w:hAnsi="Arial" w:cs="Arial"/>
                <w:color w:val="000000"/>
                <w:sz w:val="18"/>
                <w:szCs w:val="18"/>
              </w:rPr>
              <w:t>2</w:t>
            </w:r>
            <w:r>
              <w:rPr>
                <w:rFonts w:ascii="Arial" w:hAnsi="Arial" w:cs="Arial"/>
                <w:color w:val="000000"/>
                <w:sz w:val="18"/>
                <w:szCs w:val="18"/>
              </w:rPr>
              <w:t>35</w:t>
            </w:r>
            <w:r w:rsidR="00DC4F7A" w:rsidRPr="00247F0F">
              <w:rPr>
                <w:rFonts w:ascii="Arial" w:hAnsi="Arial" w:cs="Arial"/>
                <w:color w:val="000000"/>
                <w:sz w:val="18"/>
                <w:szCs w:val="18"/>
              </w:rPr>
              <w:t>,</w:t>
            </w:r>
            <w:r>
              <w:rPr>
                <w:rFonts w:ascii="Arial" w:hAnsi="Arial" w:cs="Arial"/>
                <w:color w:val="000000"/>
                <w:sz w:val="18"/>
                <w:szCs w:val="18"/>
              </w:rPr>
              <w:t>047)</w:t>
            </w:r>
          </w:p>
        </w:tc>
        <w:tc>
          <w:tcPr>
            <w:tcW w:w="1368" w:type="dxa"/>
            <w:tcBorders>
              <w:bottom w:val="single" w:sz="4" w:space="0" w:color="auto"/>
            </w:tcBorders>
            <w:shd w:val="clear" w:color="auto" w:fill="auto"/>
            <w:vAlign w:val="bottom"/>
          </w:tcPr>
          <w:p w14:paraId="487A4765" w14:textId="24B1F2D1"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rPr>
              <w:t>727,966</w:t>
            </w:r>
          </w:p>
        </w:tc>
      </w:tr>
      <w:tr w:rsidR="00F10CFF" w:rsidRPr="00247F0F" w14:paraId="27E081C0" w14:textId="77777777" w:rsidTr="002809BC">
        <w:tc>
          <w:tcPr>
            <w:tcW w:w="3989" w:type="dxa"/>
            <w:vAlign w:val="bottom"/>
          </w:tcPr>
          <w:p w14:paraId="42ECC068" w14:textId="77777777" w:rsidR="00F10CFF" w:rsidRPr="00247F0F" w:rsidRDefault="00F10CFF" w:rsidP="00F10CFF">
            <w:pPr>
              <w:ind w:left="435" w:right="-72"/>
              <w:rPr>
                <w:rFonts w:ascii="Arial" w:hAnsi="Arial" w:cs="Arial"/>
                <w:color w:val="000000"/>
                <w:sz w:val="18"/>
                <w:szCs w:val="18"/>
                <w:cs/>
              </w:rPr>
            </w:pPr>
          </w:p>
        </w:tc>
        <w:tc>
          <w:tcPr>
            <w:tcW w:w="1368" w:type="dxa"/>
            <w:tcBorders>
              <w:top w:val="single" w:sz="4" w:space="0" w:color="auto"/>
            </w:tcBorders>
            <w:shd w:val="clear" w:color="auto" w:fill="FAFAFA"/>
            <w:vAlign w:val="bottom"/>
          </w:tcPr>
          <w:p w14:paraId="0F9E2CA0" w14:textId="77777777" w:rsidR="00F10CFF" w:rsidRPr="00247F0F" w:rsidRDefault="00F10CFF" w:rsidP="00F10CFF">
            <w:pPr>
              <w:ind w:right="-72"/>
              <w:jc w:val="right"/>
              <w:rPr>
                <w:rFonts w:ascii="Arial" w:hAnsi="Arial" w:cs="Arial"/>
                <w:color w:val="000000"/>
                <w:sz w:val="18"/>
                <w:szCs w:val="18"/>
                <w:cs/>
              </w:rPr>
            </w:pPr>
          </w:p>
        </w:tc>
        <w:tc>
          <w:tcPr>
            <w:tcW w:w="1368" w:type="dxa"/>
            <w:tcBorders>
              <w:top w:val="single" w:sz="4" w:space="0" w:color="auto"/>
            </w:tcBorders>
            <w:vAlign w:val="bottom"/>
          </w:tcPr>
          <w:p w14:paraId="4222BD9B" w14:textId="77777777" w:rsidR="00F10CFF" w:rsidRPr="00247F0F" w:rsidRDefault="00F10CFF" w:rsidP="00F10CFF">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49D0C816" w14:textId="77777777" w:rsidR="00F10CFF" w:rsidRPr="00247F0F" w:rsidRDefault="00F10CFF" w:rsidP="00F10CFF">
            <w:pPr>
              <w:ind w:right="-72"/>
              <w:jc w:val="right"/>
              <w:rPr>
                <w:rFonts w:ascii="Arial" w:hAnsi="Arial" w:cs="Arial"/>
                <w:color w:val="000000"/>
                <w:sz w:val="18"/>
                <w:szCs w:val="18"/>
                <w:cs/>
              </w:rPr>
            </w:pPr>
          </w:p>
        </w:tc>
        <w:tc>
          <w:tcPr>
            <w:tcW w:w="1368" w:type="dxa"/>
            <w:tcBorders>
              <w:top w:val="single" w:sz="4" w:space="0" w:color="auto"/>
            </w:tcBorders>
            <w:vAlign w:val="bottom"/>
          </w:tcPr>
          <w:p w14:paraId="6998D998" w14:textId="77777777" w:rsidR="00F10CFF" w:rsidRPr="00247F0F" w:rsidRDefault="00F10CFF" w:rsidP="00F10CFF">
            <w:pPr>
              <w:ind w:right="-72"/>
              <w:jc w:val="right"/>
              <w:rPr>
                <w:rFonts w:ascii="Arial" w:hAnsi="Arial" w:cs="Arial"/>
                <w:color w:val="000000"/>
                <w:sz w:val="18"/>
                <w:szCs w:val="18"/>
                <w:cs/>
              </w:rPr>
            </w:pPr>
          </w:p>
        </w:tc>
      </w:tr>
      <w:tr w:rsidR="00F10CFF" w:rsidRPr="00247F0F" w14:paraId="2CB071C5" w14:textId="77777777" w:rsidTr="002809BC">
        <w:tc>
          <w:tcPr>
            <w:tcW w:w="3989" w:type="dxa"/>
            <w:vAlign w:val="bottom"/>
          </w:tcPr>
          <w:p w14:paraId="6ADE5AF2" w14:textId="77777777" w:rsidR="00F10CFF" w:rsidRPr="00247F0F" w:rsidRDefault="00F10CFF" w:rsidP="00F10CFF">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247F0F">
              <w:rPr>
                <w:rFonts w:ascii="Arial" w:hAnsi="Arial" w:cs="Arial"/>
                <w:sz w:val="18"/>
                <w:szCs w:val="18"/>
                <w:shd w:val="clear" w:color="auto" w:fill="FFFFFF"/>
              </w:rPr>
              <w:t>Ending balance</w:t>
            </w:r>
          </w:p>
        </w:tc>
        <w:tc>
          <w:tcPr>
            <w:tcW w:w="1368" w:type="dxa"/>
            <w:tcBorders>
              <w:bottom w:val="single" w:sz="4" w:space="0" w:color="auto"/>
            </w:tcBorders>
            <w:shd w:val="clear" w:color="auto" w:fill="FAFAFA"/>
            <w:vAlign w:val="bottom"/>
          </w:tcPr>
          <w:p w14:paraId="6F53D898" w14:textId="1BEAA745"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sz w:val="18"/>
                <w:szCs w:val="18"/>
              </w:rPr>
              <w:t>-</w:t>
            </w:r>
          </w:p>
        </w:tc>
        <w:tc>
          <w:tcPr>
            <w:tcW w:w="1368" w:type="dxa"/>
            <w:tcBorders>
              <w:bottom w:val="single" w:sz="4" w:space="0" w:color="auto"/>
            </w:tcBorders>
            <w:vAlign w:val="bottom"/>
          </w:tcPr>
          <w:p w14:paraId="7EA92199" w14:textId="77777777"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cs/>
              </w:rPr>
              <w:t>-</w:t>
            </w:r>
          </w:p>
        </w:tc>
        <w:tc>
          <w:tcPr>
            <w:tcW w:w="1368" w:type="dxa"/>
            <w:tcBorders>
              <w:bottom w:val="single" w:sz="4" w:space="0" w:color="auto"/>
            </w:tcBorders>
            <w:shd w:val="clear" w:color="auto" w:fill="FAFAFA"/>
            <w:vAlign w:val="bottom"/>
          </w:tcPr>
          <w:p w14:paraId="397AD774" w14:textId="49DE3121" w:rsidR="00F10CFF" w:rsidRPr="00247F0F" w:rsidRDefault="00DC4F7A" w:rsidP="00F10CFF">
            <w:pPr>
              <w:ind w:right="-72"/>
              <w:jc w:val="right"/>
              <w:rPr>
                <w:rFonts w:ascii="Arial" w:hAnsi="Arial" w:cs="Arial"/>
                <w:color w:val="000000"/>
                <w:sz w:val="18"/>
                <w:szCs w:val="18"/>
              </w:rPr>
            </w:pPr>
            <w:r w:rsidRPr="00247F0F">
              <w:rPr>
                <w:rFonts w:ascii="Arial" w:hAnsi="Arial" w:cs="Arial"/>
                <w:color w:val="000000" w:themeColor="text1"/>
                <w:sz w:val="18"/>
                <w:szCs w:val="18"/>
                <w:lang w:val="en-GB"/>
              </w:rPr>
              <w:t>82,609,04</w:t>
            </w:r>
            <w:r w:rsidR="00442A80" w:rsidRPr="00247F0F">
              <w:rPr>
                <w:rFonts w:ascii="Arial" w:hAnsi="Arial" w:cs="Arial"/>
                <w:color w:val="000000" w:themeColor="text1"/>
                <w:sz w:val="18"/>
                <w:szCs w:val="18"/>
                <w:lang w:val="en-GB"/>
              </w:rPr>
              <w:t>1</w:t>
            </w:r>
          </w:p>
        </w:tc>
        <w:tc>
          <w:tcPr>
            <w:tcW w:w="1368" w:type="dxa"/>
            <w:tcBorders>
              <w:bottom w:val="single" w:sz="4" w:space="0" w:color="auto"/>
            </w:tcBorders>
            <w:shd w:val="clear" w:color="auto" w:fill="auto"/>
            <w:vAlign w:val="bottom"/>
          </w:tcPr>
          <w:p w14:paraId="38A85422" w14:textId="41E560D2" w:rsidR="00F10CFF" w:rsidRPr="00247F0F" w:rsidRDefault="00F10CFF" w:rsidP="00F10CFF">
            <w:pPr>
              <w:ind w:right="-72"/>
              <w:jc w:val="right"/>
              <w:rPr>
                <w:rFonts w:ascii="Arial" w:hAnsi="Arial" w:cs="Arial"/>
                <w:color w:val="000000"/>
                <w:sz w:val="18"/>
                <w:szCs w:val="18"/>
              </w:rPr>
            </w:pPr>
            <w:r w:rsidRPr="00247F0F">
              <w:rPr>
                <w:rFonts w:ascii="Arial" w:hAnsi="Arial" w:cs="Arial"/>
                <w:color w:val="000000"/>
                <w:sz w:val="18"/>
                <w:szCs w:val="18"/>
              </w:rPr>
              <w:t>149,531,103</w:t>
            </w:r>
          </w:p>
        </w:tc>
      </w:tr>
      <w:bookmarkEnd w:id="62"/>
    </w:tbl>
    <w:p w14:paraId="08096F1B" w14:textId="18A2B579" w:rsidR="00A364D4" w:rsidRDefault="00A364D4" w:rsidP="00C97154">
      <w:pPr>
        <w:ind w:left="1080" w:hanging="540"/>
        <w:rPr>
          <w:rFonts w:ascii="Arial" w:hAnsi="Arial" w:cs="Arial"/>
          <w:sz w:val="18"/>
          <w:szCs w:val="18"/>
          <w:shd w:val="clear" w:color="auto" w:fill="FFFFFF"/>
        </w:rPr>
      </w:pPr>
    </w:p>
    <w:p w14:paraId="3518B395" w14:textId="77777777" w:rsidR="00A364D4" w:rsidRDefault="00A364D4">
      <w:pPr>
        <w:rPr>
          <w:rFonts w:ascii="Arial" w:hAnsi="Arial" w:cs="Arial"/>
          <w:sz w:val="18"/>
          <w:szCs w:val="18"/>
          <w:shd w:val="clear" w:color="auto" w:fill="FFFFFF"/>
        </w:rPr>
      </w:pPr>
      <w:r>
        <w:rPr>
          <w:rFonts w:ascii="Arial" w:hAnsi="Arial" w:cs="Arial"/>
          <w:sz w:val="18"/>
          <w:szCs w:val="18"/>
          <w:shd w:val="clear" w:color="auto" w:fill="FFFFFF"/>
        </w:rPr>
        <w:br w:type="page"/>
      </w:r>
    </w:p>
    <w:p w14:paraId="321CDEF9" w14:textId="77777777" w:rsidR="00C97154" w:rsidRPr="00247F0F" w:rsidRDefault="00C97154" w:rsidP="00C97154">
      <w:pPr>
        <w:ind w:left="1080" w:hanging="540"/>
        <w:rPr>
          <w:rFonts w:ascii="Arial" w:hAnsi="Arial" w:cs="Arial"/>
          <w:sz w:val="18"/>
          <w:szCs w:val="18"/>
          <w:shd w:val="clear" w:color="auto" w:fill="FFFFFF"/>
        </w:rPr>
      </w:pPr>
    </w:p>
    <w:p w14:paraId="6CF81ECC" w14:textId="77777777" w:rsidR="00BF2793" w:rsidRPr="00247F0F" w:rsidRDefault="00BF2793" w:rsidP="00BF2793">
      <w:pPr>
        <w:ind w:left="540"/>
        <w:jc w:val="both"/>
        <w:rPr>
          <w:rFonts w:ascii="Arial" w:hAnsi="Arial" w:cs="Arial"/>
          <w:sz w:val="18"/>
          <w:szCs w:val="18"/>
        </w:rPr>
      </w:pPr>
      <w:r w:rsidRPr="00247F0F">
        <w:rPr>
          <w:rFonts w:ascii="Arial" w:hAnsi="Arial" w:cs="Arial"/>
          <w:sz w:val="18"/>
          <w:szCs w:val="18"/>
        </w:rPr>
        <w:t>Loan terms and conditions are as follows</w:t>
      </w:r>
      <w:r w:rsidRPr="00247F0F">
        <w:rPr>
          <w:rFonts w:ascii="Arial" w:hAnsi="Arial" w:cs="Arial"/>
          <w:sz w:val="18"/>
          <w:szCs w:val="18"/>
          <w:cs/>
        </w:rPr>
        <w:t>:</w:t>
      </w:r>
    </w:p>
    <w:p w14:paraId="05C25699" w14:textId="51B94166" w:rsidR="00C97154" w:rsidRPr="00247F0F" w:rsidRDefault="00C97154" w:rsidP="00BF2793">
      <w:pPr>
        <w:ind w:left="540"/>
        <w:jc w:val="both"/>
        <w:rPr>
          <w:rFonts w:ascii="Arial" w:hAnsi="Arial" w:cs="Arial"/>
          <w:sz w:val="18"/>
          <w:szCs w:val="18"/>
        </w:rPr>
      </w:pPr>
    </w:p>
    <w:tbl>
      <w:tblPr>
        <w:tblW w:w="9037" w:type="dxa"/>
        <w:tblInd w:w="432" w:type="dxa"/>
        <w:tblLook w:val="0000" w:firstRow="0" w:lastRow="0" w:firstColumn="0" w:lastColumn="0" w:noHBand="0" w:noVBand="0"/>
      </w:tblPr>
      <w:tblGrid>
        <w:gridCol w:w="2538"/>
        <w:gridCol w:w="1350"/>
        <w:gridCol w:w="2472"/>
        <w:gridCol w:w="1501"/>
        <w:gridCol w:w="1176"/>
      </w:tblGrid>
      <w:tr w:rsidR="00F10CFF" w:rsidRPr="00247F0F" w14:paraId="672358D5" w14:textId="77777777" w:rsidTr="005D494C">
        <w:tc>
          <w:tcPr>
            <w:tcW w:w="9037" w:type="dxa"/>
            <w:gridSpan w:val="5"/>
            <w:tcBorders>
              <w:top w:val="single" w:sz="4" w:space="0" w:color="auto"/>
            </w:tcBorders>
            <w:vAlign w:val="bottom"/>
          </w:tcPr>
          <w:p w14:paraId="126927AA" w14:textId="77777777" w:rsidR="00F10CFF" w:rsidRPr="00247F0F" w:rsidRDefault="00F10CFF" w:rsidP="005D494C">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Separate financial statements</w:t>
            </w:r>
          </w:p>
        </w:tc>
      </w:tr>
      <w:tr w:rsidR="00F10CFF" w:rsidRPr="00247F0F" w14:paraId="75C96756" w14:textId="77777777" w:rsidTr="005D494C">
        <w:tc>
          <w:tcPr>
            <w:tcW w:w="2538" w:type="dxa"/>
            <w:tcBorders>
              <w:top w:val="single" w:sz="4" w:space="0" w:color="auto"/>
            </w:tcBorders>
            <w:vAlign w:val="bottom"/>
          </w:tcPr>
          <w:p w14:paraId="5213C66F" w14:textId="77777777" w:rsidR="00F10CFF" w:rsidRPr="00247F0F" w:rsidRDefault="00F10CFF" w:rsidP="005D494C">
            <w:pPr>
              <w:ind w:left="27" w:right="165"/>
              <w:rPr>
                <w:rFonts w:ascii="Arial" w:hAnsi="Arial" w:cs="Arial"/>
                <w:b/>
                <w:bCs/>
                <w:sz w:val="18"/>
                <w:szCs w:val="18"/>
              </w:rPr>
            </w:pPr>
          </w:p>
        </w:tc>
        <w:tc>
          <w:tcPr>
            <w:tcW w:w="1350" w:type="dxa"/>
            <w:tcBorders>
              <w:top w:val="single" w:sz="4" w:space="0" w:color="auto"/>
            </w:tcBorders>
            <w:vAlign w:val="bottom"/>
          </w:tcPr>
          <w:p w14:paraId="5BB06F1B" w14:textId="77777777" w:rsidR="00F10CFF" w:rsidRPr="00247F0F" w:rsidRDefault="00F10CFF" w:rsidP="005D494C">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Amount of</w:t>
            </w:r>
          </w:p>
        </w:tc>
        <w:tc>
          <w:tcPr>
            <w:tcW w:w="2472" w:type="dxa"/>
            <w:tcBorders>
              <w:top w:val="single" w:sz="4" w:space="0" w:color="auto"/>
            </w:tcBorders>
            <w:vAlign w:val="bottom"/>
          </w:tcPr>
          <w:p w14:paraId="1AA35666" w14:textId="77777777" w:rsidR="00F10CFF" w:rsidRPr="00247F0F" w:rsidRDefault="00F10CFF" w:rsidP="005D494C">
            <w:pPr>
              <w:ind w:left="45" w:right="-72"/>
              <w:jc w:val="right"/>
              <w:rPr>
                <w:rFonts w:ascii="Arial" w:hAnsi="Arial" w:cs="Arial"/>
                <w:b/>
                <w:bCs/>
                <w:sz w:val="18"/>
                <w:szCs w:val="18"/>
              </w:rPr>
            </w:pPr>
          </w:p>
        </w:tc>
        <w:tc>
          <w:tcPr>
            <w:tcW w:w="1501" w:type="dxa"/>
            <w:tcBorders>
              <w:top w:val="single" w:sz="4" w:space="0" w:color="auto"/>
            </w:tcBorders>
            <w:vAlign w:val="bottom"/>
          </w:tcPr>
          <w:p w14:paraId="073636A3" w14:textId="77777777" w:rsidR="00F10CFF" w:rsidRPr="00247F0F" w:rsidRDefault="00F10CFF" w:rsidP="005D494C">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Amount</w:t>
            </w:r>
            <w:r w:rsidRPr="00247F0F">
              <w:rPr>
                <w:rFonts w:ascii="Arial" w:hAnsi="Arial" w:cs="Arial"/>
                <w:b/>
                <w:bCs/>
                <w:sz w:val="18"/>
                <w:szCs w:val="18"/>
                <w:shd w:val="clear" w:color="auto" w:fill="FFFFFF"/>
                <w:cs/>
              </w:rPr>
              <w:t xml:space="preserve"> </w:t>
            </w:r>
            <w:r w:rsidRPr="00247F0F">
              <w:rPr>
                <w:rFonts w:ascii="Arial" w:hAnsi="Arial" w:cs="Arial"/>
                <w:b/>
                <w:bCs/>
                <w:sz w:val="18"/>
                <w:szCs w:val="18"/>
                <w:shd w:val="clear" w:color="auto" w:fill="FFFFFF"/>
              </w:rPr>
              <w:t>repaid</w:t>
            </w:r>
            <w:r w:rsidRPr="00247F0F">
              <w:rPr>
                <w:rFonts w:ascii="Arial" w:hAnsi="Arial" w:cs="Arial"/>
                <w:b/>
                <w:bCs/>
                <w:sz w:val="18"/>
                <w:szCs w:val="18"/>
                <w:shd w:val="clear" w:color="auto" w:fill="FFFFFF"/>
                <w:cs/>
              </w:rPr>
              <w:t xml:space="preserve"> </w:t>
            </w:r>
          </w:p>
        </w:tc>
        <w:tc>
          <w:tcPr>
            <w:tcW w:w="1176" w:type="dxa"/>
            <w:tcBorders>
              <w:top w:val="single" w:sz="4" w:space="0" w:color="auto"/>
            </w:tcBorders>
            <w:vAlign w:val="bottom"/>
          </w:tcPr>
          <w:p w14:paraId="45DACBCE" w14:textId="77777777" w:rsidR="00F10CFF" w:rsidRPr="00247F0F" w:rsidRDefault="00F10CFF" w:rsidP="005D494C">
            <w:pPr>
              <w:ind w:right="-72"/>
              <w:jc w:val="right"/>
              <w:rPr>
                <w:rFonts w:ascii="Arial" w:hAnsi="Arial" w:cs="Arial"/>
                <w:b/>
                <w:bCs/>
                <w:sz w:val="18"/>
                <w:szCs w:val="18"/>
              </w:rPr>
            </w:pPr>
          </w:p>
        </w:tc>
      </w:tr>
      <w:tr w:rsidR="00F10CFF" w:rsidRPr="00247F0F" w14:paraId="16F48658" w14:textId="77777777" w:rsidTr="005D494C">
        <w:tc>
          <w:tcPr>
            <w:tcW w:w="2538" w:type="dxa"/>
            <w:vAlign w:val="bottom"/>
          </w:tcPr>
          <w:p w14:paraId="4A8E55B6" w14:textId="77777777" w:rsidR="00F10CFF" w:rsidRPr="00247F0F" w:rsidRDefault="00F10CFF" w:rsidP="005D494C">
            <w:pPr>
              <w:ind w:left="27" w:right="165"/>
              <w:rPr>
                <w:rFonts w:ascii="Arial" w:hAnsi="Arial" w:cs="Arial"/>
                <w:b/>
                <w:bCs/>
                <w:sz w:val="18"/>
                <w:szCs w:val="18"/>
              </w:rPr>
            </w:pPr>
          </w:p>
        </w:tc>
        <w:tc>
          <w:tcPr>
            <w:tcW w:w="1350" w:type="dxa"/>
            <w:vAlign w:val="bottom"/>
          </w:tcPr>
          <w:p w14:paraId="517B108A" w14:textId="77777777" w:rsidR="00F10CFF" w:rsidRPr="00247F0F" w:rsidRDefault="00F10CFF" w:rsidP="005D494C">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loans</w:t>
            </w:r>
            <w:r w:rsidRPr="00247F0F">
              <w:rPr>
                <w:rFonts w:ascii="Arial" w:hAnsi="Arial" w:cs="Arial"/>
                <w:b/>
                <w:bCs/>
                <w:sz w:val="18"/>
                <w:szCs w:val="18"/>
                <w:shd w:val="clear" w:color="auto" w:fill="FFFFFF"/>
                <w:cs/>
              </w:rPr>
              <w:t xml:space="preserve"> </w:t>
            </w:r>
            <w:r w:rsidRPr="00247F0F">
              <w:rPr>
                <w:rFonts w:ascii="Arial" w:hAnsi="Arial" w:cs="Arial"/>
                <w:b/>
                <w:bCs/>
                <w:sz w:val="18"/>
                <w:szCs w:val="18"/>
                <w:shd w:val="clear" w:color="auto" w:fill="FFFFFF"/>
                <w:lang w:val="en-GB"/>
              </w:rPr>
              <w:t>as at</w:t>
            </w:r>
          </w:p>
        </w:tc>
        <w:tc>
          <w:tcPr>
            <w:tcW w:w="2472" w:type="dxa"/>
            <w:vAlign w:val="bottom"/>
          </w:tcPr>
          <w:p w14:paraId="79366DC6" w14:textId="77777777" w:rsidR="00F10CFF" w:rsidRPr="00247F0F" w:rsidRDefault="00F10CFF" w:rsidP="005D494C">
            <w:pPr>
              <w:ind w:left="45" w:right="-72"/>
              <w:jc w:val="right"/>
              <w:rPr>
                <w:rFonts w:ascii="Arial" w:hAnsi="Arial" w:cs="Arial"/>
                <w:b/>
                <w:bCs/>
                <w:sz w:val="18"/>
                <w:szCs w:val="18"/>
              </w:rPr>
            </w:pPr>
          </w:p>
        </w:tc>
        <w:tc>
          <w:tcPr>
            <w:tcW w:w="1501" w:type="dxa"/>
            <w:vAlign w:val="bottom"/>
          </w:tcPr>
          <w:p w14:paraId="381E377F" w14:textId="77777777" w:rsidR="00F10CFF" w:rsidRPr="00247F0F" w:rsidRDefault="00F10CFF" w:rsidP="005D494C">
            <w:pPr>
              <w:ind w:left="-235"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lang w:val="en-GB"/>
              </w:rPr>
              <w:t>for the year</w:t>
            </w:r>
          </w:p>
        </w:tc>
        <w:tc>
          <w:tcPr>
            <w:tcW w:w="1176" w:type="dxa"/>
            <w:vAlign w:val="bottom"/>
          </w:tcPr>
          <w:p w14:paraId="7A43D2A2" w14:textId="77777777" w:rsidR="00F10CFF" w:rsidRPr="00247F0F" w:rsidRDefault="00F10CFF" w:rsidP="005D494C">
            <w:pPr>
              <w:ind w:right="-72"/>
              <w:jc w:val="right"/>
              <w:rPr>
                <w:rFonts w:ascii="Arial" w:hAnsi="Arial" w:cs="Arial"/>
                <w:b/>
                <w:bCs/>
                <w:sz w:val="18"/>
                <w:szCs w:val="18"/>
              </w:rPr>
            </w:pPr>
          </w:p>
        </w:tc>
      </w:tr>
      <w:tr w:rsidR="00F10CFF" w:rsidRPr="00247F0F" w14:paraId="633F3C86" w14:textId="77777777" w:rsidTr="005D494C">
        <w:tc>
          <w:tcPr>
            <w:tcW w:w="2538" w:type="dxa"/>
            <w:vAlign w:val="bottom"/>
          </w:tcPr>
          <w:p w14:paraId="3DD28A40" w14:textId="77777777" w:rsidR="00F10CFF" w:rsidRPr="00247F0F" w:rsidRDefault="00F10CFF" w:rsidP="005D494C">
            <w:pPr>
              <w:ind w:left="27" w:right="-72"/>
              <w:rPr>
                <w:rFonts w:ascii="Arial" w:hAnsi="Arial" w:cs="Arial"/>
                <w:b/>
                <w:bCs/>
                <w:sz w:val="18"/>
                <w:szCs w:val="18"/>
              </w:rPr>
            </w:pPr>
          </w:p>
        </w:tc>
        <w:tc>
          <w:tcPr>
            <w:tcW w:w="1350" w:type="dxa"/>
            <w:vAlign w:val="bottom"/>
          </w:tcPr>
          <w:p w14:paraId="510EA080" w14:textId="259E883D" w:rsidR="00F10CFF" w:rsidRPr="00247F0F" w:rsidRDefault="00F10CFF" w:rsidP="005D494C">
            <w:pPr>
              <w:ind w:right="-72"/>
              <w:jc w:val="right"/>
              <w:rPr>
                <w:rFonts w:ascii="Arial" w:hAnsi="Arial" w:cs="Arial"/>
                <w:b/>
                <w:bCs/>
                <w:sz w:val="18"/>
                <w:szCs w:val="18"/>
                <w:shd w:val="clear" w:color="auto" w:fill="FFFFFF"/>
                <w:lang w:val="en-GB"/>
              </w:rPr>
            </w:pPr>
            <w:r w:rsidRPr="00247F0F">
              <w:rPr>
                <w:rFonts w:ascii="Arial" w:hAnsi="Arial" w:cs="Arial"/>
                <w:b/>
                <w:bCs/>
                <w:sz w:val="18"/>
                <w:szCs w:val="18"/>
                <w:shd w:val="clear" w:color="auto" w:fill="FFFFFF"/>
                <w:lang w:val="en-GB"/>
              </w:rPr>
              <w:t>2023</w:t>
            </w:r>
          </w:p>
        </w:tc>
        <w:tc>
          <w:tcPr>
            <w:tcW w:w="2472" w:type="dxa"/>
            <w:vAlign w:val="bottom"/>
          </w:tcPr>
          <w:p w14:paraId="393033E1" w14:textId="77777777" w:rsidR="00F10CFF" w:rsidRPr="00247F0F" w:rsidRDefault="00F10CFF" w:rsidP="005D494C">
            <w:pPr>
              <w:ind w:left="45" w:right="-72"/>
              <w:jc w:val="right"/>
              <w:rPr>
                <w:rFonts w:ascii="Arial" w:hAnsi="Arial" w:cs="Arial"/>
                <w:b/>
                <w:bCs/>
                <w:sz w:val="18"/>
                <w:szCs w:val="18"/>
              </w:rPr>
            </w:pPr>
          </w:p>
        </w:tc>
        <w:tc>
          <w:tcPr>
            <w:tcW w:w="1501" w:type="dxa"/>
            <w:vAlign w:val="bottom"/>
          </w:tcPr>
          <w:p w14:paraId="09430F5D" w14:textId="3FFB328E" w:rsidR="00F10CFF" w:rsidRPr="00247F0F" w:rsidRDefault="00F10CFF" w:rsidP="005D494C">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lang w:val="en-GB"/>
              </w:rPr>
              <w:t>ended 2022</w:t>
            </w:r>
          </w:p>
        </w:tc>
        <w:tc>
          <w:tcPr>
            <w:tcW w:w="1176" w:type="dxa"/>
            <w:vAlign w:val="bottom"/>
          </w:tcPr>
          <w:p w14:paraId="6CB12758" w14:textId="77777777" w:rsidR="00F10CFF" w:rsidRPr="00247F0F" w:rsidRDefault="00F10CFF" w:rsidP="005D494C">
            <w:pPr>
              <w:ind w:right="-72"/>
              <w:jc w:val="right"/>
              <w:rPr>
                <w:rFonts w:ascii="Arial" w:hAnsi="Arial" w:cs="Arial"/>
                <w:b/>
                <w:bCs/>
                <w:sz w:val="18"/>
                <w:szCs w:val="18"/>
              </w:rPr>
            </w:pPr>
          </w:p>
        </w:tc>
      </w:tr>
      <w:tr w:rsidR="00F10CFF" w:rsidRPr="00247F0F" w14:paraId="3198362F" w14:textId="77777777" w:rsidTr="005D494C">
        <w:tc>
          <w:tcPr>
            <w:tcW w:w="2538" w:type="dxa"/>
            <w:tcBorders>
              <w:bottom w:val="single" w:sz="4" w:space="0" w:color="auto"/>
            </w:tcBorders>
            <w:vAlign w:val="bottom"/>
          </w:tcPr>
          <w:p w14:paraId="0C01CDB4" w14:textId="77777777" w:rsidR="00F10CFF" w:rsidRPr="00247F0F" w:rsidRDefault="00F10CFF" w:rsidP="005D494C">
            <w:pPr>
              <w:ind w:left="27" w:right="-15"/>
              <w:jc w:val="center"/>
              <w:rPr>
                <w:rFonts w:ascii="Arial" w:eastAsia="Times New Roman" w:hAnsi="Arial" w:cs="Arial"/>
                <w:b/>
                <w:bCs/>
                <w:sz w:val="18"/>
                <w:szCs w:val="18"/>
                <w:cs/>
                <w:lang w:val="th-TH"/>
              </w:rPr>
            </w:pPr>
            <w:r w:rsidRPr="00247F0F">
              <w:rPr>
                <w:rFonts w:ascii="Arial" w:hAnsi="Arial" w:cs="Arial"/>
                <w:b/>
                <w:bCs/>
                <w:sz w:val="18"/>
                <w:szCs w:val="18"/>
              </w:rPr>
              <w:t>Company</w:t>
            </w:r>
          </w:p>
        </w:tc>
        <w:tc>
          <w:tcPr>
            <w:tcW w:w="1350" w:type="dxa"/>
            <w:tcBorders>
              <w:bottom w:val="single" w:sz="4" w:space="0" w:color="auto"/>
            </w:tcBorders>
            <w:vAlign w:val="bottom"/>
          </w:tcPr>
          <w:p w14:paraId="3C3D30E2" w14:textId="77777777" w:rsidR="00F10CFF" w:rsidRPr="00247F0F" w:rsidRDefault="00F10CFF" w:rsidP="005D494C">
            <w:pPr>
              <w:ind w:right="-72"/>
              <w:jc w:val="right"/>
              <w:rPr>
                <w:rFonts w:ascii="Arial" w:hAnsi="Arial" w:cs="Arial"/>
                <w:b/>
                <w:bCs/>
                <w:sz w:val="18"/>
                <w:szCs w:val="18"/>
              </w:rPr>
            </w:pPr>
            <w:r w:rsidRPr="00247F0F">
              <w:rPr>
                <w:rFonts w:ascii="Arial" w:hAnsi="Arial" w:cs="Arial"/>
                <w:b/>
                <w:bCs/>
                <w:sz w:val="18"/>
                <w:szCs w:val="18"/>
              </w:rPr>
              <w:t xml:space="preserve">Baht </w:t>
            </w:r>
          </w:p>
        </w:tc>
        <w:tc>
          <w:tcPr>
            <w:tcW w:w="2472" w:type="dxa"/>
            <w:tcBorders>
              <w:bottom w:val="single" w:sz="4" w:space="0" w:color="auto"/>
            </w:tcBorders>
            <w:vAlign w:val="bottom"/>
          </w:tcPr>
          <w:p w14:paraId="12891450" w14:textId="77777777" w:rsidR="00F10CFF" w:rsidRPr="00247F0F" w:rsidRDefault="00F10CFF" w:rsidP="005D494C">
            <w:pPr>
              <w:ind w:left="45" w:right="-72"/>
              <w:jc w:val="center"/>
              <w:rPr>
                <w:rFonts w:ascii="Arial" w:hAnsi="Arial" w:cs="Arial"/>
                <w:b/>
                <w:bCs/>
                <w:sz w:val="18"/>
                <w:szCs w:val="18"/>
              </w:rPr>
            </w:pPr>
            <w:r w:rsidRPr="00247F0F">
              <w:rPr>
                <w:rFonts w:ascii="Arial" w:hAnsi="Arial" w:cs="Arial"/>
                <w:b/>
                <w:bCs/>
                <w:sz w:val="18"/>
                <w:szCs w:val="18"/>
              </w:rPr>
              <w:t>Term</w:t>
            </w:r>
          </w:p>
        </w:tc>
        <w:tc>
          <w:tcPr>
            <w:tcW w:w="1501" w:type="dxa"/>
            <w:tcBorders>
              <w:bottom w:val="single" w:sz="4" w:space="0" w:color="auto"/>
            </w:tcBorders>
            <w:vAlign w:val="bottom"/>
          </w:tcPr>
          <w:p w14:paraId="2FDCFC1B" w14:textId="77777777" w:rsidR="00F10CFF" w:rsidRPr="00247F0F" w:rsidRDefault="00F10CFF" w:rsidP="005D494C">
            <w:pPr>
              <w:ind w:right="-72"/>
              <w:jc w:val="right"/>
              <w:rPr>
                <w:rFonts w:ascii="Arial" w:hAnsi="Arial" w:cs="Arial"/>
                <w:b/>
                <w:bCs/>
                <w:sz w:val="18"/>
                <w:szCs w:val="18"/>
              </w:rPr>
            </w:pPr>
            <w:r w:rsidRPr="00247F0F">
              <w:rPr>
                <w:rFonts w:ascii="Arial" w:hAnsi="Arial" w:cs="Arial"/>
                <w:b/>
                <w:bCs/>
                <w:sz w:val="18"/>
                <w:szCs w:val="18"/>
              </w:rPr>
              <w:t xml:space="preserve">Baht </w:t>
            </w:r>
          </w:p>
        </w:tc>
        <w:tc>
          <w:tcPr>
            <w:tcW w:w="1176" w:type="dxa"/>
            <w:tcBorders>
              <w:bottom w:val="single" w:sz="4" w:space="0" w:color="auto"/>
            </w:tcBorders>
            <w:vAlign w:val="bottom"/>
          </w:tcPr>
          <w:p w14:paraId="4BC076BE" w14:textId="77777777" w:rsidR="00F10CFF" w:rsidRPr="00247F0F" w:rsidRDefault="00F10CFF" w:rsidP="005D494C">
            <w:pPr>
              <w:ind w:right="-72"/>
              <w:jc w:val="right"/>
              <w:rPr>
                <w:rFonts w:ascii="Arial" w:hAnsi="Arial" w:cs="Arial"/>
                <w:b/>
                <w:bCs/>
                <w:sz w:val="18"/>
                <w:szCs w:val="18"/>
              </w:rPr>
            </w:pPr>
            <w:r w:rsidRPr="00247F0F">
              <w:rPr>
                <w:rFonts w:ascii="Arial" w:hAnsi="Arial" w:cs="Arial"/>
                <w:b/>
                <w:bCs/>
                <w:sz w:val="18"/>
                <w:szCs w:val="18"/>
              </w:rPr>
              <w:t xml:space="preserve">Interest rate </w:t>
            </w:r>
          </w:p>
        </w:tc>
      </w:tr>
      <w:tr w:rsidR="00F10CFF" w:rsidRPr="00247F0F" w14:paraId="3B3C12D6" w14:textId="77777777" w:rsidTr="00F80EF5">
        <w:tc>
          <w:tcPr>
            <w:tcW w:w="2538" w:type="dxa"/>
            <w:tcBorders>
              <w:top w:val="single" w:sz="4" w:space="0" w:color="auto"/>
            </w:tcBorders>
            <w:vAlign w:val="bottom"/>
          </w:tcPr>
          <w:p w14:paraId="376376C7" w14:textId="77777777" w:rsidR="00F10CFF" w:rsidRPr="00247F0F" w:rsidRDefault="00F10CFF" w:rsidP="005D494C">
            <w:pPr>
              <w:ind w:left="27" w:right="-72"/>
              <w:rPr>
                <w:rFonts w:ascii="Arial" w:hAnsi="Arial" w:cs="Arial"/>
                <w:sz w:val="18"/>
                <w:szCs w:val="18"/>
                <w:cs/>
              </w:rPr>
            </w:pPr>
          </w:p>
        </w:tc>
        <w:tc>
          <w:tcPr>
            <w:tcW w:w="1350" w:type="dxa"/>
            <w:tcBorders>
              <w:top w:val="single" w:sz="4" w:space="0" w:color="auto"/>
            </w:tcBorders>
            <w:shd w:val="clear" w:color="auto" w:fill="FAFAFA"/>
            <w:vAlign w:val="bottom"/>
          </w:tcPr>
          <w:p w14:paraId="7DD071A1" w14:textId="77777777" w:rsidR="00F10CFF" w:rsidRPr="00247F0F" w:rsidRDefault="00F10CFF" w:rsidP="005D494C">
            <w:pPr>
              <w:ind w:right="-72"/>
              <w:jc w:val="right"/>
              <w:rPr>
                <w:rFonts w:ascii="Arial" w:eastAsia="Wingdings" w:hAnsi="Arial" w:cs="Arial"/>
                <w:sz w:val="18"/>
                <w:szCs w:val="18"/>
                <w:cs/>
              </w:rPr>
            </w:pPr>
          </w:p>
        </w:tc>
        <w:tc>
          <w:tcPr>
            <w:tcW w:w="2472" w:type="dxa"/>
            <w:tcBorders>
              <w:top w:val="single" w:sz="4" w:space="0" w:color="auto"/>
            </w:tcBorders>
            <w:vAlign w:val="bottom"/>
          </w:tcPr>
          <w:p w14:paraId="40A41650" w14:textId="77777777" w:rsidR="00F10CFF" w:rsidRPr="00247F0F" w:rsidRDefault="00F10CFF" w:rsidP="005D494C">
            <w:pPr>
              <w:ind w:left="45" w:right="-72"/>
              <w:jc w:val="right"/>
              <w:rPr>
                <w:rFonts w:ascii="Arial" w:eastAsia="Wingdings" w:hAnsi="Arial" w:cs="Arial"/>
                <w:sz w:val="18"/>
                <w:szCs w:val="18"/>
                <w:cs/>
              </w:rPr>
            </w:pPr>
          </w:p>
        </w:tc>
        <w:tc>
          <w:tcPr>
            <w:tcW w:w="1501" w:type="dxa"/>
            <w:tcBorders>
              <w:top w:val="single" w:sz="4" w:space="0" w:color="auto"/>
            </w:tcBorders>
            <w:shd w:val="clear" w:color="auto" w:fill="auto"/>
            <w:vAlign w:val="bottom"/>
          </w:tcPr>
          <w:p w14:paraId="71F8D965" w14:textId="77777777" w:rsidR="00F10CFF" w:rsidRPr="00247F0F" w:rsidRDefault="00F10CFF" w:rsidP="005D494C">
            <w:pPr>
              <w:ind w:right="-72"/>
              <w:jc w:val="right"/>
              <w:rPr>
                <w:rFonts w:ascii="Arial" w:eastAsia="Wingdings" w:hAnsi="Arial" w:cs="Arial"/>
                <w:sz w:val="18"/>
                <w:szCs w:val="18"/>
                <w:cs/>
              </w:rPr>
            </w:pPr>
          </w:p>
        </w:tc>
        <w:tc>
          <w:tcPr>
            <w:tcW w:w="1176" w:type="dxa"/>
            <w:tcBorders>
              <w:top w:val="single" w:sz="4" w:space="0" w:color="auto"/>
            </w:tcBorders>
            <w:vAlign w:val="bottom"/>
          </w:tcPr>
          <w:p w14:paraId="72B8EBD4" w14:textId="77777777" w:rsidR="00F10CFF" w:rsidRPr="00247F0F" w:rsidRDefault="00F10CFF" w:rsidP="005D494C">
            <w:pPr>
              <w:ind w:right="-72"/>
              <w:jc w:val="right"/>
              <w:rPr>
                <w:rFonts w:ascii="Arial" w:eastAsia="Wingdings" w:hAnsi="Arial" w:cs="Arial"/>
                <w:sz w:val="18"/>
                <w:szCs w:val="18"/>
                <w:cs/>
              </w:rPr>
            </w:pPr>
          </w:p>
        </w:tc>
      </w:tr>
      <w:tr w:rsidR="00F10CFF" w:rsidRPr="00247F0F" w14:paraId="57A63D24" w14:textId="77777777" w:rsidTr="00F80EF5">
        <w:trPr>
          <w:trHeight w:val="229"/>
        </w:trPr>
        <w:tc>
          <w:tcPr>
            <w:tcW w:w="2538" w:type="dxa"/>
          </w:tcPr>
          <w:p w14:paraId="173CF903" w14:textId="77777777" w:rsidR="00F10CFF" w:rsidRPr="00247F0F" w:rsidRDefault="00F10CFF" w:rsidP="005D494C">
            <w:pPr>
              <w:ind w:left="27" w:right="-104"/>
              <w:rPr>
                <w:rFonts w:ascii="Arial" w:hAnsi="Arial" w:cs="Arial"/>
                <w:sz w:val="18"/>
                <w:szCs w:val="18"/>
              </w:rPr>
            </w:pPr>
            <w:r w:rsidRPr="00247F0F">
              <w:rPr>
                <w:rFonts w:ascii="Arial" w:hAnsi="Arial" w:cs="Arial"/>
                <w:sz w:val="18"/>
                <w:szCs w:val="18"/>
              </w:rPr>
              <w:t>R&amp;B Food Supply Vietnam</w:t>
            </w:r>
          </w:p>
        </w:tc>
        <w:tc>
          <w:tcPr>
            <w:tcW w:w="1350" w:type="dxa"/>
            <w:shd w:val="clear" w:color="auto" w:fill="FAFAFA"/>
            <w:vAlign w:val="center"/>
          </w:tcPr>
          <w:p w14:paraId="19299619" w14:textId="77777777" w:rsidR="00F10CFF" w:rsidRPr="00247F0F" w:rsidRDefault="00F10CFF" w:rsidP="005D494C">
            <w:pPr>
              <w:ind w:right="-72"/>
              <w:jc w:val="right"/>
              <w:rPr>
                <w:rFonts w:ascii="Arial" w:hAnsi="Arial" w:cs="Arial"/>
                <w:sz w:val="18"/>
                <w:szCs w:val="18"/>
              </w:rPr>
            </w:pPr>
          </w:p>
        </w:tc>
        <w:tc>
          <w:tcPr>
            <w:tcW w:w="2472" w:type="dxa"/>
          </w:tcPr>
          <w:p w14:paraId="6B7004C9" w14:textId="77777777" w:rsidR="00F10CFF" w:rsidRPr="00247F0F" w:rsidRDefault="00F10CFF" w:rsidP="005D494C">
            <w:pPr>
              <w:ind w:right="-72"/>
              <w:rPr>
                <w:rFonts w:ascii="Arial" w:hAnsi="Arial" w:cs="Arial"/>
                <w:sz w:val="18"/>
                <w:szCs w:val="18"/>
              </w:rPr>
            </w:pPr>
          </w:p>
        </w:tc>
        <w:tc>
          <w:tcPr>
            <w:tcW w:w="1501" w:type="dxa"/>
            <w:shd w:val="clear" w:color="auto" w:fill="auto"/>
            <w:vAlign w:val="center"/>
          </w:tcPr>
          <w:p w14:paraId="43748CB4" w14:textId="77777777" w:rsidR="00F10CFF" w:rsidRPr="00247F0F" w:rsidRDefault="00F10CFF" w:rsidP="005D494C">
            <w:pPr>
              <w:ind w:right="-72"/>
              <w:jc w:val="right"/>
              <w:rPr>
                <w:rFonts w:ascii="Arial" w:hAnsi="Arial" w:cs="Arial"/>
                <w:sz w:val="18"/>
                <w:szCs w:val="18"/>
                <w:lang w:val="en-GB"/>
              </w:rPr>
            </w:pPr>
          </w:p>
        </w:tc>
        <w:tc>
          <w:tcPr>
            <w:tcW w:w="1176" w:type="dxa"/>
            <w:shd w:val="clear" w:color="auto" w:fill="auto"/>
            <w:vAlign w:val="center"/>
          </w:tcPr>
          <w:p w14:paraId="6946AEA1" w14:textId="77777777" w:rsidR="00F10CFF" w:rsidRPr="00247F0F" w:rsidRDefault="00F10CFF" w:rsidP="005D494C">
            <w:pPr>
              <w:ind w:right="-72"/>
              <w:jc w:val="right"/>
              <w:rPr>
                <w:rFonts w:ascii="Arial" w:hAnsi="Arial" w:cs="Arial"/>
                <w:sz w:val="18"/>
                <w:szCs w:val="18"/>
              </w:rPr>
            </w:pPr>
          </w:p>
        </w:tc>
      </w:tr>
      <w:tr w:rsidR="00817371" w:rsidRPr="00247F0F" w14:paraId="04D25ADD" w14:textId="77777777" w:rsidTr="00F80EF5">
        <w:tc>
          <w:tcPr>
            <w:tcW w:w="2538" w:type="dxa"/>
          </w:tcPr>
          <w:p w14:paraId="1F846213" w14:textId="77777777" w:rsidR="00817371" w:rsidRPr="00247F0F" w:rsidRDefault="00817371" w:rsidP="00817371">
            <w:pPr>
              <w:ind w:left="27" w:right="-104"/>
              <w:rPr>
                <w:rFonts w:ascii="Arial" w:hAnsi="Arial" w:cs="Arial"/>
                <w:sz w:val="18"/>
                <w:szCs w:val="18"/>
              </w:rPr>
            </w:pPr>
            <w:r w:rsidRPr="00247F0F">
              <w:rPr>
                <w:rFonts w:ascii="Arial" w:hAnsi="Arial" w:cs="Arial"/>
                <w:sz w:val="18"/>
                <w:szCs w:val="18"/>
                <w:cs/>
              </w:rPr>
              <w:t xml:space="preserve">   </w:t>
            </w:r>
            <w:r w:rsidRPr="00247F0F">
              <w:rPr>
                <w:rFonts w:ascii="Arial" w:hAnsi="Arial" w:cs="Arial"/>
                <w:sz w:val="18"/>
                <w:szCs w:val="18"/>
              </w:rPr>
              <w:t>Limited Liability Company</w:t>
            </w:r>
          </w:p>
        </w:tc>
        <w:tc>
          <w:tcPr>
            <w:tcW w:w="1350" w:type="dxa"/>
            <w:shd w:val="clear" w:color="auto" w:fill="FAFAFA"/>
            <w:vAlign w:val="center"/>
          </w:tcPr>
          <w:p w14:paraId="34B33E22" w14:textId="099DECAA" w:rsidR="00817371" w:rsidRPr="00247F0F" w:rsidRDefault="00817371" w:rsidP="00817371">
            <w:pPr>
              <w:ind w:right="-72"/>
              <w:jc w:val="right"/>
              <w:rPr>
                <w:rFonts w:ascii="Arial" w:hAnsi="Arial" w:cs="Arial"/>
                <w:sz w:val="18"/>
                <w:szCs w:val="18"/>
                <w:lang w:val="en-GB"/>
              </w:rPr>
            </w:pPr>
            <w:r w:rsidRPr="00247F0F">
              <w:rPr>
                <w:rFonts w:ascii="Arial" w:hAnsi="Arial" w:cs="Arial"/>
                <w:sz w:val="18"/>
                <w:szCs w:val="18"/>
                <w:lang w:val="en-GB"/>
              </w:rPr>
              <w:t>-</w:t>
            </w:r>
          </w:p>
        </w:tc>
        <w:tc>
          <w:tcPr>
            <w:tcW w:w="2472" w:type="dxa"/>
          </w:tcPr>
          <w:p w14:paraId="5B635FEA" w14:textId="3CE6A5E9" w:rsidR="00817371" w:rsidRPr="00247F0F" w:rsidRDefault="00817371" w:rsidP="00817371">
            <w:pPr>
              <w:ind w:right="-72"/>
              <w:rPr>
                <w:rFonts w:ascii="Arial" w:hAnsi="Arial" w:cs="Arial"/>
                <w:sz w:val="18"/>
                <w:szCs w:val="18"/>
              </w:rPr>
            </w:pPr>
            <w:r w:rsidRPr="00247F0F">
              <w:rPr>
                <w:rFonts w:ascii="Arial" w:hAnsi="Arial" w:cs="Arial"/>
                <w:sz w:val="18"/>
                <w:szCs w:val="18"/>
              </w:rPr>
              <w:t>Unsecured and due in 2029</w:t>
            </w:r>
          </w:p>
        </w:tc>
        <w:tc>
          <w:tcPr>
            <w:tcW w:w="1501" w:type="dxa"/>
            <w:shd w:val="clear" w:color="auto" w:fill="auto"/>
            <w:vAlign w:val="center"/>
          </w:tcPr>
          <w:p w14:paraId="0E636B61" w14:textId="4F0245DF" w:rsidR="00817371" w:rsidRPr="00247F0F" w:rsidRDefault="00817371" w:rsidP="00817371">
            <w:pPr>
              <w:ind w:right="-72"/>
              <w:jc w:val="right"/>
              <w:rPr>
                <w:rFonts w:ascii="Arial" w:hAnsi="Arial" w:cs="Arial"/>
                <w:sz w:val="18"/>
                <w:szCs w:val="18"/>
                <w:lang w:val="en-GB"/>
              </w:rPr>
            </w:pPr>
            <w:r w:rsidRPr="00247F0F">
              <w:rPr>
                <w:rFonts w:ascii="Arial" w:hAnsi="Arial" w:cs="Arial"/>
                <w:sz w:val="18"/>
                <w:szCs w:val="18"/>
                <w:lang w:val="en-GB"/>
              </w:rPr>
              <w:t>13,998,963</w:t>
            </w:r>
          </w:p>
        </w:tc>
        <w:tc>
          <w:tcPr>
            <w:tcW w:w="1176" w:type="dxa"/>
            <w:shd w:val="clear" w:color="auto" w:fill="auto"/>
            <w:vAlign w:val="center"/>
          </w:tcPr>
          <w:p w14:paraId="171B13C6" w14:textId="4B600DD0" w:rsidR="00817371" w:rsidRPr="00247F0F" w:rsidRDefault="00817371" w:rsidP="00817371">
            <w:pPr>
              <w:ind w:right="-72"/>
              <w:jc w:val="right"/>
              <w:rPr>
                <w:rFonts w:ascii="Arial" w:hAnsi="Arial" w:cs="Arial"/>
                <w:sz w:val="18"/>
                <w:szCs w:val="18"/>
              </w:rPr>
            </w:pPr>
            <w:r w:rsidRPr="00247F0F">
              <w:rPr>
                <w:rFonts w:ascii="Arial" w:hAnsi="Arial" w:cs="Arial"/>
                <w:sz w:val="18"/>
                <w:szCs w:val="18"/>
              </w:rPr>
              <w:t>4.</w:t>
            </w:r>
            <w:r w:rsidR="0040507E" w:rsidRPr="00247F0F">
              <w:rPr>
                <w:rFonts w:ascii="Arial" w:hAnsi="Arial" w:cs="Arial"/>
                <w:sz w:val="18"/>
                <w:szCs w:val="18"/>
              </w:rPr>
              <w:t>7</w:t>
            </w:r>
            <w:r w:rsidRPr="00247F0F">
              <w:rPr>
                <w:rFonts w:ascii="Arial" w:hAnsi="Arial" w:cs="Arial"/>
                <w:sz w:val="18"/>
                <w:szCs w:val="18"/>
              </w:rPr>
              <w:t xml:space="preserve">5 </w:t>
            </w:r>
            <w:r w:rsidR="009012CB" w:rsidRPr="00247F0F">
              <w:rPr>
                <w:rFonts w:ascii="Arial" w:hAnsi="Arial" w:cs="Arial"/>
                <w:sz w:val="18"/>
                <w:szCs w:val="18"/>
              </w:rPr>
              <w:t>-</w:t>
            </w:r>
            <w:r w:rsidRPr="00247F0F">
              <w:rPr>
                <w:rFonts w:ascii="Arial" w:hAnsi="Arial" w:cs="Arial"/>
                <w:sz w:val="18"/>
                <w:szCs w:val="18"/>
              </w:rPr>
              <w:t xml:space="preserve"> 5.00</w:t>
            </w:r>
          </w:p>
        </w:tc>
      </w:tr>
      <w:tr w:rsidR="00817371" w:rsidRPr="00247F0F" w14:paraId="32B952A5" w14:textId="77777777" w:rsidTr="00F80EF5">
        <w:tc>
          <w:tcPr>
            <w:tcW w:w="2538" w:type="dxa"/>
          </w:tcPr>
          <w:p w14:paraId="14F49226" w14:textId="77777777" w:rsidR="00817371" w:rsidRPr="00247F0F" w:rsidRDefault="00817371" w:rsidP="00817371">
            <w:pPr>
              <w:ind w:left="27" w:right="-104"/>
              <w:rPr>
                <w:rFonts w:ascii="Arial" w:hAnsi="Arial" w:cs="Arial"/>
                <w:sz w:val="18"/>
                <w:szCs w:val="18"/>
              </w:rPr>
            </w:pPr>
          </w:p>
        </w:tc>
        <w:tc>
          <w:tcPr>
            <w:tcW w:w="1350" w:type="dxa"/>
            <w:shd w:val="clear" w:color="auto" w:fill="FAFAFA"/>
            <w:vAlign w:val="bottom"/>
          </w:tcPr>
          <w:p w14:paraId="059788AF" w14:textId="77777777" w:rsidR="00817371" w:rsidRPr="00247F0F" w:rsidRDefault="00817371" w:rsidP="00817371">
            <w:pPr>
              <w:ind w:right="-72"/>
              <w:jc w:val="right"/>
              <w:rPr>
                <w:rFonts w:ascii="Arial" w:hAnsi="Arial" w:cs="Arial"/>
                <w:sz w:val="18"/>
                <w:szCs w:val="18"/>
                <w:lang w:val="en-GB"/>
              </w:rPr>
            </w:pPr>
          </w:p>
        </w:tc>
        <w:tc>
          <w:tcPr>
            <w:tcW w:w="2472" w:type="dxa"/>
            <w:vAlign w:val="bottom"/>
          </w:tcPr>
          <w:p w14:paraId="216362FD" w14:textId="77777777" w:rsidR="00817371" w:rsidRPr="00247F0F" w:rsidRDefault="00817371" w:rsidP="00817371">
            <w:pPr>
              <w:ind w:left="-19" w:right="-104"/>
              <w:rPr>
                <w:rFonts w:ascii="Arial" w:hAnsi="Arial" w:cs="Arial"/>
                <w:sz w:val="18"/>
                <w:szCs w:val="18"/>
              </w:rPr>
            </w:pPr>
          </w:p>
        </w:tc>
        <w:tc>
          <w:tcPr>
            <w:tcW w:w="1501" w:type="dxa"/>
            <w:shd w:val="clear" w:color="auto" w:fill="auto"/>
            <w:vAlign w:val="bottom"/>
          </w:tcPr>
          <w:p w14:paraId="7CD94D56" w14:textId="77777777" w:rsidR="00817371" w:rsidRPr="00247F0F" w:rsidRDefault="00817371" w:rsidP="00817371">
            <w:pPr>
              <w:ind w:right="-72"/>
              <w:jc w:val="right"/>
              <w:rPr>
                <w:rFonts w:ascii="Arial" w:hAnsi="Arial" w:cs="Arial"/>
                <w:sz w:val="18"/>
                <w:szCs w:val="18"/>
                <w:lang w:val="en-GB"/>
              </w:rPr>
            </w:pPr>
          </w:p>
        </w:tc>
        <w:tc>
          <w:tcPr>
            <w:tcW w:w="1176" w:type="dxa"/>
            <w:shd w:val="clear" w:color="auto" w:fill="auto"/>
            <w:vAlign w:val="bottom"/>
          </w:tcPr>
          <w:p w14:paraId="3778DCBF" w14:textId="77777777" w:rsidR="00817371" w:rsidRPr="00247F0F" w:rsidRDefault="00817371" w:rsidP="00817371">
            <w:pPr>
              <w:ind w:left="427" w:right="-104"/>
              <w:rPr>
                <w:rFonts w:ascii="Arial" w:hAnsi="Arial" w:cs="Arial"/>
                <w:sz w:val="18"/>
                <w:szCs w:val="18"/>
              </w:rPr>
            </w:pPr>
          </w:p>
        </w:tc>
      </w:tr>
      <w:tr w:rsidR="00817371" w:rsidRPr="00247F0F" w14:paraId="5534E49A" w14:textId="77777777" w:rsidTr="00F80EF5">
        <w:tc>
          <w:tcPr>
            <w:tcW w:w="2538" w:type="dxa"/>
          </w:tcPr>
          <w:p w14:paraId="0AA453D2" w14:textId="77777777" w:rsidR="00817371" w:rsidRPr="00247F0F" w:rsidRDefault="00817371" w:rsidP="00817371">
            <w:pPr>
              <w:ind w:left="27" w:right="-104"/>
              <w:rPr>
                <w:rFonts w:ascii="Arial" w:hAnsi="Arial" w:cs="Arial"/>
                <w:sz w:val="18"/>
                <w:szCs w:val="18"/>
              </w:rPr>
            </w:pPr>
            <w:r w:rsidRPr="00247F0F">
              <w:rPr>
                <w:rFonts w:ascii="Arial" w:hAnsi="Arial" w:cs="Arial"/>
                <w:sz w:val="18"/>
                <w:szCs w:val="18"/>
              </w:rPr>
              <w:t xml:space="preserve">PT RBFood Manufaktur </w:t>
            </w:r>
          </w:p>
        </w:tc>
        <w:tc>
          <w:tcPr>
            <w:tcW w:w="1350" w:type="dxa"/>
            <w:shd w:val="clear" w:color="auto" w:fill="FAFAFA"/>
            <w:vAlign w:val="bottom"/>
          </w:tcPr>
          <w:p w14:paraId="5D304487" w14:textId="77777777" w:rsidR="00817371" w:rsidRPr="00247F0F" w:rsidRDefault="00817371" w:rsidP="00817371">
            <w:pPr>
              <w:ind w:right="-72"/>
              <w:jc w:val="right"/>
              <w:rPr>
                <w:rFonts w:ascii="Arial" w:hAnsi="Arial" w:cs="Arial"/>
                <w:sz w:val="18"/>
                <w:szCs w:val="18"/>
                <w:lang w:val="en-GB"/>
              </w:rPr>
            </w:pPr>
          </w:p>
        </w:tc>
        <w:tc>
          <w:tcPr>
            <w:tcW w:w="2472" w:type="dxa"/>
            <w:vAlign w:val="bottom"/>
          </w:tcPr>
          <w:p w14:paraId="1FC1D373" w14:textId="77777777" w:rsidR="00817371" w:rsidRPr="00247F0F" w:rsidRDefault="00817371" w:rsidP="00817371">
            <w:pPr>
              <w:ind w:right="-72"/>
              <w:rPr>
                <w:rFonts w:ascii="Arial" w:hAnsi="Arial" w:cs="Arial"/>
                <w:sz w:val="18"/>
                <w:szCs w:val="18"/>
              </w:rPr>
            </w:pPr>
          </w:p>
        </w:tc>
        <w:tc>
          <w:tcPr>
            <w:tcW w:w="1501" w:type="dxa"/>
            <w:shd w:val="clear" w:color="auto" w:fill="auto"/>
            <w:vAlign w:val="bottom"/>
          </w:tcPr>
          <w:p w14:paraId="69D9A589" w14:textId="77777777" w:rsidR="00817371" w:rsidRPr="00247F0F" w:rsidRDefault="00817371" w:rsidP="00817371">
            <w:pPr>
              <w:ind w:right="-72"/>
              <w:jc w:val="right"/>
              <w:rPr>
                <w:rFonts w:ascii="Arial" w:hAnsi="Arial" w:cs="Arial"/>
                <w:sz w:val="18"/>
                <w:szCs w:val="18"/>
                <w:lang w:val="en-GB"/>
              </w:rPr>
            </w:pPr>
          </w:p>
        </w:tc>
        <w:tc>
          <w:tcPr>
            <w:tcW w:w="1176" w:type="dxa"/>
            <w:shd w:val="clear" w:color="auto" w:fill="auto"/>
            <w:vAlign w:val="bottom"/>
          </w:tcPr>
          <w:p w14:paraId="5DB072E7" w14:textId="77777777" w:rsidR="00817371" w:rsidRPr="00247F0F" w:rsidRDefault="00817371" w:rsidP="00817371">
            <w:pPr>
              <w:ind w:right="-72"/>
              <w:jc w:val="right"/>
              <w:rPr>
                <w:rFonts w:ascii="Arial" w:hAnsi="Arial" w:cs="Arial"/>
                <w:sz w:val="18"/>
                <w:szCs w:val="18"/>
              </w:rPr>
            </w:pPr>
          </w:p>
        </w:tc>
      </w:tr>
      <w:tr w:rsidR="00817371" w:rsidRPr="00247F0F" w14:paraId="1C4C19EF" w14:textId="77777777" w:rsidTr="00F80EF5">
        <w:tc>
          <w:tcPr>
            <w:tcW w:w="2538" w:type="dxa"/>
          </w:tcPr>
          <w:p w14:paraId="6932DC3B" w14:textId="77777777" w:rsidR="00817371" w:rsidRPr="00247F0F" w:rsidRDefault="00817371" w:rsidP="00817371">
            <w:pPr>
              <w:ind w:left="27" w:right="-104"/>
              <w:rPr>
                <w:rFonts w:ascii="Arial" w:hAnsi="Arial" w:cs="Arial"/>
                <w:sz w:val="18"/>
                <w:szCs w:val="18"/>
              </w:rPr>
            </w:pPr>
            <w:r w:rsidRPr="00247F0F">
              <w:rPr>
                <w:rFonts w:ascii="Arial" w:hAnsi="Arial" w:cs="Arial"/>
                <w:sz w:val="18"/>
                <w:szCs w:val="18"/>
                <w:cs/>
              </w:rPr>
              <w:t xml:space="preserve">   </w:t>
            </w:r>
            <w:r w:rsidRPr="00247F0F">
              <w:rPr>
                <w:rFonts w:ascii="Arial" w:hAnsi="Arial" w:cs="Arial"/>
                <w:sz w:val="18"/>
                <w:szCs w:val="18"/>
              </w:rPr>
              <w:t>Indonesia</w:t>
            </w:r>
          </w:p>
        </w:tc>
        <w:tc>
          <w:tcPr>
            <w:tcW w:w="1350" w:type="dxa"/>
            <w:tcBorders>
              <w:bottom w:val="single" w:sz="4" w:space="0" w:color="auto"/>
            </w:tcBorders>
            <w:shd w:val="clear" w:color="auto" w:fill="FAFAFA"/>
            <w:vAlign w:val="bottom"/>
          </w:tcPr>
          <w:p w14:paraId="5F37C00A" w14:textId="439D5D25" w:rsidR="00817371" w:rsidRPr="00247F0F" w:rsidRDefault="00817371" w:rsidP="00817371">
            <w:pPr>
              <w:ind w:right="-72"/>
              <w:jc w:val="right"/>
              <w:rPr>
                <w:rFonts w:ascii="Arial" w:hAnsi="Arial" w:cs="Arial"/>
                <w:sz w:val="18"/>
                <w:szCs w:val="18"/>
                <w:lang w:val="en-GB"/>
              </w:rPr>
            </w:pPr>
            <w:r w:rsidRPr="00247F0F">
              <w:rPr>
                <w:rFonts w:ascii="Arial" w:hAnsi="Arial" w:cs="Arial"/>
                <w:sz w:val="18"/>
                <w:szCs w:val="18"/>
                <w:lang w:val="en-GB"/>
              </w:rPr>
              <w:t>82,609,04</w:t>
            </w:r>
            <w:r w:rsidR="00106B9B">
              <w:rPr>
                <w:rFonts w:ascii="Arial" w:hAnsi="Arial" w:cs="Arial"/>
                <w:sz w:val="18"/>
                <w:szCs w:val="18"/>
                <w:lang w:val="en-GB"/>
              </w:rPr>
              <w:t>1</w:t>
            </w:r>
          </w:p>
        </w:tc>
        <w:tc>
          <w:tcPr>
            <w:tcW w:w="2472" w:type="dxa"/>
            <w:vAlign w:val="bottom"/>
          </w:tcPr>
          <w:p w14:paraId="78CF1C17" w14:textId="0A745A31" w:rsidR="00817371" w:rsidRPr="00247F0F" w:rsidRDefault="00817371" w:rsidP="00817371">
            <w:pPr>
              <w:ind w:right="-72"/>
              <w:rPr>
                <w:rFonts w:ascii="Arial" w:hAnsi="Arial" w:cs="Arial"/>
                <w:sz w:val="18"/>
                <w:szCs w:val="18"/>
              </w:rPr>
            </w:pPr>
            <w:r w:rsidRPr="00247F0F">
              <w:rPr>
                <w:rFonts w:ascii="Arial" w:hAnsi="Arial" w:cs="Arial"/>
                <w:sz w:val="18"/>
                <w:szCs w:val="18"/>
              </w:rPr>
              <w:t>Unsecured and due in 2031</w:t>
            </w:r>
          </w:p>
        </w:tc>
        <w:tc>
          <w:tcPr>
            <w:tcW w:w="1501" w:type="dxa"/>
            <w:tcBorders>
              <w:bottom w:val="single" w:sz="4" w:space="0" w:color="auto"/>
            </w:tcBorders>
            <w:shd w:val="clear" w:color="auto" w:fill="auto"/>
            <w:vAlign w:val="bottom"/>
          </w:tcPr>
          <w:p w14:paraId="3C75A41A" w14:textId="1836D6C1" w:rsidR="00817371" w:rsidRPr="00247F0F" w:rsidRDefault="00817371" w:rsidP="00817371">
            <w:pPr>
              <w:ind w:right="-72"/>
              <w:jc w:val="right"/>
              <w:rPr>
                <w:rFonts w:ascii="Arial" w:hAnsi="Arial" w:cs="Arial"/>
                <w:sz w:val="18"/>
                <w:szCs w:val="18"/>
                <w:lang w:val="en-GB"/>
              </w:rPr>
            </w:pPr>
            <w:r w:rsidRPr="00247F0F">
              <w:rPr>
                <w:rFonts w:ascii="Arial" w:hAnsi="Arial" w:cs="Arial"/>
                <w:sz w:val="18"/>
                <w:szCs w:val="18"/>
                <w:lang w:val="en-GB"/>
              </w:rPr>
              <w:t>4,524,743</w:t>
            </w:r>
          </w:p>
        </w:tc>
        <w:tc>
          <w:tcPr>
            <w:tcW w:w="1176" w:type="dxa"/>
            <w:shd w:val="clear" w:color="auto" w:fill="auto"/>
            <w:vAlign w:val="bottom"/>
          </w:tcPr>
          <w:p w14:paraId="08255C21" w14:textId="3FDB617A" w:rsidR="00817371" w:rsidRPr="00247F0F" w:rsidRDefault="00817371" w:rsidP="00817371">
            <w:pPr>
              <w:ind w:right="-72"/>
              <w:jc w:val="right"/>
              <w:rPr>
                <w:rFonts w:ascii="Arial" w:hAnsi="Arial" w:cs="Arial"/>
                <w:sz w:val="18"/>
                <w:szCs w:val="18"/>
              </w:rPr>
            </w:pPr>
            <w:r w:rsidRPr="00247F0F">
              <w:rPr>
                <w:rFonts w:ascii="Arial" w:hAnsi="Arial" w:cs="Arial"/>
                <w:sz w:val="18"/>
                <w:szCs w:val="18"/>
              </w:rPr>
              <w:t xml:space="preserve">4.50 </w:t>
            </w:r>
            <w:r w:rsidR="00BB0D3E" w:rsidRPr="00247F0F">
              <w:rPr>
                <w:rFonts w:ascii="Arial" w:hAnsi="Arial" w:cs="Arial"/>
                <w:sz w:val="18"/>
                <w:szCs w:val="18"/>
              </w:rPr>
              <w:t>-</w:t>
            </w:r>
            <w:r w:rsidRPr="00247F0F">
              <w:rPr>
                <w:rFonts w:ascii="Arial" w:hAnsi="Arial" w:cs="Arial"/>
                <w:sz w:val="18"/>
                <w:szCs w:val="18"/>
              </w:rPr>
              <w:t xml:space="preserve"> 6.75</w:t>
            </w:r>
          </w:p>
        </w:tc>
      </w:tr>
      <w:tr w:rsidR="00817371" w:rsidRPr="00247F0F" w14:paraId="786D3E51" w14:textId="77777777" w:rsidTr="00F80EF5">
        <w:tc>
          <w:tcPr>
            <w:tcW w:w="2538" w:type="dxa"/>
          </w:tcPr>
          <w:p w14:paraId="2E8BA54A" w14:textId="77777777" w:rsidR="00817371" w:rsidRPr="00247F0F" w:rsidRDefault="00817371" w:rsidP="00817371">
            <w:pPr>
              <w:ind w:left="27" w:right="-104"/>
              <w:rPr>
                <w:rFonts w:ascii="Arial" w:hAnsi="Arial" w:cs="Arial"/>
                <w:sz w:val="18"/>
                <w:szCs w:val="18"/>
                <w:cs/>
              </w:rPr>
            </w:pPr>
          </w:p>
        </w:tc>
        <w:tc>
          <w:tcPr>
            <w:tcW w:w="1350" w:type="dxa"/>
            <w:tcBorders>
              <w:top w:val="single" w:sz="4" w:space="0" w:color="auto"/>
            </w:tcBorders>
            <w:shd w:val="clear" w:color="auto" w:fill="FAFAFA"/>
            <w:vAlign w:val="bottom"/>
          </w:tcPr>
          <w:p w14:paraId="3E50DBF4" w14:textId="77777777" w:rsidR="00817371" w:rsidRPr="00247F0F" w:rsidRDefault="00817371" w:rsidP="00817371">
            <w:pPr>
              <w:ind w:right="-72"/>
              <w:jc w:val="right"/>
              <w:rPr>
                <w:rFonts w:ascii="Arial" w:hAnsi="Arial" w:cs="Arial"/>
                <w:sz w:val="18"/>
                <w:szCs w:val="18"/>
                <w:lang w:val="en-GB"/>
              </w:rPr>
            </w:pPr>
          </w:p>
        </w:tc>
        <w:tc>
          <w:tcPr>
            <w:tcW w:w="2472" w:type="dxa"/>
            <w:vAlign w:val="bottom"/>
          </w:tcPr>
          <w:p w14:paraId="3F12F1D6" w14:textId="77777777" w:rsidR="00817371" w:rsidRPr="00247F0F" w:rsidRDefault="00817371" w:rsidP="00817371">
            <w:pPr>
              <w:ind w:right="-72"/>
              <w:rPr>
                <w:rFonts w:ascii="Arial" w:hAnsi="Arial" w:cs="Arial"/>
                <w:sz w:val="18"/>
                <w:szCs w:val="18"/>
              </w:rPr>
            </w:pPr>
          </w:p>
        </w:tc>
        <w:tc>
          <w:tcPr>
            <w:tcW w:w="1501" w:type="dxa"/>
            <w:tcBorders>
              <w:top w:val="single" w:sz="4" w:space="0" w:color="auto"/>
            </w:tcBorders>
            <w:shd w:val="clear" w:color="auto" w:fill="auto"/>
            <w:vAlign w:val="bottom"/>
          </w:tcPr>
          <w:p w14:paraId="54D4828C" w14:textId="77777777" w:rsidR="00817371" w:rsidRPr="00247F0F" w:rsidRDefault="00817371" w:rsidP="00817371">
            <w:pPr>
              <w:ind w:right="-72"/>
              <w:jc w:val="right"/>
              <w:rPr>
                <w:rFonts w:ascii="Arial" w:hAnsi="Arial" w:cs="Arial"/>
                <w:sz w:val="18"/>
                <w:szCs w:val="18"/>
                <w:cs/>
                <w:lang w:val="en-GB"/>
              </w:rPr>
            </w:pPr>
          </w:p>
        </w:tc>
        <w:tc>
          <w:tcPr>
            <w:tcW w:w="1176" w:type="dxa"/>
            <w:shd w:val="clear" w:color="auto" w:fill="auto"/>
            <w:vAlign w:val="bottom"/>
          </w:tcPr>
          <w:p w14:paraId="77A10C99" w14:textId="77777777" w:rsidR="00817371" w:rsidRPr="00247F0F" w:rsidRDefault="00817371" w:rsidP="00817371">
            <w:pPr>
              <w:ind w:right="-72"/>
              <w:jc w:val="right"/>
              <w:rPr>
                <w:rFonts w:ascii="Arial" w:hAnsi="Arial" w:cs="Arial"/>
                <w:sz w:val="18"/>
                <w:szCs w:val="18"/>
              </w:rPr>
            </w:pPr>
          </w:p>
        </w:tc>
      </w:tr>
      <w:tr w:rsidR="00817371" w:rsidRPr="00247F0F" w14:paraId="43E6126D" w14:textId="77777777" w:rsidTr="00F80EF5">
        <w:tc>
          <w:tcPr>
            <w:tcW w:w="2538" w:type="dxa"/>
          </w:tcPr>
          <w:p w14:paraId="11FCA9A2" w14:textId="77777777" w:rsidR="00817371" w:rsidRPr="00247F0F" w:rsidRDefault="00817371" w:rsidP="00817371">
            <w:pPr>
              <w:ind w:left="27" w:right="-104"/>
              <w:rPr>
                <w:rFonts w:ascii="Arial" w:hAnsi="Arial" w:cs="Arial"/>
                <w:sz w:val="18"/>
                <w:szCs w:val="18"/>
                <w:cs/>
              </w:rPr>
            </w:pPr>
          </w:p>
        </w:tc>
        <w:tc>
          <w:tcPr>
            <w:tcW w:w="1350" w:type="dxa"/>
            <w:tcBorders>
              <w:bottom w:val="single" w:sz="4" w:space="0" w:color="auto"/>
            </w:tcBorders>
            <w:shd w:val="clear" w:color="auto" w:fill="FAFAFA"/>
            <w:vAlign w:val="bottom"/>
          </w:tcPr>
          <w:p w14:paraId="2504573D" w14:textId="52B09531" w:rsidR="00817371" w:rsidRPr="00247F0F" w:rsidRDefault="00817371" w:rsidP="00817371">
            <w:pPr>
              <w:ind w:right="-72"/>
              <w:jc w:val="right"/>
              <w:rPr>
                <w:rFonts w:ascii="Arial" w:hAnsi="Arial" w:cs="Arial"/>
                <w:sz w:val="18"/>
                <w:szCs w:val="18"/>
                <w:lang w:val="en-GB"/>
              </w:rPr>
            </w:pPr>
            <w:r w:rsidRPr="00247F0F">
              <w:rPr>
                <w:rFonts w:ascii="Arial" w:hAnsi="Arial" w:cs="Arial"/>
                <w:sz w:val="18"/>
                <w:szCs w:val="18"/>
                <w:lang w:val="en-GB"/>
              </w:rPr>
              <w:t>82,609,04</w:t>
            </w:r>
            <w:r w:rsidR="00106B9B">
              <w:rPr>
                <w:rFonts w:ascii="Arial" w:hAnsi="Arial" w:cs="Arial"/>
                <w:sz w:val="18"/>
                <w:szCs w:val="18"/>
                <w:lang w:val="en-GB"/>
              </w:rPr>
              <w:t>1</w:t>
            </w:r>
          </w:p>
        </w:tc>
        <w:tc>
          <w:tcPr>
            <w:tcW w:w="2472" w:type="dxa"/>
            <w:vAlign w:val="bottom"/>
          </w:tcPr>
          <w:p w14:paraId="32937928" w14:textId="77777777" w:rsidR="00817371" w:rsidRPr="00247F0F" w:rsidRDefault="00817371" w:rsidP="00817371">
            <w:pPr>
              <w:ind w:right="-72"/>
              <w:rPr>
                <w:rFonts w:ascii="Arial" w:hAnsi="Arial" w:cs="Arial"/>
                <w:sz w:val="18"/>
                <w:szCs w:val="18"/>
              </w:rPr>
            </w:pPr>
          </w:p>
        </w:tc>
        <w:tc>
          <w:tcPr>
            <w:tcW w:w="1501" w:type="dxa"/>
            <w:tcBorders>
              <w:bottom w:val="single" w:sz="4" w:space="0" w:color="auto"/>
            </w:tcBorders>
            <w:shd w:val="clear" w:color="auto" w:fill="auto"/>
            <w:vAlign w:val="bottom"/>
          </w:tcPr>
          <w:p w14:paraId="5E9BBDA2" w14:textId="54BEB5CB" w:rsidR="00817371" w:rsidRPr="00247F0F" w:rsidRDefault="00817371" w:rsidP="00817371">
            <w:pPr>
              <w:ind w:right="-72"/>
              <w:jc w:val="right"/>
              <w:rPr>
                <w:rFonts w:ascii="Arial" w:hAnsi="Arial" w:cs="Arial"/>
                <w:sz w:val="18"/>
                <w:szCs w:val="18"/>
                <w:cs/>
                <w:lang w:val="en-GB"/>
              </w:rPr>
            </w:pPr>
            <w:r w:rsidRPr="00247F0F">
              <w:rPr>
                <w:rFonts w:ascii="Arial" w:hAnsi="Arial" w:cs="Arial"/>
                <w:sz w:val="18"/>
                <w:szCs w:val="18"/>
                <w:lang w:val="en-GB"/>
              </w:rPr>
              <w:t>18,523,706</w:t>
            </w:r>
          </w:p>
        </w:tc>
        <w:tc>
          <w:tcPr>
            <w:tcW w:w="1176" w:type="dxa"/>
            <w:shd w:val="clear" w:color="auto" w:fill="auto"/>
            <w:vAlign w:val="bottom"/>
          </w:tcPr>
          <w:p w14:paraId="17C6E258" w14:textId="77777777" w:rsidR="00817371" w:rsidRPr="00247F0F" w:rsidRDefault="00817371" w:rsidP="00817371">
            <w:pPr>
              <w:ind w:right="-72"/>
              <w:jc w:val="right"/>
              <w:rPr>
                <w:rFonts w:ascii="Arial" w:hAnsi="Arial" w:cs="Arial"/>
                <w:sz w:val="18"/>
                <w:szCs w:val="18"/>
              </w:rPr>
            </w:pPr>
          </w:p>
        </w:tc>
      </w:tr>
    </w:tbl>
    <w:p w14:paraId="4B0EC909" w14:textId="11433617" w:rsidR="00F10CFF" w:rsidRPr="00247F0F" w:rsidRDefault="00F10CFF" w:rsidP="00BF2793">
      <w:pPr>
        <w:ind w:left="540"/>
        <w:jc w:val="both"/>
        <w:rPr>
          <w:rFonts w:ascii="Arial" w:hAnsi="Arial" w:cs="Arial"/>
          <w:sz w:val="18"/>
          <w:szCs w:val="18"/>
        </w:rPr>
      </w:pPr>
    </w:p>
    <w:p w14:paraId="5A7EBF56" w14:textId="77777777" w:rsidR="00F10CFF" w:rsidRPr="00247F0F" w:rsidRDefault="00F10CFF" w:rsidP="00BF2793">
      <w:pPr>
        <w:ind w:left="540"/>
        <w:jc w:val="both"/>
        <w:rPr>
          <w:rFonts w:ascii="Arial" w:hAnsi="Arial" w:cs="Arial"/>
          <w:sz w:val="18"/>
          <w:szCs w:val="18"/>
        </w:rPr>
      </w:pPr>
    </w:p>
    <w:tbl>
      <w:tblPr>
        <w:tblW w:w="9037" w:type="dxa"/>
        <w:tblInd w:w="432" w:type="dxa"/>
        <w:tblLook w:val="0000" w:firstRow="0" w:lastRow="0" w:firstColumn="0" w:lastColumn="0" w:noHBand="0" w:noVBand="0"/>
      </w:tblPr>
      <w:tblGrid>
        <w:gridCol w:w="2538"/>
        <w:gridCol w:w="1350"/>
        <w:gridCol w:w="2472"/>
        <w:gridCol w:w="1501"/>
        <w:gridCol w:w="1176"/>
      </w:tblGrid>
      <w:tr w:rsidR="00C97154" w:rsidRPr="00247F0F" w14:paraId="6A44D0C2" w14:textId="77777777" w:rsidTr="000079AD">
        <w:tc>
          <w:tcPr>
            <w:tcW w:w="9037" w:type="dxa"/>
            <w:gridSpan w:val="5"/>
            <w:tcBorders>
              <w:top w:val="single" w:sz="4" w:space="0" w:color="auto"/>
            </w:tcBorders>
            <w:vAlign w:val="bottom"/>
          </w:tcPr>
          <w:p w14:paraId="0B80E102" w14:textId="36D404DF" w:rsidR="00C97154" w:rsidRPr="00247F0F" w:rsidRDefault="00C97154" w:rsidP="00C97154">
            <w:pPr>
              <w:ind w:right="-72"/>
              <w:jc w:val="center"/>
              <w:rPr>
                <w:rFonts w:ascii="Arial" w:hAnsi="Arial" w:cs="Arial"/>
                <w:b/>
                <w:bCs/>
                <w:color w:val="000000"/>
                <w:sz w:val="18"/>
                <w:szCs w:val="18"/>
                <w:lang w:val="en-GB"/>
              </w:rPr>
            </w:pPr>
            <w:r w:rsidRPr="00247F0F">
              <w:rPr>
                <w:rFonts w:ascii="Arial" w:hAnsi="Arial" w:cs="Arial"/>
                <w:b/>
                <w:bCs/>
                <w:color w:val="000000"/>
                <w:sz w:val="18"/>
                <w:szCs w:val="18"/>
                <w:lang w:val="en-GB"/>
              </w:rPr>
              <w:t xml:space="preserve">Separate financial </w:t>
            </w:r>
            <w:r w:rsidR="001B120E" w:rsidRPr="00247F0F">
              <w:rPr>
                <w:rFonts w:ascii="Arial" w:hAnsi="Arial" w:cs="Arial"/>
                <w:b/>
                <w:bCs/>
                <w:color w:val="000000"/>
                <w:sz w:val="18"/>
                <w:szCs w:val="18"/>
                <w:lang w:val="en-GB"/>
              </w:rPr>
              <w:t>statements</w:t>
            </w:r>
          </w:p>
        </w:tc>
      </w:tr>
      <w:tr w:rsidR="00C97154" w:rsidRPr="00247F0F" w14:paraId="25084B1F" w14:textId="77777777" w:rsidTr="000079AD">
        <w:tc>
          <w:tcPr>
            <w:tcW w:w="2538" w:type="dxa"/>
            <w:tcBorders>
              <w:top w:val="single" w:sz="4" w:space="0" w:color="auto"/>
            </w:tcBorders>
            <w:vAlign w:val="bottom"/>
          </w:tcPr>
          <w:p w14:paraId="6D0983CE" w14:textId="77777777" w:rsidR="00C97154" w:rsidRPr="00247F0F" w:rsidRDefault="00C97154" w:rsidP="000079AD">
            <w:pPr>
              <w:ind w:left="27" w:right="165"/>
              <w:rPr>
                <w:rFonts w:ascii="Arial" w:hAnsi="Arial" w:cs="Arial"/>
                <w:b/>
                <w:bCs/>
                <w:sz w:val="18"/>
                <w:szCs w:val="18"/>
              </w:rPr>
            </w:pPr>
          </w:p>
        </w:tc>
        <w:tc>
          <w:tcPr>
            <w:tcW w:w="1350" w:type="dxa"/>
            <w:tcBorders>
              <w:top w:val="single" w:sz="4" w:space="0" w:color="auto"/>
            </w:tcBorders>
            <w:vAlign w:val="bottom"/>
          </w:tcPr>
          <w:p w14:paraId="2112742B" w14:textId="1AD42A8A" w:rsidR="00C97154" w:rsidRPr="00247F0F" w:rsidRDefault="00B7772B" w:rsidP="00C97154">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Amount of</w:t>
            </w:r>
          </w:p>
        </w:tc>
        <w:tc>
          <w:tcPr>
            <w:tcW w:w="2472" w:type="dxa"/>
            <w:tcBorders>
              <w:top w:val="single" w:sz="4" w:space="0" w:color="auto"/>
            </w:tcBorders>
            <w:vAlign w:val="bottom"/>
          </w:tcPr>
          <w:p w14:paraId="5BFF52B0" w14:textId="77777777" w:rsidR="00C97154" w:rsidRPr="00247F0F" w:rsidRDefault="00C97154" w:rsidP="00C97154">
            <w:pPr>
              <w:ind w:left="45" w:right="-72"/>
              <w:jc w:val="right"/>
              <w:rPr>
                <w:rFonts w:ascii="Arial" w:hAnsi="Arial" w:cs="Arial"/>
                <w:b/>
                <w:bCs/>
                <w:sz w:val="18"/>
                <w:szCs w:val="18"/>
              </w:rPr>
            </w:pPr>
          </w:p>
        </w:tc>
        <w:tc>
          <w:tcPr>
            <w:tcW w:w="1501" w:type="dxa"/>
            <w:tcBorders>
              <w:top w:val="single" w:sz="4" w:space="0" w:color="auto"/>
            </w:tcBorders>
            <w:vAlign w:val="bottom"/>
          </w:tcPr>
          <w:p w14:paraId="6D140533" w14:textId="77777777" w:rsidR="00C97154" w:rsidRPr="00247F0F" w:rsidRDefault="00C97154" w:rsidP="00C97154">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Amount</w:t>
            </w:r>
            <w:r w:rsidRPr="00247F0F">
              <w:rPr>
                <w:rFonts w:ascii="Arial" w:hAnsi="Arial" w:cs="Arial"/>
                <w:b/>
                <w:bCs/>
                <w:sz w:val="18"/>
                <w:szCs w:val="18"/>
                <w:shd w:val="clear" w:color="auto" w:fill="FFFFFF"/>
                <w:cs/>
              </w:rPr>
              <w:t xml:space="preserve"> </w:t>
            </w:r>
            <w:r w:rsidRPr="00247F0F">
              <w:rPr>
                <w:rFonts w:ascii="Arial" w:hAnsi="Arial" w:cs="Arial"/>
                <w:b/>
                <w:bCs/>
                <w:sz w:val="18"/>
                <w:szCs w:val="18"/>
                <w:shd w:val="clear" w:color="auto" w:fill="FFFFFF"/>
              </w:rPr>
              <w:t>repaid</w:t>
            </w:r>
            <w:r w:rsidRPr="00247F0F">
              <w:rPr>
                <w:rFonts w:ascii="Arial" w:hAnsi="Arial" w:cs="Arial"/>
                <w:b/>
                <w:bCs/>
                <w:sz w:val="18"/>
                <w:szCs w:val="18"/>
                <w:shd w:val="clear" w:color="auto" w:fill="FFFFFF"/>
                <w:cs/>
              </w:rPr>
              <w:t xml:space="preserve"> </w:t>
            </w:r>
          </w:p>
        </w:tc>
        <w:tc>
          <w:tcPr>
            <w:tcW w:w="1176" w:type="dxa"/>
            <w:tcBorders>
              <w:top w:val="single" w:sz="4" w:space="0" w:color="auto"/>
            </w:tcBorders>
            <w:vAlign w:val="bottom"/>
          </w:tcPr>
          <w:p w14:paraId="34185882" w14:textId="77777777" w:rsidR="00C97154" w:rsidRPr="00247F0F" w:rsidRDefault="00C97154" w:rsidP="00C97154">
            <w:pPr>
              <w:ind w:right="-72"/>
              <w:jc w:val="right"/>
              <w:rPr>
                <w:rFonts w:ascii="Arial" w:hAnsi="Arial" w:cs="Arial"/>
                <w:b/>
                <w:bCs/>
                <w:sz w:val="18"/>
                <w:szCs w:val="18"/>
              </w:rPr>
            </w:pPr>
          </w:p>
        </w:tc>
      </w:tr>
      <w:tr w:rsidR="00C97154" w:rsidRPr="00247F0F" w14:paraId="1DF9DAE4" w14:textId="77777777" w:rsidTr="000079AD">
        <w:tc>
          <w:tcPr>
            <w:tcW w:w="2538" w:type="dxa"/>
            <w:vAlign w:val="bottom"/>
          </w:tcPr>
          <w:p w14:paraId="4A369A36" w14:textId="77777777" w:rsidR="00C97154" w:rsidRPr="00247F0F" w:rsidRDefault="00C97154" w:rsidP="000079AD">
            <w:pPr>
              <w:ind w:left="27" w:right="165"/>
              <w:rPr>
                <w:rFonts w:ascii="Arial" w:hAnsi="Arial" w:cs="Arial"/>
                <w:b/>
                <w:bCs/>
                <w:sz w:val="18"/>
                <w:szCs w:val="18"/>
              </w:rPr>
            </w:pPr>
          </w:p>
        </w:tc>
        <w:tc>
          <w:tcPr>
            <w:tcW w:w="1350" w:type="dxa"/>
            <w:vAlign w:val="bottom"/>
          </w:tcPr>
          <w:p w14:paraId="2BC6DB11" w14:textId="69332060" w:rsidR="00C97154" w:rsidRPr="00247F0F" w:rsidRDefault="00B7772B" w:rsidP="00C97154">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rPr>
              <w:t>loans</w:t>
            </w:r>
            <w:r w:rsidRPr="00247F0F">
              <w:rPr>
                <w:rFonts w:ascii="Arial" w:hAnsi="Arial" w:cs="Arial"/>
                <w:b/>
                <w:bCs/>
                <w:sz w:val="18"/>
                <w:szCs w:val="18"/>
                <w:shd w:val="clear" w:color="auto" w:fill="FFFFFF"/>
                <w:cs/>
              </w:rPr>
              <w:t xml:space="preserve"> </w:t>
            </w:r>
            <w:r w:rsidRPr="00247F0F">
              <w:rPr>
                <w:rFonts w:ascii="Arial" w:hAnsi="Arial" w:cs="Arial"/>
                <w:b/>
                <w:bCs/>
                <w:sz w:val="18"/>
                <w:szCs w:val="18"/>
                <w:shd w:val="clear" w:color="auto" w:fill="FFFFFF"/>
                <w:lang w:val="en-GB"/>
              </w:rPr>
              <w:t>as at</w:t>
            </w:r>
          </w:p>
        </w:tc>
        <w:tc>
          <w:tcPr>
            <w:tcW w:w="2472" w:type="dxa"/>
            <w:vAlign w:val="bottom"/>
          </w:tcPr>
          <w:p w14:paraId="06CEDFAA" w14:textId="77777777" w:rsidR="00C97154" w:rsidRPr="00247F0F" w:rsidRDefault="00C97154" w:rsidP="00C97154">
            <w:pPr>
              <w:ind w:left="45" w:right="-72"/>
              <w:jc w:val="right"/>
              <w:rPr>
                <w:rFonts w:ascii="Arial" w:hAnsi="Arial" w:cs="Arial"/>
                <w:b/>
                <w:bCs/>
                <w:sz w:val="18"/>
                <w:szCs w:val="18"/>
              </w:rPr>
            </w:pPr>
          </w:p>
        </w:tc>
        <w:tc>
          <w:tcPr>
            <w:tcW w:w="1501" w:type="dxa"/>
            <w:vAlign w:val="bottom"/>
          </w:tcPr>
          <w:p w14:paraId="496730FC" w14:textId="383BF130" w:rsidR="00C97154" w:rsidRPr="00247F0F" w:rsidRDefault="00C97154" w:rsidP="00C97154">
            <w:pPr>
              <w:ind w:left="-235"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lang w:val="en-GB"/>
              </w:rPr>
              <w:t>for the</w:t>
            </w:r>
            <w:r w:rsidR="00B7772B" w:rsidRPr="00247F0F">
              <w:rPr>
                <w:rFonts w:ascii="Arial" w:hAnsi="Arial" w:cs="Arial"/>
                <w:b/>
                <w:bCs/>
                <w:sz w:val="18"/>
                <w:szCs w:val="18"/>
                <w:shd w:val="clear" w:color="auto" w:fill="FFFFFF"/>
                <w:lang w:val="en-GB"/>
              </w:rPr>
              <w:t xml:space="preserve"> year</w:t>
            </w:r>
          </w:p>
        </w:tc>
        <w:tc>
          <w:tcPr>
            <w:tcW w:w="1176" w:type="dxa"/>
            <w:vAlign w:val="bottom"/>
          </w:tcPr>
          <w:p w14:paraId="16CEFE2E" w14:textId="77777777" w:rsidR="00C97154" w:rsidRPr="00247F0F" w:rsidRDefault="00C97154" w:rsidP="00C97154">
            <w:pPr>
              <w:ind w:right="-72"/>
              <w:jc w:val="right"/>
              <w:rPr>
                <w:rFonts w:ascii="Arial" w:hAnsi="Arial" w:cs="Arial"/>
                <w:b/>
                <w:bCs/>
                <w:sz w:val="18"/>
                <w:szCs w:val="18"/>
              </w:rPr>
            </w:pPr>
          </w:p>
        </w:tc>
      </w:tr>
      <w:tr w:rsidR="00C97154" w:rsidRPr="00247F0F" w14:paraId="48ED3791" w14:textId="77777777" w:rsidTr="000079AD">
        <w:tc>
          <w:tcPr>
            <w:tcW w:w="2538" w:type="dxa"/>
            <w:vAlign w:val="bottom"/>
          </w:tcPr>
          <w:p w14:paraId="3A94E89E" w14:textId="77777777" w:rsidR="00C97154" w:rsidRPr="00247F0F" w:rsidRDefault="00C97154" w:rsidP="000079AD">
            <w:pPr>
              <w:ind w:left="27" w:right="-72"/>
              <w:rPr>
                <w:rFonts w:ascii="Arial" w:hAnsi="Arial" w:cs="Arial"/>
                <w:b/>
                <w:bCs/>
                <w:sz w:val="18"/>
                <w:szCs w:val="18"/>
              </w:rPr>
            </w:pPr>
          </w:p>
        </w:tc>
        <w:tc>
          <w:tcPr>
            <w:tcW w:w="1350" w:type="dxa"/>
            <w:vAlign w:val="bottom"/>
          </w:tcPr>
          <w:p w14:paraId="7DACD1B5" w14:textId="5F31F305" w:rsidR="00C97154" w:rsidRPr="00247F0F" w:rsidRDefault="006A0A72" w:rsidP="00C97154">
            <w:pPr>
              <w:ind w:right="-72"/>
              <w:jc w:val="right"/>
              <w:rPr>
                <w:rFonts w:ascii="Arial" w:hAnsi="Arial" w:cs="Arial"/>
                <w:b/>
                <w:bCs/>
                <w:sz w:val="18"/>
                <w:szCs w:val="18"/>
                <w:shd w:val="clear" w:color="auto" w:fill="FFFFFF"/>
                <w:lang w:val="en-GB"/>
              </w:rPr>
            </w:pPr>
            <w:r w:rsidRPr="00247F0F">
              <w:rPr>
                <w:rFonts w:ascii="Arial" w:hAnsi="Arial" w:cs="Arial"/>
                <w:b/>
                <w:bCs/>
                <w:sz w:val="18"/>
                <w:szCs w:val="18"/>
                <w:shd w:val="clear" w:color="auto" w:fill="FFFFFF"/>
                <w:lang w:val="en-GB"/>
              </w:rPr>
              <w:t>202</w:t>
            </w:r>
            <w:r w:rsidR="00543D3B" w:rsidRPr="00247F0F">
              <w:rPr>
                <w:rFonts w:ascii="Arial" w:hAnsi="Arial" w:cs="Arial"/>
                <w:b/>
                <w:bCs/>
                <w:sz w:val="18"/>
                <w:szCs w:val="18"/>
                <w:shd w:val="clear" w:color="auto" w:fill="FFFFFF"/>
                <w:lang w:val="en-GB"/>
              </w:rPr>
              <w:t>2</w:t>
            </w:r>
          </w:p>
        </w:tc>
        <w:tc>
          <w:tcPr>
            <w:tcW w:w="2472" w:type="dxa"/>
            <w:vAlign w:val="bottom"/>
          </w:tcPr>
          <w:p w14:paraId="69F60490" w14:textId="77777777" w:rsidR="00C97154" w:rsidRPr="00247F0F" w:rsidRDefault="00C97154" w:rsidP="00C97154">
            <w:pPr>
              <w:ind w:left="45" w:right="-72"/>
              <w:jc w:val="right"/>
              <w:rPr>
                <w:rFonts w:ascii="Arial" w:hAnsi="Arial" w:cs="Arial"/>
                <w:b/>
                <w:bCs/>
                <w:sz w:val="18"/>
                <w:szCs w:val="18"/>
              </w:rPr>
            </w:pPr>
          </w:p>
        </w:tc>
        <w:tc>
          <w:tcPr>
            <w:tcW w:w="1501" w:type="dxa"/>
            <w:vAlign w:val="bottom"/>
          </w:tcPr>
          <w:p w14:paraId="1E19F33D" w14:textId="5F0F62D7" w:rsidR="00C97154" w:rsidRPr="00247F0F" w:rsidRDefault="00B7772B" w:rsidP="00C97154">
            <w:pPr>
              <w:ind w:right="-72"/>
              <w:jc w:val="right"/>
              <w:rPr>
                <w:rFonts w:ascii="Arial" w:hAnsi="Arial" w:cs="Arial"/>
                <w:b/>
                <w:bCs/>
                <w:sz w:val="18"/>
                <w:szCs w:val="18"/>
                <w:shd w:val="clear" w:color="auto" w:fill="FFFFFF"/>
              </w:rPr>
            </w:pPr>
            <w:r w:rsidRPr="00247F0F">
              <w:rPr>
                <w:rFonts w:ascii="Arial" w:hAnsi="Arial" w:cs="Arial"/>
                <w:b/>
                <w:bCs/>
                <w:sz w:val="18"/>
                <w:szCs w:val="18"/>
                <w:shd w:val="clear" w:color="auto" w:fill="FFFFFF"/>
                <w:lang w:val="en-GB"/>
              </w:rPr>
              <w:t xml:space="preserve">ended </w:t>
            </w:r>
            <w:r w:rsidR="006A0A72" w:rsidRPr="00247F0F">
              <w:rPr>
                <w:rFonts w:ascii="Arial" w:hAnsi="Arial" w:cs="Arial"/>
                <w:b/>
                <w:bCs/>
                <w:sz w:val="18"/>
                <w:szCs w:val="18"/>
                <w:shd w:val="clear" w:color="auto" w:fill="FFFFFF"/>
                <w:lang w:val="en-GB"/>
              </w:rPr>
              <w:t>202</w:t>
            </w:r>
            <w:r w:rsidR="00543D3B" w:rsidRPr="00247F0F">
              <w:rPr>
                <w:rFonts w:ascii="Arial" w:hAnsi="Arial" w:cs="Arial"/>
                <w:b/>
                <w:bCs/>
                <w:sz w:val="18"/>
                <w:szCs w:val="18"/>
                <w:shd w:val="clear" w:color="auto" w:fill="FFFFFF"/>
                <w:lang w:val="en-GB"/>
              </w:rPr>
              <w:t>2</w:t>
            </w:r>
          </w:p>
        </w:tc>
        <w:tc>
          <w:tcPr>
            <w:tcW w:w="1176" w:type="dxa"/>
            <w:vAlign w:val="bottom"/>
          </w:tcPr>
          <w:p w14:paraId="6495265A" w14:textId="77777777" w:rsidR="00C97154" w:rsidRPr="00247F0F" w:rsidRDefault="00C97154" w:rsidP="00C97154">
            <w:pPr>
              <w:ind w:right="-72"/>
              <w:jc w:val="right"/>
              <w:rPr>
                <w:rFonts w:ascii="Arial" w:hAnsi="Arial" w:cs="Arial"/>
                <w:b/>
                <w:bCs/>
                <w:sz w:val="18"/>
                <w:szCs w:val="18"/>
              </w:rPr>
            </w:pPr>
          </w:p>
        </w:tc>
      </w:tr>
      <w:tr w:rsidR="00C97154" w:rsidRPr="00247F0F" w14:paraId="3E6E90DB" w14:textId="77777777" w:rsidTr="000079AD">
        <w:tc>
          <w:tcPr>
            <w:tcW w:w="2538" w:type="dxa"/>
            <w:tcBorders>
              <w:bottom w:val="single" w:sz="4" w:space="0" w:color="auto"/>
            </w:tcBorders>
            <w:vAlign w:val="bottom"/>
          </w:tcPr>
          <w:p w14:paraId="4F798C98" w14:textId="77777777" w:rsidR="00C97154" w:rsidRPr="00247F0F" w:rsidRDefault="00C97154" w:rsidP="000079AD">
            <w:pPr>
              <w:ind w:left="27" w:right="-15"/>
              <w:jc w:val="center"/>
              <w:rPr>
                <w:rFonts w:ascii="Arial" w:eastAsia="Times New Roman" w:hAnsi="Arial" w:cs="Arial"/>
                <w:b/>
                <w:bCs/>
                <w:sz w:val="18"/>
                <w:szCs w:val="18"/>
                <w:cs/>
                <w:lang w:val="th-TH"/>
              </w:rPr>
            </w:pPr>
            <w:r w:rsidRPr="00247F0F">
              <w:rPr>
                <w:rFonts w:ascii="Arial" w:hAnsi="Arial" w:cs="Arial"/>
                <w:b/>
                <w:bCs/>
                <w:sz w:val="18"/>
                <w:szCs w:val="18"/>
              </w:rPr>
              <w:t>Company</w:t>
            </w:r>
          </w:p>
        </w:tc>
        <w:tc>
          <w:tcPr>
            <w:tcW w:w="1350" w:type="dxa"/>
            <w:tcBorders>
              <w:bottom w:val="single" w:sz="4" w:space="0" w:color="auto"/>
            </w:tcBorders>
            <w:vAlign w:val="bottom"/>
          </w:tcPr>
          <w:p w14:paraId="051371AC" w14:textId="77777777" w:rsidR="00C97154" w:rsidRPr="00247F0F" w:rsidRDefault="00C97154" w:rsidP="00C97154">
            <w:pPr>
              <w:ind w:right="-72"/>
              <w:jc w:val="right"/>
              <w:rPr>
                <w:rFonts w:ascii="Arial" w:hAnsi="Arial" w:cs="Arial"/>
                <w:b/>
                <w:bCs/>
                <w:sz w:val="18"/>
                <w:szCs w:val="18"/>
              </w:rPr>
            </w:pPr>
            <w:r w:rsidRPr="00247F0F">
              <w:rPr>
                <w:rFonts w:ascii="Arial" w:hAnsi="Arial" w:cs="Arial"/>
                <w:b/>
                <w:bCs/>
                <w:sz w:val="18"/>
                <w:szCs w:val="18"/>
              </w:rPr>
              <w:t xml:space="preserve">Baht </w:t>
            </w:r>
          </w:p>
        </w:tc>
        <w:tc>
          <w:tcPr>
            <w:tcW w:w="2472" w:type="dxa"/>
            <w:tcBorders>
              <w:bottom w:val="single" w:sz="4" w:space="0" w:color="auto"/>
            </w:tcBorders>
            <w:vAlign w:val="bottom"/>
          </w:tcPr>
          <w:p w14:paraId="55FC8DC7" w14:textId="77777777" w:rsidR="00C97154" w:rsidRPr="00247F0F" w:rsidRDefault="00C97154" w:rsidP="00C97154">
            <w:pPr>
              <w:ind w:left="45" w:right="-72"/>
              <w:jc w:val="center"/>
              <w:rPr>
                <w:rFonts w:ascii="Arial" w:hAnsi="Arial" w:cs="Arial"/>
                <w:b/>
                <w:bCs/>
                <w:sz w:val="18"/>
                <w:szCs w:val="18"/>
              </w:rPr>
            </w:pPr>
            <w:r w:rsidRPr="00247F0F">
              <w:rPr>
                <w:rFonts w:ascii="Arial" w:hAnsi="Arial" w:cs="Arial"/>
                <w:b/>
                <w:bCs/>
                <w:sz w:val="18"/>
                <w:szCs w:val="18"/>
              </w:rPr>
              <w:t>Term</w:t>
            </w:r>
          </w:p>
        </w:tc>
        <w:tc>
          <w:tcPr>
            <w:tcW w:w="1501" w:type="dxa"/>
            <w:tcBorders>
              <w:bottom w:val="single" w:sz="4" w:space="0" w:color="auto"/>
            </w:tcBorders>
            <w:vAlign w:val="bottom"/>
          </w:tcPr>
          <w:p w14:paraId="54D7F145" w14:textId="77777777" w:rsidR="00C97154" w:rsidRPr="00247F0F" w:rsidRDefault="00C97154" w:rsidP="00C97154">
            <w:pPr>
              <w:ind w:right="-72"/>
              <w:jc w:val="right"/>
              <w:rPr>
                <w:rFonts w:ascii="Arial" w:hAnsi="Arial" w:cs="Arial"/>
                <w:b/>
                <w:bCs/>
                <w:sz w:val="18"/>
                <w:szCs w:val="18"/>
              </w:rPr>
            </w:pPr>
            <w:r w:rsidRPr="00247F0F">
              <w:rPr>
                <w:rFonts w:ascii="Arial" w:hAnsi="Arial" w:cs="Arial"/>
                <w:b/>
                <w:bCs/>
                <w:sz w:val="18"/>
                <w:szCs w:val="18"/>
              </w:rPr>
              <w:t xml:space="preserve">Baht </w:t>
            </w:r>
          </w:p>
        </w:tc>
        <w:tc>
          <w:tcPr>
            <w:tcW w:w="1176" w:type="dxa"/>
            <w:tcBorders>
              <w:bottom w:val="single" w:sz="4" w:space="0" w:color="auto"/>
            </w:tcBorders>
            <w:vAlign w:val="bottom"/>
          </w:tcPr>
          <w:p w14:paraId="7B4FC612" w14:textId="77777777" w:rsidR="00C97154" w:rsidRPr="00247F0F" w:rsidRDefault="00C97154" w:rsidP="00C97154">
            <w:pPr>
              <w:ind w:right="-72"/>
              <w:jc w:val="right"/>
              <w:rPr>
                <w:rFonts w:ascii="Arial" w:hAnsi="Arial" w:cs="Arial"/>
                <w:b/>
                <w:bCs/>
                <w:sz w:val="18"/>
                <w:szCs w:val="18"/>
              </w:rPr>
            </w:pPr>
            <w:r w:rsidRPr="00247F0F">
              <w:rPr>
                <w:rFonts w:ascii="Arial" w:hAnsi="Arial" w:cs="Arial"/>
                <w:b/>
                <w:bCs/>
                <w:sz w:val="18"/>
                <w:szCs w:val="18"/>
              </w:rPr>
              <w:t xml:space="preserve">Interest rate </w:t>
            </w:r>
          </w:p>
        </w:tc>
      </w:tr>
      <w:tr w:rsidR="00C97154" w:rsidRPr="00247F0F" w14:paraId="6D283CF6" w14:textId="77777777" w:rsidTr="00F10CFF">
        <w:tc>
          <w:tcPr>
            <w:tcW w:w="2538" w:type="dxa"/>
            <w:tcBorders>
              <w:top w:val="single" w:sz="4" w:space="0" w:color="auto"/>
            </w:tcBorders>
            <w:vAlign w:val="bottom"/>
          </w:tcPr>
          <w:p w14:paraId="32B80630" w14:textId="77777777" w:rsidR="00C97154" w:rsidRPr="00247F0F" w:rsidRDefault="00C97154" w:rsidP="000079AD">
            <w:pPr>
              <w:ind w:left="27" w:right="-72"/>
              <w:rPr>
                <w:rFonts w:ascii="Arial" w:hAnsi="Arial" w:cs="Arial"/>
                <w:sz w:val="18"/>
                <w:szCs w:val="18"/>
                <w:cs/>
              </w:rPr>
            </w:pPr>
          </w:p>
        </w:tc>
        <w:tc>
          <w:tcPr>
            <w:tcW w:w="1350" w:type="dxa"/>
            <w:tcBorders>
              <w:top w:val="single" w:sz="4" w:space="0" w:color="auto"/>
            </w:tcBorders>
            <w:shd w:val="clear" w:color="auto" w:fill="auto"/>
            <w:vAlign w:val="bottom"/>
          </w:tcPr>
          <w:p w14:paraId="58D2371A" w14:textId="77777777" w:rsidR="00C97154" w:rsidRPr="00247F0F" w:rsidRDefault="00C97154" w:rsidP="00C97154">
            <w:pPr>
              <w:ind w:right="-72"/>
              <w:jc w:val="right"/>
              <w:rPr>
                <w:rFonts w:ascii="Arial" w:eastAsia="Wingdings" w:hAnsi="Arial" w:cs="Arial"/>
                <w:sz w:val="18"/>
                <w:szCs w:val="18"/>
                <w:cs/>
              </w:rPr>
            </w:pPr>
          </w:p>
        </w:tc>
        <w:tc>
          <w:tcPr>
            <w:tcW w:w="2472" w:type="dxa"/>
            <w:tcBorders>
              <w:top w:val="single" w:sz="4" w:space="0" w:color="auto"/>
            </w:tcBorders>
            <w:shd w:val="clear" w:color="auto" w:fill="auto"/>
            <w:vAlign w:val="bottom"/>
          </w:tcPr>
          <w:p w14:paraId="1398CE38" w14:textId="77777777" w:rsidR="00C97154" w:rsidRPr="00247F0F" w:rsidRDefault="00C97154" w:rsidP="00C97154">
            <w:pPr>
              <w:ind w:left="45" w:right="-72"/>
              <w:jc w:val="right"/>
              <w:rPr>
                <w:rFonts w:ascii="Arial" w:eastAsia="Wingdings" w:hAnsi="Arial" w:cs="Arial"/>
                <w:sz w:val="18"/>
                <w:szCs w:val="18"/>
                <w:cs/>
              </w:rPr>
            </w:pPr>
          </w:p>
        </w:tc>
        <w:tc>
          <w:tcPr>
            <w:tcW w:w="1501" w:type="dxa"/>
            <w:tcBorders>
              <w:top w:val="single" w:sz="4" w:space="0" w:color="auto"/>
            </w:tcBorders>
            <w:shd w:val="clear" w:color="auto" w:fill="auto"/>
            <w:vAlign w:val="bottom"/>
          </w:tcPr>
          <w:p w14:paraId="682BF1CA" w14:textId="77777777" w:rsidR="00C97154" w:rsidRPr="00247F0F" w:rsidRDefault="00C97154" w:rsidP="00C97154">
            <w:pPr>
              <w:ind w:right="-72"/>
              <w:jc w:val="right"/>
              <w:rPr>
                <w:rFonts w:ascii="Arial" w:eastAsia="Wingdings" w:hAnsi="Arial" w:cs="Arial"/>
                <w:sz w:val="18"/>
                <w:szCs w:val="18"/>
                <w:cs/>
              </w:rPr>
            </w:pPr>
          </w:p>
        </w:tc>
        <w:tc>
          <w:tcPr>
            <w:tcW w:w="1176" w:type="dxa"/>
            <w:tcBorders>
              <w:top w:val="single" w:sz="4" w:space="0" w:color="auto"/>
            </w:tcBorders>
            <w:shd w:val="clear" w:color="auto" w:fill="auto"/>
            <w:vAlign w:val="bottom"/>
          </w:tcPr>
          <w:p w14:paraId="78E7BC1A" w14:textId="77777777" w:rsidR="00C97154" w:rsidRPr="00247F0F" w:rsidRDefault="00C97154" w:rsidP="00C97154">
            <w:pPr>
              <w:ind w:right="-72"/>
              <w:jc w:val="right"/>
              <w:rPr>
                <w:rFonts w:ascii="Arial" w:eastAsia="Wingdings" w:hAnsi="Arial" w:cs="Arial"/>
                <w:sz w:val="18"/>
                <w:szCs w:val="18"/>
                <w:cs/>
              </w:rPr>
            </w:pPr>
          </w:p>
        </w:tc>
      </w:tr>
      <w:tr w:rsidR="00C97154" w:rsidRPr="00247F0F" w14:paraId="43B36FFC" w14:textId="77777777" w:rsidTr="00F10CFF">
        <w:tc>
          <w:tcPr>
            <w:tcW w:w="2538" w:type="dxa"/>
            <w:vAlign w:val="bottom"/>
          </w:tcPr>
          <w:p w14:paraId="2AEF9E47" w14:textId="77777777" w:rsidR="00C97154" w:rsidRPr="00247F0F" w:rsidRDefault="00C97154" w:rsidP="000079AD">
            <w:pPr>
              <w:ind w:left="27" w:right="-104"/>
              <w:rPr>
                <w:rFonts w:ascii="Arial" w:hAnsi="Arial" w:cs="Arial"/>
                <w:sz w:val="18"/>
                <w:szCs w:val="18"/>
              </w:rPr>
            </w:pPr>
            <w:r w:rsidRPr="00247F0F">
              <w:rPr>
                <w:rFonts w:ascii="Arial" w:hAnsi="Arial" w:cs="Arial"/>
                <w:sz w:val="18"/>
                <w:szCs w:val="18"/>
              </w:rPr>
              <w:t>Thai Flavour and Fragrance</w:t>
            </w:r>
          </w:p>
        </w:tc>
        <w:tc>
          <w:tcPr>
            <w:tcW w:w="1350" w:type="dxa"/>
            <w:shd w:val="clear" w:color="auto" w:fill="auto"/>
            <w:vAlign w:val="bottom"/>
          </w:tcPr>
          <w:p w14:paraId="4597D2FF" w14:textId="672BD1CC" w:rsidR="00C97154" w:rsidRPr="00247F0F" w:rsidRDefault="00C97154" w:rsidP="00C97154">
            <w:pPr>
              <w:ind w:right="-72"/>
              <w:jc w:val="right"/>
              <w:rPr>
                <w:rFonts w:ascii="Arial" w:hAnsi="Arial" w:cs="Arial"/>
                <w:sz w:val="18"/>
                <w:szCs w:val="18"/>
                <w:lang w:val="en-GB"/>
              </w:rPr>
            </w:pPr>
          </w:p>
        </w:tc>
        <w:tc>
          <w:tcPr>
            <w:tcW w:w="2472" w:type="dxa"/>
            <w:shd w:val="clear" w:color="auto" w:fill="auto"/>
            <w:vAlign w:val="bottom"/>
          </w:tcPr>
          <w:p w14:paraId="6C866C3B" w14:textId="30C3EB6F" w:rsidR="00C97154" w:rsidRPr="00247F0F" w:rsidRDefault="00C97154" w:rsidP="00C97154">
            <w:pPr>
              <w:ind w:right="-72"/>
              <w:rPr>
                <w:rFonts w:ascii="Arial" w:hAnsi="Arial" w:cs="Arial"/>
                <w:sz w:val="18"/>
                <w:szCs w:val="18"/>
              </w:rPr>
            </w:pPr>
          </w:p>
        </w:tc>
        <w:tc>
          <w:tcPr>
            <w:tcW w:w="1501" w:type="dxa"/>
            <w:shd w:val="clear" w:color="auto" w:fill="auto"/>
            <w:vAlign w:val="bottom"/>
          </w:tcPr>
          <w:p w14:paraId="7BF30D57" w14:textId="5E5CFF88" w:rsidR="00C97154" w:rsidRPr="00247F0F" w:rsidRDefault="00C97154" w:rsidP="00C97154">
            <w:pPr>
              <w:ind w:right="-72"/>
              <w:jc w:val="right"/>
              <w:rPr>
                <w:rFonts w:ascii="Arial" w:hAnsi="Arial" w:cs="Arial"/>
                <w:sz w:val="18"/>
                <w:szCs w:val="18"/>
                <w:lang w:val="en-GB"/>
              </w:rPr>
            </w:pPr>
          </w:p>
        </w:tc>
        <w:tc>
          <w:tcPr>
            <w:tcW w:w="1176" w:type="dxa"/>
            <w:shd w:val="clear" w:color="auto" w:fill="auto"/>
            <w:vAlign w:val="bottom"/>
          </w:tcPr>
          <w:p w14:paraId="3653B0D3" w14:textId="7F2C3793" w:rsidR="00C97154" w:rsidRPr="00247F0F" w:rsidRDefault="00C97154" w:rsidP="00C97154">
            <w:pPr>
              <w:ind w:right="-72"/>
              <w:jc w:val="right"/>
              <w:rPr>
                <w:rFonts w:ascii="Arial" w:hAnsi="Arial" w:cs="Arial"/>
                <w:sz w:val="18"/>
                <w:szCs w:val="18"/>
              </w:rPr>
            </w:pPr>
          </w:p>
        </w:tc>
      </w:tr>
      <w:tr w:rsidR="00E251F5" w:rsidRPr="00247F0F" w14:paraId="52CFABFF" w14:textId="77777777" w:rsidTr="00F10CFF">
        <w:tc>
          <w:tcPr>
            <w:tcW w:w="2538" w:type="dxa"/>
            <w:vAlign w:val="bottom"/>
          </w:tcPr>
          <w:p w14:paraId="55DBEE83" w14:textId="77777777" w:rsidR="00E251F5" w:rsidRPr="00247F0F" w:rsidRDefault="00E251F5" w:rsidP="00E251F5">
            <w:pPr>
              <w:ind w:left="27" w:right="-104"/>
              <w:rPr>
                <w:rFonts w:ascii="Arial" w:hAnsi="Arial" w:cs="Arial"/>
                <w:sz w:val="18"/>
                <w:szCs w:val="18"/>
              </w:rPr>
            </w:pPr>
            <w:r w:rsidRPr="00247F0F">
              <w:rPr>
                <w:rFonts w:ascii="Arial" w:hAnsi="Arial" w:cs="Arial"/>
                <w:sz w:val="18"/>
                <w:szCs w:val="18"/>
              </w:rPr>
              <w:t xml:space="preserve">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1350" w:type="dxa"/>
            <w:shd w:val="clear" w:color="auto" w:fill="auto"/>
            <w:vAlign w:val="bottom"/>
          </w:tcPr>
          <w:p w14:paraId="7159FADE" w14:textId="42A99252"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w:t>
            </w:r>
          </w:p>
        </w:tc>
        <w:tc>
          <w:tcPr>
            <w:tcW w:w="2472" w:type="dxa"/>
            <w:shd w:val="clear" w:color="auto" w:fill="auto"/>
            <w:vAlign w:val="bottom"/>
          </w:tcPr>
          <w:p w14:paraId="23FA0A57" w14:textId="1CDDBC0B" w:rsidR="00E251F5" w:rsidRPr="00247F0F" w:rsidRDefault="00E251F5" w:rsidP="00E251F5">
            <w:pPr>
              <w:ind w:right="-72"/>
              <w:rPr>
                <w:rFonts w:ascii="Arial" w:hAnsi="Arial" w:cs="Arial"/>
                <w:sz w:val="18"/>
                <w:szCs w:val="18"/>
              </w:rPr>
            </w:pPr>
            <w:r w:rsidRPr="00247F0F">
              <w:rPr>
                <w:rFonts w:ascii="Arial" w:hAnsi="Arial" w:cs="Arial"/>
                <w:sz w:val="18"/>
                <w:szCs w:val="18"/>
              </w:rPr>
              <w:t>Unsecured and due in 2025</w:t>
            </w:r>
          </w:p>
        </w:tc>
        <w:tc>
          <w:tcPr>
            <w:tcW w:w="1501" w:type="dxa"/>
            <w:shd w:val="clear" w:color="auto" w:fill="auto"/>
            <w:vAlign w:val="bottom"/>
          </w:tcPr>
          <w:p w14:paraId="4A6B7077" w14:textId="4BE0265D"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30,099,000</w:t>
            </w:r>
          </w:p>
        </w:tc>
        <w:tc>
          <w:tcPr>
            <w:tcW w:w="1176" w:type="dxa"/>
            <w:shd w:val="clear" w:color="auto" w:fill="auto"/>
            <w:vAlign w:val="bottom"/>
          </w:tcPr>
          <w:p w14:paraId="16C65C4D" w14:textId="7F2FB9C9" w:rsidR="00E251F5" w:rsidRPr="00247F0F" w:rsidRDefault="00742371" w:rsidP="00E251F5">
            <w:pPr>
              <w:ind w:right="-72"/>
              <w:jc w:val="right"/>
              <w:rPr>
                <w:rFonts w:ascii="Arial" w:hAnsi="Arial" w:cs="Arial"/>
                <w:sz w:val="18"/>
                <w:szCs w:val="18"/>
              </w:rPr>
            </w:pPr>
            <w:r w:rsidRPr="00247F0F">
              <w:rPr>
                <w:rFonts w:ascii="Arial" w:hAnsi="Arial" w:cs="Arial"/>
                <w:sz w:val="18"/>
                <w:szCs w:val="18"/>
              </w:rPr>
              <w:t>4.00</w:t>
            </w:r>
          </w:p>
        </w:tc>
      </w:tr>
      <w:tr w:rsidR="00E251F5" w:rsidRPr="00247F0F" w14:paraId="5DD55D82" w14:textId="77777777" w:rsidTr="00F10CFF">
        <w:tc>
          <w:tcPr>
            <w:tcW w:w="2538" w:type="dxa"/>
            <w:vAlign w:val="bottom"/>
          </w:tcPr>
          <w:p w14:paraId="04062E0E" w14:textId="77777777" w:rsidR="00E251F5" w:rsidRPr="00247F0F" w:rsidRDefault="00E251F5" w:rsidP="00E251F5">
            <w:pPr>
              <w:ind w:left="27" w:right="-104"/>
              <w:rPr>
                <w:rFonts w:ascii="Arial" w:hAnsi="Arial" w:cs="Arial"/>
                <w:sz w:val="18"/>
                <w:szCs w:val="18"/>
                <w:cs/>
              </w:rPr>
            </w:pPr>
          </w:p>
        </w:tc>
        <w:tc>
          <w:tcPr>
            <w:tcW w:w="1350" w:type="dxa"/>
            <w:shd w:val="clear" w:color="auto" w:fill="auto"/>
            <w:vAlign w:val="bottom"/>
          </w:tcPr>
          <w:p w14:paraId="7C218F72" w14:textId="77777777" w:rsidR="00E251F5" w:rsidRPr="00247F0F" w:rsidRDefault="00E251F5" w:rsidP="00E251F5">
            <w:pPr>
              <w:ind w:right="-72"/>
              <w:jc w:val="right"/>
              <w:rPr>
                <w:rFonts w:ascii="Arial" w:hAnsi="Arial" w:cs="Arial"/>
                <w:sz w:val="18"/>
                <w:szCs w:val="18"/>
                <w:lang w:val="en-GB"/>
              </w:rPr>
            </w:pPr>
          </w:p>
        </w:tc>
        <w:tc>
          <w:tcPr>
            <w:tcW w:w="2472" w:type="dxa"/>
            <w:shd w:val="clear" w:color="auto" w:fill="auto"/>
            <w:vAlign w:val="bottom"/>
          </w:tcPr>
          <w:p w14:paraId="2E8909BE" w14:textId="77777777" w:rsidR="00E251F5" w:rsidRPr="00247F0F" w:rsidRDefault="00E251F5" w:rsidP="00E251F5">
            <w:pPr>
              <w:ind w:left="4" w:right="-72"/>
              <w:rPr>
                <w:rFonts w:ascii="Arial" w:hAnsi="Arial" w:cs="Arial"/>
                <w:bCs/>
                <w:sz w:val="18"/>
                <w:szCs w:val="18"/>
              </w:rPr>
            </w:pPr>
          </w:p>
        </w:tc>
        <w:tc>
          <w:tcPr>
            <w:tcW w:w="1501" w:type="dxa"/>
            <w:shd w:val="clear" w:color="auto" w:fill="auto"/>
            <w:vAlign w:val="bottom"/>
          </w:tcPr>
          <w:p w14:paraId="5A478547" w14:textId="77777777" w:rsidR="00E251F5" w:rsidRPr="00247F0F" w:rsidRDefault="00E251F5" w:rsidP="00E251F5">
            <w:pPr>
              <w:ind w:right="-72"/>
              <w:jc w:val="right"/>
              <w:rPr>
                <w:rFonts w:ascii="Arial" w:hAnsi="Arial" w:cs="Arial"/>
                <w:sz w:val="18"/>
                <w:szCs w:val="18"/>
                <w:lang w:val="en-GB"/>
              </w:rPr>
            </w:pPr>
          </w:p>
        </w:tc>
        <w:tc>
          <w:tcPr>
            <w:tcW w:w="1176" w:type="dxa"/>
            <w:shd w:val="clear" w:color="auto" w:fill="auto"/>
            <w:vAlign w:val="bottom"/>
          </w:tcPr>
          <w:p w14:paraId="04D0EB09" w14:textId="77777777" w:rsidR="00E251F5" w:rsidRPr="00247F0F" w:rsidRDefault="00E251F5" w:rsidP="00E251F5">
            <w:pPr>
              <w:ind w:right="-72"/>
              <w:jc w:val="right"/>
              <w:rPr>
                <w:rFonts w:ascii="Arial" w:hAnsi="Arial" w:cs="Arial"/>
                <w:sz w:val="18"/>
                <w:szCs w:val="18"/>
              </w:rPr>
            </w:pPr>
          </w:p>
        </w:tc>
      </w:tr>
      <w:tr w:rsidR="00E251F5" w:rsidRPr="00247F0F" w14:paraId="120A208E" w14:textId="77777777" w:rsidTr="00F10CFF">
        <w:tc>
          <w:tcPr>
            <w:tcW w:w="2538" w:type="dxa"/>
            <w:vAlign w:val="bottom"/>
          </w:tcPr>
          <w:p w14:paraId="5D7128A1" w14:textId="77777777" w:rsidR="00E251F5" w:rsidRPr="00247F0F" w:rsidRDefault="00E251F5" w:rsidP="00E251F5">
            <w:pPr>
              <w:ind w:left="27" w:right="-104"/>
              <w:rPr>
                <w:rFonts w:ascii="Arial" w:hAnsi="Arial" w:cs="Arial"/>
                <w:sz w:val="18"/>
                <w:szCs w:val="18"/>
                <w:cs/>
              </w:rPr>
            </w:pPr>
            <w:r w:rsidRPr="00247F0F">
              <w:rPr>
                <w:rFonts w:ascii="Arial" w:hAnsi="Arial" w:cs="Arial"/>
                <w:sz w:val="18"/>
                <w:szCs w:val="18"/>
              </w:rPr>
              <w:t>Best Odour Co</w:t>
            </w:r>
            <w:r w:rsidRPr="00247F0F">
              <w:rPr>
                <w:rFonts w:ascii="Arial" w:hAnsi="Arial" w:cs="Arial"/>
                <w:sz w:val="18"/>
                <w:szCs w:val="18"/>
                <w:cs/>
              </w:rPr>
              <w:t>.</w:t>
            </w:r>
            <w:r w:rsidRPr="00247F0F">
              <w:rPr>
                <w:rFonts w:ascii="Arial" w:hAnsi="Arial" w:cs="Arial"/>
                <w:sz w:val="18"/>
                <w:szCs w:val="18"/>
              </w:rPr>
              <w:t>, Ltd</w:t>
            </w:r>
            <w:r w:rsidRPr="00247F0F">
              <w:rPr>
                <w:rFonts w:ascii="Arial" w:hAnsi="Arial" w:cs="Arial"/>
                <w:sz w:val="18"/>
                <w:szCs w:val="18"/>
                <w:cs/>
              </w:rPr>
              <w:t>.</w:t>
            </w:r>
          </w:p>
        </w:tc>
        <w:tc>
          <w:tcPr>
            <w:tcW w:w="1350" w:type="dxa"/>
            <w:shd w:val="clear" w:color="auto" w:fill="auto"/>
            <w:vAlign w:val="bottom"/>
          </w:tcPr>
          <w:p w14:paraId="5930919D" w14:textId="7E5F3711"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w:t>
            </w:r>
          </w:p>
        </w:tc>
        <w:tc>
          <w:tcPr>
            <w:tcW w:w="2472" w:type="dxa"/>
            <w:shd w:val="clear" w:color="auto" w:fill="auto"/>
            <w:vAlign w:val="bottom"/>
          </w:tcPr>
          <w:p w14:paraId="374F07CE" w14:textId="77777777" w:rsidR="00E251F5" w:rsidRPr="00247F0F" w:rsidRDefault="00E251F5" w:rsidP="00E251F5">
            <w:pPr>
              <w:ind w:right="-72"/>
              <w:rPr>
                <w:rFonts w:ascii="Arial" w:hAnsi="Arial" w:cs="Arial"/>
                <w:sz w:val="18"/>
                <w:szCs w:val="18"/>
              </w:rPr>
            </w:pPr>
            <w:r w:rsidRPr="00247F0F">
              <w:rPr>
                <w:rFonts w:ascii="Arial" w:hAnsi="Arial" w:cs="Arial"/>
                <w:sz w:val="18"/>
                <w:szCs w:val="18"/>
              </w:rPr>
              <w:t>Unsecured and due in 2022</w:t>
            </w:r>
          </w:p>
        </w:tc>
        <w:tc>
          <w:tcPr>
            <w:tcW w:w="1501" w:type="dxa"/>
            <w:shd w:val="clear" w:color="auto" w:fill="auto"/>
            <w:vAlign w:val="bottom"/>
          </w:tcPr>
          <w:p w14:paraId="6DEB4685" w14:textId="2C0C9114"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2,200,000</w:t>
            </w:r>
          </w:p>
        </w:tc>
        <w:tc>
          <w:tcPr>
            <w:tcW w:w="1176" w:type="dxa"/>
            <w:shd w:val="clear" w:color="auto" w:fill="auto"/>
            <w:vAlign w:val="bottom"/>
          </w:tcPr>
          <w:p w14:paraId="75FD509A" w14:textId="01615D07" w:rsidR="00E251F5" w:rsidRPr="00247F0F" w:rsidRDefault="00FC68B9" w:rsidP="00E251F5">
            <w:pPr>
              <w:ind w:right="-72"/>
              <w:jc w:val="right"/>
              <w:rPr>
                <w:rFonts w:ascii="Arial" w:hAnsi="Arial" w:cs="Arial"/>
                <w:sz w:val="18"/>
                <w:szCs w:val="18"/>
              </w:rPr>
            </w:pPr>
            <w:r w:rsidRPr="00247F0F">
              <w:rPr>
                <w:rFonts w:ascii="Arial" w:hAnsi="Arial" w:cs="Arial"/>
                <w:sz w:val="18"/>
                <w:szCs w:val="18"/>
              </w:rPr>
              <w:t>3.85</w:t>
            </w:r>
          </w:p>
        </w:tc>
      </w:tr>
      <w:tr w:rsidR="00E251F5" w:rsidRPr="00247F0F" w14:paraId="706FAB72" w14:textId="77777777" w:rsidTr="00F10CFF">
        <w:tc>
          <w:tcPr>
            <w:tcW w:w="2538" w:type="dxa"/>
            <w:vAlign w:val="bottom"/>
          </w:tcPr>
          <w:p w14:paraId="298F9DC3" w14:textId="77777777" w:rsidR="00E251F5" w:rsidRPr="00247F0F" w:rsidRDefault="00E251F5" w:rsidP="00E251F5">
            <w:pPr>
              <w:ind w:left="27" w:right="-104"/>
              <w:rPr>
                <w:rFonts w:ascii="Arial" w:hAnsi="Arial" w:cs="Arial"/>
                <w:sz w:val="18"/>
                <w:szCs w:val="18"/>
                <w:cs/>
              </w:rPr>
            </w:pPr>
          </w:p>
        </w:tc>
        <w:tc>
          <w:tcPr>
            <w:tcW w:w="1350" w:type="dxa"/>
            <w:shd w:val="clear" w:color="auto" w:fill="auto"/>
            <w:vAlign w:val="bottom"/>
          </w:tcPr>
          <w:p w14:paraId="05A401D5" w14:textId="77777777" w:rsidR="00E251F5" w:rsidRPr="00247F0F" w:rsidRDefault="00E251F5" w:rsidP="00E251F5">
            <w:pPr>
              <w:ind w:right="-72"/>
              <w:jc w:val="right"/>
              <w:rPr>
                <w:rFonts w:ascii="Arial" w:hAnsi="Arial" w:cs="Arial"/>
                <w:sz w:val="18"/>
                <w:szCs w:val="18"/>
                <w:lang w:val="en-GB"/>
              </w:rPr>
            </w:pPr>
          </w:p>
        </w:tc>
        <w:tc>
          <w:tcPr>
            <w:tcW w:w="2472" w:type="dxa"/>
            <w:shd w:val="clear" w:color="auto" w:fill="auto"/>
            <w:vAlign w:val="bottom"/>
          </w:tcPr>
          <w:p w14:paraId="7FE7007F" w14:textId="77777777" w:rsidR="00E251F5" w:rsidRPr="00247F0F" w:rsidRDefault="00E251F5" w:rsidP="00E251F5">
            <w:pPr>
              <w:ind w:right="-72"/>
              <w:rPr>
                <w:rFonts w:ascii="Arial" w:hAnsi="Arial" w:cs="Arial"/>
                <w:sz w:val="18"/>
                <w:szCs w:val="18"/>
              </w:rPr>
            </w:pPr>
          </w:p>
        </w:tc>
        <w:tc>
          <w:tcPr>
            <w:tcW w:w="1501" w:type="dxa"/>
            <w:shd w:val="clear" w:color="auto" w:fill="auto"/>
            <w:vAlign w:val="bottom"/>
          </w:tcPr>
          <w:p w14:paraId="5C0B0A36" w14:textId="77777777" w:rsidR="00E251F5" w:rsidRPr="00247F0F" w:rsidRDefault="00E251F5" w:rsidP="00E251F5">
            <w:pPr>
              <w:ind w:right="-72"/>
              <w:jc w:val="right"/>
              <w:rPr>
                <w:rFonts w:ascii="Arial" w:hAnsi="Arial" w:cs="Arial"/>
                <w:sz w:val="18"/>
                <w:szCs w:val="18"/>
                <w:lang w:val="en-GB"/>
              </w:rPr>
            </w:pPr>
          </w:p>
        </w:tc>
        <w:tc>
          <w:tcPr>
            <w:tcW w:w="1176" w:type="dxa"/>
            <w:shd w:val="clear" w:color="auto" w:fill="auto"/>
            <w:vAlign w:val="bottom"/>
          </w:tcPr>
          <w:p w14:paraId="2E93A00C" w14:textId="77777777" w:rsidR="00E251F5" w:rsidRPr="00247F0F" w:rsidRDefault="00E251F5" w:rsidP="00E251F5">
            <w:pPr>
              <w:ind w:right="-72"/>
              <w:jc w:val="right"/>
              <w:rPr>
                <w:rFonts w:ascii="Arial" w:hAnsi="Arial" w:cs="Arial"/>
                <w:sz w:val="18"/>
                <w:szCs w:val="18"/>
              </w:rPr>
            </w:pPr>
          </w:p>
        </w:tc>
      </w:tr>
      <w:tr w:rsidR="00E251F5" w:rsidRPr="00247F0F" w14:paraId="76F6CA74" w14:textId="77777777" w:rsidTr="00F10CFF">
        <w:trPr>
          <w:trHeight w:val="229"/>
        </w:trPr>
        <w:tc>
          <w:tcPr>
            <w:tcW w:w="2538" w:type="dxa"/>
          </w:tcPr>
          <w:p w14:paraId="0711325F" w14:textId="77777777" w:rsidR="00E251F5" w:rsidRPr="00247F0F" w:rsidRDefault="00E251F5" w:rsidP="00E251F5">
            <w:pPr>
              <w:ind w:left="27" w:right="-104"/>
              <w:rPr>
                <w:rFonts w:ascii="Arial" w:hAnsi="Arial" w:cs="Arial"/>
                <w:sz w:val="18"/>
                <w:szCs w:val="18"/>
              </w:rPr>
            </w:pPr>
            <w:r w:rsidRPr="00247F0F">
              <w:rPr>
                <w:rFonts w:ascii="Arial" w:hAnsi="Arial" w:cs="Arial"/>
                <w:sz w:val="18"/>
                <w:szCs w:val="18"/>
              </w:rPr>
              <w:t>R&amp;B Food Supply Vietnam</w:t>
            </w:r>
          </w:p>
        </w:tc>
        <w:tc>
          <w:tcPr>
            <w:tcW w:w="1350" w:type="dxa"/>
            <w:shd w:val="clear" w:color="auto" w:fill="auto"/>
            <w:vAlign w:val="center"/>
          </w:tcPr>
          <w:p w14:paraId="39C62707" w14:textId="6447E03C" w:rsidR="00E251F5" w:rsidRPr="00247F0F" w:rsidRDefault="00E251F5" w:rsidP="00E251F5">
            <w:pPr>
              <w:ind w:right="-72"/>
              <w:jc w:val="right"/>
              <w:rPr>
                <w:rFonts w:ascii="Arial" w:hAnsi="Arial" w:cs="Arial"/>
                <w:sz w:val="18"/>
                <w:szCs w:val="18"/>
                <w:lang w:val="en-GB"/>
              </w:rPr>
            </w:pPr>
          </w:p>
        </w:tc>
        <w:tc>
          <w:tcPr>
            <w:tcW w:w="2472" w:type="dxa"/>
            <w:shd w:val="clear" w:color="auto" w:fill="auto"/>
          </w:tcPr>
          <w:p w14:paraId="01D3FA15" w14:textId="67813E82" w:rsidR="00E251F5" w:rsidRPr="00247F0F" w:rsidRDefault="00E251F5" w:rsidP="00E251F5">
            <w:pPr>
              <w:ind w:right="-72"/>
              <w:rPr>
                <w:rFonts w:ascii="Arial" w:hAnsi="Arial" w:cs="Arial"/>
                <w:sz w:val="18"/>
                <w:szCs w:val="18"/>
              </w:rPr>
            </w:pPr>
          </w:p>
        </w:tc>
        <w:tc>
          <w:tcPr>
            <w:tcW w:w="1501" w:type="dxa"/>
            <w:shd w:val="clear" w:color="auto" w:fill="auto"/>
            <w:vAlign w:val="center"/>
          </w:tcPr>
          <w:p w14:paraId="3C2DB67F" w14:textId="04C07CD2" w:rsidR="00E251F5" w:rsidRPr="00247F0F" w:rsidRDefault="00E251F5" w:rsidP="00E251F5">
            <w:pPr>
              <w:ind w:right="-72"/>
              <w:jc w:val="right"/>
              <w:rPr>
                <w:rFonts w:ascii="Arial" w:hAnsi="Arial" w:cs="Arial"/>
                <w:sz w:val="18"/>
                <w:szCs w:val="18"/>
                <w:lang w:val="en-GB"/>
              </w:rPr>
            </w:pPr>
          </w:p>
        </w:tc>
        <w:tc>
          <w:tcPr>
            <w:tcW w:w="1176" w:type="dxa"/>
            <w:shd w:val="clear" w:color="auto" w:fill="auto"/>
            <w:vAlign w:val="center"/>
          </w:tcPr>
          <w:p w14:paraId="40BEE8D3" w14:textId="5DF11506" w:rsidR="00E251F5" w:rsidRPr="00247F0F" w:rsidRDefault="00E251F5" w:rsidP="00E251F5">
            <w:pPr>
              <w:ind w:right="-72"/>
              <w:jc w:val="right"/>
              <w:rPr>
                <w:rFonts w:ascii="Arial" w:hAnsi="Arial" w:cs="Arial"/>
                <w:sz w:val="18"/>
                <w:szCs w:val="18"/>
              </w:rPr>
            </w:pPr>
          </w:p>
        </w:tc>
      </w:tr>
      <w:tr w:rsidR="00E251F5" w:rsidRPr="00247F0F" w14:paraId="2B7D30AB" w14:textId="77777777" w:rsidTr="00F10CFF">
        <w:tc>
          <w:tcPr>
            <w:tcW w:w="2538" w:type="dxa"/>
          </w:tcPr>
          <w:p w14:paraId="74C1C23E" w14:textId="77777777" w:rsidR="00E251F5" w:rsidRPr="00247F0F" w:rsidRDefault="00E251F5" w:rsidP="00E251F5">
            <w:pPr>
              <w:ind w:left="27" w:right="-104"/>
              <w:rPr>
                <w:rFonts w:ascii="Arial" w:hAnsi="Arial" w:cs="Arial"/>
                <w:sz w:val="18"/>
                <w:szCs w:val="18"/>
              </w:rPr>
            </w:pPr>
            <w:r w:rsidRPr="00247F0F">
              <w:rPr>
                <w:rFonts w:ascii="Arial" w:hAnsi="Arial" w:cs="Arial"/>
                <w:sz w:val="18"/>
                <w:szCs w:val="18"/>
                <w:cs/>
              </w:rPr>
              <w:t xml:space="preserve">   </w:t>
            </w:r>
            <w:r w:rsidRPr="00247F0F">
              <w:rPr>
                <w:rFonts w:ascii="Arial" w:hAnsi="Arial" w:cs="Arial"/>
                <w:sz w:val="18"/>
                <w:szCs w:val="18"/>
              </w:rPr>
              <w:t>Limited Liability Company</w:t>
            </w:r>
          </w:p>
        </w:tc>
        <w:tc>
          <w:tcPr>
            <w:tcW w:w="1350" w:type="dxa"/>
            <w:shd w:val="clear" w:color="auto" w:fill="auto"/>
            <w:vAlign w:val="center"/>
          </w:tcPr>
          <w:p w14:paraId="4845B956" w14:textId="75973D0C"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125,989,262</w:t>
            </w:r>
          </w:p>
        </w:tc>
        <w:tc>
          <w:tcPr>
            <w:tcW w:w="2472" w:type="dxa"/>
            <w:shd w:val="clear" w:color="auto" w:fill="auto"/>
          </w:tcPr>
          <w:p w14:paraId="35E3F8FA" w14:textId="7F9D7E11" w:rsidR="00E251F5" w:rsidRPr="00247F0F" w:rsidRDefault="00E251F5" w:rsidP="00E251F5">
            <w:pPr>
              <w:ind w:right="-72"/>
              <w:rPr>
                <w:rFonts w:ascii="Arial" w:hAnsi="Arial" w:cs="Arial"/>
                <w:sz w:val="18"/>
                <w:szCs w:val="18"/>
              </w:rPr>
            </w:pPr>
            <w:r w:rsidRPr="00247F0F">
              <w:rPr>
                <w:rFonts w:ascii="Arial" w:hAnsi="Arial" w:cs="Arial"/>
                <w:sz w:val="18"/>
                <w:szCs w:val="18"/>
              </w:rPr>
              <w:t>Unsecured and due in 202</w:t>
            </w:r>
            <w:r w:rsidR="00742371" w:rsidRPr="00247F0F">
              <w:rPr>
                <w:rFonts w:ascii="Arial" w:hAnsi="Arial" w:cs="Arial"/>
                <w:sz w:val="18"/>
                <w:szCs w:val="18"/>
              </w:rPr>
              <w:t>9</w:t>
            </w:r>
          </w:p>
        </w:tc>
        <w:tc>
          <w:tcPr>
            <w:tcW w:w="1501" w:type="dxa"/>
            <w:shd w:val="clear" w:color="auto" w:fill="auto"/>
            <w:vAlign w:val="center"/>
          </w:tcPr>
          <w:p w14:paraId="05D35568" w14:textId="559F9018"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26,009,800</w:t>
            </w:r>
          </w:p>
        </w:tc>
        <w:tc>
          <w:tcPr>
            <w:tcW w:w="1176" w:type="dxa"/>
            <w:shd w:val="clear" w:color="auto" w:fill="auto"/>
            <w:vAlign w:val="center"/>
          </w:tcPr>
          <w:p w14:paraId="17802E4E" w14:textId="154CB89B" w:rsidR="00E251F5" w:rsidRPr="00247F0F" w:rsidRDefault="00FC68B9" w:rsidP="00E251F5">
            <w:pPr>
              <w:ind w:right="-72"/>
              <w:jc w:val="right"/>
              <w:rPr>
                <w:rFonts w:ascii="Arial" w:hAnsi="Arial" w:cs="Arial"/>
                <w:sz w:val="18"/>
                <w:szCs w:val="18"/>
              </w:rPr>
            </w:pPr>
            <w:r w:rsidRPr="00247F0F">
              <w:rPr>
                <w:rFonts w:ascii="Arial" w:hAnsi="Arial" w:cs="Arial"/>
                <w:sz w:val="18"/>
                <w:szCs w:val="18"/>
              </w:rPr>
              <w:t>4.</w:t>
            </w:r>
            <w:r w:rsidR="0040507E" w:rsidRPr="00247F0F">
              <w:rPr>
                <w:rFonts w:ascii="Arial" w:hAnsi="Arial" w:cs="Arial"/>
                <w:sz w:val="18"/>
                <w:szCs w:val="18"/>
              </w:rPr>
              <w:t>7</w:t>
            </w:r>
            <w:r w:rsidRPr="00247F0F">
              <w:rPr>
                <w:rFonts w:ascii="Arial" w:hAnsi="Arial" w:cs="Arial"/>
                <w:sz w:val="18"/>
                <w:szCs w:val="18"/>
              </w:rPr>
              <w:t>5</w:t>
            </w:r>
            <w:r w:rsidR="002D668F" w:rsidRPr="00247F0F">
              <w:rPr>
                <w:rFonts w:ascii="Arial" w:hAnsi="Arial" w:cs="Arial"/>
                <w:sz w:val="18"/>
                <w:szCs w:val="18"/>
              </w:rPr>
              <w:t xml:space="preserve"> </w:t>
            </w:r>
            <w:r w:rsidRPr="00247F0F">
              <w:rPr>
                <w:rFonts w:ascii="Arial" w:hAnsi="Arial" w:cs="Arial"/>
                <w:sz w:val="18"/>
                <w:szCs w:val="18"/>
              </w:rPr>
              <w:t>-</w:t>
            </w:r>
            <w:r w:rsidR="002D668F" w:rsidRPr="00247F0F">
              <w:rPr>
                <w:rFonts w:ascii="Arial" w:hAnsi="Arial" w:cs="Arial"/>
                <w:sz w:val="18"/>
                <w:szCs w:val="18"/>
              </w:rPr>
              <w:t xml:space="preserve"> </w:t>
            </w:r>
            <w:r w:rsidRPr="00247F0F">
              <w:rPr>
                <w:rFonts w:ascii="Arial" w:hAnsi="Arial" w:cs="Arial"/>
                <w:sz w:val="18"/>
                <w:szCs w:val="18"/>
              </w:rPr>
              <w:t>5.00</w:t>
            </w:r>
          </w:p>
        </w:tc>
      </w:tr>
      <w:tr w:rsidR="00E251F5" w:rsidRPr="00247F0F" w14:paraId="63651D25" w14:textId="77777777" w:rsidTr="00F10CFF">
        <w:tc>
          <w:tcPr>
            <w:tcW w:w="2538" w:type="dxa"/>
          </w:tcPr>
          <w:p w14:paraId="7CC0CAC9" w14:textId="77777777" w:rsidR="00E251F5" w:rsidRPr="00247F0F" w:rsidRDefault="00E251F5" w:rsidP="00E251F5">
            <w:pPr>
              <w:ind w:left="27" w:right="-104"/>
              <w:rPr>
                <w:rFonts w:ascii="Arial" w:hAnsi="Arial" w:cs="Arial"/>
                <w:sz w:val="18"/>
                <w:szCs w:val="18"/>
              </w:rPr>
            </w:pPr>
          </w:p>
        </w:tc>
        <w:tc>
          <w:tcPr>
            <w:tcW w:w="1350" w:type="dxa"/>
            <w:shd w:val="clear" w:color="auto" w:fill="auto"/>
            <w:vAlign w:val="bottom"/>
          </w:tcPr>
          <w:p w14:paraId="0B3089D8" w14:textId="77777777" w:rsidR="00E251F5" w:rsidRPr="00247F0F" w:rsidRDefault="00E251F5" w:rsidP="00E251F5">
            <w:pPr>
              <w:ind w:right="-72"/>
              <w:jc w:val="right"/>
              <w:rPr>
                <w:rFonts w:ascii="Arial" w:hAnsi="Arial" w:cs="Arial"/>
                <w:sz w:val="18"/>
                <w:szCs w:val="18"/>
                <w:lang w:val="en-GB"/>
              </w:rPr>
            </w:pPr>
          </w:p>
        </w:tc>
        <w:tc>
          <w:tcPr>
            <w:tcW w:w="2472" w:type="dxa"/>
            <w:shd w:val="clear" w:color="auto" w:fill="auto"/>
            <w:vAlign w:val="bottom"/>
          </w:tcPr>
          <w:p w14:paraId="6024CAA8" w14:textId="77777777" w:rsidR="00E251F5" w:rsidRPr="00247F0F" w:rsidRDefault="00E251F5" w:rsidP="00E251F5">
            <w:pPr>
              <w:ind w:left="-19" w:right="-104"/>
              <w:rPr>
                <w:rFonts w:ascii="Arial" w:hAnsi="Arial" w:cs="Arial"/>
                <w:sz w:val="18"/>
                <w:szCs w:val="18"/>
              </w:rPr>
            </w:pPr>
          </w:p>
        </w:tc>
        <w:tc>
          <w:tcPr>
            <w:tcW w:w="1501" w:type="dxa"/>
            <w:shd w:val="clear" w:color="auto" w:fill="auto"/>
            <w:vAlign w:val="bottom"/>
          </w:tcPr>
          <w:p w14:paraId="7E7F68CB" w14:textId="77777777" w:rsidR="00E251F5" w:rsidRPr="00247F0F" w:rsidRDefault="00E251F5" w:rsidP="00E251F5">
            <w:pPr>
              <w:ind w:right="-72"/>
              <w:jc w:val="right"/>
              <w:rPr>
                <w:rFonts w:ascii="Arial" w:hAnsi="Arial" w:cs="Arial"/>
                <w:sz w:val="18"/>
                <w:szCs w:val="18"/>
                <w:lang w:val="en-GB"/>
              </w:rPr>
            </w:pPr>
          </w:p>
        </w:tc>
        <w:tc>
          <w:tcPr>
            <w:tcW w:w="1176" w:type="dxa"/>
            <w:shd w:val="clear" w:color="auto" w:fill="auto"/>
            <w:vAlign w:val="bottom"/>
          </w:tcPr>
          <w:p w14:paraId="78E424CF" w14:textId="77777777" w:rsidR="00E251F5" w:rsidRPr="00247F0F" w:rsidRDefault="00E251F5" w:rsidP="00E251F5">
            <w:pPr>
              <w:ind w:left="427" w:right="-104"/>
              <w:rPr>
                <w:rFonts w:ascii="Arial" w:hAnsi="Arial" w:cs="Arial"/>
                <w:sz w:val="18"/>
                <w:szCs w:val="18"/>
              </w:rPr>
            </w:pPr>
          </w:p>
        </w:tc>
      </w:tr>
      <w:tr w:rsidR="00E251F5" w:rsidRPr="00247F0F" w14:paraId="1E4CFDF0" w14:textId="77777777" w:rsidTr="00F10CFF">
        <w:tc>
          <w:tcPr>
            <w:tcW w:w="2538" w:type="dxa"/>
          </w:tcPr>
          <w:p w14:paraId="391C0FB3" w14:textId="77777777" w:rsidR="00E251F5" w:rsidRPr="00247F0F" w:rsidRDefault="00E251F5" w:rsidP="00E251F5">
            <w:pPr>
              <w:ind w:left="27" w:right="-104"/>
              <w:rPr>
                <w:rFonts w:ascii="Arial" w:hAnsi="Arial" w:cs="Arial"/>
                <w:sz w:val="18"/>
                <w:szCs w:val="18"/>
              </w:rPr>
            </w:pPr>
            <w:r w:rsidRPr="00247F0F">
              <w:rPr>
                <w:rFonts w:ascii="Arial" w:hAnsi="Arial" w:cs="Arial"/>
                <w:sz w:val="18"/>
                <w:szCs w:val="18"/>
              </w:rPr>
              <w:t xml:space="preserve">PT RBFood Manufaktur </w:t>
            </w:r>
          </w:p>
        </w:tc>
        <w:tc>
          <w:tcPr>
            <w:tcW w:w="1350" w:type="dxa"/>
            <w:shd w:val="clear" w:color="auto" w:fill="auto"/>
            <w:vAlign w:val="bottom"/>
          </w:tcPr>
          <w:p w14:paraId="04931827" w14:textId="77777777" w:rsidR="00E251F5" w:rsidRPr="00247F0F" w:rsidRDefault="00E251F5" w:rsidP="00E251F5">
            <w:pPr>
              <w:ind w:right="-72"/>
              <w:jc w:val="right"/>
              <w:rPr>
                <w:rFonts w:ascii="Arial" w:hAnsi="Arial" w:cs="Arial"/>
                <w:sz w:val="18"/>
                <w:szCs w:val="18"/>
                <w:lang w:val="en-GB"/>
              </w:rPr>
            </w:pPr>
          </w:p>
        </w:tc>
        <w:tc>
          <w:tcPr>
            <w:tcW w:w="2472" w:type="dxa"/>
            <w:shd w:val="clear" w:color="auto" w:fill="auto"/>
            <w:vAlign w:val="bottom"/>
          </w:tcPr>
          <w:p w14:paraId="1A1246A5" w14:textId="77777777" w:rsidR="00E251F5" w:rsidRPr="00247F0F" w:rsidRDefault="00E251F5" w:rsidP="00E251F5">
            <w:pPr>
              <w:ind w:right="-72"/>
              <w:rPr>
                <w:rFonts w:ascii="Arial" w:hAnsi="Arial" w:cs="Arial"/>
                <w:sz w:val="18"/>
                <w:szCs w:val="18"/>
              </w:rPr>
            </w:pPr>
          </w:p>
        </w:tc>
        <w:tc>
          <w:tcPr>
            <w:tcW w:w="1501" w:type="dxa"/>
            <w:shd w:val="clear" w:color="auto" w:fill="auto"/>
            <w:vAlign w:val="bottom"/>
          </w:tcPr>
          <w:p w14:paraId="4A2CDD71" w14:textId="77777777" w:rsidR="00E251F5" w:rsidRPr="00247F0F" w:rsidRDefault="00E251F5" w:rsidP="00E251F5">
            <w:pPr>
              <w:ind w:right="-72"/>
              <w:jc w:val="right"/>
              <w:rPr>
                <w:rFonts w:ascii="Arial" w:hAnsi="Arial" w:cs="Arial"/>
                <w:sz w:val="18"/>
                <w:szCs w:val="18"/>
                <w:lang w:val="en-GB"/>
              </w:rPr>
            </w:pPr>
          </w:p>
        </w:tc>
        <w:tc>
          <w:tcPr>
            <w:tcW w:w="1176" w:type="dxa"/>
            <w:shd w:val="clear" w:color="auto" w:fill="auto"/>
            <w:vAlign w:val="bottom"/>
          </w:tcPr>
          <w:p w14:paraId="3638060D" w14:textId="77777777" w:rsidR="00E251F5" w:rsidRPr="00247F0F" w:rsidRDefault="00E251F5" w:rsidP="00E251F5">
            <w:pPr>
              <w:ind w:right="-72"/>
              <w:jc w:val="right"/>
              <w:rPr>
                <w:rFonts w:ascii="Arial" w:hAnsi="Arial" w:cs="Arial"/>
                <w:sz w:val="18"/>
                <w:szCs w:val="18"/>
              </w:rPr>
            </w:pPr>
          </w:p>
        </w:tc>
      </w:tr>
      <w:tr w:rsidR="00E251F5" w:rsidRPr="00247F0F" w14:paraId="3C624742" w14:textId="77777777" w:rsidTr="00F10CFF">
        <w:tc>
          <w:tcPr>
            <w:tcW w:w="2538" w:type="dxa"/>
          </w:tcPr>
          <w:p w14:paraId="0AB6922B" w14:textId="77777777" w:rsidR="00E251F5" w:rsidRPr="00247F0F" w:rsidRDefault="00E251F5" w:rsidP="00E251F5">
            <w:pPr>
              <w:ind w:left="27" w:right="-104"/>
              <w:rPr>
                <w:rFonts w:ascii="Arial" w:hAnsi="Arial" w:cs="Arial"/>
                <w:sz w:val="18"/>
                <w:szCs w:val="18"/>
              </w:rPr>
            </w:pPr>
            <w:r w:rsidRPr="00247F0F">
              <w:rPr>
                <w:rFonts w:ascii="Arial" w:hAnsi="Arial" w:cs="Arial"/>
                <w:sz w:val="18"/>
                <w:szCs w:val="18"/>
                <w:cs/>
              </w:rPr>
              <w:t xml:space="preserve">   </w:t>
            </w:r>
            <w:r w:rsidRPr="00247F0F">
              <w:rPr>
                <w:rFonts w:ascii="Arial" w:hAnsi="Arial" w:cs="Arial"/>
                <w:sz w:val="18"/>
                <w:szCs w:val="18"/>
              </w:rPr>
              <w:t>Indonesia</w:t>
            </w:r>
          </w:p>
        </w:tc>
        <w:tc>
          <w:tcPr>
            <w:tcW w:w="1350" w:type="dxa"/>
            <w:tcBorders>
              <w:bottom w:val="single" w:sz="4" w:space="0" w:color="auto"/>
            </w:tcBorders>
            <w:shd w:val="clear" w:color="auto" w:fill="auto"/>
            <w:vAlign w:val="bottom"/>
          </w:tcPr>
          <w:p w14:paraId="19123505" w14:textId="39935DFF"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23,541,841</w:t>
            </w:r>
          </w:p>
        </w:tc>
        <w:tc>
          <w:tcPr>
            <w:tcW w:w="2472" w:type="dxa"/>
            <w:shd w:val="clear" w:color="auto" w:fill="auto"/>
            <w:vAlign w:val="bottom"/>
          </w:tcPr>
          <w:p w14:paraId="6A88B989" w14:textId="77777777" w:rsidR="00E251F5" w:rsidRPr="00247F0F" w:rsidRDefault="00E251F5" w:rsidP="00E251F5">
            <w:pPr>
              <w:ind w:right="-72"/>
              <w:rPr>
                <w:rFonts w:ascii="Arial" w:hAnsi="Arial" w:cs="Arial"/>
                <w:sz w:val="18"/>
                <w:szCs w:val="18"/>
              </w:rPr>
            </w:pPr>
            <w:r w:rsidRPr="00247F0F">
              <w:rPr>
                <w:rFonts w:ascii="Arial" w:hAnsi="Arial" w:cs="Arial"/>
                <w:sz w:val="18"/>
                <w:szCs w:val="18"/>
              </w:rPr>
              <w:t>Unsecured and due in 2027</w:t>
            </w:r>
          </w:p>
        </w:tc>
        <w:tc>
          <w:tcPr>
            <w:tcW w:w="1501" w:type="dxa"/>
            <w:tcBorders>
              <w:bottom w:val="single" w:sz="4" w:space="0" w:color="auto"/>
            </w:tcBorders>
            <w:shd w:val="clear" w:color="auto" w:fill="auto"/>
            <w:vAlign w:val="bottom"/>
          </w:tcPr>
          <w:p w14:paraId="1A42A9DE" w14:textId="3F8E8816"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4,757,624</w:t>
            </w:r>
          </w:p>
        </w:tc>
        <w:tc>
          <w:tcPr>
            <w:tcW w:w="1176" w:type="dxa"/>
            <w:shd w:val="clear" w:color="auto" w:fill="auto"/>
            <w:vAlign w:val="bottom"/>
          </w:tcPr>
          <w:p w14:paraId="0A7B6F1C" w14:textId="4A9EF8D5" w:rsidR="00E251F5" w:rsidRPr="00247F0F" w:rsidRDefault="00450A04" w:rsidP="00E251F5">
            <w:pPr>
              <w:ind w:right="-72"/>
              <w:jc w:val="right"/>
              <w:rPr>
                <w:rFonts w:ascii="Arial" w:hAnsi="Arial" w:cs="Arial"/>
                <w:sz w:val="18"/>
                <w:szCs w:val="18"/>
              </w:rPr>
            </w:pPr>
            <w:r w:rsidRPr="00247F0F">
              <w:rPr>
                <w:rFonts w:ascii="Arial" w:hAnsi="Arial" w:cs="Arial"/>
                <w:sz w:val="18"/>
                <w:szCs w:val="18"/>
              </w:rPr>
              <w:t>4.50</w:t>
            </w:r>
            <w:r w:rsidR="002D668F" w:rsidRPr="00247F0F">
              <w:rPr>
                <w:rFonts w:ascii="Arial" w:hAnsi="Arial" w:cs="Arial"/>
                <w:sz w:val="18"/>
                <w:szCs w:val="18"/>
              </w:rPr>
              <w:t xml:space="preserve"> </w:t>
            </w:r>
            <w:r w:rsidRPr="00247F0F">
              <w:rPr>
                <w:rFonts w:ascii="Arial" w:hAnsi="Arial" w:cs="Arial"/>
                <w:sz w:val="18"/>
                <w:szCs w:val="18"/>
              </w:rPr>
              <w:t>-</w:t>
            </w:r>
            <w:r w:rsidR="002D668F" w:rsidRPr="00247F0F">
              <w:rPr>
                <w:rFonts w:ascii="Arial" w:hAnsi="Arial" w:cs="Arial"/>
                <w:sz w:val="18"/>
                <w:szCs w:val="18"/>
              </w:rPr>
              <w:t xml:space="preserve"> </w:t>
            </w:r>
            <w:r w:rsidRPr="00247F0F">
              <w:rPr>
                <w:rFonts w:ascii="Arial" w:hAnsi="Arial" w:cs="Arial"/>
                <w:sz w:val="18"/>
                <w:szCs w:val="18"/>
              </w:rPr>
              <w:t>4.75</w:t>
            </w:r>
          </w:p>
        </w:tc>
      </w:tr>
      <w:tr w:rsidR="00E251F5" w:rsidRPr="00247F0F" w14:paraId="567DCEA6" w14:textId="77777777" w:rsidTr="00F10CFF">
        <w:tc>
          <w:tcPr>
            <w:tcW w:w="2538" w:type="dxa"/>
          </w:tcPr>
          <w:p w14:paraId="215490C3" w14:textId="77777777" w:rsidR="00E251F5" w:rsidRPr="00247F0F" w:rsidRDefault="00E251F5" w:rsidP="00E251F5">
            <w:pPr>
              <w:ind w:left="27" w:right="-104"/>
              <w:rPr>
                <w:rFonts w:ascii="Arial" w:hAnsi="Arial" w:cs="Arial"/>
                <w:sz w:val="18"/>
                <w:szCs w:val="18"/>
                <w:cs/>
              </w:rPr>
            </w:pPr>
          </w:p>
        </w:tc>
        <w:tc>
          <w:tcPr>
            <w:tcW w:w="1350" w:type="dxa"/>
            <w:tcBorders>
              <w:top w:val="single" w:sz="4" w:space="0" w:color="auto"/>
            </w:tcBorders>
            <w:shd w:val="clear" w:color="auto" w:fill="auto"/>
            <w:vAlign w:val="bottom"/>
          </w:tcPr>
          <w:p w14:paraId="44423DE4" w14:textId="77777777" w:rsidR="00E251F5" w:rsidRPr="00247F0F" w:rsidRDefault="00E251F5" w:rsidP="00E251F5">
            <w:pPr>
              <w:ind w:right="-72"/>
              <w:jc w:val="right"/>
              <w:rPr>
                <w:rFonts w:ascii="Arial" w:hAnsi="Arial" w:cs="Arial"/>
                <w:sz w:val="18"/>
                <w:szCs w:val="18"/>
                <w:lang w:val="en-GB"/>
              </w:rPr>
            </w:pPr>
          </w:p>
        </w:tc>
        <w:tc>
          <w:tcPr>
            <w:tcW w:w="2472" w:type="dxa"/>
            <w:shd w:val="clear" w:color="auto" w:fill="auto"/>
            <w:vAlign w:val="bottom"/>
          </w:tcPr>
          <w:p w14:paraId="3C4D1E62" w14:textId="77777777" w:rsidR="00E251F5" w:rsidRPr="00247F0F" w:rsidRDefault="00E251F5" w:rsidP="00E251F5">
            <w:pPr>
              <w:ind w:right="-72"/>
              <w:rPr>
                <w:rFonts w:ascii="Arial" w:hAnsi="Arial" w:cs="Arial"/>
                <w:sz w:val="18"/>
                <w:szCs w:val="18"/>
              </w:rPr>
            </w:pPr>
          </w:p>
        </w:tc>
        <w:tc>
          <w:tcPr>
            <w:tcW w:w="1501" w:type="dxa"/>
            <w:tcBorders>
              <w:top w:val="single" w:sz="4" w:space="0" w:color="auto"/>
            </w:tcBorders>
            <w:shd w:val="clear" w:color="auto" w:fill="auto"/>
            <w:vAlign w:val="bottom"/>
          </w:tcPr>
          <w:p w14:paraId="7593652C" w14:textId="77777777" w:rsidR="00E251F5" w:rsidRPr="00247F0F" w:rsidRDefault="00E251F5" w:rsidP="00E251F5">
            <w:pPr>
              <w:ind w:right="-72"/>
              <w:jc w:val="right"/>
              <w:rPr>
                <w:rFonts w:ascii="Arial" w:hAnsi="Arial" w:cs="Arial"/>
                <w:sz w:val="18"/>
                <w:szCs w:val="18"/>
                <w:cs/>
                <w:lang w:val="en-GB"/>
              </w:rPr>
            </w:pPr>
          </w:p>
        </w:tc>
        <w:tc>
          <w:tcPr>
            <w:tcW w:w="1176" w:type="dxa"/>
            <w:shd w:val="clear" w:color="auto" w:fill="auto"/>
            <w:vAlign w:val="bottom"/>
          </w:tcPr>
          <w:p w14:paraId="329D4571" w14:textId="77777777" w:rsidR="00E251F5" w:rsidRPr="00247F0F" w:rsidRDefault="00E251F5" w:rsidP="00E251F5">
            <w:pPr>
              <w:ind w:right="-72"/>
              <w:jc w:val="right"/>
              <w:rPr>
                <w:rFonts w:ascii="Arial" w:hAnsi="Arial" w:cs="Arial"/>
                <w:sz w:val="18"/>
                <w:szCs w:val="18"/>
              </w:rPr>
            </w:pPr>
          </w:p>
        </w:tc>
      </w:tr>
      <w:tr w:rsidR="00E251F5" w:rsidRPr="00247F0F" w14:paraId="2471F858" w14:textId="77777777" w:rsidTr="00F10CFF">
        <w:tc>
          <w:tcPr>
            <w:tcW w:w="2538" w:type="dxa"/>
          </w:tcPr>
          <w:p w14:paraId="336DA4E6" w14:textId="77777777" w:rsidR="00E251F5" w:rsidRPr="00247F0F" w:rsidRDefault="00E251F5" w:rsidP="00E251F5">
            <w:pPr>
              <w:ind w:left="27" w:right="-104"/>
              <w:rPr>
                <w:rFonts w:ascii="Arial" w:hAnsi="Arial" w:cs="Arial"/>
                <w:sz w:val="18"/>
                <w:szCs w:val="18"/>
                <w:cs/>
              </w:rPr>
            </w:pPr>
          </w:p>
        </w:tc>
        <w:tc>
          <w:tcPr>
            <w:tcW w:w="1350" w:type="dxa"/>
            <w:tcBorders>
              <w:bottom w:val="single" w:sz="4" w:space="0" w:color="auto"/>
            </w:tcBorders>
            <w:shd w:val="clear" w:color="auto" w:fill="auto"/>
            <w:vAlign w:val="bottom"/>
          </w:tcPr>
          <w:p w14:paraId="105BE94B" w14:textId="393BF2B8" w:rsidR="00E251F5" w:rsidRPr="00247F0F" w:rsidRDefault="008E00D9" w:rsidP="00E251F5">
            <w:pPr>
              <w:ind w:right="-72"/>
              <w:jc w:val="right"/>
              <w:rPr>
                <w:rFonts w:ascii="Arial" w:hAnsi="Arial" w:cs="Arial"/>
                <w:sz w:val="18"/>
                <w:szCs w:val="18"/>
                <w:lang w:val="en-GB"/>
              </w:rPr>
            </w:pPr>
            <w:r w:rsidRPr="00247F0F">
              <w:rPr>
                <w:rFonts w:ascii="Arial" w:hAnsi="Arial" w:cs="Arial"/>
                <w:sz w:val="18"/>
                <w:szCs w:val="18"/>
                <w:lang w:val="en-GB"/>
              </w:rPr>
              <w:t>149,531,103</w:t>
            </w:r>
          </w:p>
        </w:tc>
        <w:tc>
          <w:tcPr>
            <w:tcW w:w="2472" w:type="dxa"/>
            <w:shd w:val="clear" w:color="auto" w:fill="auto"/>
            <w:vAlign w:val="bottom"/>
          </w:tcPr>
          <w:p w14:paraId="31119EA4" w14:textId="77777777" w:rsidR="00E251F5" w:rsidRPr="00247F0F" w:rsidRDefault="00E251F5" w:rsidP="00E251F5">
            <w:pPr>
              <w:ind w:right="-72"/>
              <w:rPr>
                <w:rFonts w:ascii="Arial" w:hAnsi="Arial" w:cs="Arial"/>
                <w:sz w:val="18"/>
                <w:szCs w:val="18"/>
              </w:rPr>
            </w:pPr>
          </w:p>
        </w:tc>
        <w:tc>
          <w:tcPr>
            <w:tcW w:w="1501" w:type="dxa"/>
            <w:tcBorders>
              <w:bottom w:val="single" w:sz="4" w:space="0" w:color="auto"/>
            </w:tcBorders>
            <w:shd w:val="clear" w:color="auto" w:fill="auto"/>
            <w:vAlign w:val="bottom"/>
          </w:tcPr>
          <w:p w14:paraId="0BFFBC7E" w14:textId="214EAC3D" w:rsidR="00E251F5" w:rsidRPr="00247F0F" w:rsidRDefault="008E00D9" w:rsidP="00E251F5">
            <w:pPr>
              <w:ind w:right="-72"/>
              <w:jc w:val="right"/>
              <w:rPr>
                <w:rFonts w:ascii="Arial" w:hAnsi="Arial" w:cs="Arial"/>
                <w:sz w:val="18"/>
                <w:szCs w:val="18"/>
                <w:cs/>
                <w:lang w:val="en-GB"/>
              </w:rPr>
            </w:pPr>
            <w:r w:rsidRPr="00247F0F">
              <w:rPr>
                <w:rFonts w:ascii="Arial" w:hAnsi="Arial" w:cs="Arial"/>
                <w:sz w:val="18"/>
                <w:szCs w:val="18"/>
                <w:lang w:val="en-GB"/>
              </w:rPr>
              <w:t>63,066,424</w:t>
            </w:r>
          </w:p>
        </w:tc>
        <w:tc>
          <w:tcPr>
            <w:tcW w:w="1176" w:type="dxa"/>
            <w:shd w:val="clear" w:color="auto" w:fill="auto"/>
            <w:vAlign w:val="bottom"/>
          </w:tcPr>
          <w:p w14:paraId="6CEEE91D" w14:textId="77777777" w:rsidR="00E251F5" w:rsidRPr="00247F0F" w:rsidRDefault="00E251F5" w:rsidP="00E251F5">
            <w:pPr>
              <w:ind w:right="-72"/>
              <w:jc w:val="right"/>
              <w:rPr>
                <w:rFonts w:ascii="Arial" w:hAnsi="Arial" w:cs="Arial"/>
                <w:sz w:val="18"/>
                <w:szCs w:val="18"/>
              </w:rPr>
            </w:pPr>
          </w:p>
        </w:tc>
      </w:tr>
    </w:tbl>
    <w:p w14:paraId="75BC702F" w14:textId="77777777" w:rsidR="00E251F5" w:rsidRPr="00247F0F" w:rsidRDefault="00E251F5" w:rsidP="00BF2793">
      <w:pPr>
        <w:ind w:left="540"/>
        <w:jc w:val="both"/>
        <w:rPr>
          <w:rFonts w:ascii="Arial" w:hAnsi="Arial" w:cs="Arial"/>
          <w:sz w:val="18"/>
          <w:szCs w:val="18"/>
        </w:rPr>
      </w:pPr>
    </w:p>
    <w:p w14:paraId="18E16704" w14:textId="1B829E98" w:rsidR="00BF2793" w:rsidRPr="00247F0F" w:rsidRDefault="00BF2793" w:rsidP="00BF2793">
      <w:pPr>
        <w:ind w:left="540"/>
        <w:jc w:val="both"/>
        <w:outlineLvl w:val="0"/>
        <w:rPr>
          <w:rFonts w:ascii="Arial" w:hAnsi="Arial" w:cs="Arial"/>
          <w:bCs/>
          <w:sz w:val="18"/>
          <w:szCs w:val="18"/>
        </w:rPr>
      </w:pPr>
      <w:r w:rsidRPr="00247F0F">
        <w:rPr>
          <w:rFonts w:ascii="Arial" w:hAnsi="Arial" w:cs="Arial"/>
          <w:bCs/>
          <w:sz w:val="18"/>
          <w:szCs w:val="18"/>
        </w:rPr>
        <w:t>Loans to related parties are normally given on commercial terms and conditions</w:t>
      </w:r>
      <w:r w:rsidRPr="00247F0F">
        <w:rPr>
          <w:rFonts w:ascii="Arial" w:hAnsi="Arial" w:cs="Arial"/>
          <w:bCs/>
          <w:sz w:val="18"/>
          <w:szCs w:val="18"/>
          <w:cs/>
        </w:rPr>
        <w:t xml:space="preserve">. </w:t>
      </w:r>
      <w:r w:rsidRPr="00247F0F">
        <w:rPr>
          <w:rFonts w:ascii="Arial" w:hAnsi="Arial" w:cs="Arial"/>
          <w:bCs/>
          <w:sz w:val="18"/>
          <w:szCs w:val="18"/>
        </w:rPr>
        <w:t xml:space="preserve">Related interest income </w:t>
      </w:r>
      <w:r w:rsidR="00F506F1" w:rsidRPr="00247F0F">
        <w:rPr>
          <w:rFonts w:ascii="Arial" w:hAnsi="Arial" w:cs="Arial"/>
          <w:bCs/>
          <w:sz w:val="18"/>
          <w:szCs w:val="18"/>
        </w:rPr>
        <w:t>in 202</w:t>
      </w:r>
      <w:r w:rsidR="00F10CFF" w:rsidRPr="00247F0F">
        <w:rPr>
          <w:rFonts w:ascii="Arial" w:hAnsi="Arial" w:cs="Arial"/>
          <w:bCs/>
          <w:sz w:val="18"/>
          <w:szCs w:val="18"/>
        </w:rPr>
        <w:t>3</w:t>
      </w:r>
      <w:r w:rsidR="00F506F1" w:rsidRPr="00247F0F">
        <w:rPr>
          <w:rFonts w:ascii="Arial" w:hAnsi="Arial" w:cs="Arial"/>
          <w:bCs/>
          <w:sz w:val="18"/>
          <w:szCs w:val="18"/>
        </w:rPr>
        <w:t xml:space="preserve"> </w:t>
      </w:r>
      <w:r w:rsidRPr="00247F0F">
        <w:rPr>
          <w:rFonts w:ascii="Arial" w:hAnsi="Arial" w:cs="Arial"/>
          <w:bCs/>
          <w:sz w:val="18"/>
          <w:szCs w:val="18"/>
        </w:rPr>
        <w:t xml:space="preserve">was Baht </w:t>
      </w:r>
      <w:r w:rsidR="00522C07" w:rsidRPr="00247F0F">
        <w:rPr>
          <w:rFonts w:ascii="Arial" w:hAnsi="Arial" w:cs="Arial"/>
          <w:bCs/>
          <w:sz w:val="18"/>
          <w:szCs w:val="18"/>
        </w:rPr>
        <w:t>4,911,247</w:t>
      </w:r>
      <w:r w:rsidR="00BA3633" w:rsidRPr="00247F0F">
        <w:rPr>
          <w:rFonts w:ascii="Arial" w:hAnsi="Arial" w:cs="Arial"/>
          <w:bCs/>
          <w:sz w:val="18"/>
          <w:szCs w:val="18"/>
        </w:rPr>
        <w:t xml:space="preserve"> </w:t>
      </w:r>
      <w:r w:rsidRPr="00247F0F">
        <w:rPr>
          <w:rFonts w:ascii="Arial" w:hAnsi="Arial" w:cs="Arial"/>
          <w:bCs/>
          <w:sz w:val="18"/>
          <w:szCs w:val="18"/>
        </w:rPr>
        <w:t>(</w:t>
      </w:r>
      <w:r w:rsidR="00A01E40" w:rsidRPr="00247F0F">
        <w:rPr>
          <w:rFonts w:ascii="Arial" w:hAnsi="Arial" w:cs="Arial"/>
          <w:bCs/>
          <w:sz w:val="18"/>
          <w:szCs w:val="18"/>
          <w:lang w:val="en-GB"/>
        </w:rPr>
        <w:t>202</w:t>
      </w:r>
      <w:r w:rsidR="00F10CFF" w:rsidRPr="00247F0F">
        <w:rPr>
          <w:rFonts w:ascii="Arial" w:hAnsi="Arial" w:cs="Arial"/>
          <w:bCs/>
          <w:sz w:val="18"/>
          <w:szCs w:val="18"/>
          <w:lang w:val="en-GB"/>
        </w:rPr>
        <w:t>2</w:t>
      </w:r>
      <w:r w:rsidRPr="00247F0F">
        <w:rPr>
          <w:rFonts w:ascii="Arial" w:hAnsi="Arial" w:cs="Arial"/>
          <w:bCs/>
          <w:sz w:val="18"/>
          <w:szCs w:val="18"/>
        </w:rPr>
        <w:t xml:space="preserve">: </w:t>
      </w:r>
      <w:r w:rsidR="00F10CFF" w:rsidRPr="00247F0F">
        <w:rPr>
          <w:rFonts w:ascii="Arial" w:hAnsi="Arial" w:cs="Arial"/>
          <w:bCs/>
          <w:sz w:val="18"/>
          <w:szCs w:val="18"/>
        </w:rPr>
        <w:t>Baht 7,899,341</w:t>
      </w:r>
      <w:r w:rsidRPr="00247F0F">
        <w:rPr>
          <w:rFonts w:ascii="Arial" w:hAnsi="Arial" w:cs="Arial"/>
          <w:bCs/>
          <w:sz w:val="18"/>
          <w:szCs w:val="18"/>
        </w:rPr>
        <w:t xml:space="preserve">). </w:t>
      </w:r>
    </w:p>
    <w:p w14:paraId="2CC44153" w14:textId="77777777" w:rsidR="00BF2793" w:rsidRPr="00247F0F" w:rsidRDefault="00BF2793" w:rsidP="00BF2793">
      <w:pPr>
        <w:ind w:left="540"/>
        <w:outlineLvl w:val="0"/>
        <w:rPr>
          <w:rFonts w:ascii="Arial" w:eastAsia="Calibri" w:hAnsi="Arial" w:cs="Arial"/>
          <w:color w:val="000000" w:themeColor="text1"/>
          <w:sz w:val="18"/>
          <w:szCs w:val="18"/>
        </w:rPr>
      </w:pPr>
    </w:p>
    <w:p w14:paraId="6E8EAF14" w14:textId="01998C80" w:rsidR="00BF2793" w:rsidRPr="00247F0F" w:rsidRDefault="00E43D1E" w:rsidP="00BF2793">
      <w:pPr>
        <w:pStyle w:val="ListParagraph"/>
        <w:spacing w:after="0" w:line="240" w:lineRule="auto"/>
        <w:ind w:left="540" w:hanging="540"/>
        <w:jc w:val="thaiDistribute"/>
        <w:outlineLvl w:val="0"/>
        <w:rPr>
          <w:rFonts w:ascii="Arial" w:hAnsi="Arial" w:cs="Arial"/>
          <w:b/>
          <w:bCs/>
          <w:color w:val="CF4A02"/>
          <w:sz w:val="18"/>
          <w:szCs w:val="18"/>
          <w:lang w:val="en-GB"/>
        </w:rPr>
      </w:pPr>
      <w:r w:rsidRPr="00247F0F">
        <w:rPr>
          <w:rFonts w:ascii="Arial" w:hAnsi="Arial" w:cs="Arial"/>
          <w:b/>
          <w:bCs/>
          <w:color w:val="CF4A02"/>
          <w:sz w:val="18"/>
          <w:szCs w:val="18"/>
        </w:rPr>
        <w:t>e</w:t>
      </w:r>
      <w:r w:rsidR="00BF2793" w:rsidRPr="00247F0F">
        <w:rPr>
          <w:rFonts w:ascii="Arial" w:hAnsi="Arial" w:cs="Arial"/>
          <w:b/>
          <w:bCs/>
          <w:color w:val="CF4A02"/>
          <w:sz w:val="18"/>
          <w:szCs w:val="18"/>
          <w:cs/>
        </w:rPr>
        <w:t>)</w:t>
      </w:r>
      <w:r w:rsidR="00BF2793" w:rsidRPr="00247F0F">
        <w:rPr>
          <w:rFonts w:ascii="Arial" w:hAnsi="Arial" w:cs="Arial"/>
          <w:b/>
          <w:bCs/>
          <w:color w:val="CF4A02"/>
          <w:sz w:val="18"/>
          <w:szCs w:val="18"/>
        </w:rPr>
        <w:tab/>
        <w:t>Key management compensation</w:t>
      </w:r>
    </w:p>
    <w:p w14:paraId="72DF977C" w14:textId="77777777" w:rsidR="00BF2793" w:rsidRPr="00247F0F" w:rsidRDefault="00BF2793" w:rsidP="00BF2793">
      <w:pPr>
        <w:ind w:left="540"/>
        <w:jc w:val="thaiDistribute"/>
        <w:outlineLvl w:val="0"/>
        <w:rPr>
          <w:rFonts w:ascii="Arial" w:eastAsia="Calibri" w:hAnsi="Arial" w:cs="Arial"/>
          <w:color w:val="000000" w:themeColor="text1"/>
          <w:sz w:val="16"/>
          <w:szCs w:val="16"/>
        </w:rPr>
      </w:pPr>
    </w:p>
    <w:p w14:paraId="06C36EC1" w14:textId="77777777" w:rsidR="00BF2793" w:rsidRPr="00247F0F" w:rsidRDefault="00BF2793" w:rsidP="00BF2793">
      <w:pPr>
        <w:ind w:left="540"/>
        <w:jc w:val="thaiDistribute"/>
        <w:outlineLvl w:val="0"/>
        <w:rPr>
          <w:rFonts w:ascii="Arial" w:hAnsi="Arial" w:cs="Arial"/>
          <w:color w:val="000000" w:themeColor="text1"/>
          <w:sz w:val="18"/>
          <w:szCs w:val="18"/>
        </w:rPr>
      </w:pPr>
      <w:r w:rsidRPr="00247F0F">
        <w:rPr>
          <w:rFonts w:ascii="Arial" w:eastAsia="Calibri" w:hAnsi="Arial" w:cs="Arial"/>
          <w:color w:val="000000" w:themeColor="text1"/>
          <w:sz w:val="18"/>
          <w:szCs w:val="18"/>
        </w:rPr>
        <w:t xml:space="preserve">The compensation paid or payable to key management for employee services </w:t>
      </w:r>
      <w:r w:rsidRPr="00247F0F">
        <w:rPr>
          <w:rFonts w:ascii="Arial" w:hAnsi="Arial" w:cs="Arial"/>
          <w:color w:val="000000" w:themeColor="text1"/>
          <w:sz w:val="18"/>
          <w:szCs w:val="18"/>
        </w:rPr>
        <w:t>are as follows</w:t>
      </w:r>
      <w:r w:rsidRPr="00247F0F">
        <w:rPr>
          <w:rFonts w:ascii="Arial" w:hAnsi="Arial" w:cs="Arial"/>
          <w:color w:val="000000" w:themeColor="text1"/>
          <w:sz w:val="18"/>
          <w:szCs w:val="18"/>
          <w:cs/>
        </w:rPr>
        <w:t>:</w:t>
      </w:r>
    </w:p>
    <w:p w14:paraId="127C9B96" w14:textId="77777777" w:rsidR="00BF2793" w:rsidRPr="00247F0F" w:rsidRDefault="00BF2793" w:rsidP="00BB0D3E">
      <w:pPr>
        <w:ind w:left="540"/>
        <w:jc w:val="thaiDistribute"/>
        <w:outlineLvl w:val="0"/>
        <w:rPr>
          <w:rFonts w:ascii="Arial" w:eastAsia="Calibri" w:hAnsi="Arial" w:cs="Arial"/>
          <w:color w:val="000000" w:themeColor="text1"/>
          <w:sz w:val="16"/>
          <w:szCs w:val="16"/>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F2793" w:rsidRPr="00247F0F" w14:paraId="357A4038" w14:textId="77777777" w:rsidTr="002809BC">
        <w:tc>
          <w:tcPr>
            <w:tcW w:w="4086" w:type="dxa"/>
            <w:vAlign w:val="bottom"/>
          </w:tcPr>
          <w:p w14:paraId="5169892E" w14:textId="77777777" w:rsidR="00BF2793" w:rsidRPr="00247F0F" w:rsidRDefault="00BF2793" w:rsidP="00EC31C2">
            <w:pPr>
              <w:pStyle w:val="a"/>
              <w:ind w:left="524" w:right="-108"/>
              <w:rPr>
                <w:rFonts w:ascii="Arial" w:hAnsi="Arial" w:cs="Arial"/>
                <w:color w:val="000000" w:themeColor="text1"/>
                <w:sz w:val="18"/>
                <w:szCs w:val="18"/>
              </w:rPr>
            </w:pPr>
          </w:p>
        </w:tc>
        <w:tc>
          <w:tcPr>
            <w:tcW w:w="2736" w:type="dxa"/>
            <w:gridSpan w:val="2"/>
            <w:tcBorders>
              <w:top w:val="single" w:sz="4" w:space="0" w:color="auto"/>
              <w:bottom w:val="single" w:sz="4" w:space="0" w:color="auto"/>
            </w:tcBorders>
            <w:vAlign w:val="bottom"/>
          </w:tcPr>
          <w:p w14:paraId="58C092AF"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Consolidated</w:t>
            </w:r>
          </w:p>
          <w:p w14:paraId="6EC82FC5"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 financial statements</w:t>
            </w:r>
          </w:p>
        </w:tc>
        <w:tc>
          <w:tcPr>
            <w:tcW w:w="2736" w:type="dxa"/>
            <w:gridSpan w:val="2"/>
            <w:tcBorders>
              <w:top w:val="single" w:sz="4" w:space="0" w:color="auto"/>
              <w:bottom w:val="single" w:sz="4" w:space="0" w:color="auto"/>
            </w:tcBorders>
            <w:vAlign w:val="bottom"/>
          </w:tcPr>
          <w:p w14:paraId="10DD7D7F"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1C243E64"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8266F9" w:rsidRPr="00247F0F" w14:paraId="20C3FEE9" w14:textId="77777777" w:rsidTr="002809BC">
        <w:tc>
          <w:tcPr>
            <w:tcW w:w="4086" w:type="dxa"/>
            <w:vAlign w:val="bottom"/>
          </w:tcPr>
          <w:p w14:paraId="2DFE7F88" w14:textId="77777777" w:rsidR="008266F9" w:rsidRPr="00247F0F" w:rsidRDefault="008266F9" w:rsidP="008266F9">
            <w:pPr>
              <w:pStyle w:val="a"/>
              <w:ind w:left="524" w:right="-108"/>
              <w:rPr>
                <w:rFonts w:ascii="Arial" w:hAnsi="Arial" w:cs="Arial"/>
                <w:color w:val="000000" w:themeColor="text1"/>
                <w:sz w:val="18"/>
                <w:szCs w:val="18"/>
              </w:rPr>
            </w:pPr>
          </w:p>
        </w:tc>
        <w:tc>
          <w:tcPr>
            <w:tcW w:w="1368" w:type="dxa"/>
            <w:tcBorders>
              <w:top w:val="single" w:sz="4" w:space="0" w:color="auto"/>
            </w:tcBorders>
            <w:vAlign w:val="bottom"/>
          </w:tcPr>
          <w:p w14:paraId="176F606C" w14:textId="10B96EEC" w:rsidR="008266F9" w:rsidRPr="00247F0F" w:rsidRDefault="008266F9" w:rsidP="008266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26D2C4CF" w14:textId="361E0877" w:rsidR="008266F9" w:rsidRPr="00247F0F" w:rsidRDefault="008266F9" w:rsidP="008266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7ED50E2A" w14:textId="2335B006" w:rsidR="008266F9" w:rsidRPr="00247F0F" w:rsidRDefault="008266F9" w:rsidP="008266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E8D60B6" w14:textId="115E8498" w:rsidR="008266F9" w:rsidRPr="00247F0F" w:rsidRDefault="008266F9" w:rsidP="008266F9">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F10CFF" w:rsidRPr="00247F0F">
              <w:rPr>
                <w:rFonts w:ascii="Arial" w:hAnsi="Arial" w:cs="Arial"/>
                <w:b/>
                <w:bCs/>
                <w:color w:val="000000" w:themeColor="text1"/>
                <w:sz w:val="18"/>
                <w:szCs w:val="18"/>
                <w:shd w:val="clear" w:color="auto" w:fill="FFFFFF"/>
                <w:lang w:val="en-GB"/>
              </w:rPr>
              <w:t>2</w:t>
            </w:r>
          </w:p>
        </w:tc>
      </w:tr>
      <w:tr w:rsidR="00BF2793" w:rsidRPr="00247F0F" w14:paraId="76A168CA" w14:textId="77777777" w:rsidTr="002809BC">
        <w:tc>
          <w:tcPr>
            <w:tcW w:w="4086" w:type="dxa"/>
            <w:vAlign w:val="bottom"/>
          </w:tcPr>
          <w:p w14:paraId="1A16ED7D" w14:textId="77777777" w:rsidR="00BF2793" w:rsidRPr="00247F0F" w:rsidRDefault="00BF2793" w:rsidP="00EC31C2">
            <w:pPr>
              <w:pStyle w:val="a"/>
              <w:ind w:left="524" w:right="-108"/>
              <w:rPr>
                <w:rFonts w:ascii="Arial" w:hAnsi="Arial" w:cs="Arial"/>
                <w:color w:val="000000" w:themeColor="text1"/>
                <w:sz w:val="18"/>
                <w:szCs w:val="18"/>
              </w:rPr>
            </w:pPr>
          </w:p>
        </w:tc>
        <w:tc>
          <w:tcPr>
            <w:tcW w:w="1368" w:type="dxa"/>
            <w:tcBorders>
              <w:bottom w:val="single" w:sz="4" w:space="0" w:color="auto"/>
            </w:tcBorders>
            <w:vAlign w:val="bottom"/>
          </w:tcPr>
          <w:p w14:paraId="7CA19AC4"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EBB408C"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0A811B3"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ABBEDDF" w14:textId="77777777" w:rsidR="00BF2793" w:rsidRPr="00247F0F" w:rsidRDefault="00BF2793" w:rsidP="00EC31C2">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BF2793" w:rsidRPr="00247F0F" w14:paraId="09EDE917" w14:textId="77777777" w:rsidTr="002809BC">
        <w:tc>
          <w:tcPr>
            <w:tcW w:w="4086" w:type="dxa"/>
            <w:vAlign w:val="bottom"/>
          </w:tcPr>
          <w:p w14:paraId="293DF2FD" w14:textId="77777777" w:rsidR="00BF2793" w:rsidRPr="00247F0F" w:rsidRDefault="00BF2793" w:rsidP="00EC31C2">
            <w:pPr>
              <w:pStyle w:val="Header"/>
              <w:tabs>
                <w:tab w:val="left" w:pos="1985"/>
              </w:tabs>
              <w:ind w:left="524" w:right="-108"/>
              <w:rPr>
                <w:rFonts w:ascii="Arial" w:hAnsi="Arial" w:cs="Arial"/>
                <w:b/>
                <w:color w:val="000000" w:themeColor="text1"/>
                <w:sz w:val="18"/>
                <w:szCs w:val="18"/>
                <w:lang w:eastAsia="en-US"/>
              </w:rPr>
            </w:pPr>
          </w:p>
        </w:tc>
        <w:tc>
          <w:tcPr>
            <w:tcW w:w="1368" w:type="dxa"/>
            <w:tcBorders>
              <w:top w:val="single" w:sz="4" w:space="0" w:color="auto"/>
            </w:tcBorders>
            <w:shd w:val="clear" w:color="auto" w:fill="FAFAFA"/>
            <w:vAlign w:val="bottom"/>
          </w:tcPr>
          <w:p w14:paraId="489F9313"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CDA1E77"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46CF778C" w14:textId="77777777" w:rsidR="00BF2793" w:rsidRPr="00247F0F" w:rsidRDefault="00BF2793" w:rsidP="00EC31C2">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02A182B" w14:textId="77777777" w:rsidR="00BF2793" w:rsidRPr="00247F0F" w:rsidRDefault="00BF2793" w:rsidP="00EC31C2">
            <w:pPr>
              <w:ind w:right="-72"/>
              <w:jc w:val="right"/>
              <w:rPr>
                <w:rFonts w:ascii="Arial" w:hAnsi="Arial" w:cs="Arial"/>
                <w:color w:val="000000" w:themeColor="text1"/>
                <w:sz w:val="18"/>
                <w:szCs w:val="18"/>
              </w:rPr>
            </w:pPr>
          </w:p>
        </w:tc>
      </w:tr>
      <w:tr w:rsidR="00F10CFF" w:rsidRPr="00247F0F" w14:paraId="1EA70867" w14:textId="77777777" w:rsidTr="002809BC">
        <w:tc>
          <w:tcPr>
            <w:tcW w:w="4086" w:type="dxa"/>
            <w:vAlign w:val="bottom"/>
          </w:tcPr>
          <w:p w14:paraId="0713C511" w14:textId="77777777" w:rsidR="00F10CFF" w:rsidRPr="00247F0F" w:rsidRDefault="00F10CFF" w:rsidP="00F10CFF">
            <w:pPr>
              <w:pStyle w:val="Header"/>
              <w:tabs>
                <w:tab w:val="left" w:pos="1985"/>
              </w:tabs>
              <w:ind w:left="524" w:right="-108"/>
              <w:rPr>
                <w:rFonts w:ascii="Arial" w:hAnsi="Arial" w:cs="Arial"/>
                <w:color w:val="000000" w:themeColor="text1"/>
                <w:sz w:val="18"/>
                <w:szCs w:val="18"/>
                <w:cs/>
                <w:lang w:eastAsia="en-US"/>
              </w:rPr>
            </w:pPr>
            <w:r w:rsidRPr="00247F0F">
              <w:rPr>
                <w:rFonts w:ascii="Arial" w:hAnsi="Arial" w:cs="Arial"/>
                <w:color w:val="000000" w:themeColor="text1"/>
                <w:sz w:val="18"/>
                <w:szCs w:val="18"/>
                <w:lang w:eastAsia="en-US"/>
              </w:rPr>
              <w:t>Short</w:t>
            </w:r>
            <w:r w:rsidRPr="00247F0F">
              <w:rPr>
                <w:rFonts w:ascii="Arial" w:hAnsi="Arial" w:cs="Arial"/>
                <w:color w:val="000000" w:themeColor="text1"/>
                <w:sz w:val="18"/>
                <w:szCs w:val="18"/>
                <w:cs/>
                <w:lang w:eastAsia="en-US"/>
              </w:rPr>
              <w:t>-</w:t>
            </w:r>
            <w:r w:rsidRPr="00247F0F">
              <w:rPr>
                <w:rFonts w:ascii="Arial" w:hAnsi="Arial" w:cs="Arial"/>
                <w:color w:val="000000" w:themeColor="text1"/>
                <w:sz w:val="18"/>
                <w:szCs w:val="18"/>
                <w:lang w:eastAsia="en-US"/>
              </w:rPr>
              <w:t>term employee benefits</w:t>
            </w:r>
          </w:p>
        </w:tc>
        <w:tc>
          <w:tcPr>
            <w:tcW w:w="1368" w:type="dxa"/>
            <w:shd w:val="clear" w:color="auto" w:fill="FAFAFA"/>
            <w:vAlign w:val="bottom"/>
          </w:tcPr>
          <w:p w14:paraId="1C7BC903" w14:textId="26EFAA28"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45,172,476</w:t>
            </w:r>
          </w:p>
        </w:tc>
        <w:tc>
          <w:tcPr>
            <w:tcW w:w="1368" w:type="dxa"/>
            <w:shd w:val="clear" w:color="auto" w:fill="auto"/>
            <w:vAlign w:val="bottom"/>
          </w:tcPr>
          <w:p w14:paraId="53DB3588" w14:textId="319159CE"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42,079,807</w:t>
            </w:r>
          </w:p>
        </w:tc>
        <w:tc>
          <w:tcPr>
            <w:tcW w:w="1368" w:type="dxa"/>
            <w:shd w:val="clear" w:color="auto" w:fill="FAFAFA"/>
          </w:tcPr>
          <w:p w14:paraId="1BA17A26" w14:textId="5A1AFC34"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37,935,970</w:t>
            </w:r>
          </w:p>
        </w:tc>
        <w:tc>
          <w:tcPr>
            <w:tcW w:w="1368" w:type="dxa"/>
            <w:shd w:val="clear" w:color="auto" w:fill="auto"/>
          </w:tcPr>
          <w:p w14:paraId="1CD7D22F" w14:textId="747BC470"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35,098,521</w:t>
            </w:r>
          </w:p>
        </w:tc>
      </w:tr>
      <w:tr w:rsidR="00F10CFF" w:rsidRPr="00247F0F" w14:paraId="14B9C17E" w14:textId="77777777" w:rsidTr="002809BC">
        <w:tc>
          <w:tcPr>
            <w:tcW w:w="4086" w:type="dxa"/>
            <w:vAlign w:val="bottom"/>
          </w:tcPr>
          <w:p w14:paraId="08FA1B28" w14:textId="77777777" w:rsidR="00F10CFF" w:rsidRPr="00247F0F" w:rsidRDefault="00F10CFF" w:rsidP="00F10CFF">
            <w:pPr>
              <w:pStyle w:val="Header"/>
              <w:tabs>
                <w:tab w:val="left" w:pos="1985"/>
              </w:tabs>
              <w:ind w:left="524" w:right="-108"/>
              <w:rPr>
                <w:rFonts w:ascii="Arial" w:hAnsi="Arial" w:cs="Arial"/>
                <w:b/>
                <w:color w:val="000000" w:themeColor="text1"/>
                <w:sz w:val="18"/>
                <w:szCs w:val="18"/>
                <w:cs/>
                <w:lang w:eastAsia="en-US"/>
              </w:rPr>
            </w:pPr>
            <w:r w:rsidRPr="00247F0F">
              <w:rPr>
                <w:rFonts w:ascii="Arial" w:hAnsi="Arial" w:cs="Arial"/>
                <w:color w:val="000000" w:themeColor="text1"/>
                <w:sz w:val="18"/>
                <w:szCs w:val="18"/>
                <w:lang w:eastAsia="en-US"/>
              </w:rPr>
              <w:t>Post</w:t>
            </w:r>
            <w:r w:rsidRPr="00247F0F">
              <w:rPr>
                <w:rFonts w:ascii="Arial" w:hAnsi="Arial" w:cs="Arial"/>
                <w:color w:val="000000" w:themeColor="text1"/>
                <w:sz w:val="18"/>
                <w:szCs w:val="18"/>
                <w:cs/>
                <w:lang w:eastAsia="en-US"/>
              </w:rPr>
              <w:t>-</w:t>
            </w:r>
            <w:r w:rsidRPr="00247F0F">
              <w:rPr>
                <w:rFonts w:ascii="Arial" w:hAnsi="Arial" w:cs="Arial"/>
                <w:color w:val="000000" w:themeColor="text1"/>
                <w:sz w:val="18"/>
                <w:szCs w:val="18"/>
                <w:lang w:eastAsia="en-US"/>
              </w:rPr>
              <w:t>employee benefits</w:t>
            </w:r>
          </w:p>
        </w:tc>
        <w:tc>
          <w:tcPr>
            <w:tcW w:w="1368" w:type="dxa"/>
            <w:tcBorders>
              <w:bottom w:val="single" w:sz="4" w:space="0" w:color="auto"/>
            </w:tcBorders>
            <w:shd w:val="clear" w:color="auto" w:fill="FAFAFA"/>
          </w:tcPr>
          <w:p w14:paraId="7DF088CC" w14:textId="4ABC500E"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205,176</w:t>
            </w:r>
          </w:p>
        </w:tc>
        <w:tc>
          <w:tcPr>
            <w:tcW w:w="1368" w:type="dxa"/>
            <w:tcBorders>
              <w:bottom w:val="single" w:sz="4" w:space="0" w:color="auto"/>
            </w:tcBorders>
            <w:shd w:val="clear" w:color="auto" w:fill="auto"/>
          </w:tcPr>
          <w:p w14:paraId="0FBCEDF4" w14:textId="144144A8"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163,098</w:t>
            </w:r>
          </w:p>
        </w:tc>
        <w:tc>
          <w:tcPr>
            <w:tcW w:w="1368" w:type="dxa"/>
            <w:tcBorders>
              <w:bottom w:val="single" w:sz="4" w:space="0" w:color="auto"/>
            </w:tcBorders>
            <w:shd w:val="clear" w:color="auto" w:fill="FAFAFA"/>
          </w:tcPr>
          <w:p w14:paraId="5E015639" w14:textId="7346D64E"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155,389</w:t>
            </w:r>
          </w:p>
        </w:tc>
        <w:tc>
          <w:tcPr>
            <w:tcW w:w="1368" w:type="dxa"/>
            <w:tcBorders>
              <w:bottom w:val="single" w:sz="4" w:space="0" w:color="auto"/>
            </w:tcBorders>
            <w:shd w:val="clear" w:color="auto" w:fill="auto"/>
          </w:tcPr>
          <w:p w14:paraId="7455A577" w14:textId="72E79942"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125,804</w:t>
            </w:r>
          </w:p>
        </w:tc>
      </w:tr>
      <w:tr w:rsidR="00F10CFF" w:rsidRPr="00247F0F" w14:paraId="3BE951CC" w14:textId="77777777" w:rsidTr="002809BC">
        <w:trPr>
          <w:trHeight w:val="79"/>
        </w:trPr>
        <w:tc>
          <w:tcPr>
            <w:tcW w:w="4086" w:type="dxa"/>
            <w:vAlign w:val="bottom"/>
          </w:tcPr>
          <w:p w14:paraId="3540AA9C" w14:textId="77777777" w:rsidR="00F10CFF" w:rsidRPr="00247F0F" w:rsidRDefault="00F10CFF" w:rsidP="00F10CFF">
            <w:pPr>
              <w:pStyle w:val="Header"/>
              <w:tabs>
                <w:tab w:val="left" w:pos="1985"/>
              </w:tabs>
              <w:ind w:left="524" w:right="-108"/>
              <w:rPr>
                <w:rFonts w:ascii="Arial" w:hAnsi="Arial" w:cs="Arial"/>
                <w:b/>
                <w:color w:val="000000" w:themeColor="text1"/>
                <w:sz w:val="18"/>
                <w:szCs w:val="18"/>
                <w:lang w:eastAsia="en-US"/>
              </w:rPr>
            </w:pPr>
          </w:p>
        </w:tc>
        <w:tc>
          <w:tcPr>
            <w:tcW w:w="1368" w:type="dxa"/>
            <w:tcBorders>
              <w:top w:val="single" w:sz="4" w:space="0" w:color="auto"/>
            </w:tcBorders>
            <w:shd w:val="clear" w:color="auto" w:fill="FAFAFA"/>
            <w:vAlign w:val="bottom"/>
          </w:tcPr>
          <w:p w14:paraId="0CDDE01E"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36EB9047"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060AC22C" w14:textId="77777777" w:rsidR="00F10CFF" w:rsidRPr="00247F0F" w:rsidRDefault="00F10CFF" w:rsidP="00F10CFF">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auto"/>
            <w:vAlign w:val="bottom"/>
          </w:tcPr>
          <w:p w14:paraId="65C7C54F" w14:textId="77777777" w:rsidR="00F10CFF" w:rsidRPr="00247F0F" w:rsidRDefault="00F10CFF" w:rsidP="00F10CFF">
            <w:pPr>
              <w:ind w:right="-72"/>
              <w:jc w:val="right"/>
              <w:rPr>
                <w:rFonts w:ascii="Arial" w:hAnsi="Arial" w:cs="Arial"/>
                <w:color w:val="000000" w:themeColor="text1"/>
                <w:sz w:val="18"/>
                <w:szCs w:val="18"/>
              </w:rPr>
            </w:pPr>
          </w:p>
        </w:tc>
      </w:tr>
      <w:tr w:rsidR="00F10CFF" w:rsidRPr="00247F0F" w14:paraId="035BEE7F" w14:textId="77777777" w:rsidTr="002809BC">
        <w:tc>
          <w:tcPr>
            <w:tcW w:w="4086" w:type="dxa"/>
            <w:vAlign w:val="bottom"/>
          </w:tcPr>
          <w:p w14:paraId="00F3E0BF" w14:textId="77777777" w:rsidR="00F10CFF" w:rsidRPr="00247F0F" w:rsidRDefault="00F10CFF" w:rsidP="00F10CFF">
            <w:pPr>
              <w:pStyle w:val="Header"/>
              <w:tabs>
                <w:tab w:val="left" w:pos="1985"/>
              </w:tabs>
              <w:ind w:left="524" w:right="-108"/>
              <w:rPr>
                <w:rFonts w:ascii="Arial" w:hAnsi="Arial" w:cs="Arial"/>
                <w:b/>
                <w:color w:val="000000" w:themeColor="text1"/>
                <w:sz w:val="18"/>
                <w:szCs w:val="18"/>
                <w:cs/>
                <w:lang w:eastAsia="en-US"/>
              </w:rPr>
            </w:pPr>
          </w:p>
        </w:tc>
        <w:tc>
          <w:tcPr>
            <w:tcW w:w="1368" w:type="dxa"/>
            <w:tcBorders>
              <w:bottom w:val="single" w:sz="4" w:space="0" w:color="auto"/>
            </w:tcBorders>
            <w:shd w:val="clear" w:color="auto" w:fill="FAFAFA"/>
            <w:vAlign w:val="bottom"/>
          </w:tcPr>
          <w:p w14:paraId="2701A680" w14:textId="00198C97"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45,377,652</w:t>
            </w:r>
          </w:p>
        </w:tc>
        <w:tc>
          <w:tcPr>
            <w:tcW w:w="1368" w:type="dxa"/>
            <w:tcBorders>
              <w:bottom w:val="single" w:sz="4" w:space="0" w:color="auto"/>
            </w:tcBorders>
            <w:shd w:val="clear" w:color="auto" w:fill="auto"/>
            <w:vAlign w:val="bottom"/>
          </w:tcPr>
          <w:p w14:paraId="055D4F4D" w14:textId="6C555136"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42,242,905</w:t>
            </w:r>
          </w:p>
        </w:tc>
        <w:tc>
          <w:tcPr>
            <w:tcW w:w="1368" w:type="dxa"/>
            <w:tcBorders>
              <w:bottom w:val="single" w:sz="4" w:space="0" w:color="auto"/>
            </w:tcBorders>
            <w:shd w:val="clear" w:color="auto" w:fill="FAFAFA"/>
          </w:tcPr>
          <w:p w14:paraId="67B7F0EF" w14:textId="39CAA0E9" w:rsidR="00F10CFF" w:rsidRPr="00247F0F" w:rsidRDefault="009300CB"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38,091,359</w:t>
            </w:r>
          </w:p>
        </w:tc>
        <w:tc>
          <w:tcPr>
            <w:tcW w:w="1368" w:type="dxa"/>
            <w:tcBorders>
              <w:bottom w:val="single" w:sz="4" w:space="0" w:color="auto"/>
            </w:tcBorders>
            <w:shd w:val="clear" w:color="auto" w:fill="auto"/>
          </w:tcPr>
          <w:p w14:paraId="16A2EC9D" w14:textId="308D681D" w:rsidR="00F10CFF" w:rsidRPr="00247F0F" w:rsidRDefault="00F10CFF" w:rsidP="00F10CFF">
            <w:pPr>
              <w:ind w:right="-72"/>
              <w:jc w:val="right"/>
              <w:rPr>
                <w:rFonts w:ascii="Arial" w:hAnsi="Arial" w:cs="Arial"/>
                <w:color w:val="000000" w:themeColor="text1"/>
                <w:sz w:val="18"/>
                <w:szCs w:val="18"/>
              </w:rPr>
            </w:pPr>
            <w:r w:rsidRPr="00247F0F">
              <w:rPr>
                <w:rFonts w:ascii="Arial" w:hAnsi="Arial" w:cs="Arial"/>
                <w:color w:val="000000" w:themeColor="text1"/>
                <w:sz w:val="18"/>
                <w:szCs w:val="18"/>
              </w:rPr>
              <w:t>35,224,325</w:t>
            </w:r>
          </w:p>
        </w:tc>
      </w:tr>
    </w:tbl>
    <w:p w14:paraId="78D93F19" w14:textId="0AF341DA" w:rsidR="00BA3633" w:rsidRPr="00247F0F" w:rsidRDefault="00BA3633" w:rsidP="00BF2793">
      <w:pPr>
        <w:jc w:val="thaiDistribute"/>
        <w:rPr>
          <w:rFonts w:ascii="Arial" w:hAnsi="Arial" w:cs="Arial"/>
          <w:color w:val="000000" w:themeColor="text1"/>
          <w:sz w:val="16"/>
          <w:szCs w:val="16"/>
          <w:lang w:val="en-GB"/>
        </w:rPr>
      </w:pPr>
    </w:p>
    <w:p w14:paraId="31320470" w14:textId="0FAE1FB1" w:rsidR="00A364D4" w:rsidRDefault="00A364D4">
      <w:pPr>
        <w:rPr>
          <w:rFonts w:ascii="Arial" w:hAnsi="Arial" w:cs="Arial"/>
          <w:color w:val="000000" w:themeColor="text1"/>
          <w:sz w:val="16"/>
          <w:szCs w:val="16"/>
          <w:lang w:val="en-GB"/>
        </w:rPr>
      </w:pPr>
      <w:r>
        <w:rPr>
          <w:rFonts w:ascii="Arial" w:hAnsi="Arial" w:cs="Arial"/>
          <w:color w:val="000000" w:themeColor="text1"/>
          <w:sz w:val="16"/>
          <w:szCs w:val="16"/>
          <w:lang w:val="en-GB"/>
        </w:rPr>
        <w:br w:type="page"/>
      </w:r>
    </w:p>
    <w:p w14:paraId="2602847F" w14:textId="77777777" w:rsidR="00E45730" w:rsidRPr="00247F0F" w:rsidRDefault="00E45730" w:rsidP="00BF2793">
      <w:pPr>
        <w:jc w:val="thaiDistribute"/>
        <w:rPr>
          <w:rFonts w:ascii="Arial" w:hAnsi="Arial" w:cs="Arial"/>
          <w:color w:val="000000" w:themeColor="text1"/>
          <w:sz w:val="16"/>
          <w:szCs w:val="16"/>
          <w:lang w:val="en-GB"/>
        </w:rPr>
      </w:pPr>
    </w:p>
    <w:tbl>
      <w:tblPr>
        <w:tblW w:w="0" w:type="auto"/>
        <w:tblInd w:w="-5" w:type="dxa"/>
        <w:shd w:val="clear" w:color="auto" w:fill="44546A" w:themeFill="text2"/>
        <w:tblLook w:val="04A0" w:firstRow="1" w:lastRow="0" w:firstColumn="1" w:lastColumn="0" w:noHBand="0" w:noVBand="1"/>
      </w:tblPr>
      <w:tblGrid>
        <w:gridCol w:w="9463"/>
      </w:tblGrid>
      <w:tr w:rsidR="00E45730" w:rsidRPr="004560F9" w14:paraId="1A13F6E4" w14:textId="77777777" w:rsidTr="00F42D6F">
        <w:trPr>
          <w:trHeight w:val="386"/>
        </w:trPr>
        <w:tc>
          <w:tcPr>
            <w:tcW w:w="9463" w:type="dxa"/>
            <w:shd w:val="clear" w:color="auto" w:fill="FFA543"/>
            <w:vAlign w:val="center"/>
          </w:tcPr>
          <w:p w14:paraId="44696351" w14:textId="7E599F36" w:rsidR="00E45730" w:rsidRPr="004560F9" w:rsidRDefault="00E45730" w:rsidP="00F42D6F">
            <w:pPr>
              <w:ind w:left="432" w:hanging="432"/>
              <w:jc w:val="both"/>
              <w:rPr>
                <w:rFonts w:ascii="Arial" w:hAnsi="Arial" w:cs="Arial"/>
                <w:b/>
                <w:bCs/>
                <w:color w:val="FFFFFF" w:themeColor="background1"/>
                <w:sz w:val="18"/>
                <w:szCs w:val="18"/>
                <w:cs/>
                <w:lang w:val="en-GB"/>
              </w:rPr>
            </w:pPr>
            <w:r w:rsidRPr="004560F9">
              <w:rPr>
                <w:rFonts w:ascii="Arial" w:hAnsi="Arial" w:cs="Arial"/>
                <w:b/>
                <w:bCs/>
                <w:color w:val="FFFFFF" w:themeColor="background1"/>
                <w:sz w:val="18"/>
                <w:szCs w:val="18"/>
                <w:lang w:val="en-GB"/>
              </w:rPr>
              <w:t>32</w:t>
            </w:r>
            <w:r w:rsidRPr="004560F9">
              <w:rPr>
                <w:rFonts w:ascii="Arial" w:hAnsi="Arial" w:cs="Arial"/>
                <w:b/>
                <w:bCs/>
                <w:color w:val="FFFFFF" w:themeColor="background1"/>
                <w:sz w:val="18"/>
                <w:szCs w:val="18"/>
                <w:lang w:val="en-GB"/>
              </w:rPr>
              <w:tab/>
            </w:r>
            <w:r w:rsidRPr="004560F9">
              <w:rPr>
                <w:rFonts w:ascii="Arial" w:eastAsia="Arial Unicode MS" w:hAnsi="Arial" w:cs="Arial"/>
                <w:b/>
                <w:bCs/>
                <w:color w:val="FFFFFF" w:themeColor="background1"/>
                <w:sz w:val="18"/>
                <w:szCs w:val="18"/>
              </w:rPr>
              <w:t>Promotion privileges</w:t>
            </w:r>
          </w:p>
        </w:tc>
      </w:tr>
    </w:tbl>
    <w:p w14:paraId="210AFF19" w14:textId="3CC97C93" w:rsidR="00E45730" w:rsidRPr="004560F9" w:rsidRDefault="00E45730" w:rsidP="00BF2793">
      <w:pPr>
        <w:jc w:val="thaiDistribute"/>
        <w:rPr>
          <w:rFonts w:ascii="Arial" w:hAnsi="Arial" w:cs="Arial"/>
          <w:color w:val="000000" w:themeColor="text1"/>
          <w:sz w:val="18"/>
          <w:szCs w:val="18"/>
          <w:lang w:val="en-GB"/>
        </w:rPr>
      </w:pPr>
    </w:p>
    <w:p w14:paraId="6F59DB15" w14:textId="77777777" w:rsidR="00E45730" w:rsidRPr="004560F9" w:rsidRDefault="00E45730" w:rsidP="00A364D4">
      <w:pPr>
        <w:ind w:left="540"/>
        <w:jc w:val="both"/>
        <w:rPr>
          <w:rFonts w:ascii="Arial" w:eastAsia="Arial Unicode MS" w:hAnsi="Arial" w:cs="Arial"/>
          <w:spacing w:val="-9"/>
          <w:sz w:val="18"/>
          <w:szCs w:val="18"/>
        </w:rPr>
      </w:pPr>
      <w:r w:rsidRPr="004560F9">
        <w:rPr>
          <w:rFonts w:ascii="Arial" w:eastAsia="Arial Unicode MS" w:hAnsi="Arial" w:cs="Arial"/>
          <w:spacing w:val="-9"/>
          <w:sz w:val="18"/>
          <w:szCs w:val="18"/>
        </w:rPr>
        <w:t>The Company received promotional privileges from the Board of Investment under promotional certificate as follows:</w:t>
      </w:r>
    </w:p>
    <w:p w14:paraId="65369A4E" w14:textId="77777777" w:rsidR="00E45730" w:rsidRPr="00247F0F" w:rsidRDefault="00E45730" w:rsidP="00E45730">
      <w:pPr>
        <w:ind w:left="540"/>
        <w:jc w:val="thaiDistribute"/>
        <w:rPr>
          <w:rFonts w:ascii="Arial" w:eastAsia="Arial Unicode MS" w:hAnsi="Arial" w:cs="Arial"/>
          <w:sz w:val="20"/>
          <w:szCs w:val="20"/>
          <w:lang w:val="en-GB"/>
        </w:rPr>
      </w:pPr>
    </w:p>
    <w:tbl>
      <w:tblPr>
        <w:tblW w:w="4716" w:type="pct"/>
        <w:tblInd w:w="53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11"/>
        <w:gridCol w:w="1407"/>
        <w:gridCol w:w="2484"/>
        <w:gridCol w:w="1891"/>
        <w:gridCol w:w="1618"/>
      </w:tblGrid>
      <w:tr w:rsidR="00E87807" w:rsidRPr="00247F0F" w14:paraId="49FA6FC2" w14:textId="77777777" w:rsidTr="00E87807">
        <w:trPr>
          <w:trHeight w:val="388"/>
        </w:trPr>
        <w:tc>
          <w:tcPr>
            <w:tcW w:w="0" w:type="auto"/>
            <w:tcBorders>
              <w:top w:val="single" w:sz="4" w:space="0" w:color="auto"/>
              <w:left w:val="single" w:sz="4" w:space="0" w:color="auto"/>
              <w:bottom w:val="single" w:sz="4" w:space="0" w:color="auto"/>
              <w:right w:val="single" w:sz="4" w:space="0" w:color="auto"/>
            </w:tcBorders>
            <w:vAlign w:val="center"/>
          </w:tcPr>
          <w:p w14:paraId="30293770" w14:textId="3ECD9AB4" w:rsidR="00E87807" w:rsidRPr="00247F0F" w:rsidRDefault="00E87807" w:rsidP="00E87807">
            <w:pPr>
              <w:jc w:val="center"/>
              <w:rPr>
                <w:rFonts w:ascii="Arial" w:eastAsia="Arial Unicode MS" w:hAnsi="Arial" w:cs="Arial"/>
                <w:b/>
                <w:bCs/>
                <w:sz w:val="14"/>
                <w:szCs w:val="14"/>
                <w:lang w:val="en-GB"/>
              </w:rPr>
            </w:pPr>
            <w:bookmarkStart w:id="63" w:name="_Hlk159399604"/>
            <w:r w:rsidRPr="00247F0F">
              <w:rPr>
                <w:rFonts w:ascii="Arial" w:eastAsia="Arial Unicode MS" w:hAnsi="Arial" w:cs="Arial"/>
                <w:b/>
                <w:bCs/>
                <w:sz w:val="14"/>
                <w:szCs w:val="14"/>
              </w:rPr>
              <w:t>BOI Certificate No.</w:t>
            </w:r>
          </w:p>
        </w:tc>
        <w:tc>
          <w:tcPr>
            <w:tcW w:w="0" w:type="auto"/>
            <w:tcBorders>
              <w:top w:val="single" w:sz="4" w:space="0" w:color="auto"/>
              <w:left w:val="single" w:sz="4" w:space="0" w:color="auto"/>
              <w:bottom w:val="single" w:sz="4" w:space="0" w:color="auto"/>
              <w:right w:val="single" w:sz="4" w:space="0" w:color="auto"/>
            </w:tcBorders>
            <w:vAlign w:val="center"/>
          </w:tcPr>
          <w:p w14:paraId="38409DE7" w14:textId="70B4C6F3" w:rsidR="00E87807" w:rsidRPr="00247F0F" w:rsidRDefault="00E87807" w:rsidP="00E87807">
            <w:pPr>
              <w:jc w:val="center"/>
              <w:rPr>
                <w:rFonts w:ascii="Arial" w:eastAsia="Arial Unicode MS" w:hAnsi="Arial" w:cs="Arial"/>
                <w:b/>
                <w:bCs/>
                <w:sz w:val="14"/>
                <w:szCs w:val="14"/>
                <w:lang w:val="en-GB"/>
              </w:rPr>
            </w:pPr>
            <w:r w:rsidRPr="00247F0F">
              <w:rPr>
                <w:rFonts w:ascii="Arial" w:eastAsia="Arial Unicode MS" w:hAnsi="Arial" w:cs="Arial"/>
                <w:b/>
                <w:bCs/>
                <w:sz w:val="14"/>
                <w:szCs w:val="14"/>
              </w:rPr>
              <w:t>Date of Approval</w:t>
            </w:r>
          </w:p>
        </w:tc>
        <w:tc>
          <w:tcPr>
            <w:tcW w:w="1394" w:type="pct"/>
            <w:tcBorders>
              <w:top w:val="single" w:sz="4" w:space="0" w:color="auto"/>
              <w:left w:val="single" w:sz="4" w:space="0" w:color="auto"/>
              <w:bottom w:val="single" w:sz="4" w:space="0" w:color="auto"/>
              <w:right w:val="single" w:sz="4" w:space="0" w:color="auto"/>
            </w:tcBorders>
            <w:vAlign w:val="center"/>
          </w:tcPr>
          <w:p w14:paraId="21F67512" w14:textId="62415721" w:rsidR="00E87807" w:rsidRPr="00247F0F" w:rsidRDefault="00E87807" w:rsidP="00E87807">
            <w:pPr>
              <w:jc w:val="center"/>
              <w:rPr>
                <w:rFonts w:ascii="Arial" w:eastAsia="Arial Unicode MS" w:hAnsi="Arial" w:cs="Arial"/>
                <w:b/>
                <w:bCs/>
                <w:sz w:val="14"/>
                <w:szCs w:val="14"/>
                <w:lang w:val="en-GB"/>
              </w:rPr>
            </w:pPr>
            <w:r w:rsidRPr="00247F0F">
              <w:rPr>
                <w:rFonts w:ascii="Arial" w:eastAsia="Arial Unicode MS" w:hAnsi="Arial" w:cs="Arial"/>
                <w:b/>
                <w:bCs/>
                <w:sz w:val="14"/>
                <w:szCs w:val="14"/>
              </w:rPr>
              <w:t>Products</w:t>
            </w:r>
          </w:p>
        </w:tc>
        <w:tc>
          <w:tcPr>
            <w:tcW w:w="1061" w:type="pct"/>
            <w:tcBorders>
              <w:top w:val="single" w:sz="4" w:space="0" w:color="auto"/>
              <w:left w:val="single" w:sz="4" w:space="0" w:color="auto"/>
              <w:bottom w:val="single" w:sz="4" w:space="0" w:color="auto"/>
              <w:right w:val="single" w:sz="4" w:space="0" w:color="auto"/>
            </w:tcBorders>
            <w:vAlign w:val="center"/>
          </w:tcPr>
          <w:p w14:paraId="06F5F854" w14:textId="7FB87AC1" w:rsidR="00E87807" w:rsidRPr="00247F0F" w:rsidRDefault="00E87807" w:rsidP="00E87807">
            <w:pPr>
              <w:jc w:val="center"/>
              <w:rPr>
                <w:rFonts w:ascii="Arial" w:eastAsia="Arial Unicode MS" w:hAnsi="Arial" w:cs="Arial"/>
                <w:b/>
                <w:bCs/>
                <w:spacing w:val="-4"/>
                <w:sz w:val="14"/>
                <w:szCs w:val="14"/>
                <w:lang w:val="en-GB"/>
              </w:rPr>
            </w:pPr>
            <w:r w:rsidRPr="00247F0F">
              <w:rPr>
                <w:rFonts w:ascii="Arial" w:eastAsia="Arial Unicode MS" w:hAnsi="Arial" w:cs="Arial"/>
                <w:b/>
                <w:bCs/>
                <w:spacing w:val="-4"/>
                <w:sz w:val="14"/>
                <w:szCs w:val="14"/>
              </w:rPr>
              <w:t>Income first derived date</w:t>
            </w:r>
          </w:p>
        </w:tc>
        <w:tc>
          <w:tcPr>
            <w:tcW w:w="908" w:type="pct"/>
            <w:tcBorders>
              <w:top w:val="single" w:sz="4" w:space="0" w:color="auto"/>
              <w:left w:val="single" w:sz="4" w:space="0" w:color="auto"/>
              <w:bottom w:val="single" w:sz="4" w:space="0" w:color="auto"/>
              <w:right w:val="single" w:sz="4" w:space="0" w:color="auto"/>
            </w:tcBorders>
            <w:vAlign w:val="center"/>
          </w:tcPr>
          <w:p w14:paraId="25445841" w14:textId="634A4249" w:rsidR="00E87807" w:rsidRPr="00247F0F" w:rsidRDefault="00E87807" w:rsidP="00E87807">
            <w:pPr>
              <w:jc w:val="center"/>
              <w:rPr>
                <w:rFonts w:ascii="Arial" w:eastAsia="Arial Unicode MS" w:hAnsi="Arial" w:cs="Arial"/>
                <w:b/>
                <w:bCs/>
                <w:spacing w:val="-4"/>
                <w:sz w:val="14"/>
                <w:szCs w:val="14"/>
                <w:lang w:val="en-GB"/>
              </w:rPr>
            </w:pPr>
            <w:r w:rsidRPr="00247F0F">
              <w:rPr>
                <w:rFonts w:ascii="Arial" w:eastAsia="Arial Unicode MS" w:hAnsi="Arial" w:cs="Arial"/>
                <w:b/>
                <w:bCs/>
                <w:spacing w:val="-4"/>
                <w:sz w:val="14"/>
                <w:szCs w:val="14"/>
              </w:rPr>
              <w:t>Privilege expired date</w:t>
            </w:r>
          </w:p>
        </w:tc>
      </w:tr>
      <w:tr w:rsidR="00E87807" w:rsidRPr="00E87807" w14:paraId="1575D69F" w14:textId="32DDD43F" w:rsidTr="00E87807">
        <w:trPr>
          <w:trHeight w:val="94"/>
        </w:trPr>
        <w:tc>
          <w:tcPr>
            <w:tcW w:w="847" w:type="pct"/>
            <w:tcBorders>
              <w:top w:val="single" w:sz="4" w:space="0" w:color="auto"/>
              <w:left w:val="single" w:sz="4" w:space="0" w:color="auto"/>
              <w:bottom w:val="nil"/>
              <w:right w:val="single" w:sz="4" w:space="0" w:color="auto"/>
            </w:tcBorders>
            <w:vAlign w:val="center"/>
          </w:tcPr>
          <w:p w14:paraId="57ACB45E" w14:textId="77777777" w:rsidR="00E87807" w:rsidRPr="00E87807" w:rsidRDefault="00E87807" w:rsidP="00E87807">
            <w:pPr>
              <w:tabs>
                <w:tab w:val="right" w:pos="4680"/>
                <w:tab w:val="right" w:pos="7020"/>
                <w:tab w:val="right" w:pos="9000"/>
              </w:tabs>
              <w:ind w:left="-43" w:right="-58"/>
              <w:jc w:val="center"/>
              <w:rPr>
                <w:rFonts w:ascii="Arial" w:eastAsia="Arial Unicode MS" w:hAnsi="Arial" w:cs="Arial"/>
                <w:sz w:val="8"/>
                <w:szCs w:val="8"/>
                <w:cs/>
              </w:rPr>
            </w:pPr>
          </w:p>
        </w:tc>
        <w:tc>
          <w:tcPr>
            <w:tcW w:w="789" w:type="pct"/>
            <w:tcBorders>
              <w:top w:val="single" w:sz="4" w:space="0" w:color="auto"/>
              <w:left w:val="single" w:sz="4" w:space="0" w:color="auto"/>
              <w:bottom w:val="nil"/>
              <w:right w:val="single" w:sz="4" w:space="0" w:color="auto"/>
            </w:tcBorders>
            <w:vAlign w:val="center"/>
          </w:tcPr>
          <w:p w14:paraId="17904BC0" w14:textId="77777777" w:rsidR="00E87807" w:rsidRPr="00E87807" w:rsidRDefault="00E87807" w:rsidP="00E87807">
            <w:pPr>
              <w:tabs>
                <w:tab w:val="left" w:pos="540"/>
                <w:tab w:val="right" w:pos="4680"/>
                <w:tab w:val="right" w:pos="7020"/>
                <w:tab w:val="right" w:pos="9000"/>
              </w:tabs>
              <w:ind w:left="-43" w:right="-58"/>
              <w:jc w:val="center"/>
              <w:rPr>
                <w:rFonts w:ascii="Arial" w:eastAsia="Arial Unicode MS" w:hAnsi="Arial" w:cs="Arial"/>
                <w:sz w:val="8"/>
                <w:szCs w:val="8"/>
                <w:cs/>
              </w:rPr>
            </w:pPr>
          </w:p>
        </w:tc>
        <w:tc>
          <w:tcPr>
            <w:tcW w:w="1394" w:type="pct"/>
            <w:tcBorders>
              <w:top w:val="single" w:sz="4" w:space="0" w:color="auto"/>
              <w:left w:val="single" w:sz="4" w:space="0" w:color="auto"/>
              <w:bottom w:val="nil"/>
              <w:right w:val="single" w:sz="4" w:space="0" w:color="auto"/>
            </w:tcBorders>
            <w:vAlign w:val="center"/>
          </w:tcPr>
          <w:p w14:paraId="15B6B0D0" w14:textId="77777777" w:rsidR="00E87807" w:rsidRPr="00E87807" w:rsidRDefault="00E87807" w:rsidP="00E87807">
            <w:pPr>
              <w:tabs>
                <w:tab w:val="left" w:pos="540"/>
                <w:tab w:val="right" w:pos="4680"/>
                <w:tab w:val="right" w:pos="7020"/>
                <w:tab w:val="right" w:pos="9000"/>
              </w:tabs>
              <w:ind w:left="-43" w:right="-58"/>
              <w:jc w:val="center"/>
              <w:rPr>
                <w:rFonts w:ascii="Arial" w:eastAsia="Arial Unicode MS" w:hAnsi="Arial" w:cs="Arial"/>
                <w:sz w:val="8"/>
                <w:szCs w:val="8"/>
                <w:cs/>
              </w:rPr>
            </w:pPr>
          </w:p>
        </w:tc>
        <w:tc>
          <w:tcPr>
            <w:tcW w:w="1969" w:type="pct"/>
            <w:gridSpan w:val="2"/>
            <w:tcBorders>
              <w:top w:val="single" w:sz="4" w:space="0" w:color="auto"/>
              <w:left w:val="single" w:sz="4" w:space="0" w:color="auto"/>
              <w:bottom w:val="nil"/>
              <w:right w:val="single" w:sz="4" w:space="0" w:color="auto"/>
            </w:tcBorders>
            <w:vAlign w:val="center"/>
          </w:tcPr>
          <w:p w14:paraId="3859113D" w14:textId="77777777" w:rsidR="00E87807" w:rsidRPr="00E87807" w:rsidRDefault="00E87807" w:rsidP="00E87807">
            <w:pPr>
              <w:tabs>
                <w:tab w:val="right" w:pos="4680"/>
                <w:tab w:val="right" w:pos="7020"/>
                <w:tab w:val="right" w:pos="9000"/>
              </w:tabs>
              <w:ind w:left="-43" w:right="-58"/>
              <w:jc w:val="center"/>
              <w:rPr>
                <w:rFonts w:ascii="Arial" w:eastAsia="Arial Unicode MS" w:hAnsi="Arial" w:cs="Arial"/>
                <w:spacing w:val="-4"/>
                <w:sz w:val="8"/>
                <w:szCs w:val="8"/>
                <w:cs/>
              </w:rPr>
            </w:pPr>
          </w:p>
        </w:tc>
      </w:tr>
      <w:tr w:rsidR="00E87807" w:rsidRPr="00A364D4" w14:paraId="3B4F5CAD" w14:textId="77777777" w:rsidTr="00E87807">
        <w:trPr>
          <w:trHeight w:val="252"/>
        </w:trPr>
        <w:tc>
          <w:tcPr>
            <w:tcW w:w="847" w:type="pct"/>
            <w:tcBorders>
              <w:top w:val="nil"/>
              <w:left w:val="single" w:sz="4" w:space="0" w:color="auto"/>
              <w:bottom w:val="single" w:sz="4" w:space="0" w:color="auto"/>
              <w:right w:val="single" w:sz="4" w:space="0" w:color="auto"/>
            </w:tcBorders>
            <w:vAlign w:val="center"/>
            <w:hideMark/>
          </w:tcPr>
          <w:p w14:paraId="64B750C6" w14:textId="660535FA" w:rsidR="00E87807" w:rsidRPr="00A364D4" w:rsidRDefault="00E87807" w:rsidP="00E87807">
            <w:pPr>
              <w:tabs>
                <w:tab w:val="right" w:pos="7020"/>
                <w:tab w:val="right" w:pos="9000"/>
              </w:tabs>
              <w:ind w:left="-43" w:right="-58"/>
              <w:rPr>
                <w:rFonts w:ascii="Arial" w:eastAsia="Arial Unicode MS" w:hAnsi="Arial" w:cs="Arial"/>
                <w:spacing w:val="-4"/>
                <w:sz w:val="14"/>
                <w:szCs w:val="14"/>
                <w:cs/>
              </w:rPr>
            </w:pPr>
            <w:r w:rsidRPr="00A364D4">
              <w:rPr>
                <w:rFonts w:ascii="Arial" w:hAnsi="Arial" w:cs="Arial"/>
                <w:sz w:val="14"/>
                <w:szCs w:val="14"/>
                <w:lang w:val="en-GB"/>
              </w:rPr>
              <w:t>65</w:t>
            </w:r>
            <w:r w:rsidRPr="00A364D4">
              <w:rPr>
                <w:rFonts w:ascii="Arial" w:hAnsi="Arial" w:cs="Arial"/>
                <w:sz w:val="14"/>
                <w:szCs w:val="14"/>
              </w:rPr>
              <w:t>-1352-</w:t>
            </w:r>
            <w:r w:rsidRPr="00A364D4">
              <w:rPr>
                <w:rFonts w:ascii="Arial" w:hAnsi="Arial" w:cs="Arial"/>
                <w:sz w:val="14"/>
                <w:szCs w:val="14"/>
                <w:lang w:val="en-GB"/>
              </w:rPr>
              <w:t>1</w:t>
            </w:r>
            <w:r w:rsidRPr="00A364D4">
              <w:rPr>
                <w:rFonts w:ascii="Arial" w:hAnsi="Arial" w:cs="Arial"/>
                <w:sz w:val="14"/>
                <w:szCs w:val="14"/>
              </w:rPr>
              <w:t>-</w:t>
            </w:r>
            <w:r w:rsidRPr="00A364D4">
              <w:rPr>
                <w:rFonts w:ascii="Arial" w:hAnsi="Arial" w:cs="Arial"/>
                <w:sz w:val="14"/>
                <w:szCs w:val="14"/>
                <w:lang w:val="en-GB"/>
              </w:rPr>
              <w:t>00</w:t>
            </w:r>
            <w:r w:rsidRPr="00A364D4">
              <w:rPr>
                <w:rFonts w:ascii="Arial" w:hAnsi="Arial" w:cs="Arial"/>
                <w:sz w:val="14"/>
                <w:szCs w:val="14"/>
              </w:rPr>
              <w:t>-</w:t>
            </w:r>
            <w:r w:rsidRPr="00A364D4">
              <w:rPr>
                <w:rFonts w:ascii="Arial" w:hAnsi="Arial" w:cs="Arial"/>
                <w:sz w:val="14"/>
                <w:szCs w:val="14"/>
                <w:lang w:val="en-GB"/>
              </w:rPr>
              <w:t>1</w:t>
            </w:r>
            <w:r w:rsidRPr="00A364D4">
              <w:rPr>
                <w:rFonts w:ascii="Arial" w:hAnsi="Arial" w:cs="Arial"/>
                <w:sz w:val="14"/>
                <w:szCs w:val="14"/>
              </w:rPr>
              <w:t>-</w:t>
            </w:r>
            <w:r w:rsidRPr="00A364D4">
              <w:rPr>
                <w:rFonts w:ascii="Arial" w:hAnsi="Arial" w:cs="Arial"/>
                <w:sz w:val="14"/>
                <w:szCs w:val="14"/>
                <w:lang w:val="en-GB"/>
              </w:rPr>
              <w:t>0</w:t>
            </w:r>
          </w:p>
        </w:tc>
        <w:tc>
          <w:tcPr>
            <w:tcW w:w="789" w:type="pct"/>
            <w:tcBorders>
              <w:top w:val="nil"/>
              <w:left w:val="single" w:sz="4" w:space="0" w:color="auto"/>
              <w:bottom w:val="single" w:sz="4" w:space="0" w:color="auto"/>
              <w:right w:val="single" w:sz="4" w:space="0" w:color="auto"/>
            </w:tcBorders>
            <w:vAlign w:val="center"/>
            <w:hideMark/>
          </w:tcPr>
          <w:p w14:paraId="67A2B2EA" w14:textId="6A6E9A30" w:rsidR="00E87807" w:rsidRPr="00A364D4" w:rsidRDefault="00E87807" w:rsidP="00E87807">
            <w:pPr>
              <w:tabs>
                <w:tab w:val="right" w:pos="4680"/>
                <w:tab w:val="right" w:pos="7020"/>
                <w:tab w:val="right" w:pos="9000"/>
              </w:tabs>
              <w:ind w:left="-43" w:right="-58"/>
              <w:jc w:val="center"/>
              <w:rPr>
                <w:rFonts w:ascii="Arial" w:eastAsia="Arial Unicode MS" w:hAnsi="Arial" w:cs="Arial"/>
                <w:sz w:val="14"/>
                <w:szCs w:val="14"/>
              </w:rPr>
            </w:pPr>
            <w:r w:rsidRPr="00A364D4">
              <w:rPr>
                <w:rFonts w:ascii="Arial" w:eastAsia="Arial Unicode MS" w:hAnsi="Arial" w:cs="Arial"/>
                <w:sz w:val="14"/>
                <w:szCs w:val="14"/>
              </w:rPr>
              <w:t>6 September 2022</w:t>
            </w:r>
          </w:p>
        </w:tc>
        <w:tc>
          <w:tcPr>
            <w:tcW w:w="1394" w:type="pct"/>
            <w:tcBorders>
              <w:top w:val="nil"/>
              <w:left w:val="single" w:sz="4" w:space="0" w:color="auto"/>
              <w:bottom w:val="single" w:sz="4" w:space="0" w:color="auto"/>
              <w:right w:val="single" w:sz="4" w:space="0" w:color="auto"/>
            </w:tcBorders>
            <w:vAlign w:val="center"/>
          </w:tcPr>
          <w:p w14:paraId="11B0EF54" w14:textId="0245C925" w:rsidR="00E87807" w:rsidRPr="00A364D4" w:rsidRDefault="00E5240C" w:rsidP="00E87807">
            <w:pPr>
              <w:tabs>
                <w:tab w:val="right" w:pos="4680"/>
                <w:tab w:val="right" w:pos="7020"/>
                <w:tab w:val="right" w:pos="9000"/>
              </w:tabs>
              <w:ind w:left="-43" w:right="-58"/>
              <w:jc w:val="center"/>
              <w:rPr>
                <w:rFonts w:ascii="Arial" w:eastAsia="Arial Unicode MS" w:hAnsi="Arial" w:cs="Arial"/>
                <w:sz w:val="14"/>
                <w:szCs w:val="14"/>
              </w:rPr>
            </w:pPr>
            <w:hyperlink r:id="rId16" w:tgtFrame="_blank" w:tooltip="chemical" w:history="1">
              <w:r w:rsidR="00E87807" w:rsidRPr="00A364D4">
                <w:rPr>
                  <w:rFonts w:ascii="Arial" w:eastAsia="Arial Unicode MS" w:hAnsi="Arial" w:cs="Arial"/>
                  <w:sz w:val="14"/>
                  <w:szCs w:val="14"/>
                </w:rPr>
                <w:t>Chemical</w:t>
              </w:r>
            </w:hyperlink>
            <w:r w:rsidR="00E87807" w:rsidRPr="00A364D4">
              <w:rPr>
                <w:rFonts w:ascii="Arial" w:eastAsia="Arial Unicode MS" w:hAnsi="Arial" w:cs="Arial"/>
                <w:sz w:val="14"/>
                <w:szCs w:val="14"/>
              </w:rPr>
              <w:t> Products </w:t>
            </w:r>
            <w:hyperlink r:id="rId17" w:tgtFrame="_blank" w:tooltip="for" w:history="1">
              <w:r w:rsidR="00E87807" w:rsidRPr="00A364D4">
                <w:rPr>
                  <w:rFonts w:ascii="Arial" w:eastAsia="Arial Unicode MS" w:hAnsi="Arial" w:cs="Arial"/>
                  <w:sz w:val="14"/>
                  <w:szCs w:val="14"/>
                </w:rPr>
                <w:t>for</w:t>
              </w:r>
            </w:hyperlink>
            <w:r w:rsidR="00E87807" w:rsidRPr="00A364D4">
              <w:rPr>
                <w:rFonts w:ascii="Arial" w:eastAsia="Arial Unicode MS" w:hAnsi="Arial" w:cs="Arial"/>
                <w:sz w:val="14"/>
                <w:szCs w:val="14"/>
              </w:rPr>
              <w:t> </w:t>
            </w:r>
            <w:hyperlink r:id="rId18" w:tgtFrame="_blank" w:tooltip="food" w:history="1">
              <w:r w:rsidR="00E87807" w:rsidRPr="00A364D4">
                <w:rPr>
                  <w:rFonts w:ascii="Arial" w:eastAsia="Arial Unicode MS" w:hAnsi="Arial" w:cs="Arial"/>
                  <w:sz w:val="14"/>
                  <w:szCs w:val="14"/>
                </w:rPr>
                <w:t>Food</w:t>
              </w:r>
            </w:hyperlink>
            <w:r w:rsidR="00E87807" w:rsidRPr="00A364D4">
              <w:rPr>
                <w:rFonts w:ascii="Arial" w:eastAsia="Arial Unicode MS" w:hAnsi="Arial" w:cs="Arial"/>
                <w:sz w:val="14"/>
                <w:szCs w:val="14"/>
              </w:rPr>
              <w:t> </w:t>
            </w:r>
            <w:hyperlink r:id="rId19" w:tgtFrame="_blank" w:tooltip="industry" w:history="1">
              <w:r w:rsidR="00E87807" w:rsidRPr="00A364D4">
                <w:rPr>
                  <w:rFonts w:ascii="Arial" w:eastAsia="Arial Unicode MS" w:hAnsi="Arial" w:cs="Arial"/>
                  <w:sz w:val="14"/>
                  <w:szCs w:val="14"/>
                </w:rPr>
                <w:t>Industry</w:t>
              </w:r>
            </w:hyperlink>
          </w:p>
        </w:tc>
        <w:tc>
          <w:tcPr>
            <w:tcW w:w="1969" w:type="pct"/>
            <w:gridSpan w:val="2"/>
            <w:tcBorders>
              <w:top w:val="nil"/>
              <w:left w:val="single" w:sz="4" w:space="0" w:color="auto"/>
              <w:bottom w:val="single" w:sz="4" w:space="0" w:color="auto"/>
              <w:right w:val="single" w:sz="4" w:space="0" w:color="auto"/>
            </w:tcBorders>
            <w:vAlign w:val="center"/>
            <w:hideMark/>
          </w:tcPr>
          <w:p w14:paraId="4BDA1A12" w14:textId="77777777" w:rsidR="00E87807" w:rsidRPr="00A364D4" w:rsidRDefault="00E87807" w:rsidP="00E87807">
            <w:pPr>
              <w:tabs>
                <w:tab w:val="right" w:pos="4680"/>
                <w:tab w:val="right" w:pos="7020"/>
                <w:tab w:val="right" w:pos="9000"/>
              </w:tabs>
              <w:ind w:left="-43" w:right="-58"/>
              <w:jc w:val="center"/>
              <w:rPr>
                <w:rFonts w:ascii="Arial" w:eastAsia="Arial Unicode MS" w:hAnsi="Arial" w:cs="Arial"/>
                <w:spacing w:val="-6"/>
                <w:sz w:val="14"/>
                <w:szCs w:val="14"/>
              </w:rPr>
            </w:pPr>
            <w:r w:rsidRPr="00A364D4">
              <w:rPr>
                <w:rFonts w:ascii="Arial" w:hAnsi="Arial" w:cs="Arial"/>
                <w:color w:val="222222"/>
                <w:sz w:val="14"/>
                <w:szCs w:val="14"/>
                <w:shd w:val="clear" w:color="auto" w:fill="FFFFFF"/>
              </w:rPr>
              <w:t>Not yet derived income</w:t>
            </w:r>
          </w:p>
        </w:tc>
      </w:tr>
      <w:bookmarkEnd w:id="63"/>
    </w:tbl>
    <w:p w14:paraId="6EA322CD" w14:textId="77777777" w:rsidR="00E45730" w:rsidRPr="00247F0F" w:rsidRDefault="00E45730" w:rsidP="00E45730">
      <w:pPr>
        <w:tabs>
          <w:tab w:val="left" w:pos="8273"/>
        </w:tabs>
        <w:ind w:left="900" w:hanging="353"/>
        <w:rPr>
          <w:rFonts w:ascii="Arial" w:eastAsia="Arial Unicode MS" w:hAnsi="Arial" w:cs="Arial"/>
          <w:sz w:val="20"/>
          <w:szCs w:val="20"/>
          <w:cs/>
        </w:rPr>
      </w:pPr>
    </w:p>
    <w:p w14:paraId="037AF708" w14:textId="77777777" w:rsidR="00E45730" w:rsidRPr="006D5B7F" w:rsidRDefault="00E45730" w:rsidP="00E45730">
      <w:pPr>
        <w:ind w:left="900" w:hanging="353"/>
        <w:rPr>
          <w:rFonts w:ascii="Arial" w:eastAsia="Arial Unicode MS" w:hAnsi="Arial" w:cs="Arial"/>
          <w:sz w:val="18"/>
          <w:szCs w:val="18"/>
          <w:lang w:val="en-GB"/>
        </w:rPr>
      </w:pPr>
      <w:r w:rsidRPr="00247F0F">
        <w:rPr>
          <w:rFonts w:ascii="Arial" w:eastAsia="Arial Unicode MS" w:hAnsi="Arial" w:cs="Arial"/>
          <w:sz w:val="20"/>
          <w:szCs w:val="20"/>
          <w:cs/>
        </w:rPr>
        <w:t>*</w:t>
      </w:r>
      <w:r w:rsidRPr="00247F0F">
        <w:rPr>
          <w:rFonts w:ascii="Arial" w:eastAsia="Arial Unicode MS" w:hAnsi="Arial" w:cs="Arial"/>
          <w:sz w:val="20"/>
          <w:szCs w:val="20"/>
        </w:rPr>
        <w:tab/>
      </w:r>
      <w:r w:rsidRPr="006D5B7F">
        <w:rPr>
          <w:rFonts w:ascii="Arial" w:eastAsia="Arial Unicode MS" w:hAnsi="Arial" w:cs="Arial"/>
          <w:sz w:val="18"/>
          <w:szCs w:val="18"/>
        </w:rPr>
        <w:t>Significant privileges consist of:</w:t>
      </w:r>
    </w:p>
    <w:p w14:paraId="1F639865" w14:textId="77777777" w:rsidR="00E45730" w:rsidRPr="006D5B7F" w:rsidRDefault="00E45730" w:rsidP="00E45730">
      <w:pPr>
        <w:ind w:left="900" w:hanging="353"/>
        <w:rPr>
          <w:rFonts w:ascii="Arial" w:eastAsia="Arial Unicode MS" w:hAnsi="Arial" w:cs="Arial"/>
          <w:sz w:val="18"/>
          <w:szCs w:val="18"/>
        </w:rPr>
      </w:pPr>
    </w:p>
    <w:p w14:paraId="4ADA0DCB" w14:textId="31A6294F" w:rsidR="00E45730" w:rsidRPr="006D5B7F" w:rsidRDefault="00E45730" w:rsidP="00E45730">
      <w:pPr>
        <w:ind w:left="900" w:hanging="353"/>
        <w:contextualSpacing/>
        <w:jc w:val="thaiDistribute"/>
        <w:rPr>
          <w:rFonts w:ascii="Arial" w:eastAsia="Arial Unicode MS" w:hAnsi="Arial" w:cs="Arial"/>
          <w:sz w:val="18"/>
          <w:szCs w:val="18"/>
        </w:rPr>
      </w:pPr>
      <w:r w:rsidRPr="006D5B7F">
        <w:rPr>
          <w:rFonts w:ascii="Arial" w:eastAsia="Arial Unicode MS" w:hAnsi="Arial" w:cs="Arial"/>
          <w:sz w:val="18"/>
          <w:szCs w:val="18"/>
        </w:rPr>
        <w:t>a)</w:t>
      </w:r>
      <w:r w:rsidRPr="006D5B7F">
        <w:rPr>
          <w:rFonts w:ascii="Arial" w:eastAsia="Arial Unicode MS" w:hAnsi="Arial" w:cs="Arial"/>
          <w:sz w:val="18"/>
          <w:szCs w:val="18"/>
        </w:rPr>
        <w:tab/>
      </w:r>
      <w:r w:rsidR="006F701F" w:rsidRPr="006F701F">
        <w:rPr>
          <w:rFonts w:ascii="Arial" w:eastAsia="Arial Unicode MS" w:hAnsi="Arial" w:cs="Arial"/>
          <w:sz w:val="18"/>
          <w:szCs w:val="18"/>
        </w:rPr>
        <w:t xml:space="preserve">Permission to bring an </w:t>
      </w:r>
      <w:r w:rsidR="006F701F">
        <w:rPr>
          <w:rFonts w:ascii="Arial" w:eastAsia="Arial Unicode MS" w:hAnsi="Arial" w:cs="Arial"/>
          <w:sz w:val="18"/>
          <w:szCs w:val="18"/>
        </w:rPr>
        <w:t>foreigner</w:t>
      </w:r>
      <w:r w:rsidR="006F701F" w:rsidRPr="006F701F">
        <w:rPr>
          <w:rFonts w:ascii="Arial" w:eastAsia="Arial Unicode MS" w:hAnsi="Arial" w:cs="Arial"/>
          <w:sz w:val="18"/>
          <w:szCs w:val="18"/>
        </w:rPr>
        <w:t xml:space="preserve"> who is a skilled worker or an expert as his spouse and specify a period of stay in the Kingdom as the committee deems appropriate</w:t>
      </w:r>
      <w:r w:rsidRPr="006D5B7F">
        <w:rPr>
          <w:rFonts w:ascii="Arial" w:eastAsia="Arial Unicode MS" w:hAnsi="Arial" w:cs="Arial"/>
          <w:sz w:val="18"/>
          <w:szCs w:val="18"/>
        </w:rPr>
        <w:t>.</w:t>
      </w:r>
    </w:p>
    <w:p w14:paraId="2A4FF9F1" w14:textId="2C50E782" w:rsidR="00E45730" w:rsidRPr="006D5B7F" w:rsidRDefault="00E45730" w:rsidP="00E45730">
      <w:pPr>
        <w:ind w:left="900" w:hanging="353"/>
        <w:contextualSpacing/>
        <w:jc w:val="thaiDistribute"/>
        <w:rPr>
          <w:rFonts w:ascii="Arial" w:eastAsia="Arial Unicode MS" w:hAnsi="Arial" w:cs="Arial"/>
          <w:sz w:val="18"/>
          <w:szCs w:val="18"/>
          <w:lang w:val="en-GB"/>
        </w:rPr>
      </w:pPr>
      <w:r w:rsidRPr="006D5B7F">
        <w:rPr>
          <w:rFonts w:ascii="Arial" w:eastAsia="Arial Unicode MS" w:hAnsi="Arial" w:cs="Arial"/>
          <w:sz w:val="18"/>
          <w:szCs w:val="18"/>
        </w:rPr>
        <w:t>b)</w:t>
      </w:r>
      <w:r w:rsidRPr="006D5B7F">
        <w:rPr>
          <w:rFonts w:ascii="Arial" w:eastAsia="Arial Unicode MS" w:hAnsi="Arial" w:cs="Arial"/>
          <w:sz w:val="18"/>
          <w:szCs w:val="18"/>
        </w:rPr>
        <w:tab/>
      </w:r>
      <w:r w:rsidR="006F701F" w:rsidRPr="00E87807">
        <w:rPr>
          <w:rFonts w:ascii="Arial" w:eastAsia="Arial Unicode MS" w:hAnsi="Arial" w:cs="Arial"/>
          <w:spacing w:val="-4"/>
          <w:sz w:val="18"/>
          <w:szCs w:val="18"/>
        </w:rPr>
        <w:t xml:space="preserve">Allow a foreigner who is a skilled worker or expert to Permitted to stay in the Kingdom according to </w:t>
      </w:r>
      <w:r w:rsidR="00413F82" w:rsidRPr="00E87807">
        <w:rPr>
          <w:rFonts w:ascii="Arial" w:eastAsia="Arial Unicode MS" w:hAnsi="Arial" w:cs="Arial"/>
          <w:spacing w:val="-4"/>
          <w:sz w:val="18"/>
          <w:szCs w:val="18"/>
        </w:rPr>
        <w:t>s</w:t>
      </w:r>
      <w:r w:rsidR="006F701F" w:rsidRPr="00E87807">
        <w:rPr>
          <w:rFonts w:ascii="Arial" w:eastAsia="Arial Unicode MS" w:hAnsi="Arial" w:cs="Arial"/>
          <w:spacing w:val="-4"/>
          <w:sz w:val="18"/>
          <w:szCs w:val="18"/>
        </w:rPr>
        <w:t>ection 25.</w:t>
      </w:r>
      <w:r w:rsidR="006F701F" w:rsidRPr="006F701F">
        <w:rPr>
          <w:rFonts w:ascii="Arial" w:eastAsia="Arial Unicode MS" w:hAnsi="Arial" w:cs="Arial"/>
          <w:sz w:val="18"/>
          <w:szCs w:val="18"/>
        </w:rPr>
        <w:t xml:space="preserve"> </w:t>
      </w:r>
      <w:r w:rsidR="006F701F" w:rsidRPr="004560F9">
        <w:rPr>
          <w:rFonts w:ascii="Arial" w:eastAsia="Arial Unicode MS" w:hAnsi="Arial" w:cs="Arial"/>
          <w:spacing w:val="-6"/>
          <w:sz w:val="18"/>
          <w:szCs w:val="18"/>
        </w:rPr>
        <w:t>Permitted to work only in positions approved by the Board for the duration of permission to stay in the Kingdom</w:t>
      </w:r>
      <w:r w:rsidRPr="004560F9">
        <w:rPr>
          <w:rFonts w:ascii="Arial" w:eastAsia="Arial Unicode MS" w:hAnsi="Arial" w:cs="Arial"/>
          <w:spacing w:val="-6"/>
          <w:sz w:val="18"/>
          <w:szCs w:val="18"/>
        </w:rPr>
        <w:t>.</w:t>
      </w:r>
      <w:r w:rsidRPr="006D5B7F">
        <w:rPr>
          <w:rFonts w:ascii="Arial" w:eastAsia="Arial Unicode MS" w:hAnsi="Arial" w:cs="Arial"/>
          <w:sz w:val="18"/>
          <w:szCs w:val="18"/>
        </w:rPr>
        <w:t xml:space="preserve"> </w:t>
      </w:r>
    </w:p>
    <w:p w14:paraId="59345A2E" w14:textId="7D709784" w:rsidR="00E45730" w:rsidRDefault="00E45730" w:rsidP="00E45730">
      <w:pPr>
        <w:ind w:left="900" w:hanging="353"/>
        <w:contextualSpacing/>
        <w:jc w:val="thaiDistribute"/>
        <w:rPr>
          <w:rFonts w:ascii="Arial" w:eastAsia="Arial Unicode MS" w:hAnsi="Arial" w:cs="Arial"/>
          <w:spacing w:val="-4"/>
          <w:sz w:val="18"/>
          <w:szCs w:val="18"/>
        </w:rPr>
      </w:pPr>
      <w:r w:rsidRPr="006D5B7F">
        <w:rPr>
          <w:rFonts w:ascii="Arial" w:eastAsia="Arial Unicode MS" w:hAnsi="Arial" w:cs="Arial"/>
          <w:sz w:val="18"/>
          <w:szCs w:val="18"/>
        </w:rPr>
        <w:t>c</w:t>
      </w:r>
      <w:r w:rsidRPr="006D5B7F">
        <w:rPr>
          <w:rFonts w:ascii="Arial" w:eastAsia="Arial Unicode MS" w:hAnsi="Arial" w:cs="Arial"/>
          <w:sz w:val="18"/>
          <w:szCs w:val="18"/>
          <w:cs/>
        </w:rPr>
        <w:t>)</w:t>
      </w:r>
      <w:r w:rsidRPr="006D5B7F">
        <w:rPr>
          <w:rFonts w:ascii="Arial" w:eastAsia="Arial Unicode MS" w:hAnsi="Arial" w:cs="Arial"/>
          <w:sz w:val="18"/>
          <w:szCs w:val="18"/>
        </w:rPr>
        <w:tab/>
      </w:r>
      <w:r w:rsidR="006F701F" w:rsidRPr="006F701F">
        <w:rPr>
          <w:rFonts w:ascii="Arial" w:eastAsia="Arial Unicode MS" w:hAnsi="Arial" w:cs="Arial"/>
          <w:spacing w:val="-4"/>
          <w:sz w:val="18"/>
          <w:szCs w:val="18"/>
        </w:rPr>
        <w:t>Exemption from import duties for Machinery as approved by the committee.</w:t>
      </w:r>
    </w:p>
    <w:p w14:paraId="1FAA9BD7" w14:textId="18AA6444" w:rsidR="00D07D0C" w:rsidRDefault="006F701F" w:rsidP="00D07D0C">
      <w:pPr>
        <w:ind w:left="900" w:hanging="353"/>
        <w:contextualSpacing/>
        <w:jc w:val="thaiDistribute"/>
        <w:rPr>
          <w:rFonts w:ascii="Arial" w:eastAsia="Arial Unicode MS" w:hAnsi="Arial" w:cs="Arial"/>
          <w:sz w:val="18"/>
          <w:szCs w:val="18"/>
        </w:rPr>
      </w:pPr>
      <w:r w:rsidRPr="006F701F">
        <w:rPr>
          <w:rFonts w:ascii="Arial" w:eastAsia="Arial Unicode MS" w:hAnsi="Arial" w:cs="Arial"/>
          <w:sz w:val="18"/>
          <w:szCs w:val="18"/>
        </w:rPr>
        <w:t>d)</w:t>
      </w:r>
      <w:r w:rsidR="00E87807">
        <w:rPr>
          <w:rFonts w:ascii="Arial" w:eastAsia="Arial Unicode MS" w:hAnsi="Arial" w:cs="Arial"/>
          <w:sz w:val="18"/>
          <w:szCs w:val="18"/>
        </w:rPr>
        <w:tab/>
      </w:r>
      <w:r w:rsidRPr="006F701F">
        <w:rPr>
          <w:rFonts w:ascii="Arial" w:eastAsia="Arial Unicode MS" w:hAnsi="Arial" w:cs="Arial"/>
          <w:sz w:val="18"/>
          <w:szCs w:val="18"/>
        </w:rPr>
        <w:t>Exemption from corporate income tax for net profits obtained from promoted businesses totaling not more than 100 percent of the investment, excluding the cost of land and working capital, for a period of 4 years. But the date that income begins to be earned from that business.</w:t>
      </w:r>
    </w:p>
    <w:p w14:paraId="71F8196A" w14:textId="0FEA0A9B" w:rsidR="00D07D0C" w:rsidRDefault="00D07D0C" w:rsidP="00D07D0C">
      <w:pPr>
        <w:ind w:left="900" w:hanging="353"/>
        <w:contextualSpacing/>
        <w:jc w:val="thaiDistribute"/>
        <w:rPr>
          <w:rFonts w:ascii="Arial" w:eastAsia="Arial Unicode MS" w:hAnsi="Arial" w:cs="Arial"/>
          <w:sz w:val="18"/>
          <w:szCs w:val="18"/>
        </w:rPr>
      </w:pPr>
      <w:r>
        <w:rPr>
          <w:rFonts w:ascii="Arial" w:eastAsia="Arial Unicode MS" w:hAnsi="Arial" w:cs="Arial"/>
          <w:sz w:val="18"/>
          <w:szCs w:val="18"/>
        </w:rPr>
        <w:t>e)</w:t>
      </w:r>
      <w:r>
        <w:rPr>
          <w:rFonts w:ascii="Arial" w:eastAsia="Arial Unicode MS" w:hAnsi="Arial" w:cs="Arial"/>
          <w:sz w:val="18"/>
          <w:szCs w:val="18"/>
        </w:rPr>
        <w:tab/>
      </w:r>
      <w:r w:rsidRPr="00D07D0C">
        <w:rPr>
          <w:rFonts w:ascii="Arial" w:eastAsia="Arial Unicode MS" w:hAnsi="Arial" w:cs="Arial"/>
          <w:sz w:val="18"/>
          <w:szCs w:val="18"/>
        </w:rPr>
        <w:t>Exemption to include dividends from promoted businesses that are exempt from corporate income tax under Section 31 in calculating income tax throughout the period that the recipient receives them. The promotion is exempt from corporate income tax.</w:t>
      </w:r>
    </w:p>
    <w:p w14:paraId="7979F7DC" w14:textId="534AB8EC" w:rsidR="006F701F" w:rsidRPr="006F701F" w:rsidRDefault="006F701F" w:rsidP="006F701F">
      <w:pPr>
        <w:ind w:left="900" w:hanging="353"/>
        <w:contextualSpacing/>
        <w:jc w:val="thaiDistribute"/>
        <w:rPr>
          <w:rFonts w:ascii="Arial" w:eastAsia="Arial Unicode MS" w:hAnsi="Arial" w:cs="Arial"/>
          <w:sz w:val="18"/>
          <w:szCs w:val="18"/>
        </w:rPr>
      </w:pPr>
      <w:r w:rsidRPr="006F701F">
        <w:rPr>
          <w:rFonts w:ascii="Arial" w:eastAsia="Arial Unicode MS" w:hAnsi="Arial" w:cs="Arial"/>
          <w:sz w:val="18"/>
          <w:szCs w:val="18"/>
        </w:rPr>
        <w:t xml:space="preserve">f) </w:t>
      </w:r>
      <w:r w:rsidR="00E87807">
        <w:rPr>
          <w:rFonts w:ascii="Arial" w:eastAsia="Arial Unicode MS" w:hAnsi="Arial" w:cs="Arial"/>
          <w:sz w:val="18"/>
          <w:szCs w:val="18"/>
        </w:rPr>
        <w:tab/>
      </w:r>
      <w:r w:rsidRPr="006F701F">
        <w:rPr>
          <w:rFonts w:ascii="Arial" w:eastAsia="Arial Unicode MS" w:hAnsi="Arial" w:cs="Arial"/>
          <w:sz w:val="18"/>
          <w:szCs w:val="18"/>
        </w:rPr>
        <w:t>Exemption from import duties on raw materials and necessary materials that must be imported from abroad for use in production for export for a period of 1 year from the date of the first import.</w:t>
      </w:r>
    </w:p>
    <w:p w14:paraId="579952FB" w14:textId="366A8877" w:rsidR="006F701F" w:rsidRDefault="006F701F" w:rsidP="006F701F">
      <w:pPr>
        <w:ind w:left="900" w:hanging="353"/>
        <w:contextualSpacing/>
        <w:jc w:val="thaiDistribute"/>
        <w:rPr>
          <w:rFonts w:ascii="Arial" w:eastAsia="Arial Unicode MS" w:hAnsi="Arial" w:cs="Arial"/>
          <w:sz w:val="18"/>
          <w:szCs w:val="18"/>
        </w:rPr>
      </w:pPr>
      <w:r w:rsidRPr="006F701F">
        <w:rPr>
          <w:rFonts w:ascii="Arial" w:eastAsia="Arial Unicode MS" w:hAnsi="Arial" w:cs="Arial"/>
          <w:sz w:val="18"/>
          <w:szCs w:val="18"/>
        </w:rPr>
        <w:t>g)</w:t>
      </w:r>
      <w:r w:rsidR="00E87807">
        <w:rPr>
          <w:rFonts w:ascii="Arial" w:eastAsia="Arial Unicode MS" w:hAnsi="Arial" w:cs="Arial"/>
          <w:sz w:val="18"/>
          <w:szCs w:val="18"/>
        </w:rPr>
        <w:tab/>
      </w:r>
      <w:r w:rsidRPr="006F701F">
        <w:rPr>
          <w:rFonts w:ascii="Arial" w:eastAsia="Arial Unicode MS" w:hAnsi="Arial" w:cs="Arial"/>
          <w:sz w:val="18"/>
          <w:szCs w:val="18"/>
        </w:rPr>
        <w:t>Exemption from import duties on goods imported by promoted persons for export for a period of 1 year from the first import date.</w:t>
      </w:r>
    </w:p>
    <w:p w14:paraId="12188E38" w14:textId="23BCF166" w:rsidR="00144831" w:rsidRDefault="00144831" w:rsidP="00E45730">
      <w:pPr>
        <w:ind w:left="900" w:hanging="353"/>
        <w:contextualSpacing/>
        <w:jc w:val="thaiDistribute"/>
        <w:rPr>
          <w:rFonts w:ascii="Arial" w:eastAsia="Arial Unicode MS" w:hAnsi="Arial" w:cs="Arial"/>
          <w:sz w:val="18"/>
          <w:szCs w:val="18"/>
        </w:rPr>
      </w:pPr>
    </w:p>
    <w:tbl>
      <w:tblPr>
        <w:tblW w:w="4716" w:type="pct"/>
        <w:tblInd w:w="53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12"/>
        <w:gridCol w:w="1406"/>
        <w:gridCol w:w="2484"/>
        <w:gridCol w:w="1891"/>
        <w:gridCol w:w="1618"/>
      </w:tblGrid>
      <w:tr w:rsidR="00E87807" w:rsidRPr="00247F0F" w14:paraId="6C67E0CC" w14:textId="77777777" w:rsidTr="00E453C4">
        <w:trPr>
          <w:trHeight w:val="388"/>
        </w:trPr>
        <w:tc>
          <w:tcPr>
            <w:tcW w:w="0" w:type="auto"/>
            <w:tcBorders>
              <w:top w:val="single" w:sz="4" w:space="0" w:color="auto"/>
              <w:left w:val="single" w:sz="4" w:space="0" w:color="auto"/>
              <w:bottom w:val="single" w:sz="4" w:space="0" w:color="auto"/>
              <w:right w:val="single" w:sz="4" w:space="0" w:color="auto"/>
            </w:tcBorders>
            <w:vAlign w:val="center"/>
          </w:tcPr>
          <w:p w14:paraId="34DBE44B" w14:textId="77777777" w:rsidR="00E87807" w:rsidRPr="00247F0F" w:rsidRDefault="00E87807" w:rsidP="00E453C4">
            <w:pPr>
              <w:jc w:val="center"/>
              <w:rPr>
                <w:rFonts w:ascii="Arial" w:eastAsia="Arial Unicode MS" w:hAnsi="Arial" w:cs="Arial"/>
                <w:b/>
                <w:bCs/>
                <w:sz w:val="14"/>
                <w:szCs w:val="14"/>
                <w:lang w:val="en-GB"/>
              </w:rPr>
            </w:pPr>
            <w:r w:rsidRPr="00247F0F">
              <w:rPr>
                <w:rFonts w:ascii="Arial" w:eastAsia="Arial Unicode MS" w:hAnsi="Arial" w:cs="Arial"/>
                <w:b/>
                <w:bCs/>
                <w:sz w:val="14"/>
                <w:szCs w:val="14"/>
              </w:rPr>
              <w:t>BOI Certificate No.</w:t>
            </w:r>
          </w:p>
        </w:tc>
        <w:tc>
          <w:tcPr>
            <w:tcW w:w="0" w:type="auto"/>
            <w:tcBorders>
              <w:top w:val="single" w:sz="4" w:space="0" w:color="auto"/>
              <w:left w:val="single" w:sz="4" w:space="0" w:color="auto"/>
              <w:bottom w:val="single" w:sz="4" w:space="0" w:color="auto"/>
              <w:right w:val="single" w:sz="4" w:space="0" w:color="auto"/>
            </w:tcBorders>
            <w:vAlign w:val="center"/>
          </w:tcPr>
          <w:p w14:paraId="72D1DE92" w14:textId="77777777" w:rsidR="00E87807" w:rsidRPr="00247F0F" w:rsidRDefault="00E87807" w:rsidP="00E453C4">
            <w:pPr>
              <w:jc w:val="center"/>
              <w:rPr>
                <w:rFonts w:ascii="Arial" w:eastAsia="Arial Unicode MS" w:hAnsi="Arial" w:cs="Arial"/>
                <w:b/>
                <w:bCs/>
                <w:sz w:val="14"/>
                <w:szCs w:val="14"/>
                <w:lang w:val="en-GB"/>
              </w:rPr>
            </w:pPr>
            <w:r w:rsidRPr="00247F0F">
              <w:rPr>
                <w:rFonts w:ascii="Arial" w:eastAsia="Arial Unicode MS" w:hAnsi="Arial" w:cs="Arial"/>
                <w:b/>
                <w:bCs/>
                <w:sz w:val="14"/>
                <w:szCs w:val="14"/>
              </w:rPr>
              <w:t>Date of Approval</w:t>
            </w:r>
          </w:p>
        </w:tc>
        <w:tc>
          <w:tcPr>
            <w:tcW w:w="1394" w:type="pct"/>
            <w:tcBorders>
              <w:top w:val="single" w:sz="4" w:space="0" w:color="auto"/>
              <w:left w:val="single" w:sz="4" w:space="0" w:color="auto"/>
              <w:bottom w:val="single" w:sz="4" w:space="0" w:color="auto"/>
              <w:right w:val="single" w:sz="4" w:space="0" w:color="auto"/>
            </w:tcBorders>
            <w:vAlign w:val="center"/>
          </w:tcPr>
          <w:p w14:paraId="78547242" w14:textId="77777777" w:rsidR="00E87807" w:rsidRPr="00247F0F" w:rsidRDefault="00E87807" w:rsidP="00E453C4">
            <w:pPr>
              <w:jc w:val="center"/>
              <w:rPr>
                <w:rFonts w:ascii="Arial" w:eastAsia="Arial Unicode MS" w:hAnsi="Arial" w:cs="Arial"/>
                <w:b/>
                <w:bCs/>
                <w:sz w:val="14"/>
                <w:szCs w:val="14"/>
                <w:lang w:val="en-GB"/>
              </w:rPr>
            </w:pPr>
            <w:r w:rsidRPr="00247F0F">
              <w:rPr>
                <w:rFonts w:ascii="Arial" w:eastAsia="Arial Unicode MS" w:hAnsi="Arial" w:cs="Arial"/>
                <w:b/>
                <w:bCs/>
                <w:sz w:val="14"/>
                <w:szCs w:val="14"/>
              </w:rPr>
              <w:t>Products</w:t>
            </w:r>
          </w:p>
        </w:tc>
        <w:tc>
          <w:tcPr>
            <w:tcW w:w="1061" w:type="pct"/>
            <w:tcBorders>
              <w:top w:val="single" w:sz="4" w:space="0" w:color="auto"/>
              <w:left w:val="single" w:sz="4" w:space="0" w:color="auto"/>
              <w:bottom w:val="single" w:sz="4" w:space="0" w:color="auto"/>
              <w:right w:val="single" w:sz="4" w:space="0" w:color="auto"/>
            </w:tcBorders>
            <w:vAlign w:val="center"/>
          </w:tcPr>
          <w:p w14:paraId="5AB04B7B" w14:textId="77777777" w:rsidR="00E87807" w:rsidRPr="00247F0F" w:rsidRDefault="00E87807" w:rsidP="00E453C4">
            <w:pPr>
              <w:jc w:val="center"/>
              <w:rPr>
                <w:rFonts w:ascii="Arial" w:eastAsia="Arial Unicode MS" w:hAnsi="Arial" w:cs="Arial"/>
                <w:b/>
                <w:bCs/>
                <w:spacing w:val="-4"/>
                <w:sz w:val="14"/>
                <w:szCs w:val="14"/>
                <w:lang w:val="en-GB"/>
              </w:rPr>
            </w:pPr>
            <w:r w:rsidRPr="00247F0F">
              <w:rPr>
                <w:rFonts w:ascii="Arial" w:eastAsia="Arial Unicode MS" w:hAnsi="Arial" w:cs="Arial"/>
                <w:b/>
                <w:bCs/>
                <w:spacing w:val="-4"/>
                <w:sz w:val="14"/>
                <w:szCs w:val="14"/>
              </w:rPr>
              <w:t>Income first derived date</w:t>
            </w:r>
          </w:p>
        </w:tc>
        <w:tc>
          <w:tcPr>
            <w:tcW w:w="908" w:type="pct"/>
            <w:tcBorders>
              <w:top w:val="single" w:sz="4" w:space="0" w:color="auto"/>
              <w:left w:val="single" w:sz="4" w:space="0" w:color="auto"/>
              <w:bottom w:val="single" w:sz="4" w:space="0" w:color="auto"/>
              <w:right w:val="single" w:sz="4" w:space="0" w:color="auto"/>
            </w:tcBorders>
            <w:vAlign w:val="center"/>
          </w:tcPr>
          <w:p w14:paraId="384C911D" w14:textId="77777777" w:rsidR="00E87807" w:rsidRPr="00247F0F" w:rsidRDefault="00E87807" w:rsidP="00E453C4">
            <w:pPr>
              <w:jc w:val="center"/>
              <w:rPr>
                <w:rFonts w:ascii="Arial" w:eastAsia="Arial Unicode MS" w:hAnsi="Arial" w:cs="Arial"/>
                <w:b/>
                <w:bCs/>
                <w:spacing w:val="-4"/>
                <w:sz w:val="14"/>
                <w:szCs w:val="14"/>
                <w:lang w:val="en-GB"/>
              </w:rPr>
            </w:pPr>
            <w:r w:rsidRPr="00247F0F">
              <w:rPr>
                <w:rFonts w:ascii="Arial" w:eastAsia="Arial Unicode MS" w:hAnsi="Arial" w:cs="Arial"/>
                <w:b/>
                <w:bCs/>
                <w:spacing w:val="-4"/>
                <w:sz w:val="14"/>
                <w:szCs w:val="14"/>
              </w:rPr>
              <w:t>Privilege expired date</w:t>
            </w:r>
          </w:p>
        </w:tc>
      </w:tr>
      <w:tr w:rsidR="00E87807" w:rsidRPr="00E87807" w14:paraId="17B38862" w14:textId="77777777" w:rsidTr="00E87807">
        <w:trPr>
          <w:trHeight w:val="94"/>
        </w:trPr>
        <w:tc>
          <w:tcPr>
            <w:tcW w:w="848" w:type="pct"/>
            <w:tcBorders>
              <w:top w:val="single" w:sz="4" w:space="0" w:color="auto"/>
              <w:left w:val="single" w:sz="4" w:space="0" w:color="auto"/>
              <w:bottom w:val="nil"/>
              <w:right w:val="single" w:sz="4" w:space="0" w:color="auto"/>
            </w:tcBorders>
            <w:vAlign w:val="center"/>
          </w:tcPr>
          <w:p w14:paraId="6827D516" w14:textId="77777777" w:rsidR="00E87807" w:rsidRPr="00E87807" w:rsidRDefault="00E87807" w:rsidP="00E453C4">
            <w:pPr>
              <w:tabs>
                <w:tab w:val="right" w:pos="4680"/>
                <w:tab w:val="right" w:pos="7020"/>
                <w:tab w:val="right" w:pos="9000"/>
              </w:tabs>
              <w:ind w:left="-43" w:right="-58"/>
              <w:jc w:val="center"/>
              <w:rPr>
                <w:rFonts w:ascii="Arial" w:eastAsia="Arial Unicode MS" w:hAnsi="Arial" w:cs="Arial"/>
                <w:sz w:val="8"/>
                <w:szCs w:val="8"/>
                <w:cs/>
              </w:rPr>
            </w:pPr>
          </w:p>
        </w:tc>
        <w:tc>
          <w:tcPr>
            <w:tcW w:w="789" w:type="pct"/>
            <w:tcBorders>
              <w:top w:val="single" w:sz="4" w:space="0" w:color="auto"/>
              <w:left w:val="single" w:sz="4" w:space="0" w:color="auto"/>
              <w:bottom w:val="nil"/>
              <w:right w:val="single" w:sz="4" w:space="0" w:color="auto"/>
            </w:tcBorders>
            <w:vAlign w:val="center"/>
          </w:tcPr>
          <w:p w14:paraId="5B26AB3F" w14:textId="77777777" w:rsidR="00E87807" w:rsidRPr="00E87807" w:rsidRDefault="00E87807" w:rsidP="00E453C4">
            <w:pPr>
              <w:tabs>
                <w:tab w:val="left" w:pos="540"/>
                <w:tab w:val="right" w:pos="4680"/>
                <w:tab w:val="right" w:pos="7020"/>
                <w:tab w:val="right" w:pos="9000"/>
              </w:tabs>
              <w:ind w:left="-43" w:right="-58"/>
              <w:jc w:val="center"/>
              <w:rPr>
                <w:rFonts w:ascii="Arial" w:eastAsia="Arial Unicode MS" w:hAnsi="Arial" w:cs="Arial"/>
                <w:sz w:val="8"/>
                <w:szCs w:val="8"/>
                <w:cs/>
              </w:rPr>
            </w:pPr>
          </w:p>
        </w:tc>
        <w:tc>
          <w:tcPr>
            <w:tcW w:w="1394" w:type="pct"/>
            <w:tcBorders>
              <w:top w:val="single" w:sz="4" w:space="0" w:color="auto"/>
              <w:left w:val="single" w:sz="4" w:space="0" w:color="auto"/>
              <w:bottom w:val="nil"/>
              <w:right w:val="single" w:sz="4" w:space="0" w:color="auto"/>
            </w:tcBorders>
            <w:vAlign w:val="center"/>
          </w:tcPr>
          <w:p w14:paraId="75846C32" w14:textId="77777777" w:rsidR="00E87807" w:rsidRPr="00E87807" w:rsidRDefault="00E87807" w:rsidP="00E453C4">
            <w:pPr>
              <w:tabs>
                <w:tab w:val="left" w:pos="540"/>
                <w:tab w:val="right" w:pos="4680"/>
                <w:tab w:val="right" w:pos="7020"/>
                <w:tab w:val="right" w:pos="9000"/>
              </w:tabs>
              <w:ind w:left="-43" w:right="-58"/>
              <w:jc w:val="center"/>
              <w:rPr>
                <w:rFonts w:ascii="Arial" w:eastAsia="Arial Unicode MS" w:hAnsi="Arial" w:cs="Arial"/>
                <w:sz w:val="8"/>
                <w:szCs w:val="8"/>
                <w:cs/>
              </w:rPr>
            </w:pPr>
          </w:p>
        </w:tc>
        <w:tc>
          <w:tcPr>
            <w:tcW w:w="1969" w:type="pct"/>
            <w:gridSpan w:val="2"/>
            <w:tcBorders>
              <w:top w:val="single" w:sz="4" w:space="0" w:color="auto"/>
              <w:left w:val="single" w:sz="4" w:space="0" w:color="auto"/>
              <w:bottom w:val="nil"/>
              <w:right w:val="single" w:sz="4" w:space="0" w:color="auto"/>
            </w:tcBorders>
            <w:vAlign w:val="center"/>
          </w:tcPr>
          <w:p w14:paraId="7437B1F9" w14:textId="77777777" w:rsidR="00E87807" w:rsidRPr="00E87807" w:rsidRDefault="00E87807" w:rsidP="00E453C4">
            <w:pPr>
              <w:tabs>
                <w:tab w:val="right" w:pos="4680"/>
                <w:tab w:val="right" w:pos="7020"/>
                <w:tab w:val="right" w:pos="9000"/>
              </w:tabs>
              <w:ind w:left="-43" w:right="-58"/>
              <w:jc w:val="center"/>
              <w:rPr>
                <w:rFonts w:ascii="Arial" w:eastAsia="Arial Unicode MS" w:hAnsi="Arial" w:cs="Arial"/>
                <w:spacing w:val="-4"/>
                <w:sz w:val="8"/>
                <w:szCs w:val="8"/>
                <w:cs/>
              </w:rPr>
            </w:pPr>
          </w:p>
        </w:tc>
      </w:tr>
      <w:tr w:rsidR="00E87807" w:rsidRPr="00A364D4" w14:paraId="7D79A466" w14:textId="77777777" w:rsidTr="00E87807">
        <w:trPr>
          <w:trHeight w:val="252"/>
        </w:trPr>
        <w:tc>
          <w:tcPr>
            <w:tcW w:w="848" w:type="pct"/>
            <w:tcBorders>
              <w:top w:val="nil"/>
              <w:left w:val="single" w:sz="4" w:space="0" w:color="auto"/>
              <w:bottom w:val="single" w:sz="4" w:space="0" w:color="auto"/>
              <w:right w:val="single" w:sz="4" w:space="0" w:color="auto"/>
            </w:tcBorders>
            <w:hideMark/>
          </w:tcPr>
          <w:p w14:paraId="5D83D2DE" w14:textId="7BE14466" w:rsidR="00E87807" w:rsidRPr="00A364D4" w:rsidRDefault="00E87807" w:rsidP="00E87807">
            <w:pPr>
              <w:tabs>
                <w:tab w:val="right" w:pos="7020"/>
                <w:tab w:val="right" w:pos="9000"/>
              </w:tabs>
              <w:ind w:left="-43" w:right="-58"/>
              <w:rPr>
                <w:rFonts w:ascii="Arial" w:eastAsia="Arial Unicode MS" w:hAnsi="Arial" w:cs="Arial"/>
                <w:spacing w:val="-4"/>
                <w:sz w:val="14"/>
                <w:szCs w:val="14"/>
                <w:cs/>
              </w:rPr>
            </w:pPr>
            <w:r w:rsidRPr="00E87807">
              <w:rPr>
                <w:rFonts w:ascii="Arial" w:hAnsi="Arial" w:cs="Arial"/>
                <w:sz w:val="14"/>
                <w:szCs w:val="14"/>
                <w:cs/>
              </w:rPr>
              <w:t>66-0499-1-04-1-0</w:t>
            </w:r>
          </w:p>
        </w:tc>
        <w:tc>
          <w:tcPr>
            <w:tcW w:w="789" w:type="pct"/>
            <w:tcBorders>
              <w:top w:val="nil"/>
              <w:left w:val="single" w:sz="4" w:space="0" w:color="auto"/>
              <w:bottom w:val="single" w:sz="4" w:space="0" w:color="auto"/>
              <w:right w:val="single" w:sz="4" w:space="0" w:color="auto"/>
            </w:tcBorders>
            <w:hideMark/>
          </w:tcPr>
          <w:p w14:paraId="253D827D" w14:textId="73A7DCEE" w:rsidR="00E87807" w:rsidRPr="00A364D4" w:rsidRDefault="00E87807" w:rsidP="00E87807">
            <w:pPr>
              <w:tabs>
                <w:tab w:val="right" w:pos="4680"/>
                <w:tab w:val="right" w:pos="7020"/>
                <w:tab w:val="right" w:pos="9000"/>
              </w:tabs>
              <w:ind w:left="-43" w:right="-58"/>
              <w:jc w:val="center"/>
              <w:rPr>
                <w:rFonts w:ascii="Arial" w:eastAsia="Arial Unicode MS" w:hAnsi="Arial" w:cs="Arial"/>
                <w:sz w:val="14"/>
                <w:szCs w:val="14"/>
              </w:rPr>
            </w:pPr>
            <w:r w:rsidRPr="00E87807">
              <w:rPr>
                <w:rFonts w:ascii="Arial" w:hAnsi="Arial" w:cs="Arial"/>
                <w:sz w:val="14"/>
                <w:szCs w:val="14"/>
              </w:rPr>
              <w:t>13 February 2023</w:t>
            </w:r>
          </w:p>
        </w:tc>
        <w:tc>
          <w:tcPr>
            <w:tcW w:w="1394" w:type="pct"/>
            <w:tcBorders>
              <w:top w:val="nil"/>
              <w:left w:val="single" w:sz="4" w:space="0" w:color="auto"/>
              <w:bottom w:val="single" w:sz="4" w:space="0" w:color="auto"/>
              <w:right w:val="single" w:sz="4" w:space="0" w:color="auto"/>
            </w:tcBorders>
          </w:tcPr>
          <w:p w14:paraId="43C3C835" w14:textId="11B89294" w:rsidR="00E87807" w:rsidRPr="00A364D4" w:rsidRDefault="00E87807" w:rsidP="00E87807">
            <w:pPr>
              <w:tabs>
                <w:tab w:val="right" w:pos="4680"/>
                <w:tab w:val="right" w:pos="7020"/>
                <w:tab w:val="right" w:pos="9000"/>
              </w:tabs>
              <w:ind w:left="-43" w:right="-58"/>
              <w:jc w:val="center"/>
              <w:rPr>
                <w:rFonts w:ascii="Arial" w:eastAsia="Arial Unicode MS" w:hAnsi="Arial" w:cs="Arial"/>
                <w:sz w:val="14"/>
                <w:szCs w:val="14"/>
              </w:rPr>
            </w:pPr>
            <w:r w:rsidRPr="00E87807">
              <w:rPr>
                <w:rFonts w:ascii="Arial" w:hAnsi="Arial" w:cs="Arial"/>
                <w:sz w:val="14"/>
                <w:szCs w:val="14"/>
              </w:rPr>
              <w:t>Additives and konjac products</w:t>
            </w:r>
          </w:p>
        </w:tc>
        <w:tc>
          <w:tcPr>
            <w:tcW w:w="1969" w:type="pct"/>
            <w:gridSpan w:val="2"/>
            <w:tcBorders>
              <w:top w:val="nil"/>
              <w:left w:val="single" w:sz="4" w:space="0" w:color="auto"/>
              <w:bottom w:val="single" w:sz="4" w:space="0" w:color="auto"/>
              <w:right w:val="single" w:sz="4" w:space="0" w:color="auto"/>
            </w:tcBorders>
            <w:vAlign w:val="center"/>
            <w:hideMark/>
          </w:tcPr>
          <w:p w14:paraId="48E46814" w14:textId="77777777" w:rsidR="00E87807" w:rsidRPr="00A364D4" w:rsidRDefault="00E87807" w:rsidP="00E87807">
            <w:pPr>
              <w:tabs>
                <w:tab w:val="right" w:pos="4680"/>
                <w:tab w:val="right" w:pos="7020"/>
                <w:tab w:val="right" w:pos="9000"/>
              </w:tabs>
              <w:ind w:left="-43" w:right="-58"/>
              <w:jc w:val="center"/>
              <w:rPr>
                <w:rFonts w:ascii="Arial" w:eastAsia="Arial Unicode MS" w:hAnsi="Arial" w:cs="Arial"/>
                <w:spacing w:val="-6"/>
                <w:sz w:val="14"/>
                <w:szCs w:val="14"/>
              </w:rPr>
            </w:pPr>
            <w:r w:rsidRPr="00A364D4">
              <w:rPr>
                <w:rFonts w:ascii="Arial" w:hAnsi="Arial" w:cs="Arial"/>
                <w:color w:val="222222"/>
                <w:sz w:val="14"/>
                <w:szCs w:val="14"/>
                <w:shd w:val="clear" w:color="auto" w:fill="FFFFFF"/>
              </w:rPr>
              <w:t>Not yet derived income</w:t>
            </w:r>
          </w:p>
        </w:tc>
      </w:tr>
    </w:tbl>
    <w:p w14:paraId="5EE97A18" w14:textId="77777777" w:rsidR="00144831" w:rsidRPr="006D5B7F" w:rsidRDefault="00144831" w:rsidP="00E45730">
      <w:pPr>
        <w:ind w:left="900" w:hanging="353"/>
        <w:contextualSpacing/>
        <w:jc w:val="thaiDistribute"/>
        <w:rPr>
          <w:rFonts w:ascii="Arial" w:eastAsia="Arial Unicode MS" w:hAnsi="Arial" w:cs="Arial"/>
          <w:sz w:val="18"/>
          <w:szCs w:val="18"/>
        </w:rPr>
      </w:pPr>
    </w:p>
    <w:p w14:paraId="4874896D" w14:textId="131FE5E1" w:rsidR="00E45730" w:rsidRDefault="00144831" w:rsidP="00E45730">
      <w:pPr>
        <w:ind w:left="540" w:firstLine="7"/>
        <w:jc w:val="thaiDistribute"/>
        <w:outlineLvl w:val="0"/>
        <w:rPr>
          <w:rFonts w:ascii="Arial" w:eastAsia="Arial Unicode MS" w:hAnsi="Arial" w:cs="Arial"/>
          <w:sz w:val="18"/>
          <w:szCs w:val="18"/>
        </w:rPr>
      </w:pPr>
      <w:r w:rsidRPr="00247F0F">
        <w:rPr>
          <w:rFonts w:ascii="Arial" w:eastAsia="Arial Unicode MS" w:hAnsi="Arial" w:cs="Arial"/>
          <w:sz w:val="20"/>
          <w:szCs w:val="20"/>
          <w:cs/>
        </w:rPr>
        <w:t>*</w:t>
      </w:r>
      <w:r w:rsidRPr="00247F0F">
        <w:rPr>
          <w:rFonts w:ascii="Arial" w:eastAsia="Arial Unicode MS" w:hAnsi="Arial" w:cs="Arial"/>
          <w:sz w:val="20"/>
          <w:szCs w:val="20"/>
        </w:rPr>
        <w:tab/>
      </w:r>
      <w:r w:rsidRPr="006D5B7F">
        <w:rPr>
          <w:rFonts w:ascii="Arial" w:eastAsia="Arial Unicode MS" w:hAnsi="Arial" w:cs="Arial"/>
          <w:sz w:val="18"/>
          <w:szCs w:val="18"/>
        </w:rPr>
        <w:t>Significant privileges consist of:</w:t>
      </w:r>
    </w:p>
    <w:p w14:paraId="49C29B51" w14:textId="49CD3D34" w:rsidR="00144831" w:rsidRDefault="00144831" w:rsidP="00E45730">
      <w:pPr>
        <w:ind w:left="540" w:firstLine="7"/>
        <w:jc w:val="thaiDistribute"/>
        <w:outlineLvl w:val="0"/>
        <w:rPr>
          <w:rFonts w:ascii="Arial" w:eastAsia="Arial Unicode MS" w:hAnsi="Arial" w:cs="Arial"/>
          <w:sz w:val="18"/>
          <w:szCs w:val="18"/>
        </w:rPr>
      </w:pPr>
    </w:p>
    <w:p w14:paraId="7EC67E3D" w14:textId="4FEFF6E4" w:rsidR="00144831" w:rsidRPr="006D5B7F" w:rsidRDefault="00144831" w:rsidP="00144831">
      <w:pPr>
        <w:ind w:left="900" w:hanging="353"/>
        <w:contextualSpacing/>
        <w:jc w:val="thaiDistribute"/>
        <w:rPr>
          <w:rFonts w:ascii="Arial" w:eastAsia="Arial Unicode MS" w:hAnsi="Arial" w:cs="Arial"/>
          <w:sz w:val="18"/>
          <w:szCs w:val="18"/>
        </w:rPr>
      </w:pPr>
      <w:r w:rsidRPr="006D5B7F">
        <w:rPr>
          <w:rFonts w:ascii="Arial" w:eastAsia="Arial Unicode MS" w:hAnsi="Arial" w:cs="Arial"/>
          <w:sz w:val="18"/>
          <w:szCs w:val="18"/>
        </w:rPr>
        <w:t>a)</w:t>
      </w:r>
      <w:r w:rsidRPr="006D5B7F">
        <w:rPr>
          <w:rFonts w:ascii="Arial" w:eastAsia="Arial Unicode MS" w:hAnsi="Arial" w:cs="Arial"/>
          <w:sz w:val="18"/>
          <w:szCs w:val="18"/>
        </w:rPr>
        <w:tab/>
      </w:r>
      <w:r w:rsidR="006F701F" w:rsidRPr="006F701F">
        <w:rPr>
          <w:rFonts w:ascii="Arial" w:eastAsia="Arial Unicode MS" w:hAnsi="Arial" w:cs="Arial"/>
          <w:sz w:val="18"/>
          <w:szCs w:val="18"/>
        </w:rPr>
        <w:t>Exemption from import duties on machinery as approved by the committee.</w:t>
      </w:r>
    </w:p>
    <w:p w14:paraId="1FE5E02D" w14:textId="46D1C2FF" w:rsidR="00144831" w:rsidRPr="006D5B7F" w:rsidRDefault="00144831" w:rsidP="00144831">
      <w:pPr>
        <w:ind w:left="900" w:hanging="353"/>
        <w:contextualSpacing/>
        <w:jc w:val="thaiDistribute"/>
        <w:rPr>
          <w:rFonts w:ascii="Arial" w:eastAsia="Arial Unicode MS" w:hAnsi="Arial" w:cs="Arial"/>
          <w:sz w:val="18"/>
          <w:szCs w:val="18"/>
          <w:lang w:val="en-GB"/>
        </w:rPr>
      </w:pPr>
      <w:r w:rsidRPr="006D5B7F">
        <w:rPr>
          <w:rFonts w:ascii="Arial" w:eastAsia="Arial Unicode MS" w:hAnsi="Arial" w:cs="Arial"/>
          <w:sz w:val="18"/>
          <w:szCs w:val="18"/>
        </w:rPr>
        <w:t>b)</w:t>
      </w:r>
      <w:r w:rsidRPr="006D5B7F">
        <w:rPr>
          <w:rFonts w:ascii="Arial" w:eastAsia="Arial Unicode MS" w:hAnsi="Arial" w:cs="Arial"/>
          <w:sz w:val="18"/>
          <w:szCs w:val="18"/>
        </w:rPr>
        <w:tab/>
      </w:r>
      <w:r w:rsidR="006F701F" w:rsidRPr="006F701F">
        <w:rPr>
          <w:rFonts w:ascii="Arial" w:eastAsia="Arial Unicode MS" w:hAnsi="Arial" w:cs="Arial"/>
          <w:sz w:val="18"/>
          <w:szCs w:val="18"/>
        </w:rPr>
        <w:t>Exemption from corporate income tax on net profits obtained from promoted businesses in the proportion of 50% of investment in efficiency improvement. It does not include the cost of land and working capital for a period of 3 years from the date of earning income after receiving the promotion certificate.</w:t>
      </w:r>
    </w:p>
    <w:p w14:paraId="00F73841" w14:textId="09FF00C3" w:rsidR="00E45730" w:rsidRDefault="00144831" w:rsidP="006F701F">
      <w:pPr>
        <w:ind w:left="900" w:hanging="353"/>
        <w:contextualSpacing/>
        <w:jc w:val="thaiDistribute"/>
        <w:rPr>
          <w:rFonts w:ascii="Arial" w:eastAsia="Arial Unicode MS" w:hAnsi="Arial" w:cs="Arial"/>
          <w:sz w:val="18"/>
          <w:szCs w:val="18"/>
        </w:rPr>
      </w:pPr>
      <w:r w:rsidRPr="006D5B7F">
        <w:rPr>
          <w:rFonts w:ascii="Arial" w:eastAsia="Arial Unicode MS" w:hAnsi="Arial" w:cs="Arial"/>
          <w:sz w:val="18"/>
          <w:szCs w:val="18"/>
        </w:rPr>
        <w:t>c</w:t>
      </w:r>
      <w:r w:rsidRPr="006D5B7F">
        <w:rPr>
          <w:rFonts w:ascii="Arial" w:eastAsia="Arial Unicode MS" w:hAnsi="Arial" w:cs="Arial"/>
          <w:sz w:val="18"/>
          <w:szCs w:val="18"/>
          <w:cs/>
        </w:rPr>
        <w:t>)</w:t>
      </w:r>
      <w:r w:rsidRPr="006D5B7F">
        <w:rPr>
          <w:rFonts w:ascii="Arial" w:eastAsia="Arial Unicode MS" w:hAnsi="Arial" w:cs="Arial"/>
          <w:sz w:val="18"/>
          <w:szCs w:val="18"/>
        </w:rPr>
        <w:tab/>
      </w:r>
      <w:r w:rsidR="006F701F" w:rsidRPr="006F701F">
        <w:rPr>
          <w:rFonts w:ascii="Arial" w:eastAsia="Arial Unicode MS" w:hAnsi="Arial" w:cs="Arial"/>
          <w:spacing w:val="-4"/>
          <w:sz w:val="18"/>
          <w:szCs w:val="18"/>
        </w:rPr>
        <w:t xml:space="preserve">Exempted from having to include dividends from promoted businesses that are exempt from corporate income tax </w:t>
      </w:r>
      <w:r w:rsidR="006F701F" w:rsidRPr="00E87807">
        <w:rPr>
          <w:rFonts w:ascii="Arial" w:eastAsia="Arial Unicode MS" w:hAnsi="Arial" w:cs="Arial"/>
          <w:spacing w:val="-6"/>
          <w:sz w:val="18"/>
          <w:szCs w:val="18"/>
        </w:rPr>
        <w:t>under Section 31 in calculating income tax throughout the period that the promoted person is exempt from corporate</w:t>
      </w:r>
      <w:r w:rsidR="006F701F" w:rsidRPr="006F701F">
        <w:rPr>
          <w:rFonts w:ascii="Arial" w:eastAsia="Arial Unicode MS" w:hAnsi="Arial" w:cs="Arial"/>
          <w:spacing w:val="-4"/>
          <w:sz w:val="18"/>
          <w:szCs w:val="18"/>
        </w:rPr>
        <w:t xml:space="preserve"> income tax.</w:t>
      </w:r>
    </w:p>
    <w:p w14:paraId="017343AE" w14:textId="2A51781F" w:rsidR="006F701F" w:rsidRDefault="006F701F" w:rsidP="00BF2793">
      <w:pPr>
        <w:jc w:val="thaiDistribute"/>
        <w:rPr>
          <w:rFonts w:ascii="Arial" w:hAnsi="Arial" w:cs="Arial"/>
          <w:color w:val="000000" w:themeColor="text1"/>
          <w:sz w:val="18"/>
          <w:szCs w:val="18"/>
          <w:lang w:val="en-GB"/>
        </w:rPr>
      </w:pPr>
    </w:p>
    <w:p w14:paraId="1279F3BD" w14:textId="77777777" w:rsidR="006F701F" w:rsidRPr="006D5B7F" w:rsidRDefault="006F701F" w:rsidP="00BF2793">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BF2793" w:rsidRPr="00247F0F" w14:paraId="7342FFE7" w14:textId="77777777" w:rsidTr="00EC31C2">
        <w:trPr>
          <w:trHeight w:val="386"/>
        </w:trPr>
        <w:tc>
          <w:tcPr>
            <w:tcW w:w="9463" w:type="dxa"/>
            <w:shd w:val="clear" w:color="auto" w:fill="FFA543"/>
            <w:vAlign w:val="center"/>
          </w:tcPr>
          <w:p w14:paraId="30A2DE9D" w14:textId="49EC1446" w:rsidR="00BF2793" w:rsidRPr="00247F0F" w:rsidRDefault="00BF2793" w:rsidP="00EC31C2">
            <w:pPr>
              <w:ind w:left="432" w:hanging="432"/>
              <w:jc w:val="both"/>
              <w:rPr>
                <w:rFonts w:ascii="Arial" w:hAnsi="Arial" w:cs="Arial"/>
                <w:b/>
                <w:bCs/>
                <w:color w:val="FFFFFF" w:themeColor="background1"/>
                <w:sz w:val="18"/>
                <w:szCs w:val="18"/>
                <w:cs/>
                <w:lang w:val="en-GB"/>
              </w:rPr>
            </w:pPr>
            <w:bookmarkStart w:id="64" w:name="_Hlk158755379"/>
            <w:r w:rsidRPr="00247F0F">
              <w:rPr>
                <w:rFonts w:ascii="Arial" w:hAnsi="Arial" w:cs="Arial"/>
                <w:b/>
                <w:bCs/>
                <w:color w:val="FFFFFF" w:themeColor="background1"/>
                <w:sz w:val="18"/>
                <w:szCs w:val="18"/>
                <w:lang w:val="en-GB"/>
              </w:rPr>
              <w:t>3</w:t>
            </w:r>
            <w:r w:rsidR="00E45730" w:rsidRPr="00247F0F">
              <w:rPr>
                <w:rFonts w:ascii="Arial" w:hAnsi="Arial" w:cs="Arial"/>
                <w:b/>
                <w:bCs/>
                <w:color w:val="FFFFFF" w:themeColor="background1"/>
                <w:sz w:val="18"/>
                <w:szCs w:val="18"/>
                <w:lang w:val="en-GB"/>
              </w:rPr>
              <w:t>3</w:t>
            </w:r>
            <w:r w:rsidRPr="00247F0F">
              <w:rPr>
                <w:rFonts w:ascii="Arial" w:hAnsi="Arial" w:cs="Arial"/>
                <w:b/>
                <w:bCs/>
                <w:color w:val="FFFFFF" w:themeColor="background1"/>
                <w:sz w:val="18"/>
                <w:szCs w:val="18"/>
                <w:lang w:val="en-GB"/>
              </w:rPr>
              <w:tab/>
              <w:t>Commitments</w:t>
            </w:r>
          </w:p>
        </w:tc>
      </w:tr>
      <w:bookmarkEnd w:id="64"/>
    </w:tbl>
    <w:p w14:paraId="6C603D12" w14:textId="77777777" w:rsidR="00BF2793" w:rsidRPr="00247F0F" w:rsidRDefault="00BF2793" w:rsidP="00BF2793">
      <w:pPr>
        <w:jc w:val="thaiDistribute"/>
        <w:rPr>
          <w:rFonts w:ascii="Arial" w:hAnsi="Arial" w:cs="Arial"/>
          <w:color w:val="000000" w:themeColor="text1"/>
          <w:sz w:val="16"/>
          <w:szCs w:val="16"/>
          <w:lang w:val="en-GB"/>
        </w:rPr>
      </w:pPr>
    </w:p>
    <w:p w14:paraId="7734C310" w14:textId="2CC35EE9" w:rsidR="00725992" w:rsidRPr="00247F0F" w:rsidRDefault="00725992" w:rsidP="001B2C54">
      <w:pPr>
        <w:tabs>
          <w:tab w:val="left" w:pos="540"/>
        </w:tabs>
        <w:ind w:left="540" w:hanging="540"/>
        <w:jc w:val="thaiDistribute"/>
        <w:rPr>
          <w:rFonts w:ascii="Arial" w:eastAsia="Arial Unicode MS" w:hAnsi="Arial" w:cs="Arial"/>
          <w:b/>
          <w:bCs/>
          <w:color w:val="CF4A02"/>
          <w:sz w:val="18"/>
          <w:szCs w:val="18"/>
        </w:rPr>
      </w:pPr>
      <w:r w:rsidRPr="00247F0F">
        <w:rPr>
          <w:rFonts w:ascii="Arial" w:eastAsia="Arial Unicode MS" w:hAnsi="Arial" w:cs="Arial"/>
          <w:b/>
          <w:bCs/>
          <w:color w:val="CF4A02"/>
          <w:sz w:val="18"/>
          <w:szCs w:val="18"/>
        </w:rPr>
        <w:t>3</w:t>
      </w:r>
      <w:r w:rsidR="00E45730" w:rsidRPr="00247F0F">
        <w:rPr>
          <w:rFonts w:ascii="Arial" w:eastAsia="Arial Unicode MS" w:hAnsi="Arial" w:cs="Arial"/>
          <w:b/>
          <w:bCs/>
          <w:color w:val="CF4A02"/>
          <w:sz w:val="18"/>
          <w:szCs w:val="18"/>
        </w:rPr>
        <w:t>3</w:t>
      </w:r>
      <w:r w:rsidRPr="00247F0F">
        <w:rPr>
          <w:rFonts w:ascii="Arial" w:eastAsia="Arial Unicode MS" w:hAnsi="Arial" w:cs="Arial"/>
          <w:b/>
          <w:bCs/>
          <w:color w:val="CF4A02"/>
          <w:sz w:val="18"/>
          <w:szCs w:val="18"/>
        </w:rPr>
        <w:t xml:space="preserve">.1 </w:t>
      </w:r>
      <w:r w:rsidRPr="00247F0F">
        <w:rPr>
          <w:rFonts w:ascii="Arial" w:eastAsia="Arial Unicode MS" w:hAnsi="Arial" w:cs="Arial"/>
          <w:b/>
          <w:bCs/>
          <w:color w:val="CF4A02"/>
          <w:sz w:val="18"/>
          <w:szCs w:val="18"/>
        </w:rPr>
        <w:tab/>
        <w:t>Capital commitments</w:t>
      </w:r>
    </w:p>
    <w:p w14:paraId="4078A7DC" w14:textId="288CA156" w:rsidR="00725992" w:rsidRPr="00247F0F" w:rsidRDefault="00725992" w:rsidP="00BB0D3E">
      <w:pPr>
        <w:ind w:left="540"/>
        <w:jc w:val="both"/>
        <w:rPr>
          <w:rFonts w:ascii="Arial" w:eastAsia="Arial" w:hAnsi="Arial" w:cs="Arial"/>
          <w:sz w:val="16"/>
          <w:szCs w:val="16"/>
        </w:rPr>
      </w:pPr>
    </w:p>
    <w:p w14:paraId="6B7F4439" w14:textId="34E867D2" w:rsidR="00725992" w:rsidRPr="00247F0F" w:rsidRDefault="00725992" w:rsidP="00725992">
      <w:pPr>
        <w:ind w:left="540"/>
        <w:jc w:val="both"/>
        <w:rPr>
          <w:rFonts w:ascii="Arial" w:eastAsia="Arial" w:hAnsi="Arial" w:cs="Arial"/>
          <w:sz w:val="18"/>
          <w:szCs w:val="18"/>
        </w:rPr>
      </w:pPr>
      <w:r w:rsidRPr="00247F0F">
        <w:rPr>
          <w:rFonts w:ascii="Arial" w:eastAsia="Arial" w:hAnsi="Arial" w:cs="Arial"/>
          <w:sz w:val="18"/>
          <w:szCs w:val="18"/>
        </w:rPr>
        <w:t xml:space="preserve">As at </w:t>
      </w:r>
      <w:r w:rsidRPr="00247F0F">
        <w:rPr>
          <w:rFonts w:ascii="Arial" w:eastAsia="Arial" w:hAnsi="Arial" w:cs="Arial"/>
          <w:sz w:val="18"/>
          <w:szCs w:val="18"/>
          <w:lang w:val="en-GB"/>
        </w:rPr>
        <w:t>31 December 2023</w:t>
      </w:r>
      <w:r w:rsidRPr="00247F0F">
        <w:rPr>
          <w:rFonts w:ascii="Arial" w:eastAsia="Arial" w:hAnsi="Arial" w:cs="Arial"/>
          <w:sz w:val="18"/>
          <w:szCs w:val="18"/>
        </w:rPr>
        <w:t xml:space="preserve"> and 31 December 2022, capital expenditure contracted but not recognised as liabilities is as follows: </w:t>
      </w:r>
    </w:p>
    <w:p w14:paraId="52E3BFAD" w14:textId="063D2844" w:rsidR="00725992" w:rsidRPr="00247F0F" w:rsidRDefault="00725992" w:rsidP="00725992">
      <w:pPr>
        <w:ind w:left="540"/>
        <w:jc w:val="both"/>
        <w:rPr>
          <w:rFonts w:ascii="Arial" w:eastAsia="Arial" w:hAnsi="Arial" w:cs="Arial"/>
          <w:sz w:val="16"/>
          <w:szCs w:val="16"/>
        </w:rPr>
      </w:pPr>
    </w:p>
    <w:tbl>
      <w:tblPr>
        <w:tblW w:w="9441" w:type="dxa"/>
        <w:tblLayout w:type="fixed"/>
        <w:tblLook w:val="0000" w:firstRow="0" w:lastRow="0" w:firstColumn="0" w:lastColumn="0" w:noHBand="0" w:noVBand="0"/>
      </w:tblPr>
      <w:tblGrid>
        <w:gridCol w:w="3969"/>
        <w:gridCol w:w="1368"/>
        <w:gridCol w:w="1368"/>
        <w:gridCol w:w="1368"/>
        <w:gridCol w:w="1368"/>
      </w:tblGrid>
      <w:tr w:rsidR="00725992" w:rsidRPr="00247F0F" w14:paraId="3FE9C20B" w14:textId="77777777" w:rsidTr="00530D8D">
        <w:tc>
          <w:tcPr>
            <w:tcW w:w="3969" w:type="dxa"/>
            <w:vAlign w:val="bottom"/>
          </w:tcPr>
          <w:p w14:paraId="3EB75C24" w14:textId="77777777" w:rsidR="00725992" w:rsidRPr="00247F0F" w:rsidRDefault="00725992" w:rsidP="00530D8D">
            <w:pPr>
              <w:ind w:left="431" w:right="-102"/>
              <w:rPr>
                <w:rFonts w:ascii="Arial" w:eastAsia="Arial Unicode MS" w:hAnsi="Arial" w:cs="Arial"/>
                <w:b/>
                <w:bCs/>
                <w:sz w:val="18"/>
                <w:szCs w:val="18"/>
                <w:lang w:val="en-GB"/>
              </w:rPr>
            </w:pPr>
          </w:p>
        </w:tc>
        <w:tc>
          <w:tcPr>
            <w:tcW w:w="2736" w:type="dxa"/>
            <w:gridSpan w:val="2"/>
            <w:tcBorders>
              <w:top w:val="single" w:sz="4" w:space="0" w:color="auto"/>
              <w:bottom w:val="single" w:sz="4" w:space="0" w:color="auto"/>
            </w:tcBorders>
            <w:vAlign w:val="bottom"/>
          </w:tcPr>
          <w:p w14:paraId="1B569856" w14:textId="77777777" w:rsidR="00725992" w:rsidRPr="00247F0F" w:rsidRDefault="00725992" w:rsidP="00530D8D">
            <w:pPr>
              <w:ind w:right="-216"/>
              <w:jc w:val="center"/>
              <w:rPr>
                <w:rFonts w:ascii="Arial" w:eastAsia="Arial Unicode MS" w:hAnsi="Arial" w:cs="Arial"/>
                <w:b/>
                <w:bCs/>
                <w:sz w:val="18"/>
                <w:szCs w:val="18"/>
              </w:rPr>
            </w:pPr>
            <w:r w:rsidRPr="00247F0F">
              <w:rPr>
                <w:rFonts w:ascii="Arial" w:eastAsia="Arial Unicode MS" w:hAnsi="Arial" w:cs="Arial"/>
                <w:b/>
                <w:bCs/>
                <w:sz w:val="18"/>
                <w:szCs w:val="18"/>
                <w:shd w:val="clear" w:color="auto" w:fill="FFFFFF"/>
              </w:rPr>
              <w:t>Consolidated</w:t>
            </w:r>
            <w:r w:rsidRPr="00247F0F">
              <w:rPr>
                <w:rFonts w:ascii="Arial" w:eastAsia="Arial Unicode MS" w:hAnsi="Arial" w:cs="Arial"/>
                <w:b/>
                <w:bCs/>
                <w:sz w:val="18"/>
                <w:szCs w:val="18"/>
                <w:cs/>
              </w:rPr>
              <w:t xml:space="preserve"> </w:t>
            </w:r>
          </w:p>
          <w:p w14:paraId="641EEB1D" w14:textId="77777777" w:rsidR="00725992" w:rsidRPr="00247F0F" w:rsidRDefault="00725992" w:rsidP="00530D8D">
            <w:pPr>
              <w:ind w:right="-216"/>
              <w:jc w:val="center"/>
              <w:rPr>
                <w:rFonts w:ascii="Arial" w:eastAsia="Arial Unicode MS" w:hAnsi="Arial" w:cs="Arial"/>
                <w:b/>
                <w:bCs/>
                <w:sz w:val="18"/>
                <w:szCs w:val="18"/>
              </w:rPr>
            </w:pPr>
            <w:r w:rsidRPr="00247F0F">
              <w:rPr>
                <w:rFonts w:ascii="Arial" w:eastAsia="Arial Unicode MS" w:hAnsi="Arial" w:cs="Arial"/>
                <w:b/>
                <w:bCs/>
                <w:sz w:val="18"/>
                <w:szCs w:val="18"/>
              </w:rPr>
              <w:t xml:space="preserve">financial </w:t>
            </w:r>
            <w:r w:rsidRPr="00247F0F">
              <w:rPr>
                <w:rFonts w:ascii="Arial" w:hAnsi="Arial" w:cs="Arial"/>
                <w:b/>
                <w:bCs/>
                <w:color w:val="000000"/>
                <w:sz w:val="18"/>
                <w:szCs w:val="18"/>
                <w:lang w:val="en-GB"/>
              </w:rPr>
              <w:t>statements</w:t>
            </w:r>
          </w:p>
        </w:tc>
        <w:tc>
          <w:tcPr>
            <w:tcW w:w="2736" w:type="dxa"/>
            <w:gridSpan w:val="2"/>
            <w:tcBorders>
              <w:top w:val="single" w:sz="4" w:space="0" w:color="auto"/>
              <w:bottom w:val="single" w:sz="4" w:space="0" w:color="auto"/>
            </w:tcBorders>
            <w:vAlign w:val="bottom"/>
          </w:tcPr>
          <w:p w14:paraId="112EA981" w14:textId="77777777" w:rsidR="00725992" w:rsidRPr="00247F0F" w:rsidRDefault="00725992" w:rsidP="00530D8D">
            <w:pPr>
              <w:ind w:right="-216"/>
              <w:jc w:val="center"/>
              <w:rPr>
                <w:rFonts w:ascii="Arial" w:eastAsia="Arial Unicode MS" w:hAnsi="Arial" w:cs="Arial"/>
                <w:b/>
                <w:bCs/>
                <w:sz w:val="18"/>
                <w:szCs w:val="18"/>
                <w:shd w:val="clear" w:color="auto" w:fill="FFFFFF"/>
              </w:rPr>
            </w:pPr>
            <w:r w:rsidRPr="00247F0F">
              <w:rPr>
                <w:rFonts w:ascii="Arial" w:eastAsia="Arial Unicode MS" w:hAnsi="Arial" w:cs="Arial"/>
                <w:b/>
                <w:bCs/>
                <w:sz w:val="18"/>
                <w:szCs w:val="18"/>
                <w:shd w:val="clear" w:color="auto" w:fill="FFFFFF"/>
              </w:rPr>
              <w:t>Separate</w:t>
            </w:r>
          </w:p>
          <w:p w14:paraId="462977E7" w14:textId="77777777" w:rsidR="00725992" w:rsidRPr="00247F0F" w:rsidRDefault="00725992" w:rsidP="00530D8D">
            <w:pPr>
              <w:ind w:right="-216"/>
              <w:jc w:val="center"/>
              <w:rPr>
                <w:rFonts w:ascii="Arial" w:eastAsia="Arial Unicode MS" w:hAnsi="Arial" w:cs="Arial"/>
                <w:sz w:val="18"/>
                <w:szCs w:val="18"/>
              </w:rPr>
            </w:pPr>
            <w:r w:rsidRPr="00247F0F">
              <w:rPr>
                <w:rFonts w:ascii="Arial" w:eastAsia="Arial Unicode MS" w:hAnsi="Arial" w:cs="Arial"/>
                <w:b/>
                <w:bCs/>
                <w:sz w:val="18"/>
                <w:szCs w:val="18"/>
                <w:shd w:val="clear" w:color="auto" w:fill="FFFFFF"/>
              </w:rPr>
              <w:t xml:space="preserve">financial </w:t>
            </w:r>
            <w:r w:rsidRPr="00247F0F">
              <w:rPr>
                <w:rFonts w:ascii="Arial" w:hAnsi="Arial" w:cs="Arial"/>
                <w:b/>
                <w:bCs/>
                <w:color w:val="000000"/>
                <w:sz w:val="18"/>
                <w:szCs w:val="18"/>
                <w:lang w:val="en-GB"/>
              </w:rPr>
              <w:t>statements</w:t>
            </w:r>
          </w:p>
        </w:tc>
      </w:tr>
      <w:tr w:rsidR="00725992" w:rsidRPr="00247F0F" w14:paraId="56363CB3" w14:textId="77777777" w:rsidTr="00530D8D">
        <w:tc>
          <w:tcPr>
            <w:tcW w:w="3969" w:type="dxa"/>
            <w:vAlign w:val="bottom"/>
          </w:tcPr>
          <w:p w14:paraId="05C5F3C5" w14:textId="77777777" w:rsidR="00725992" w:rsidRPr="00247F0F" w:rsidRDefault="00725992" w:rsidP="00530D8D">
            <w:pPr>
              <w:ind w:left="431" w:right="-102"/>
              <w:rPr>
                <w:rFonts w:ascii="Arial" w:eastAsia="Arial Unicode MS" w:hAnsi="Arial" w:cs="Arial"/>
                <w:b/>
                <w:bCs/>
                <w:sz w:val="18"/>
                <w:szCs w:val="18"/>
                <w:lang w:val="en-GB"/>
              </w:rPr>
            </w:pPr>
          </w:p>
        </w:tc>
        <w:tc>
          <w:tcPr>
            <w:tcW w:w="1368" w:type="dxa"/>
            <w:tcBorders>
              <w:top w:val="single" w:sz="4" w:space="0" w:color="auto"/>
            </w:tcBorders>
            <w:vAlign w:val="bottom"/>
          </w:tcPr>
          <w:p w14:paraId="162582E4" w14:textId="77777777" w:rsidR="00725992" w:rsidRPr="00247F0F" w:rsidRDefault="00725992" w:rsidP="00530D8D">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381B32C1" w14:textId="77777777" w:rsidR="00725992" w:rsidRPr="00247F0F" w:rsidRDefault="00725992" w:rsidP="00530D8D">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2022</w:t>
            </w:r>
          </w:p>
        </w:tc>
        <w:tc>
          <w:tcPr>
            <w:tcW w:w="1368" w:type="dxa"/>
            <w:tcBorders>
              <w:top w:val="single" w:sz="4" w:space="0" w:color="auto"/>
            </w:tcBorders>
            <w:vAlign w:val="bottom"/>
          </w:tcPr>
          <w:p w14:paraId="0676EC5C" w14:textId="77777777" w:rsidR="00725992" w:rsidRPr="00247F0F" w:rsidRDefault="00725992" w:rsidP="00530D8D">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2023</w:t>
            </w:r>
          </w:p>
        </w:tc>
        <w:tc>
          <w:tcPr>
            <w:tcW w:w="1368" w:type="dxa"/>
            <w:tcBorders>
              <w:top w:val="single" w:sz="4" w:space="0" w:color="auto"/>
            </w:tcBorders>
            <w:vAlign w:val="bottom"/>
          </w:tcPr>
          <w:p w14:paraId="1B563B86" w14:textId="77777777" w:rsidR="00725992" w:rsidRPr="00247F0F" w:rsidRDefault="00725992" w:rsidP="00530D8D">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2022</w:t>
            </w:r>
          </w:p>
        </w:tc>
      </w:tr>
      <w:tr w:rsidR="00725992" w:rsidRPr="00247F0F" w14:paraId="4302C6DC" w14:textId="77777777" w:rsidTr="00530D8D">
        <w:tc>
          <w:tcPr>
            <w:tcW w:w="3969" w:type="dxa"/>
            <w:vAlign w:val="bottom"/>
          </w:tcPr>
          <w:p w14:paraId="79C381A1" w14:textId="77777777" w:rsidR="00725992" w:rsidRPr="00247F0F" w:rsidRDefault="00725992" w:rsidP="00530D8D">
            <w:pPr>
              <w:ind w:left="431" w:right="-102"/>
              <w:rPr>
                <w:rFonts w:ascii="Arial" w:eastAsia="Arial Unicode MS" w:hAnsi="Arial" w:cs="Arial"/>
                <w:sz w:val="18"/>
                <w:szCs w:val="18"/>
              </w:rPr>
            </w:pPr>
          </w:p>
        </w:tc>
        <w:tc>
          <w:tcPr>
            <w:tcW w:w="1368" w:type="dxa"/>
            <w:tcBorders>
              <w:bottom w:val="single" w:sz="4" w:space="0" w:color="auto"/>
            </w:tcBorders>
            <w:vAlign w:val="bottom"/>
          </w:tcPr>
          <w:p w14:paraId="5C50FF30" w14:textId="77777777" w:rsidR="00725992" w:rsidRPr="00247F0F" w:rsidRDefault="00725992" w:rsidP="00530D8D">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2A5ABE76" w14:textId="77777777" w:rsidR="00725992" w:rsidRPr="00247F0F" w:rsidRDefault="00725992" w:rsidP="00530D8D">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76498F87" w14:textId="77777777" w:rsidR="00725992" w:rsidRPr="00247F0F" w:rsidRDefault="00725992" w:rsidP="00530D8D">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7F142600" w14:textId="77777777" w:rsidR="00725992" w:rsidRPr="00247F0F" w:rsidRDefault="00725992" w:rsidP="00530D8D">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r>
      <w:tr w:rsidR="00725992" w:rsidRPr="00247F0F" w14:paraId="3A1C1F18" w14:textId="77777777" w:rsidTr="00530D8D">
        <w:tc>
          <w:tcPr>
            <w:tcW w:w="3969" w:type="dxa"/>
            <w:vAlign w:val="bottom"/>
          </w:tcPr>
          <w:p w14:paraId="5C93BF4F" w14:textId="77777777" w:rsidR="00725992" w:rsidRPr="00247F0F" w:rsidRDefault="00725992" w:rsidP="00530D8D">
            <w:pPr>
              <w:ind w:left="431" w:right="-102"/>
              <w:rPr>
                <w:rFonts w:ascii="Arial" w:eastAsia="Arial Unicode MS" w:hAnsi="Arial" w:cs="Arial"/>
                <w:sz w:val="18"/>
                <w:szCs w:val="18"/>
                <w:cs/>
              </w:rPr>
            </w:pPr>
          </w:p>
        </w:tc>
        <w:tc>
          <w:tcPr>
            <w:tcW w:w="1368" w:type="dxa"/>
            <w:tcBorders>
              <w:top w:val="single" w:sz="4" w:space="0" w:color="auto"/>
            </w:tcBorders>
            <w:shd w:val="clear" w:color="auto" w:fill="FAFAFA"/>
          </w:tcPr>
          <w:p w14:paraId="2B1F2E4A" w14:textId="77777777" w:rsidR="00725992" w:rsidRPr="00247F0F" w:rsidRDefault="00725992" w:rsidP="00530D8D">
            <w:pPr>
              <w:tabs>
                <w:tab w:val="left" w:pos="-72"/>
              </w:tabs>
              <w:ind w:right="-72"/>
              <w:jc w:val="right"/>
              <w:rPr>
                <w:rFonts w:ascii="Arial" w:eastAsia="Arial Unicode MS" w:hAnsi="Arial" w:cs="Arial"/>
                <w:sz w:val="18"/>
                <w:szCs w:val="18"/>
              </w:rPr>
            </w:pPr>
          </w:p>
        </w:tc>
        <w:tc>
          <w:tcPr>
            <w:tcW w:w="1368" w:type="dxa"/>
            <w:tcBorders>
              <w:top w:val="single" w:sz="4" w:space="0" w:color="auto"/>
            </w:tcBorders>
          </w:tcPr>
          <w:p w14:paraId="663F98A2" w14:textId="77777777" w:rsidR="00725992" w:rsidRPr="00247F0F" w:rsidRDefault="00725992" w:rsidP="00530D8D">
            <w:pPr>
              <w:tabs>
                <w:tab w:val="left" w:pos="-14"/>
              </w:tabs>
              <w:ind w:right="-72" w:hanging="14"/>
              <w:jc w:val="right"/>
              <w:rPr>
                <w:rFonts w:ascii="Arial" w:eastAsia="Arial Unicode MS" w:hAnsi="Arial" w:cs="Arial"/>
                <w:b/>
                <w:bCs/>
                <w:sz w:val="18"/>
                <w:szCs w:val="18"/>
                <w:shd w:val="clear" w:color="auto" w:fill="FFFFFF"/>
              </w:rPr>
            </w:pPr>
          </w:p>
        </w:tc>
        <w:tc>
          <w:tcPr>
            <w:tcW w:w="1368" w:type="dxa"/>
            <w:tcBorders>
              <w:top w:val="single" w:sz="4" w:space="0" w:color="auto"/>
            </w:tcBorders>
            <w:shd w:val="clear" w:color="auto" w:fill="FAFAFA"/>
            <w:vAlign w:val="bottom"/>
          </w:tcPr>
          <w:p w14:paraId="30CF7132" w14:textId="77777777" w:rsidR="00725992" w:rsidRPr="00247F0F" w:rsidRDefault="00725992" w:rsidP="00530D8D">
            <w:pPr>
              <w:tabs>
                <w:tab w:val="left" w:pos="-14"/>
              </w:tabs>
              <w:ind w:right="-72" w:hanging="14"/>
              <w:jc w:val="right"/>
              <w:rPr>
                <w:rFonts w:ascii="Arial" w:eastAsia="Arial Unicode MS" w:hAnsi="Arial" w:cs="Arial"/>
                <w:b/>
                <w:bCs/>
                <w:sz w:val="18"/>
                <w:szCs w:val="18"/>
                <w:shd w:val="clear" w:color="auto" w:fill="FFFFFF"/>
              </w:rPr>
            </w:pPr>
          </w:p>
        </w:tc>
        <w:tc>
          <w:tcPr>
            <w:tcW w:w="1368" w:type="dxa"/>
            <w:tcBorders>
              <w:top w:val="single" w:sz="4" w:space="0" w:color="auto"/>
            </w:tcBorders>
          </w:tcPr>
          <w:p w14:paraId="213645AF" w14:textId="77777777" w:rsidR="00725992" w:rsidRPr="00247F0F" w:rsidRDefault="00725992" w:rsidP="00530D8D">
            <w:pPr>
              <w:tabs>
                <w:tab w:val="left" w:pos="-14"/>
              </w:tabs>
              <w:ind w:right="-72" w:hanging="14"/>
              <w:jc w:val="right"/>
              <w:rPr>
                <w:rFonts w:ascii="Arial" w:eastAsia="Arial Unicode MS" w:hAnsi="Arial" w:cs="Arial"/>
                <w:b/>
                <w:bCs/>
                <w:sz w:val="18"/>
                <w:szCs w:val="18"/>
                <w:shd w:val="clear" w:color="auto" w:fill="FFFFFF"/>
              </w:rPr>
            </w:pPr>
          </w:p>
        </w:tc>
      </w:tr>
      <w:tr w:rsidR="00725992" w:rsidRPr="00247F0F" w14:paraId="01D1CBA0" w14:textId="77777777" w:rsidTr="00530D8D">
        <w:tc>
          <w:tcPr>
            <w:tcW w:w="3969" w:type="dxa"/>
            <w:vAlign w:val="bottom"/>
          </w:tcPr>
          <w:p w14:paraId="2B22EA90" w14:textId="776CF531" w:rsidR="00725992" w:rsidRPr="00247F0F" w:rsidRDefault="00725992" w:rsidP="00530D8D">
            <w:pPr>
              <w:ind w:left="431" w:right="-102"/>
              <w:rPr>
                <w:rFonts w:ascii="Arial" w:eastAsia="Arial Unicode MS" w:hAnsi="Arial" w:cs="Arial"/>
                <w:sz w:val="18"/>
                <w:szCs w:val="18"/>
                <w:shd w:val="clear" w:color="auto" w:fill="FFFFFF"/>
              </w:rPr>
            </w:pPr>
            <w:r w:rsidRPr="00247F0F">
              <w:rPr>
                <w:rFonts w:ascii="Arial" w:eastAsia="Arial" w:hAnsi="Arial" w:cs="Arial"/>
                <w:sz w:val="18"/>
                <w:szCs w:val="18"/>
              </w:rPr>
              <w:t>Property, plant and equipment</w:t>
            </w:r>
          </w:p>
        </w:tc>
        <w:tc>
          <w:tcPr>
            <w:tcW w:w="1368" w:type="dxa"/>
            <w:shd w:val="clear" w:color="auto" w:fill="FAFAFA"/>
          </w:tcPr>
          <w:p w14:paraId="758D5F84" w14:textId="22BDA603" w:rsidR="00725992" w:rsidRPr="00247F0F" w:rsidRDefault="00725992" w:rsidP="00530D8D">
            <w:pPr>
              <w:ind w:right="-72"/>
              <w:jc w:val="right"/>
              <w:rPr>
                <w:rFonts w:ascii="Arial" w:hAnsi="Arial" w:cs="Arial"/>
                <w:color w:val="000000"/>
                <w:sz w:val="18"/>
                <w:szCs w:val="18"/>
              </w:rPr>
            </w:pPr>
            <w:r w:rsidRPr="00247F0F">
              <w:rPr>
                <w:rFonts w:ascii="Arial" w:hAnsi="Arial" w:cs="Arial"/>
                <w:color w:val="000000"/>
                <w:sz w:val="18"/>
                <w:szCs w:val="18"/>
              </w:rPr>
              <w:t>199,822,036</w:t>
            </w:r>
          </w:p>
        </w:tc>
        <w:tc>
          <w:tcPr>
            <w:tcW w:w="1368" w:type="dxa"/>
            <w:shd w:val="clear" w:color="auto" w:fill="auto"/>
          </w:tcPr>
          <w:p w14:paraId="4B96368D" w14:textId="7BA938E3" w:rsidR="00725992" w:rsidRPr="00247F0F" w:rsidRDefault="00725992" w:rsidP="00530D8D">
            <w:pPr>
              <w:ind w:right="-72"/>
              <w:jc w:val="right"/>
              <w:rPr>
                <w:rFonts w:ascii="Arial" w:hAnsi="Arial" w:cs="Arial"/>
                <w:color w:val="000000"/>
                <w:sz w:val="18"/>
                <w:szCs w:val="18"/>
              </w:rPr>
            </w:pPr>
            <w:r w:rsidRPr="00247F0F">
              <w:rPr>
                <w:rFonts w:ascii="Arial" w:hAnsi="Arial" w:cs="Arial"/>
                <w:color w:val="000000"/>
                <w:sz w:val="18"/>
                <w:szCs w:val="18"/>
              </w:rPr>
              <w:t>216,871,864</w:t>
            </w:r>
          </w:p>
        </w:tc>
        <w:tc>
          <w:tcPr>
            <w:tcW w:w="1368" w:type="dxa"/>
            <w:shd w:val="clear" w:color="auto" w:fill="FAFAFA"/>
          </w:tcPr>
          <w:p w14:paraId="5CB792C4" w14:textId="31149568" w:rsidR="00725992" w:rsidRPr="00247F0F" w:rsidRDefault="00725992" w:rsidP="00530D8D">
            <w:pPr>
              <w:ind w:right="-72"/>
              <w:jc w:val="right"/>
              <w:rPr>
                <w:rFonts w:ascii="Arial" w:hAnsi="Arial" w:cs="Arial"/>
                <w:color w:val="000000"/>
                <w:sz w:val="18"/>
                <w:szCs w:val="18"/>
              </w:rPr>
            </w:pPr>
            <w:r w:rsidRPr="00247F0F">
              <w:rPr>
                <w:rFonts w:ascii="Arial" w:hAnsi="Arial" w:cs="Arial"/>
                <w:color w:val="000000"/>
                <w:sz w:val="18"/>
                <w:szCs w:val="18"/>
              </w:rPr>
              <w:t>166,998,380</w:t>
            </w:r>
          </w:p>
        </w:tc>
        <w:tc>
          <w:tcPr>
            <w:tcW w:w="1368" w:type="dxa"/>
          </w:tcPr>
          <w:p w14:paraId="0986575A" w14:textId="613F61BA" w:rsidR="00725992" w:rsidRPr="00247F0F" w:rsidRDefault="00725992" w:rsidP="00530D8D">
            <w:pPr>
              <w:ind w:right="-72"/>
              <w:jc w:val="right"/>
              <w:rPr>
                <w:rFonts w:ascii="Arial" w:hAnsi="Arial" w:cs="Arial"/>
                <w:color w:val="000000"/>
                <w:sz w:val="18"/>
                <w:szCs w:val="18"/>
              </w:rPr>
            </w:pPr>
            <w:r w:rsidRPr="00247F0F">
              <w:rPr>
                <w:rFonts w:ascii="Arial" w:hAnsi="Arial" w:cs="Arial"/>
                <w:color w:val="000000"/>
                <w:sz w:val="18"/>
                <w:szCs w:val="18"/>
              </w:rPr>
              <w:t>31,432,569</w:t>
            </w:r>
          </w:p>
        </w:tc>
      </w:tr>
      <w:tr w:rsidR="00725992" w:rsidRPr="00247F0F" w14:paraId="43404EB8" w14:textId="77777777" w:rsidTr="00530D8D">
        <w:tc>
          <w:tcPr>
            <w:tcW w:w="3969" w:type="dxa"/>
            <w:vAlign w:val="bottom"/>
          </w:tcPr>
          <w:p w14:paraId="687D67E1" w14:textId="77777777" w:rsidR="00725992" w:rsidRPr="00247F0F" w:rsidRDefault="00725992" w:rsidP="00530D8D">
            <w:pPr>
              <w:ind w:left="431" w:right="-10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2E0709C5" w14:textId="77777777" w:rsidR="00725992" w:rsidRPr="00247F0F" w:rsidRDefault="00725992" w:rsidP="00530D8D">
            <w:pPr>
              <w:ind w:right="-72"/>
              <w:jc w:val="right"/>
              <w:rPr>
                <w:rFonts w:ascii="Arial" w:hAnsi="Arial" w:cs="Arial"/>
                <w:color w:val="000000"/>
                <w:sz w:val="18"/>
                <w:szCs w:val="18"/>
              </w:rPr>
            </w:pPr>
          </w:p>
        </w:tc>
        <w:tc>
          <w:tcPr>
            <w:tcW w:w="1368" w:type="dxa"/>
            <w:tcBorders>
              <w:top w:val="single" w:sz="4" w:space="0" w:color="auto"/>
            </w:tcBorders>
            <w:vAlign w:val="bottom"/>
          </w:tcPr>
          <w:p w14:paraId="5F0E8BAD" w14:textId="77777777" w:rsidR="00725992" w:rsidRPr="00247F0F" w:rsidRDefault="00725992" w:rsidP="00530D8D">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4C116621" w14:textId="77777777" w:rsidR="00725992" w:rsidRPr="00247F0F" w:rsidRDefault="00725992" w:rsidP="00530D8D">
            <w:pPr>
              <w:ind w:right="-72"/>
              <w:jc w:val="right"/>
              <w:rPr>
                <w:rFonts w:ascii="Arial" w:hAnsi="Arial" w:cs="Arial"/>
                <w:color w:val="000000"/>
                <w:sz w:val="18"/>
                <w:szCs w:val="18"/>
              </w:rPr>
            </w:pPr>
          </w:p>
        </w:tc>
        <w:tc>
          <w:tcPr>
            <w:tcW w:w="1368" w:type="dxa"/>
            <w:tcBorders>
              <w:top w:val="single" w:sz="4" w:space="0" w:color="auto"/>
            </w:tcBorders>
            <w:vAlign w:val="bottom"/>
          </w:tcPr>
          <w:p w14:paraId="5287EA9C" w14:textId="77777777" w:rsidR="00725992" w:rsidRPr="00247F0F" w:rsidRDefault="00725992" w:rsidP="00530D8D">
            <w:pPr>
              <w:ind w:right="-72"/>
              <w:jc w:val="right"/>
              <w:rPr>
                <w:rFonts w:ascii="Arial" w:hAnsi="Arial" w:cs="Arial"/>
                <w:color w:val="000000"/>
                <w:sz w:val="18"/>
                <w:szCs w:val="18"/>
              </w:rPr>
            </w:pPr>
          </w:p>
        </w:tc>
      </w:tr>
      <w:tr w:rsidR="00725992" w:rsidRPr="00247F0F" w14:paraId="054E1056" w14:textId="77777777" w:rsidTr="00530D8D">
        <w:tc>
          <w:tcPr>
            <w:tcW w:w="3969" w:type="dxa"/>
            <w:vAlign w:val="bottom"/>
          </w:tcPr>
          <w:p w14:paraId="1518BFD7" w14:textId="77777777" w:rsidR="00725992" w:rsidRPr="00247F0F" w:rsidRDefault="00725992" w:rsidP="00725992">
            <w:pPr>
              <w:ind w:left="431" w:right="-102"/>
              <w:rPr>
                <w:rFonts w:ascii="Arial" w:eastAsia="Arial Unicode MS" w:hAnsi="Arial" w:cs="Arial"/>
                <w:b/>
                <w:bCs/>
                <w:sz w:val="18"/>
                <w:szCs w:val="18"/>
                <w:cs/>
              </w:rPr>
            </w:pPr>
            <w:r w:rsidRPr="00247F0F">
              <w:rPr>
                <w:rFonts w:ascii="Arial" w:eastAsia="Arial Unicode MS" w:hAnsi="Arial" w:cs="Arial"/>
                <w:sz w:val="18"/>
                <w:szCs w:val="18"/>
                <w:shd w:val="clear" w:color="auto" w:fill="FFFFFF"/>
              </w:rPr>
              <w:t>Total</w:t>
            </w:r>
          </w:p>
        </w:tc>
        <w:tc>
          <w:tcPr>
            <w:tcW w:w="1368" w:type="dxa"/>
            <w:tcBorders>
              <w:bottom w:val="single" w:sz="4" w:space="0" w:color="auto"/>
            </w:tcBorders>
            <w:shd w:val="clear" w:color="auto" w:fill="FAFAFA"/>
          </w:tcPr>
          <w:p w14:paraId="71844A28" w14:textId="3758C4C2" w:rsidR="00725992" w:rsidRPr="00247F0F" w:rsidRDefault="00725992" w:rsidP="00725992">
            <w:pPr>
              <w:ind w:right="-72"/>
              <w:jc w:val="right"/>
              <w:rPr>
                <w:rFonts w:ascii="Arial" w:hAnsi="Arial" w:cs="Arial"/>
                <w:color w:val="000000"/>
                <w:sz w:val="18"/>
                <w:szCs w:val="18"/>
              </w:rPr>
            </w:pPr>
            <w:r w:rsidRPr="00247F0F">
              <w:rPr>
                <w:rFonts w:ascii="Arial" w:hAnsi="Arial" w:cs="Arial"/>
                <w:color w:val="000000"/>
                <w:sz w:val="18"/>
                <w:szCs w:val="18"/>
              </w:rPr>
              <w:t>199,822,036</w:t>
            </w:r>
          </w:p>
        </w:tc>
        <w:tc>
          <w:tcPr>
            <w:tcW w:w="1368" w:type="dxa"/>
            <w:tcBorders>
              <w:bottom w:val="single" w:sz="4" w:space="0" w:color="auto"/>
            </w:tcBorders>
          </w:tcPr>
          <w:p w14:paraId="7B1DE36D" w14:textId="63810F88" w:rsidR="00725992" w:rsidRPr="00247F0F" w:rsidRDefault="00725992" w:rsidP="00725992">
            <w:pPr>
              <w:ind w:right="-72"/>
              <w:jc w:val="right"/>
              <w:rPr>
                <w:rFonts w:ascii="Arial" w:hAnsi="Arial" w:cs="Arial"/>
                <w:color w:val="000000"/>
                <w:sz w:val="18"/>
                <w:szCs w:val="18"/>
              </w:rPr>
            </w:pPr>
            <w:r w:rsidRPr="00247F0F">
              <w:rPr>
                <w:rFonts w:ascii="Arial" w:hAnsi="Arial" w:cs="Arial"/>
                <w:color w:val="000000"/>
                <w:sz w:val="18"/>
                <w:szCs w:val="18"/>
              </w:rPr>
              <w:t>216,871,864</w:t>
            </w:r>
          </w:p>
        </w:tc>
        <w:tc>
          <w:tcPr>
            <w:tcW w:w="1368" w:type="dxa"/>
            <w:tcBorders>
              <w:bottom w:val="single" w:sz="4" w:space="0" w:color="auto"/>
            </w:tcBorders>
            <w:shd w:val="clear" w:color="auto" w:fill="FAFAFA"/>
          </w:tcPr>
          <w:p w14:paraId="44AAD963" w14:textId="693DB210" w:rsidR="00725992" w:rsidRPr="00247F0F" w:rsidRDefault="00725992" w:rsidP="00725992">
            <w:pPr>
              <w:ind w:right="-72"/>
              <w:jc w:val="right"/>
              <w:rPr>
                <w:rFonts w:ascii="Arial" w:hAnsi="Arial" w:cs="Arial"/>
                <w:color w:val="000000"/>
                <w:sz w:val="18"/>
                <w:szCs w:val="18"/>
              </w:rPr>
            </w:pPr>
            <w:r w:rsidRPr="00247F0F">
              <w:rPr>
                <w:rFonts w:ascii="Arial" w:hAnsi="Arial" w:cs="Arial"/>
                <w:color w:val="000000"/>
                <w:sz w:val="18"/>
                <w:szCs w:val="18"/>
              </w:rPr>
              <w:t>166,998,380</w:t>
            </w:r>
          </w:p>
        </w:tc>
        <w:tc>
          <w:tcPr>
            <w:tcW w:w="1368" w:type="dxa"/>
            <w:tcBorders>
              <w:bottom w:val="single" w:sz="4" w:space="0" w:color="auto"/>
            </w:tcBorders>
          </w:tcPr>
          <w:p w14:paraId="6962907E" w14:textId="7EE511F6" w:rsidR="00725992" w:rsidRPr="00247F0F" w:rsidRDefault="00725992" w:rsidP="00725992">
            <w:pPr>
              <w:ind w:right="-72"/>
              <w:jc w:val="right"/>
              <w:rPr>
                <w:rFonts w:ascii="Arial" w:hAnsi="Arial" w:cs="Arial"/>
                <w:color w:val="000000"/>
                <w:sz w:val="18"/>
                <w:szCs w:val="18"/>
              </w:rPr>
            </w:pPr>
            <w:r w:rsidRPr="00247F0F">
              <w:rPr>
                <w:rFonts w:ascii="Arial" w:hAnsi="Arial" w:cs="Arial"/>
                <w:color w:val="000000"/>
                <w:sz w:val="18"/>
                <w:szCs w:val="18"/>
              </w:rPr>
              <w:t>31,432,569</w:t>
            </w:r>
          </w:p>
        </w:tc>
      </w:tr>
    </w:tbl>
    <w:p w14:paraId="6396CEA0" w14:textId="58BF12B4" w:rsidR="00E87807" w:rsidRDefault="00E87807" w:rsidP="00BB0D3E">
      <w:pPr>
        <w:ind w:left="540"/>
        <w:jc w:val="both"/>
        <w:rPr>
          <w:rFonts w:ascii="Arial" w:eastAsia="Arial" w:hAnsi="Arial" w:cs="Arial"/>
          <w:sz w:val="18"/>
          <w:szCs w:val="18"/>
        </w:rPr>
      </w:pPr>
    </w:p>
    <w:p w14:paraId="353D6326" w14:textId="77777777" w:rsidR="00E87807" w:rsidRDefault="00E87807">
      <w:pPr>
        <w:rPr>
          <w:rFonts w:ascii="Arial" w:eastAsia="Arial" w:hAnsi="Arial" w:cs="Arial"/>
          <w:sz w:val="18"/>
          <w:szCs w:val="18"/>
        </w:rPr>
      </w:pPr>
      <w:r>
        <w:rPr>
          <w:rFonts w:ascii="Arial" w:eastAsia="Arial" w:hAnsi="Arial" w:cs="Arial"/>
          <w:sz w:val="18"/>
          <w:szCs w:val="18"/>
        </w:rPr>
        <w:br w:type="page"/>
      </w:r>
    </w:p>
    <w:p w14:paraId="5AB12401" w14:textId="77777777" w:rsidR="00725992" w:rsidRPr="00E87807" w:rsidRDefault="00725992" w:rsidP="00BB0D3E">
      <w:pPr>
        <w:ind w:left="540"/>
        <w:jc w:val="both"/>
        <w:rPr>
          <w:rFonts w:ascii="Arial" w:eastAsia="Arial" w:hAnsi="Arial" w:cs="Arial"/>
          <w:sz w:val="18"/>
          <w:szCs w:val="18"/>
        </w:rPr>
      </w:pPr>
    </w:p>
    <w:p w14:paraId="4313DAFE" w14:textId="12B35E62" w:rsidR="00BA3633" w:rsidRPr="00E87807" w:rsidRDefault="00664634" w:rsidP="001B2C54">
      <w:pPr>
        <w:tabs>
          <w:tab w:val="left" w:pos="540"/>
        </w:tabs>
        <w:ind w:left="540" w:hanging="540"/>
        <w:jc w:val="thaiDistribute"/>
        <w:rPr>
          <w:rFonts w:ascii="Arial" w:eastAsia="Arial Unicode MS" w:hAnsi="Arial" w:cs="Arial"/>
          <w:b/>
          <w:bCs/>
          <w:color w:val="CF4A02"/>
          <w:sz w:val="18"/>
          <w:szCs w:val="18"/>
        </w:rPr>
      </w:pPr>
      <w:r w:rsidRPr="00E87807">
        <w:rPr>
          <w:rFonts w:ascii="Arial" w:eastAsia="Arial Unicode MS" w:hAnsi="Arial" w:cs="Arial"/>
          <w:b/>
          <w:bCs/>
          <w:color w:val="CF4A02"/>
          <w:sz w:val="18"/>
          <w:szCs w:val="18"/>
        </w:rPr>
        <w:t>3</w:t>
      </w:r>
      <w:r w:rsidR="00E45730" w:rsidRPr="00E87807">
        <w:rPr>
          <w:rFonts w:ascii="Arial" w:eastAsia="Arial Unicode MS" w:hAnsi="Arial" w:cs="Arial"/>
          <w:b/>
          <w:bCs/>
          <w:color w:val="CF4A02"/>
          <w:sz w:val="18"/>
          <w:szCs w:val="18"/>
        </w:rPr>
        <w:t>3</w:t>
      </w:r>
      <w:r w:rsidRPr="00E87807">
        <w:rPr>
          <w:rFonts w:ascii="Arial" w:eastAsia="Arial Unicode MS" w:hAnsi="Arial" w:cs="Arial"/>
          <w:b/>
          <w:bCs/>
          <w:color w:val="CF4A02"/>
          <w:sz w:val="18"/>
          <w:szCs w:val="18"/>
        </w:rPr>
        <w:t>.</w:t>
      </w:r>
      <w:r w:rsidR="00725992" w:rsidRPr="00E87807">
        <w:rPr>
          <w:rFonts w:ascii="Arial" w:eastAsia="Arial Unicode MS" w:hAnsi="Arial" w:cs="Arial"/>
          <w:b/>
          <w:bCs/>
          <w:color w:val="CF4A02"/>
          <w:sz w:val="18"/>
          <w:szCs w:val="18"/>
        </w:rPr>
        <w:t>2</w:t>
      </w:r>
      <w:r w:rsidRPr="00E87807">
        <w:rPr>
          <w:rFonts w:ascii="Arial" w:eastAsia="Arial Unicode MS" w:hAnsi="Arial" w:cs="Arial"/>
          <w:b/>
          <w:bCs/>
          <w:color w:val="CF4A02"/>
          <w:sz w:val="18"/>
          <w:szCs w:val="18"/>
        </w:rPr>
        <w:t xml:space="preserve"> </w:t>
      </w:r>
      <w:r w:rsidR="001B2C54" w:rsidRPr="00E87807">
        <w:rPr>
          <w:rFonts w:ascii="Arial" w:eastAsia="Arial Unicode MS" w:hAnsi="Arial" w:cs="Arial"/>
          <w:b/>
          <w:bCs/>
          <w:color w:val="CF4A02"/>
          <w:sz w:val="18"/>
          <w:szCs w:val="18"/>
        </w:rPr>
        <w:tab/>
      </w:r>
      <w:r w:rsidR="00BA3633" w:rsidRPr="00E87807">
        <w:rPr>
          <w:rFonts w:ascii="Arial" w:eastAsia="Arial Unicode MS" w:hAnsi="Arial" w:cs="Arial"/>
          <w:b/>
          <w:bCs/>
          <w:color w:val="CF4A02"/>
          <w:sz w:val="18"/>
          <w:szCs w:val="18"/>
        </w:rPr>
        <w:t>Lease and service commitments</w:t>
      </w:r>
    </w:p>
    <w:p w14:paraId="6BC51B10" w14:textId="77777777" w:rsidR="00BA3633" w:rsidRPr="00E87807" w:rsidRDefault="00BA3633" w:rsidP="00BB0D3E">
      <w:pPr>
        <w:ind w:left="540"/>
        <w:jc w:val="both"/>
        <w:rPr>
          <w:rFonts w:ascii="Arial" w:eastAsia="Arial" w:hAnsi="Arial" w:cs="Arial"/>
          <w:sz w:val="18"/>
          <w:szCs w:val="18"/>
        </w:rPr>
      </w:pPr>
    </w:p>
    <w:p w14:paraId="03AC1806" w14:textId="32F0747D" w:rsidR="00BA3633" w:rsidRPr="00247F0F" w:rsidRDefault="00627BE4" w:rsidP="001B2C54">
      <w:pPr>
        <w:ind w:left="540"/>
        <w:jc w:val="both"/>
        <w:rPr>
          <w:rFonts w:ascii="Arial" w:hAnsi="Arial" w:cs="Arial"/>
          <w:sz w:val="18"/>
          <w:szCs w:val="18"/>
          <w:lang w:val="en-GB"/>
        </w:rPr>
      </w:pPr>
      <w:r w:rsidRPr="00E87807">
        <w:rPr>
          <w:rFonts w:ascii="Arial" w:hAnsi="Arial" w:cs="Arial"/>
          <w:sz w:val="18"/>
          <w:szCs w:val="18"/>
          <w:lang w:val="en-GB"/>
        </w:rPr>
        <w:t>The</w:t>
      </w:r>
      <w:r w:rsidR="00BA3633" w:rsidRPr="00E87807">
        <w:rPr>
          <w:rFonts w:ascii="Arial" w:hAnsi="Arial" w:cs="Arial"/>
          <w:spacing w:val="-2"/>
          <w:sz w:val="18"/>
          <w:szCs w:val="18"/>
          <w:lang w:val="en-GB"/>
        </w:rPr>
        <w:t xml:space="preserve"> Group and the Company has recognised right</w:t>
      </w:r>
      <w:r w:rsidR="00BA3633" w:rsidRPr="00E87807">
        <w:rPr>
          <w:rFonts w:ascii="Arial" w:hAnsi="Arial" w:cs="Arial"/>
          <w:spacing w:val="-2"/>
          <w:sz w:val="18"/>
          <w:szCs w:val="18"/>
          <w:cs/>
          <w:lang w:val="en-GB"/>
        </w:rPr>
        <w:t>-</w:t>
      </w:r>
      <w:r w:rsidR="00BA3633" w:rsidRPr="00E87807">
        <w:rPr>
          <w:rFonts w:ascii="Arial" w:hAnsi="Arial" w:cs="Arial"/>
          <w:spacing w:val="-2"/>
          <w:sz w:val="18"/>
          <w:szCs w:val="18"/>
          <w:lang w:val="en-GB"/>
        </w:rPr>
        <w:t>of</w:t>
      </w:r>
      <w:r w:rsidR="00BA3633" w:rsidRPr="00E87807">
        <w:rPr>
          <w:rFonts w:ascii="Arial" w:hAnsi="Arial" w:cs="Arial"/>
          <w:spacing w:val="-2"/>
          <w:sz w:val="18"/>
          <w:szCs w:val="18"/>
          <w:cs/>
          <w:lang w:val="en-GB"/>
        </w:rPr>
        <w:t>-</w:t>
      </w:r>
      <w:r w:rsidR="00BA3633" w:rsidRPr="00E87807">
        <w:rPr>
          <w:rFonts w:ascii="Arial" w:hAnsi="Arial" w:cs="Arial"/>
          <w:spacing w:val="-2"/>
          <w:sz w:val="18"/>
          <w:szCs w:val="18"/>
          <w:lang w:val="en-GB"/>
        </w:rPr>
        <w:t>use assets for these leases, except for</w:t>
      </w:r>
      <w:r w:rsidR="00BA3633" w:rsidRPr="00E87807">
        <w:rPr>
          <w:rFonts w:ascii="Arial" w:hAnsi="Arial" w:cs="Arial"/>
          <w:sz w:val="18"/>
          <w:szCs w:val="18"/>
          <w:lang w:val="en-GB"/>
        </w:rPr>
        <w:t xml:space="preserve"> </w:t>
      </w:r>
      <w:r w:rsidR="00BA3633" w:rsidRPr="00E87807">
        <w:rPr>
          <w:rFonts w:ascii="Arial" w:hAnsi="Arial" w:cs="Arial"/>
          <w:spacing w:val="-4"/>
          <w:sz w:val="18"/>
          <w:szCs w:val="18"/>
          <w:lang w:val="en-GB"/>
        </w:rPr>
        <w:t>short</w:t>
      </w:r>
      <w:r w:rsidR="00BA3633" w:rsidRPr="00E87807">
        <w:rPr>
          <w:rFonts w:ascii="Arial" w:hAnsi="Arial" w:cs="Arial"/>
          <w:spacing w:val="-4"/>
          <w:sz w:val="18"/>
          <w:szCs w:val="18"/>
          <w:cs/>
          <w:lang w:val="en-GB"/>
        </w:rPr>
        <w:t>-</w:t>
      </w:r>
      <w:r w:rsidR="00BA3633" w:rsidRPr="00E87807">
        <w:rPr>
          <w:rFonts w:ascii="Arial" w:hAnsi="Arial" w:cs="Arial"/>
          <w:spacing w:val="-4"/>
          <w:sz w:val="18"/>
          <w:szCs w:val="18"/>
          <w:lang w:val="en-GB"/>
        </w:rPr>
        <w:t>term and</w:t>
      </w:r>
      <w:r w:rsidR="00BA3633" w:rsidRPr="00E87807">
        <w:rPr>
          <w:rFonts w:ascii="Arial" w:hAnsi="Arial" w:cs="Arial"/>
          <w:spacing w:val="-4"/>
          <w:sz w:val="18"/>
          <w:szCs w:val="18"/>
          <w:cs/>
          <w:lang w:val="en-GB"/>
        </w:rPr>
        <w:t xml:space="preserve"> </w:t>
      </w:r>
      <w:r w:rsidR="00BA3633" w:rsidRPr="00E87807">
        <w:rPr>
          <w:rFonts w:ascii="Arial" w:hAnsi="Arial" w:cs="Arial"/>
          <w:spacing w:val="-4"/>
          <w:sz w:val="18"/>
          <w:szCs w:val="18"/>
          <w:lang w:val="en-GB"/>
        </w:rPr>
        <w:t>low</w:t>
      </w:r>
      <w:r w:rsidR="00BA3633" w:rsidRPr="00E87807">
        <w:rPr>
          <w:rFonts w:ascii="Arial" w:hAnsi="Arial" w:cs="Arial"/>
          <w:spacing w:val="-4"/>
          <w:sz w:val="18"/>
          <w:szCs w:val="18"/>
          <w:cs/>
          <w:lang w:val="en-GB"/>
        </w:rPr>
        <w:t>-</w:t>
      </w:r>
      <w:r w:rsidR="00BA3633" w:rsidRPr="00247F0F">
        <w:rPr>
          <w:rFonts w:ascii="Arial" w:hAnsi="Arial" w:cs="Arial"/>
          <w:spacing w:val="-4"/>
          <w:sz w:val="18"/>
          <w:szCs w:val="18"/>
          <w:lang w:val="en-GB"/>
        </w:rPr>
        <w:t>value leases</w:t>
      </w:r>
      <w:r w:rsidR="00BA3633" w:rsidRPr="00247F0F">
        <w:rPr>
          <w:rFonts w:ascii="Arial" w:hAnsi="Arial" w:cs="Arial"/>
          <w:spacing w:val="-4"/>
          <w:sz w:val="18"/>
          <w:szCs w:val="18"/>
          <w:cs/>
          <w:lang w:val="en-GB"/>
        </w:rPr>
        <w:t xml:space="preserve"> </w:t>
      </w:r>
      <w:r w:rsidR="003452C3" w:rsidRPr="00247F0F">
        <w:rPr>
          <w:rFonts w:ascii="Arial" w:hAnsi="Arial" w:cs="Arial"/>
          <w:spacing w:val="-4"/>
          <w:sz w:val="18"/>
          <w:szCs w:val="18"/>
          <w:lang w:val="en-GB"/>
        </w:rPr>
        <w:t xml:space="preserve">as </w:t>
      </w:r>
      <w:r w:rsidR="00BA3633" w:rsidRPr="00247F0F">
        <w:rPr>
          <w:rFonts w:ascii="Arial" w:hAnsi="Arial" w:cs="Arial"/>
          <w:spacing w:val="-4"/>
          <w:sz w:val="18"/>
          <w:szCs w:val="18"/>
          <w:lang w:val="en-GB"/>
        </w:rPr>
        <w:t>permitted by</w:t>
      </w:r>
      <w:r w:rsidR="00BA3633" w:rsidRPr="00247F0F">
        <w:rPr>
          <w:rFonts w:ascii="Arial" w:eastAsia="Arial Unicode MS" w:hAnsi="Arial" w:cs="Arial"/>
          <w:color w:val="CF4A02"/>
          <w:spacing w:val="-4"/>
          <w:sz w:val="18"/>
          <w:szCs w:val="18"/>
          <w:cs/>
          <w:lang w:val="en-GB"/>
        </w:rPr>
        <w:t xml:space="preserve"> </w:t>
      </w:r>
      <w:r w:rsidR="00BA3633" w:rsidRPr="00247F0F">
        <w:rPr>
          <w:rFonts w:ascii="Arial" w:hAnsi="Arial" w:cs="Arial"/>
          <w:spacing w:val="-4"/>
          <w:sz w:val="18"/>
          <w:szCs w:val="18"/>
          <w:lang w:val="en-GB"/>
        </w:rPr>
        <w:t xml:space="preserve">Financial reporting standards relating to leases standard </w:t>
      </w:r>
      <w:r w:rsidR="00BA3633" w:rsidRPr="00247F0F">
        <w:rPr>
          <w:rFonts w:ascii="Arial" w:hAnsi="Arial" w:cs="Arial"/>
          <w:spacing w:val="-4"/>
          <w:sz w:val="18"/>
          <w:szCs w:val="18"/>
          <w:cs/>
          <w:lang w:val="en-GB"/>
        </w:rPr>
        <w:t>(</w:t>
      </w:r>
      <w:r w:rsidR="00BA3633" w:rsidRPr="00247F0F">
        <w:rPr>
          <w:rFonts w:ascii="Arial" w:hAnsi="Arial" w:cs="Arial"/>
          <w:spacing w:val="-4"/>
          <w:sz w:val="18"/>
          <w:szCs w:val="18"/>
          <w:lang w:val="en-GB"/>
        </w:rPr>
        <w:t>TFRS 16</w:t>
      </w:r>
      <w:r w:rsidR="00BA3633" w:rsidRPr="00247F0F">
        <w:rPr>
          <w:rFonts w:ascii="Arial" w:hAnsi="Arial" w:cs="Arial"/>
          <w:spacing w:val="-4"/>
          <w:sz w:val="18"/>
          <w:szCs w:val="18"/>
          <w:cs/>
          <w:lang w:val="en-GB"/>
        </w:rPr>
        <w:t>).</w:t>
      </w:r>
    </w:p>
    <w:p w14:paraId="7C223E2C" w14:textId="77777777" w:rsidR="00BA3633" w:rsidRPr="00247F0F" w:rsidRDefault="00BA3633" w:rsidP="001B2C54">
      <w:pPr>
        <w:ind w:left="540"/>
        <w:jc w:val="both"/>
        <w:rPr>
          <w:rFonts w:ascii="Arial" w:eastAsia="Arial" w:hAnsi="Arial" w:cs="Arial"/>
          <w:sz w:val="16"/>
          <w:szCs w:val="16"/>
        </w:rPr>
      </w:pPr>
    </w:p>
    <w:p w14:paraId="48B80D54" w14:textId="77777777" w:rsidR="00BA3633" w:rsidRPr="00247F0F" w:rsidRDefault="00BA3633" w:rsidP="001B2C54">
      <w:pPr>
        <w:ind w:left="540"/>
        <w:jc w:val="both"/>
        <w:rPr>
          <w:rFonts w:ascii="Arial" w:hAnsi="Arial" w:cs="Arial"/>
          <w:sz w:val="18"/>
          <w:szCs w:val="18"/>
          <w:lang w:val="en-GB"/>
        </w:rPr>
      </w:pPr>
      <w:r w:rsidRPr="00247F0F">
        <w:rPr>
          <w:rFonts w:ascii="Arial" w:hAnsi="Arial" w:cs="Arial"/>
          <w:spacing w:val="-6"/>
          <w:sz w:val="18"/>
          <w:szCs w:val="18"/>
          <w:lang w:val="en-GB"/>
        </w:rPr>
        <w:t xml:space="preserve">The </w:t>
      </w:r>
      <w:r w:rsidRPr="00247F0F">
        <w:rPr>
          <w:rFonts w:ascii="Arial" w:hAnsi="Arial" w:cs="Arial"/>
          <w:bCs/>
          <w:spacing w:val="-4"/>
          <w:sz w:val="18"/>
          <w:szCs w:val="18"/>
        </w:rPr>
        <w:t>Group and the Company</w:t>
      </w:r>
      <w:r w:rsidRPr="00247F0F">
        <w:rPr>
          <w:rFonts w:ascii="Arial" w:hAnsi="Arial" w:cs="Arial"/>
          <w:spacing w:val="-6"/>
          <w:sz w:val="18"/>
          <w:szCs w:val="18"/>
          <w:cs/>
        </w:rPr>
        <w:t xml:space="preserve"> </w:t>
      </w:r>
      <w:r w:rsidRPr="00247F0F">
        <w:rPr>
          <w:rFonts w:ascii="Arial" w:hAnsi="Arial" w:cs="Arial"/>
          <w:spacing w:val="-6"/>
          <w:sz w:val="18"/>
          <w:szCs w:val="18"/>
          <w:lang w:val="en-GB"/>
        </w:rPr>
        <w:t>have lease commitments which are short</w:t>
      </w:r>
      <w:r w:rsidRPr="00247F0F">
        <w:rPr>
          <w:rFonts w:ascii="Arial" w:hAnsi="Arial" w:cs="Arial"/>
          <w:spacing w:val="-6"/>
          <w:sz w:val="18"/>
          <w:szCs w:val="18"/>
          <w:cs/>
          <w:lang w:val="en-GB"/>
        </w:rPr>
        <w:t>-</w:t>
      </w:r>
      <w:r w:rsidRPr="00247F0F">
        <w:rPr>
          <w:rFonts w:ascii="Arial" w:hAnsi="Arial" w:cs="Arial"/>
          <w:spacing w:val="-6"/>
          <w:sz w:val="18"/>
          <w:szCs w:val="18"/>
          <w:lang w:val="en-GB"/>
        </w:rPr>
        <w:t>term</w:t>
      </w:r>
      <w:r w:rsidRPr="00247F0F">
        <w:rPr>
          <w:rFonts w:ascii="Arial" w:hAnsi="Arial" w:cs="Arial"/>
          <w:spacing w:val="-6"/>
          <w:sz w:val="18"/>
          <w:szCs w:val="18"/>
          <w:cs/>
          <w:lang w:val="en-GB"/>
        </w:rPr>
        <w:t xml:space="preserve"> </w:t>
      </w:r>
      <w:r w:rsidRPr="00247F0F">
        <w:rPr>
          <w:rFonts w:ascii="Arial" w:hAnsi="Arial" w:cs="Arial"/>
          <w:spacing w:val="-6"/>
          <w:sz w:val="18"/>
          <w:szCs w:val="18"/>
          <w:lang w:val="en-GB"/>
        </w:rPr>
        <w:t>and</w:t>
      </w:r>
      <w:r w:rsidRPr="00247F0F">
        <w:rPr>
          <w:rFonts w:ascii="Arial" w:hAnsi="Arial" w:cs="Arial"/>
          <w:sz w:val="18"/>
          <w:szCs w:val="18"/>
          <w:cs/>
        </w:rPr>
        <w:t xml:space="preserve"> </w:t>
      </w:r>
      <w:r w:rsidRPr="00247F0F">
        <w:rPr>
          <w:rFonts w:ascii="Arial" w:hAnsi="Arial" w:cs="Arial"/>
          <w:spacing w:val="-6"/>
          <w:sz w:val="18"/>
          <w:szCs w:val="18"/>
          <w:lang w:val="en-GB"/>
        </w:rPr>
        <w:t>low</w:t>
      </w:r>
      <w:r w:rsidRPr="00247F0F">
        <w:rPr>
          <w:rFonts w:ascii="Arial" w:hAnsi="Arial" w:cs="Arial"/>
          <w:spacing w:val="-6"/>
          <w:sz w:val="18"/>
          <w:szCs w:val="18"/>
          <w:cs/>
          <w:lang w:val="en-GB"/>
        </w:rPr>
        <w:t>-</w:t>
      </w:r>
      <w:r w:rsidRPr="00247F0F">
        <w:rPr>
          <w:rFonts w:ascii="Arial" w:hAnsi="Arial" w:cs="Arial"/>
          <w:spacing w:val="-6"/>
          <w:sz w:val="18"/>
          <w:szCs w:val="18"/>
          <w:lang w:val="en-GB"/>
        </w:rPr>
        <w:t>value leases</w:t>
      </w:r>
      <w:r w:rsidRPr="00247F0F">
        <w:rPr>
          <w:rFonts w:ascii="Arial" w:hAnsi="Arial" w:cs="Arial"/>
          <w:spacing w:val="-6"/>
          <w:sz w:val="18"/>
          <w:szCs w:val="18"/>
          <w:cs/>
          <w:lang w:val="en-GB"/>
        </w:rPr>
        <w:t xml:space="preserve"> </w:t>
      </w:r>
      <w:r w:rsidRPr="00247F0F">
        <w:rPr>
          <w:rFonts w:ascii="Arial" w:hAnsi="Arial" w:cs="Arial"/>
          <w:spacing w:val="-6"/>
          <w:sz w:val="18"/>
          <w:szCs w:val="18"/>
          <w:lang w:val="en-GB"/>
        </w:rPr>
        <w:t>in respect of office equipment rental and</w:t>
      </w:r>
      <w:r w:rsidRPr="00247F0F">
        <w:rPr>
          <w:rFonts w:ascii="Arial" w:hAnsi="Arial" w:cs="Arial"/>
          <w:spacing w:val="-6"/>
          <w:sz w:val="18"/>
          <w:szCs w:val="18"/>
          <w:cs/>
          <w:lang w:val="en-GB"/>
        </w:rPr>
        <w:t xml:space="preserve"> </w:t>
      </w:r>
      <w:r w:rsidRPr="00247F0F">
        <w:rPr>
          <w:rFonts w:ascii="Arial" w:hAnsi="Arial" w:cs="Arial"/>
          <w:spacing w:val="-6"/>
          <w:sz w:val="18"/>
          <w:szCs w:val="18"/>
          <w:lang w:val="en-GB"/>
        </w:rPr>
        <w:t>service commitments which are</w:t>
      </w:r>
      <w:r w:rsidRPr="00247F0F">
        <w:rPr>
          <w:rFonts w:ascii="Arial" w:hAnsi="Arial" w:cs="Arial"/>
          <w:spacing w:val="-6"/>
          <w:sz w:val="18"/>
          <w:szCs w:val="18"/>
          <w:cs/>
          <w:lang w:val="en-GB"/>
        </w:rPr>
        <w:t xml:space="preserve"> </w:t>
      </w:r>
      <w:r w:rsidRPr="00247F0F">
        <w:rPr>
          <w:rFonts w:ascii="Arial" w:hAnsi="Arial" w:cs="Arial"/>
          <w:spacing w:val="-6"/>
          <w:sz w:val="18"/>
          <w:szCs w:val="18"/>
          <w:lang w:val="en-GB"/>
        </w:rPr>
        <w:t>security services in the ordinary</w:t>
      </w:r>
      <w:r w:rsidRPr="00247F0F">
        <w:rPr>
          <w:rFonts w:ascii="Arial" w:hAnsi="Arial" w:cs="Arial"/>
          <w:sz w:val="18"/>
          <w:szCs w:val="18"/>
          <w:lang w:val="en-GB"/>
        </w:rPr>
        <w:t xml:space="preserve"> course of business were made with third parties</w:t>
      </w:r>
      <w:r w:rsidRPr="00247F0F">
        <w:rPr>
          <w:rFonts w:ascii="Arial" w:hAnsi="Arial" w:cs="Arial"/>
          <w:sz w:val="18"/>
          <w:szCs w:val="18"/>
          <w:cs/>
          <w:lang w:val="en-GB"/>
        </w:rPr>
        <w:t>.</w:t>
      </w:r>
    </w:p>
    <w:p w14:paraId="57E4265B" w14:textId="77777777" w:rsidR="00BA3633" w:rsidRPr="00247F0F" w:rsidRDefault="00BA3633" w:rsidP="00BB0D3E">
      <w:pPr>
        <w:ind w:left="540"/>
        <w:jc w:val="both"/>
        <w:rPr>
          <w:rFonts w:ascii="Arial" w:eastAsia="Arial" w:hAnsi="Arial" w:cs="Arial"/>
          <w:sz w:val="16"/>
          <w:szCs w:val="16"/>
        </w:rPr>
      </w:pPr>
    </w:p>
    <w:p w14:paraId="66A05EE7" w14:textId="77777777" w:rsidR="00BA3633" w:rsidRPr="00247F0F" w:rsidRDefault="00BA3633" w:rsidP="001B2C54">
      <w:pPr>
        <w:ind w:left="540"/>
        <w:rPr>
          <w:rFonts w:ascii="Arial" w:eastAsia="Arial Unicode MS" w:hAnsi="Arial" w:cs="Arial"/>
          <w:sz w:val="18"/>
          <w:szCs w:val="18"/>
          <w:lang w:val="en-GB"/>
        </w:rPr>
      </w:pPr>
      <w:r w:rsidRPr="00247F0F">
        <w:rPr>
          <w:rFonts w:ascii="Arial" w:eastAsia="Arial Unicode MS" w:hAnsi="Arial" w:cs="Arial"/>
          <w:sz w:val="18"/>
          <w:szCs w:val="18"/>
          <w:lang w:val="en-GB"/>
        </w:rPr>
        <w:t xml:space="preserve">The </w:t>
      </w:r>
      <w:r w:rsidRPr="00247F0F">
        <w:rPr>
          <w:rFonts w:ascii="Arial" w:eastAsia="Arial Unicode MS" w:hAnsi="Arial" w:cs="Arial"/>
          <w:bCs/>
          <w:spacing w:val="-4"/>
          <w:sz w:val="18"/>
          <w:szCs w:val="18"/>
        </w:rPr>
        <w:t>future</w:t>
      </w:r>
      <w:r w:rsidRPr="00247F0F">
        <w:rPr>
          <w:rFonts w:ascii="Arial" w:eastAsia="Arial Unicode MS" w:hAnsi="Arial" w:cs="Arial"/>
          <w:sz w:val="18"/>
          <w:szCs w:val="18"/>
          <w:lang w:val="en-GB"/>
        </w:rPr>
        <w:t xml:space="preserve"> aggregate minimum payments under non</w:t>
      </w:r>
      <w:r w:rsidRPr="00247F0F">
        <w:rPr>
          <w:rFonts w:ascii="Arial" w:eastAsia="Arial Unicode MS" w:hAnsi="Arial" w:cs="Arial"/>
          <w:sz w:val="18"/>
          <w:szCs w:val="18"/>
          <w:cs/>
          <w:lang w:val="en-GB"/>
        </w:rPr>
        <w:t>-</w:t>
      </w:r>
      <w:r w:rsidRPr="00247F0F">
        <w:rPr>
          <w:rFonts w:ascii="Arial" w:eastAsia="Arial Unicode MS" w:hAnsi="Arial" w:cs="Arial"/>
          <w:sz w:val="18"/>
          <w:szCs w:val="18"/>
          <w:lang w:val="en-GB"/>
        </w:rPr>
        <w:t>cancellable commitments are as follows</w:t>
      </w:r>
      <w:r w:rsidRPr="00247F0F">
        <w:rPr>
          <w:rFonts w:ascii="Arial" w:eastAsia="Arial Unicode MS" w:hAnsi="Arial" w:cs="Arial"/>
          <w:sz w:val="18"/>
          <w:szCs w:val="18"/>
          <w:cs/>
          <w:lang w:val="en-GB"/>
        </w:rPr>
        <w:t>:</w:t>
      </w:r>
    </w:p>
    <w:p w14:paraId="3165A8B3" w14:textId="77777777" w:rsidR="00BA3633" w:rsidRPr="00247F0F" w:rsidRDefault="00BA3633" w:rsidP="00BB0D3E">
      <w:pPr>
        <w:ind w:left="540"/>
        <w:jc w:val="both"/>
        <w:rPr>
          <w:rFonts w:ascii="Arial" w:eastAsia="Arial" w:hAnsi="Arial" w:cs="Arial"/>
          <w:sz w:val="16"/>
          <w:szCs w:val="16"/>
        </w:rPr>
      </w:pPr>
    </w:p>
    <w:tbl>
      <w:tblPr>
        <w:tblW w:w="9441" w:type="dxa"/>
        <w:tblLayout w:type="fixed"/>
        <w:tblLook w:val="0000" w:firstRow="0" w:lastRow="0" w:firstColumn="0" w:lastColumn="0" w:noHBand="0" w:noVBand="0"/>
      </w:tblPr>
      <w:tblGrid>
        <w:gridCol w:w="3969"/>
        <w:gridCol w:w="1368"/>
        <w:gridCol w:w="1368"/>
        <w:gridCol w:w="1368"/>
        <w:gridCol w:w="1368"/>
      </w:tblGrid>
      <w:tr w:rsidR="00BA3633" w:rsidRPr="00247F0F" w14:paraId="4E8CA6BE" w14:textId="77777777" w:rsidTr="002809BC">
        <w:tc>
          <w:tcPr>
            <w:tcW w:w="3969" w:type="dxa"/>
            <w:vAlign w:val="bottom"/>
          </w:tcPr>
          <w:p w14:paraId="24059A45" w14:textId="77777777" w:rsidR="00BA3633" w:rsidRPr="00247F0F" w:rsidRDefault="00BA3633" w:rsidP="001B2C54">
            <w:pPr>
              <w:ind w:left="431" w:right="-102"/>
              <w:rPr>
                <w:rFonts w:ascii="Arial" w:eastAsia="Arial Unicode MS" w:hAnsi="Arial" w:cs="Arial"/>
                <w:b/>
                <w:bCs/>
                <w:sz w:val="18"/>
                <w:szCs w:val="18"/>
                <w:lang w:val="en-GB"/>
              </w:rPr>
            </w:pPr>
          </w:p>
        </w:tc>
        <w:tc>
          <w:tcPr>
            <w:tcW w:w="2736" w:type="dxa"/>
            <w:gridSpan w:val="2"/>
            <w:tcBorders>
              <w:top w:val="single" w:sz="4" w:space="0" w:color="auto"/>
              <w:bottom w:val="single" w:sz="4" w:space="0" w:color="auto"/>
            </w:tcBorders>
            <w:vAlign w:val="bottom"/>
          </w:tcPr>
          <w:p w14:paraId="05FC083C" w14:textId="77777777" w:rsidR="00BA3633" w:rsidRPr="00247F0F" w:rsidRDefault="00BA3633" w:rsidP="00F4768A">
            <w:pPr>
              <w:ind w:right="-216"/>
              <w:jc w:val="center"/>
              <w:rPr>
                <w:rFonts w:ascii="Arial" w:eastAsia="Arial Unicode MS" w:hAnsi="Arial" w:cs="Arial"/>
                <w:b/>
                <w:bCs/>
                <w:sz w:val="18"/>
                <w:szCs w:val="18"/>
              </w:rPr>
            </w:pPr>
            <w:r w:rsidRPr="00247F0F">
              <w:rPr>
                <w:rFonts w:ascii="Arial" w:eastAsia="Arial Unicode MS" w:hAnsi="Arial" w:cs="Arial"/>
                <w:b/>
                <w:bCs/>
                <w:sz w:val="18"/>
                <w:szCs w:val="18"/>
                <w:shd w:val="clear" w:color="auto" w:fill="FFFFFF"/>
              </w:rPr>
              <w:t>Consolidated</w:t>
            </w:r>
            <w:r w:rsidRPr="00247F0F">
              <w:rPr>
                <w:rFonts w:ascii="Arial" w:eastAsia="Arial Unicode MS" w:hAnsi="Arial" w:cs="Arial"/>
                <w:b/>
                <w:bCs/>
                <w:sz w:val="18"/>
                <w:szCs w:val="18"/>
                <w:cs/>
              </w:rPr>
              <w:t xml:space="preserve"> </w:t>
            </w:r>
          </w:p>
          <w:p w14:paraId="30D49DFF" w14:textId="7CDBA537" w:rsidR="00BA3633" w:rsidRPr="00247F0F" w:rsidRDefault="00BA3633" w:rsidP="00F4768A">
            <w:pPr>
              <w:ind w:right="-216"/>
              <w:jc w:val="center"/>
              <w:rPr>
                <w:rFonts w:ascii="Arial" w:eastAsia="Arial Unicode MS" w:hAnsi="Arial" w:cs="Arial"/>
                <w:b/>
                <w:bCs/>
                <w:sz w:val="18"/>
                <w:szCs w:val="18"/>
              </w:rPr>
            </w:pPr>
            <w:r w:rsidRPr="00247F0F">
              <w:rPr>
                <w:rFonts w:ascii="Arial" w:eastAsia="Arial Unicode MS" w:hAnsi="Arial" w:cs="Arial"/>
                <w:b/>
                <w:bCs/>
                <w:sz w:val="18"/>
                <w:szCs w:val="18"/>
              </w:rPr>
              <w:t xml:space="preserve">financial </w:t>
            </w:r>
            <w:r w:rsidR="001B120E" w:rsidRPr="00247F0F">
              <w:rPr>
                <w:rFonts w:ascii="Arial" w:hAnsi="Arial" w:cs="Arial"/>
                <w:b/>
                <w:bCs/>
                <w:color w:val="000000"/>
                <w:sz w:val="18"/>
                <w:szCs w:val="18"/>
                <w:lang w:val="en-GB"/>
              </w:rPr>
              <w:t>statements</w:t>
            </w:r>
          </w:p>
        </w:tc>
        <w:tc>
          <w:tcPr>
            <w:tcW w:w="2736" w:type="dxa"/>
            <w:gridSpan w:val="2"/>
            <w:tcBorders>
              <w:top w:val="single" w:sz="4" w:space="0" w:color="auto"/>
              <w:bottom w:val="single" w:sz="4" w:space="0" w:color="auto"/>
            </w:tcBorders>
            <w:vAlign w:val="bottom"/>
          </w:tcPr>
          <w:p w14:paraId="67BDFBF4" w14:textId="77777777" w:rsidR="00BA3633" w:rsidRPr="00247F0F" w:rsidRDefault="00BA3633" w:rsidP="00F4768A">
            <w:pPr>
              <w:ind w:right="-216"/>
              <w:jc w:val="center"/>
              <w:rPr>
                <w:rFonts w:ascii="Arial" w:eastAsia="Arial Unicode MS" w:hAnsi="Arial" w:cs="Arial"/>
                <w:b/>
                <w:bCs/>
                <w:sz w:val="18"/>
                <w:szCs w:val="18"/>
                <w:shd w:val="clear" w:color="auto" w:fill="FFFFFF"/>
              </w:rPr>
            </w:pPr>
            <w:r w:rsidRPr="00247F0F">
              <w:rPr>
                <w:rFonts w:ascii="Arial" w:eastAsia="Arial Unicode MS" w:hAnsi="Arial" w:cs="Arial"/>
                <w:b/>
                <w:bCs/>
                <w:sz w:val="18"/>
                <w:szCs w:val="18"/>
                <w:shd w:val="clear" w:color="auto" w:fill="FFFFFF"/>
              </w:rPr>
              <w:t>Separate</w:t>
            </w:r>
          </w:p>
          <w:p w14:paraId="7E77A1F1" w14:textId="637E09BB" w:rsidR="00BA3633" w:rsidRPr="00247F0F" w:rsidRDefault="00BA3633" w:rsidP="00F4768A">
            <w:pPr>
              <w:ind w:right="-216"/>
              <w:jc w:val="center"/>
              <w:rPr>
                <w:rFonts w:ascii="Arial" w:eastAsia="Arial Unicode MS" w:hAnsi="Arial" w:cs="Arial"/>
                <w:sz w:val="18"/>
                <w:szCs w:val="18"/>
              </w:rPr>
            </w:pPr>
            <w:r w:rsidRPr="00247F0F">
              <w:rPr>
                <w:rFonts w:ascii="Arial" w:eastAsia="Arial Unicode MS" w:hAnsi="Arial" w:cs="Arial"/>
                <w:b/>
                <w:bCs/>
                <w:sz w:val="18"/>
                <w:szCs w:val="18"/>
                <w:shd w:val="clear" w:color="auto" w:fill="FFFFFF"/>
              </w:rPr>
              <w:t xml:space="preserve">financial </w:t>
            </w:r>
            <w:r w:rsidR="001B120E" w:rsidRPr="00247F0F">
              <w:rPr>
                <w:rFonts w:ascii="Arial" w:hAnsi="Arial" w:cs="Arial"/>
                <w:b/>
                <w:bCs/>
                <w:color w:val="000000"/>
                <w:sz w:val="18"/>
                <w:szCs w:val="18"/>
                <w:lang w:val="en-GB"/>
              </w:rPr>
              <w:t>statements</w:t>
            </w:r>
          </w:p>
        </w:tc>
      </w:tr>
      <w:tr w:rsidR="008266F9" w:rsidRPr="00247F0F" w14:paraId="6B34BA9A" w14:textId="77777777" w:rsidTr="002809BC">
        <w:tc>
          <w:tcPr>
            <w:tcW w:w="3969" w:type="dxa"/>
            <w:vAlign w:val="bottom"/>
          </w:tcPr>
          <w:p w14:paraId="04E59B2C" w14:textId="77777777" w:rsidR="008266F9" w:rsidRPr="00247F0F" w:rsidRDefault="008266F9" w:rsidP="001B2C54">
            <w:pPr>
              <w:ind w:left="431" w:right="-102"/>
              <w:rPr>
                <w:rFonts w:ascii="Arial" w:eastAsia="Arial Unicode MS" w:hAnsi="Arial" w:cs="Arial"/>
                <w:b/>
                <w:bCs/>
                <w:sz w:val="18"/>
                <w:szCs w:val="18"/>
                <w:lang w:val="en-GB"/>
              </w:rPr>
            </w:pPr>
          </w:p>
        </w:tc>
        <w:tc>
          <w:tcPr>
            <w:tcW w:w="1368" w:type="dxa"/>
            <w:tcBorders>
              <w:top w:val="single" w:sz="4" w:space="0" w:color="auto"/>
            </w:tcBorders>
            <w:vAlign w:val="bottom"/>
          </w:tcPr>
          <w:p w14:paraId="777E99C8" w14:textId="034BBEFA" w:rsidR="008266F9" w:rsidRPr="00247F0F" w:rsidRDefault="008266F9" w:rsidP="008266F9">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EDE93B4" w14:textId="2FFE5FCC" w:rsidR="008266F9" w:rsidRPr="00247F0F" w:rsidRDefault="008266F9" w:rsidP="008266F9">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4BD53895" w14:textId="45756FD7" w:rsidR="008266F9" w:rsidRPr="00247F0F" w:rsidRDefault="008266F9" w:rsidP="008266F9">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4DE87DF3" w14:textId="384BC8F1" w:rsidR="008266F9" w:rsidRPr="00247F0F" w:rsidRDefault="008266F9" w:rsidP="008266F9">
            <w:pPr>
              <w:ind w:right="-72"/>
              <w:jc w:val="right"/>
              <w:rPr>
                <w:rFonts w:ascii="Arial" w:eastAsia="Arial Unicode MS" w:hAnsi="Arial" w:cs="Arial"/>
                <w:b/>
                <w:bCs/>
                <w:sz w:val="18"/>
                <w:szCs w:val="18"/>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2</w:t>
            </w:r>
          </w:p>
        </w:tc>
      </w:tr>
      <w:tr w:rsidR="00BA3633" w:rsidRPr="00247F0F" w14:paraId="6111FA96" w14:textId="77777777" w:rsidTr="002809BC">
        <w:tc>
          <w:tcPr>
            <w:tcW w:w="3969" w:type="dxa"/>
            <w:vAlign w:val="bottom"/>
          </w:tcPr>
          <w:p w14:paraId="60E7924A" w14:textId="77777777" w:rsidR="00BA3633" w:rsidRPr="00247F0F" w:rsidRDefault="00BA3633" w:rsidP="001B2C54">
            <w:pPr>
              <w:ind w:left="431" w:right="-102"/>
              <w:rPr>
                <w:rFonts w:ascii="Arial" w:eastAsia="Arial Unicode MS" w:hAnsi="Arial" w:cs="Arial"/>
                <w:sz w:val="18"/>
                <w:szCs w:val="18"/>
              </w:rPr>
            </w:pPr>
          </w:p>
        </w:tc>
        <w:tc>
          <w:tcPr>
            <w:tcW w:w="1368" w:type="dxa"/>
            <w:tcBorders>
              <w:bottom w:val="single" w:sz="4" w:space="0" w:color="auto"/>
            </w:tcBorders>
            <w:vAlign w:val="bottom"/>
          </w:tcPr>
          <w:p w14:paraId="2EE413E6" w14:textId="77777777" w:rsidR="00BA3633" w:rsidRPr="00247F0F" w:rsidRDefault="00BA3633" w:rsidP="00F4768A">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7EDC316C" w14:textId="77777777" w:rsidR="00BA3633" w:rsidRPr="00247F0F" w:rsidRDefault="00BA3633" w:rsidP="00F4768A">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6060F864" w14:textId="77777777" w:rsidR="00BA3633" w:rsidRPr="00247F0F" w:rsidRDefault="00BA3633" w:rsidP="00F4768A">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c>
          <w:tcPr>
            <w:tcW w:w="1368" w:type="dxa"/>
            <w:tcBorders>
              <w:bottom w:val="single" w:sz="4" w:space="0" w:color="auto"/>
            </w:tcBorders>
            <w:vAlign w:val="bottom"/>
          </w:tcPr>
          <w:p w14:paraId="0325ED6C" w14:textId="77777777" w:rsidR="00BA3633" w:rsidRPr="00247F0F" w:rsidRDefault="00BA3633" w:rsidP="00F4768A">
            <w:pPr>
              <w:ind w:right="-72"/>
              <w:jc w:val="right"/>
              <w:rPr>
                <w:rFonts w:ascii="Arial" w:eastAsia="Arial Unicode MS" w:hAnsi="Arial" w:cs="Arial"/>
                <w:b/>
                <w:bCs/>
                <w:sz w:val="18"/>
                <w:szCs w:val="18"/>
                <w:shd w:val="clear" w:color="auto" w:fill="FFFFFF"/>
              </w:rPr>
            </w:pPr>
            <w:r w:rsidRPr="00247F0F">
              <w:rPr>
                <w:rFonts w:ascii="Arial" w:eastAsia="Arial Unicode MS" w:hAnsi="Arial" w:cs="Arial"/>
                <w:b/>
                <w:bCs/>
                <w:sz w:val="18"/>
                <w:szCs w:val="18"/>
              </w:rPr>
              <w:t>Baht</w:t>
            </w:r>
          </w:p>
        </w:tc>
      </w:tr>
      <w:tr w:rsidR="00BA3633" w:rsidRPr="00247F0F" w14:paraId="4D5180FC" w14:textId="77777777" w:rsidTr="008F02B5">
        <w:tc>
          <w:tcPr>
            <w:tcW w:w="3969" w:type="dxa"/>
            <w:shd w:val="clear" w:color="auto" w:fill="auto"/>
            <w:vAlign w:val="bottom"/>
          </w:tcPr>
          <w:p w14:paraId="09C728BC" w14:textId="77777777" w:rsidR="00BA3633" w:rsidRPr="00247F0F" w:rsidRDefault="00BA3633" w:rsidP="001B2C54">
            <w:pPr>
              <w:ind w:left="431" w:right="-102"/>
              <w:rPr>
                <w:rFonts w:ascii="Arial" w:eastAsia="Arial Unicode MS" w:hAnsi="Arial" w:cs="Arial"/>
                <w:sz w:val="18"/>
                <w:szCs w:val="18"/>
                <w:cs/>
              </w:rPr>
            </w:pPr>
          </w:p>
        </w:tc>
        <w:tc>
          <w:tcPr>
            <w:tcW w:w="1368" w:type="dxa"/>
            <w:tcBorders>
              <w:top w:val="single" w:sz="4" w:space="0" w:color="auto"/>
            </w:tcBorders>
            <w:shd w:val="clear" w:color="auto" w:fill="FAFAFA"/>
          </w:tcPr>
          <w:p w14:paraId="38726F6B" w14:textId="77777777" w:rsidR="00BA3633" w:rsidRPr="00247F0F" w:rsidRDefault="00BA3633" w:rsidP="00F4768A">
            <w:pPr>
              <w:tabs>
                <w:tab w:val="left" w:pos="-72"/>
              </w:tabs>
              <w:ind w:right="-72"/>
              <w:jc w:val="right"/>
              <w:rPr>
                <w:rFonts w:ascii="Arial" w:eastAsia="Arial Unicode MS" w:hAnsi="Arial" w:cs="Arial"/>
                <w:sz w:val="18"/>
                <w:szCs w:val="18"/>
              </w:rPr>
            </w:pPr>
          </w:p>
        </w:tc>
        <w:tc>
          <w:tcPr>
            <w:tcW w:w="1368" w:type="dxa"/>
            <w:tcBorders>
              <w:top w:val="single" w:sz="4" w:space="0" w:color="auto"/>
            </w:tcBorders>
          </w:tcPr>
          <w:p w14:paraId="19291B6A" w14:textId="77777777" w:rsidR="00BA3633" w:rsidRPr="00247F0F" w:rsidRDefault="00BA3633" w:rsidP="00F4768A">
            <w:pPr>
              <w:tabs>
                <w:tab w:val="left" w:pos="-14"/>
              </w:tabs>
              <w:ind w:right="-72" w:hanging="14"/>
              <w:jc w:val="right"/>
              <w:rPr>
                <w:rFonts w:ascii="Arial" w:eastAsia="Arial Unicode MS" w:hAnsi="Arial" w:cs="Arial"/>
                <w:b/>
                <w:bCs/>
                <w:sz w:val="18"/>
                <w:szCs w:val="18"/>
                <w:shd w:val="clear" w:color="auto" w:fill="FFFFFF"/>
              </w:rPr>
            </w:pPr>
          </w:p>
        </w:tc>
        <w:tc>
          <w:tcPr>
            <w:tcW w:w="1368" w:type="dxa"/>
            <w:tcBorders>
              <w:top w:val="single" w:sz="4" w:space="0" w:color="auto"/>
            </w:tcBorders>
            <w:shd w:val="clear" w:color="auto" w:fill="FAFAFA"/>
            <w:vAlign w:val="bottom"/>
          </w:tcPr>
          <w:p w14:paraId="590D662E" w14:textId="77777777" w:rsidR="00BA3633" w:rsidRPr="00247F0F" w:rsidRDefault="00BA3633" w:rsidP="00F4768A">
            <w:pPr>
              <w:tabs>
                <w:tab w:val="left" w:pos="-14"/>
              </w:tabs>
              <w:ind w:right="-72" w:hanging="14"/>
              <w:jc w:val="right"/>
              <w:rPr>
                <w:rFonts w:ascii="Arial" w:eastAsia="Arial Unicode MS" w:hAnsi="Arial" w:cs="Arial"/>
                <w:b/>
                <w:bCs/>
                <w:sz w:val="18"/>
                <w:szCs w:val="18"/>
                <w:shd w:val="clear" w:color="auto" w:fill="FFFFFF"/>
              </w:rPr>
            </w:pPr>
          </w:p>
        </w:tc>
        <w:tc>
          <w:tcPr>
            <w:tcW w:w="1368" w:type="dxa"/>
            <w:tcBorders>
              <w:top w:val="single" w:sz="4" w:space="0" w:color="auto"/>
            </w:tcBorders>
          </w:tcPr>
          <w:p w14:paraId="7215E726" w14:textId="77777777" w:rsidR="00BA3633" w:rsidRPr="00247F0F" w:rsidRDefault="00BA3633" w:rsidP="00F4768A">
            <w:pPr>
              <w:tabs>
                <w:tab w:val="left" w:pos="-14"/>
              </w:tabs>
              <w:ind w:right="-72" w:hanging="14"/>
              <w:jc w:val="right"/>
              <w:rPr>
                <w:rFonts w:ascii="Arial" w:eastAsia="Arial Unicode MS" w:hAnsi="Arial" w:cs="Arial"/>
                <w:b/>
                <w:bCs/>
                <w:sz w:val="18"/>
                <w:szCs w:val="18"/>
                <w:shd w:val="clear" w:color="auto" w:fill="FFFFFF"/>
              </w:rPr>
            </w:pPr>
          </w:p>
        </w:tc>
      </w:tr>
      <w:tr w:rsidR="008C379D" w:rsidRPr="00247F0F" w14:paraId="2A7C8695" w14:textId="77777777" w:rsidTr="008F02B5">
        <w:tc>
          <w:tcPr>
            <w:tcW w:w="3969" w:type="dxa"/>
            <w:shd w:val="clear" w:color="auto" w:fill="auto"/>
            <w:vAlign w:val="bottom"/>
          </w:tcPr>
          <w:p w14:paraId="4ACE17D7" w14:textId="77777777" w:rsidR="008C379D" w:rsidRPr="00247F0F" w:rsidRDefault="008C379D" w:rsidP="008C379D">
            <w:pPr>
              <w:ind w:left="431" w:right="-102"/>
              <w:rPr>
                <w:rFonts w:ascii="Arial" w:eastAsia="Arial Unicode MS" w:hAnsi="Arial" w:cs="Arial"/>
                <w:sz w:val="18"/>
                <w:szCs w:val="18"/>
                <w:cs/>
              </w:rPr>
            </w:pPr>
            <w:r w:rsidRPr="00247F0F">
              <w:rPr>
                <w:rFonts w:ascii="Arial" w:eastAsia="Arial Unicode MS" w:hAnsi="Arial" w:cs="Arial"/>
                <w:sz w:val="18"/>
                <w:szCs w:val="18"/>
                <w:shd w:val="clear" w:color="auto" w:fill="FFFFFF"/>
              </w:rPr>
              <w:t xml:space="preserve">Not later than </w:t>
            </w:r>
            <w:r w:rsidRPr="00247F0F">
              <w:rPr>
                <w:rFonts w:ascii="Arial" w:eastAsia="Arial Unicode MS" w:hAnsi="Arial" w:cs="Arial"/>
                <w:sz w:val="18"/>
                <w:szCs w:val="18"/>
                <w:shd w:val="clear" w:color="auto" w:fill="FFFFFF"/>
                <w:lang w:val="en-GB"/>
              </w:rPr>
              <w:t>1</w:t>
            </w:r>
            <w:r w:rsidRPr="00247F0F">
              <w:rPr>
                <w:rFonts w:ascii="Arial" w:eastAsia="Arial Unicode MS" w:hAnsi="Arial" w:cs="Arial"/>
                <w:sz w:val="18"/>
                <w:szCs w:val="18"/>
                <w:shd w:val="clear" w:color="auto" w:fill="FFFFFF"/>
              </w:rPr>
              <w:t xml:space="preserve"> year</w:t>
            </w:r>
          </w:p>
        </w:tc>
        <w:tc>
          <w:tcPr>
            <w:tcW w:w="1368" w:type="dxa"/>
            <w:shd w:val="clear" w:color="auto" w:fill="FAFAFA"/>
          </w:tcPr>
          <w:p w14:paraId="5F757A35" w14:textId="765B9305"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3,268,891</w:t>
            </w:r>
          </w:p>
        </w:tc>
        <w:tc>
          <w:tcPr>
            <w:tcW w:w="1368" w:type="dxa"/>
            <w:shd w:val="clear" w:color="auto" w:fill="auto"/>
          </w:tcPr>
          <w:p w14:paraId="38DE1AB2" w14:textId="0CA5189D"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2,476,653</w:t>
            </w:r>
          </w:p>
        </w:tc>
        <w:tc>
          <w:tcPr>
            <w:tcW w:w="1368" w:type="dxa"/>
            <w:shd w:val="clear" w:color="auto" w:fill="FAFAFA"/>
          </w:tcPr>
          <w:p w14:paraId="3BB2F788" w14:textId="5F0DD64A"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2,673,871</w:t>
            </w:r>
          </w:p>
        </w:tc>
        <w:tc>
          <w:tcPr>
            <w:tcW w:w="1368" w:type="dxa"/>
          </w:tcPr>
          <w:p w14:paraId="5BCEE037" w14:textId="6BFC60CB"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1,611,258</w:t>
            </w:r>
          </w:p>
        </w:tc>
      </w:tr>
      <w:tr w:rsidR="008C379D" w:rsidRPr="00247F0F" w14:paraId="30ADA413" w14:textId="77777777" w:rsidTr="008F02B5">
        <w:tc>
          <w:tcPr>
            <w:tcW w:w="3969" w:type="dxa"/>
            <w:shd w:val="clear" w:color="auto" w:fill="auto"/>
            <w:vAlign w:val="bottom"/>
          </w:tcPr>
          <w:p w14:paraId="0643CB7D" w14:textId="77777777" w:rsidR="008C379D" w:rsidRPr="00247F0F" w:rsidRDefault="008C379D" w:rsidP="008C379D">
            <w:pPr>
              <w:ind w:left="431" w:right="-102"/>
              <w:rPr>
                <w:rFonts w:ascii="Arial" w:eastAsia="Arial Unicode MS" w:hAnsi="Arial" w:cs="Arial"/>
                <w:sz w:val="18"/>
                <w:szCs w:val="18"/>
                <w:shd w:val="clear" w:color="auto" w:fill="FFFFFF"/>
              </w:rPr>
            </w:pPr>
            <w:r w:rsidRPr="00247F0F">
              <w:rPr>
                <w:rFonts w:ascii="Arial" w:eastAsia="Arial Unicode MS" w:hAnsi="Arial" w:cs="Arial"/>
                <w:sz w:val="18"/>
                <w:szCs w:val="18"/>
                <w:shd w:val="clear" w:color="auto" w:fill="FFFFFF"/>
              </w:rPr>
              <w:t xml:space="preserve">Later than </w:t>
            </w:r>
            <w:r w:rsidRPr="00247F0F">
              <w:rPr>
                <w:rFonts w:ascii="Arial" w:eastAsia="Arial Unicode MS" w:hAnsi="Arial" w:cs="Arial"/>
                <w:sz w:val="18"/>
                <w:szCs w:val="18"/>
                <w:shd w:val="clear" w:color="auto" w:fill="FFFFFF"/>
                <w:lang w:val="en-GB"/>
              </w:rPr>
              <w:t>1</w:t>
            </w:r>
            <w:r w:rsidRPr="00247F0F">
              <w:rPr>
                <w:rFonts w:ascii="Arial" w:eastAsia="Arial Unicode MS" w:hAnsi="Arial" w:cs="Arial"/>
                <w:sz w:val="18"/>
                <w:szCs w:val="18"/>
                <w:shd w:val="clear" w:color="auto" w:fill="FFFFFF"/>
              </w:rPr>
              <w:t xml:space="preserve"> year but not later than </w:t>
            </w:r>
            <w:r w:rsidRPr="00247F0F">
              <w:rPr>
                <w:rFonts w:ascii="Arial" w:eastAsia="Arial Unicode MS" w:hAnsi="Arial" w:cs="Arial"/>
                <w:sz w:val="18"/>
                <w:szCs w:val="18"/>
                <w:shd w:val="clear" w:color="auto" w:fill="FFFFFF"/>
                <w:lang w:val="en-GB"/>
              </w:rPr>
              <w:t>5</w:t>
            </w:r>
            <w:r w:rsidRPr="00247F0F">
              <w:rPr>
                <w:rFonts w:ascii="Arial" w:eastAsia="Arial Unicode MS" w:hAnsi="Arial" w:cs="Arial"/>
                <w:sz w:val="18"/>
                <w:szCs w:val="18"/>
                <w:shd w:val="clear" w:color="auto" w:fill="FFFFFF"/>
              </w:rPr>
              <w:t xml:space="preserve"> years</w:t>
            </w:r>
          </w:p>
        </w:tc>
        <w:tc>
          <w:tcPr>
            <w:tcW w:w="1368" w:type="dxa"/>
            <w:shd w:val="clear" w:color="auto" w:fill="FAFAFA"/>
          </w:tcPr>
          <w:p w14:paraId="71E22737" w14:textId="0081FF5C"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606,393</w:t>
            </w:r>
          </w:p>
        </w:tc>
        <w:tc>
          <w:tcPr>
            <w:tcW w:w="1368" w:type="dxa"/>
            <w:shd w:val="clear" w:color="auto" w:fill="auto"/>
          </w:tcPr>
          <w:p w14:paraId="0C075AA6" w14:textId="0E5A72FE"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294,840</w:t>
            </w:r>
          </w:p>
        </w:tc>
        <w:tc>
          <w:tcPr>
            <w:tcW w:w="1368" w:type="dxa"/>
            <w:shd w:val="clear" w:color="auto" w:fill="FAFAFA"/>
          </w:tcPr>
          <w:p w14:paraId="112D5AEA" w14:textId="5A7FB1DA"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479,853</w:t>
            </w:r>
          </w:p>
        </w:tc>
        <w:tc>
          <w:tcPr>
            <w:tcW w:w="1368" w:type="dxa"/>
          </w:tcPr>
          <w:p w14:paraId="140576DC" w14:textId="2830F768"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187,280</w:t>
            </w:r>
          </w:p>
        </w:tc>
      </w:tr>
      <w:tr w:rsidR="008C379D" w:rsidRPr="00247F0F" w14:paraId="0482DB7A" w14:textId="77777777" w:rsidTr="008F02B5">
        <w:tc>
          <w:tcPr>
            <w:tcW w:w="3969" w:type="dxa"/>
            <w:shd w:val="clear" w:color="auto" w:fill="auto"/>
            <w:vAlign w:val="bottom"/>
          </w:tcPr>
          <w:p w14:paraId="3EA5CF4A" w14:textId="77777777" w:rsidR="008C379D" w:rsidRPr="00247F0F" w:rsidRDefault="008C379D" w:rsidP="008C379D">
            <w:pPr>
              <w:ind w:left="431" w:right="-10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7A0E1DCD" w14:textId="77777777" w:rsidR="008C379D" w:rsidRPr="00247F0F" w:rsidRDefault="008C379D" w:rsidP="008C379D">
            <w:pPr>
              <w:ind w:right="-72"/>
              <w:jc w:val="right"/>
              <w:rPr>
                <w:rFonts w:ascii="Arial" w:hAnsi="Arial" w:cs="Arial"/>
                <w:color w:val="000000"/>
                <w:sz w:val="18"/>
                <w:szCs w:val="18"/>
              </w:rPr>
            </w:pPr>
          </w:p>
        </w:tc>
        <w:tc>
          <w:tcPr>
            <w:tcW w:w="1368" w:type="dxa"/>
            <w:tcBorders>
              <w:top w:val="single" w:sz="4" w:space="0" w:color="auto"/>
            </w:tcBorders>
            <w:vAlign w:val="bottom"/>
          </w:tcPr>
          <w:p w14:paraId="0A9A2C19" w14:textId="77777777" w:rsidR="008C379D" w:rsidRPr="00247F0F" w:rsidRDefault="008C379D" w:rsidP="008C379D">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579A80D7" w14:textId="77777777" w:rsidR="008C379D" w:rsidRPr="00247F0F" w:rsidRDefault="008C379D" w:rsidP="008C379D">
            <w:pPr>
              <w:ind w:right="-72"/>
              <w:jc w:val="right"/>
              <w:rPr>
                <w:rFonts w:ascii="Arial" w:hAnsi="Arial" w:cs="Arial"/>
                <w:color w:val="000000"/>
                <w:sz w:val="18"/>
                <w:szCs w:val="18"/>
              </w:rPr>
            </w:pPr>
          </w:p>
        </w:tc>
        <w:tc>
          <w:tcPr>
            <w:tcW w:w="1368" w:type="dxa"/>
            <w:tcBorders>
              <w:top w:val="single" w:sz="4" w:space="0" w:color="auto"/>
            </w:tcBorders>
            <w:vAlign w:val="bottom"/>
          </w:tcPr>
          <w:p w14:paraId="5D4D9610" w14:textId="77777777" w:rsidR="008C379D" w:rsidRPr="00247F0F" w:rsidRDefault="008C379D" w:rsidP="008C379D">
            <w:pPr>
              <w:ind w:right="-72"/>
              <w:jc w:val="right"/>
              <w:rPr>
                <w:rFonts w:ascii="Arial" w:hAnsi="Arial" w:cs="Arial"/>
                <w:color w:val="000000"/>
                <w:sz w:val="18"/>
                <w:szCs w:val="18"/>
              </w:rPr>
            </w:pPr>
          </w:p>
        </w:tc>
      </w:tr>
      <w:tr w:rsidR="008C379D" w:rsidRPr="00247F0F" w14:paraId="4CB4FB07" w14:textId="77777777" w:rsidTr="002809BC">
        <w:tc>
          <w:tcPr>
            <w:tcW w:w="3969" w:type="dxa"/>
            <w:vAlign w:val="bottom"/>
          </w:tcPr>
          <w:p w14:paraId="2B2A8DDF" w14:textId="77777777" w:rsidR="008C379D" w:rsidRPr="00247F0F" w:rsidRDefault="008C379D" w:rsidP="008C379D">
            <w:pPr>
              <w:ind w:left="431" w:right="-102"/>
              <w:rPr>
                <w:rFonts w:ascii="Arial" w:eastAsia="Arial Unicode MS" w:hAnsi="Arial" w:cs="Arial"/>
                <w:b/>
                <w:bCs/>
                <w:sz w:val="18"/>
                <w:szCs w:val="18"/>
                <w:cs/>
              </w:rPr>
            </w:pPr>
            <w:r w:rsidRPr="00247F0F">
              <w:rPr>
                <w:rFonts w:ascii="Arial" w:eastAsia="Arial Unicode MS" w:hAnsi="Arial" w:cs="Arial"/>
                <w:sz w:val="18"/>
                <w:szCs w:val="18"/>
                <w:shd w:val="clear" w:color="auto" w:fill="FFFFFF"/>
              </w:rPr>
              <w:t>Total</w:t>
            </w:r>
          </w:p>
        </w:tc>
        <w:tc>
          <w:tcPr>
            <w:tcW w:w="1368" w:type="dxa"/>
            <w:tcBorders>
              <w:bottom w:val="single" w:sz="4" w:space="0" w:color="auto"/>
            </w:tcBorders>
            <w:shd w:val="clear" w:color="auto" w:fill="FAFAFA"/>
            <w:vAlign w:val="bottom"/>
          </w:tcPr>
          <w:p w14:paraId="1A91607B" w14:textId="594261CC"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3,875,284</w:t>
            </w:r>
          </w:p>
        </w:tc>
        <w:tc>
          <w:tcPr>
            <w:tcW w:w="1368" w:type="dxa"/>
            <w:tcBorders>
              <w:bottom w:val="single" w:sz="4" w:space="0" w:color="auto"/>
            </w:tcBorders>
            <w:vAlign w:val="bottom"/>
          </w:tcPr>
          <w:p w14:paraId="562F1890" w14:textId="1EEDAE19"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2,771,493</w:t>
            </w:r>
          </w:p>
        </w:tc>
        <w:tc>
          <w:tcPr>
            <w:tcW w:w="1368" w:type="dxa"/>
            <w:tcBorders>
              <w:bottom w:val="single" w:sz="4" w:space="0" w:color="auto"/>
            </w:tcBorders>
            <w:shd w:val="clear" w:color="auto" w:fill="FAFAFA"/>
            <w:vAlign w:val="bottom"/>
          </w:tcPr>
          <w:p w14:paraId="67CE29E5" w14:textId="3794EE7A" w:rsidR="008C379D" w:rsidRPr="00247F0F" w:rsidRDefault="000100BF" w:rsidP="008C379D">
            <w:pPr>
              <w:ind w:right="-72"/>
              <w:jc w:val="right"/>
              <w:rPr>
                <w:rFonts w:ascii="Arial" w:hAnsi="Arial" w:cs="Arial"/>
                <w:color w:val="000000"/>
                <w:sz w:val="18"/>
                <w:szCs w:val="18"/>
              </w:rPr>
            </w:pPr>
            <w:r w:rsidRPr="00247F0F">
              <w:rPr>
                <w:rFonts w:ascii="Arial" w:hAnsi="Arial" w:cs="Arial"/>
                <w:color w:val="000000"/>
                <w:sz w:val="18"/>
                <w:szCs w:val="18"/>
              </w:rPr>
              <w:t>3,153,724</w:t>
            </w:r>
          </w:p>
        </w:tc>
        <w:tc>
          <w:tcPr>
            <w:tcW w:w="1368" w:type="dxa"/>
            <w:tcBorders>
              <w:bottom w:val="single" w:sz="4" w:space="0" w:color="auto"/>
            </w:tcBorders>
            <w:vAlign w:val="bottom"/>
          </w:tcPr>
          <w:p w14:paraId="6B2A315F" w14:textId="25EEBEEB" w:rsidR="008C379D" w:rsidRPr="00247F0F" w:rsidRDefault="008C379D" w:rsidP="008C379D">
            <w:pPr>
              <w:ind w:right="-72"/>
              <w:jc w:val="right"/>
              <w:rPr>
                <w:rFonts w:ascii="Arial" w:hAnsi="Arial" w:cs="Arial"/>
                <w:color w:val="000000"/>
                <w:sz w:val="18"/>
                <w:szCs w:val="18"/>
              </w:rPr>
            </w:pPr>
            <w:r w:rsidRPr="00247F0F">
              <w:rPr>
                <w:rFonts w:ascii="Arial" w:hAnsi="Arial" w:cs="Arial"/>
                <w:color w:val="000000"/>
                <w:sz w:val="18"/>
                <w:szCs w:val="18"/>
              </w:rPr>
              <w:t>1,798,538</w:t>
            </w:r>
          </w:p>
        </w:tc>
      </w:tr>
    </w:tbl>
    <w:p w14:paraId="560F1C93" w14:textId="77777777" w:rsidR="00BA3633" w:rsidRPr="00247F0F" w:rsidRDefault="00BA3633" w:rsidP="00BB0D3E">
      <w:pPr>
        <w:ind w:left="540"/>
        <w:jc w:val="both"/>
        <w:rPr>
          <w:rFonts w:ascii="Arial" w:eastAsia="Arial" w:hAnsi="Arial" w:cs="Arial"/>
          <w:sz w:val="16"/>
          <w:szCs w:val="16"/>
        </w:rPr>
      </w:pPr>
    </w:p>
    <w:p w14:paraId="6FDFBC9D" w14:textId="5430028D" w:rsidR="00BA3633" w:rsidRPr="00247F0F" w:rsidRDefault="00664634" w:rsidP="001B2C54">
      <w:pPr>
        <w:tabs>
          <w:tab w:val="left" w:pos="540"/>
        </w:tabs>
        <w:ind w:left="540" w:hanging="540"/>
        <w:jc w:val="thaiDistribute"/>
        <w:rPr>
          <w:rFonts w:ascii="Arial" w:eastAsia="Arial Unicode MS" w:hAnsi="Arial" w:cs="Arial"/>
          <w:b/>
          <w:bCs/>
          <w:color w:val="CF4A02"/>
          <w:sz w:val="18"/>
          <w:szCs w:val="18"/>
        </w:rPr>
      </w:pPr>
      <w:r w:rsidRPr="00247F0F">
        <w:rPr>
          <w:rFonts w:ascii="Arial" w:eastAsia="Arial Unicode MS" w:hAnsi="Arial" w:cs="Arial"/>
          <w:b/>
          <w:bCs/>
          <w:color w:val="CF4A02"/>
          <w:sz w:val="18"/>
          <w:szCs w:val="18"/>
        </w:rPr>
        <w:t>3</w:t>
      </w:r>
      <w:r w:rsidR="00E45730" w:rsidRPr="00247F0F">
        <w:rPr>
          <w:rFonts w:ascii="Arial" w:eastAsia="Arial Unicode MS" w:hAnsi="Arial" w:cs="Arial"/>
          <w:b/>
          <w:bCs/>
          <w:color w:val="CF4A02"/>
          <w:sz w:val="18"/>
          <w:szCs w:val="18"/>
        </w:rPr>
        <w:t>3</w:t>
      </w:r>
      <w:r w:rsidRPr="00247F0F">
        <w:rPr>
          <w:rFonts w:ascii="Arial" w:eastAsia="Arial Unicode MS" w:hAnsi="Arial" w:cs="Arial"/>
          <w:b/>
          <w:bCs/>
          <w:color w:val="CF4A02"/>
          <w:sz w:val="18"/>
          <w:szCs w:val="18"/>
        </w:rPr>
        <w:t>.</w:t>
      </w:r>
      <w:r w:rsidR="00725992" w:rsidRPr="00247F0F">
        <w:rPr>
          <w:rFonts w:ascii="Arial" w:eastAsia="Arial Unicode MS" w:hAnsi="Arial" w:cs="Arial"/>
          <w:b/>
          <w:bCs/>
          <w:color w:val="CF4A02"/>
          <w:sz w:val="18"/>
          <w:szCs w:val="18"/>
        </w:rPr>
        <w:t>3</w:t>
      </w:r>
      <w:r w:rsidR="001B2C54" w:rsidRPr="00247F0F">
        <w:rPr>
          <w:rFonts w:ascii="Arial" w:eastAsia="Arial Unicode MS" w:hAnsi="Arial" w:cs="Arial"/>
          <w:b/>
          <w:bCs/>
          <w:color w:val="CF4A02"/>
          <w:sz w:val="18"/>
          <w:szCs w:val="18"/>
        </w:rPr>
        <w:tab/>
      </w:r>
      <w:r w:rsidR="00DB0AB7" w:rsidRPr="00DB0AB7">
        <w:rPr>
          <w:rFonts w:ascii="Arial" w:eastAsia="Arial Unicode MS" w:hAnsi="Arial" w:cs="Arial"/>
          <w:b/>
          <w:bCs/>
          <w:color w:val="CF4A02"/>
          <w:sz w:val="18"/>
          <w:szCs w:val="18"/>
        </w:rPr>
        <w:t>Bank guarantees</w:t>
      </w:r>
      <w:r w:rsidR="00DB0AB7" w:rsidRPr="00247F0F">
        <w:rPr>
          <w:rFonts w:ascii="Arial" w:eastAsia="Arial Unicode MS" w:hAnsi="Arial" w:cs="Arial"/>
          <w:b/>
          <w:bCs/>
          <w:color w:val="CF4A02"/>
          <w:sz w:val="18"/>
          <w:szCs w:val="18"/>
        </w:rPr>
        <w:t xml:space="preserve"> </w:t>
      </w:r>
      <w:r w:rsidR="00DB0AB7">
        <w:rPr>
          <w:rFonts w:ascii="Arial" w:eastAsia="Arial Unicode MS" w:hAnsi="Arial" w:cs="Arial"/>
          <w:b/>
          <w:bCs/>
          <w:color w:val="CF4A02"/>
          <w:sz w:val="18"/>
          <w:szCs w:val="18"/>
        </w:rPr>
        <w:t>and c</w:t>
      </w:r>
      <w:r w:rsidRPr="00247F0F">
        <w:rPr>
          <w:rFonts w:ascii="Arial" w:eastAsia="Arial Unicode MS" w:hAnsi="Arial" w:cs="Arial"/>
          <w:b/>
          <w:bCs/>
          <w:color w:val="CF4A02"/>
          <w:sz w:val="18"/>
          <w:szCs w:val="18"/>
        </w:rPr>
        <w:t>ommitment</w:t>
      </w:r>
      <w:r w:rsidR="00E02A05" w:rsidRPr="00247F0F">
        <w:rPr>
          <w:rFonts w:ascii="Arial" w:eastAsia="Arial Unicode MS" w:hAnsi="Arial" w:cs="Arial"/>
          <w:b/>
          <w:bCs/>
          <w:color w:val="CF4A02"/>
          <w:sz w:val="18"/>
          <w:szCs w:val="18"/>
        </w:rPr>
        <w:t>s</w:t>
      </w:r>
    </w:p>
    <w:p w14:paraId="305DCDCB" w14:textId="77777777" w:rsidR="00BF2793" w:rsidRPr="00247F0F" w:rsidRDefault="00BF2793" w:rsidP="00BB0D3E">
      <w:pPr>
        <w:ind w:left="540"/>
        <w:jc w:val="both"/>
        <w:rPr>
          <w:rFonts w:ascii="Arial" w:eastAsia="Arial" w:hAnsi="Arial" w:cs="Arial"/>
          <w:sz w:val="16"/>
          <w:szCs w:val="16"/>
        </w:rPr>
      </w:pPr>
    </w:p>
    <w:p w14:paraId="19ACC4CF" w14:textId="77777777" w:rsidR="00BF2793" w:rsidRPr="00247F0F" w:rsidRDefault="00BF2793" w:rsidP="001B2C54">
      <w:pPr>
        <w:ind w:left="540"/>
        <w:jc w:val="thaiDistribute"/>
        <w:rPr>
          <w:rFonts w:ascii="Arial" w:hAnsi="Arial" w:cs="Arial"/>
          <w:color w:val="000000" w:themeColor="text1"/>
          <w:sz w:val="18"/>
          <w:szCs w:val="18"/>
          <w:lang w:val="en-GB"/>
        </w:rPr>
      </w:pPr>
      <w:r w:rsidRPr="00247F0F">
        <w:rPr>
          <w:rFonts w:ascii="Arial" w:hAnsi="Arial" w:cs="Arial"/>
          <w:color w:val="000000" w:themeColor="text1"/>
          <w:sz w:val="18"/>
          <w:szCs w:val="18"/>
          <w:lang w:val="en-GB"/>
        </w:rPr>
        <w:t>As at 31 December, the Group</w:t>
      </w:r>
      <w:r w:rsidRPr="00247F0F">
        <w:rPr>
          <w:rFonts w:ascii="Arial" w:hAnsi="Arial" w:cs="Arial"/>
          <w:color w:val="000000" w:themeColor="text1"/>
          <w:sz w:val="18"/>
          <w:szCs w:val="18"/>
          <w:cs/>
          <w:lang w:val="en-GB"/>
        </w:rPr>
        <w:t xml:space="preserve"> </w:t>
      </w:r>
      <w:r w:rsidRPr="00247F0F">
        <w:rPr>
          <w:rFonts w:ascii="Arial" w:hAnsi="Arial" w:cs="Arial"/>
          <w:color w:val="000000" w:themeColor="text1"/>
          <w:sz w:val="18"/>
          <w:szCs w:val="18"/>
          <w:lang w:val="en-GB"/>
        </w:rPr>
        <w:t>and the Company have the following guarantees in respect of bank arising in the ordinary course of business as follows</w:t>
      </w:r>
      <w:r w:rsidRPr="00247F0F">
        <w:rPr>
          <w:rFonts w:ascii="Arial" w:hAnsi="Arial" w:cs="Arial"/>
          <w:color w:val="000000" w:themeColor="text1"/>
          <w:sz w:val="18"/>
          <w:szCs w:val="18"/>
          <w:cs/>
          <w:lang w:val="en-GB"/>
        </w:rPr>
        <w:t>:</w:t>
      </w:r>
    </w:p>
    <w:p w14:paraId="1406E76F" w14:textId="77777777" w:rsidR="00BF2793" w:rsidRPr="00247F0F" w:rsidRDefault="00BF2793" w:rsidP="00BB0D3E">
      <w:pPr>
        <w:ind w:left="540"/>
        <w:jc w:val="both"/>
        <w:rPr>
          <w:rFonts w:ascii="Arial" w:eastAsia="Arial" w:hAnsi="Arial" w:cs="Arial"/>
          <w:sz w:val="16"/>
          <w:szCs w:val="16"/>
        </w:rPr>
      </w:pPr>
    </w:p>
    <w:tbl>
      <w:tblPr>
        <w:tblW w:w="9468" w:type="dxa"/>
        <w:tblLayout w:type="fixed"/>
        <w:tblLook w:val="0000" w:firstRow="0" w:lastRow="0" w:firstColumn="0" w:lastColumn="0" w:noHBand="0" w:noVBand="0"/>
      </w:tblPr>
      <w:tblGrid>
        <w:gridCol w:w="3996"/>
        <w:gridCol w:w="1368"/>
        <w:gridCol w:w="1368"/>
        <w:gridCol w:w="1368"/>
        <w:gridCol w:w="1368"/>
      </w:tblGrid>
      <w:tr w:rsidR="00BF2793" w:rsidRPr="00247F0F" w14:paraId="4790DDFB" w14:textId="77777777" w:rsidTr="002809BC">
        <w:tc>
          <w:tcPr>
            <w:tcW w:w="3996" w:type="dxa"/>
            <w:vAlign w:val="bottom"/>
          </w:tcPr>
          <w:p w14:paraId="67E94392" w14:textId="77777777" w:rsidR="00BF2793" w:rsidRPr="00247F0F" w:rsidRDefault="00BF2793" w:rsidP="001B2C54">
            <w:pPr>
              <w:ind w:left="431"/>
              <w:jc w:val="both"/>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7AD2255B"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Consolidated </w:t>
            </w:r>
          </w:p>
          <w:p w14:paraId="6AF014C8"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c>
          <w:tcPr>
            <w:tcW w:w="2736" w:type="dxa"/>
            <w:gridSpan w:val="2"/>
            <w:tcBorders>
              <w:top w:val="single" w:sz="4" w:space="0" w:color="auto"/>
              <w:bottom w:val="single" w:sz="4" w:space="0" w:color="auto"/>
            </w:tcBorders>
            <w:vAlign w:val="bottom"/>
          </w:tcPr>
          <w:p w14:paraId="175A3F42"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 xml:space="preserve">Separate </w:t>
            </w:r>
          </w:p>
          <w:p w14:paraId="7C399187" w14:textId="77777777" w:rsidR="00BF2793" w:rsidRPr="00247F0F" w:rsidRDefault="00BF2793" w:rsidP="00EC31C2">
            <w:pPr>
              <w:ind w:right="-72"/>
              <w:jc w:val="center"/>
              <w:rPr>
                <w:rFonts w:ascii="Arial" w:hAnsi="Arial" w:cs="Arial"/>
                <w:b/>
                <w:bCs/>
                <w:color w:val="000000" w:themeColor="text1"/>
                <w:sz w:val="18"/>
                <w:szCs w:val="18"/>
                <w:lang w:val="en-GB"/>
              </w:rPr>
            </w:pPr>
            <w:r w:rsidRPr="00247F0F">
              <w:rPr>
                <w:rFonts w:ascii="Arial" w:hAnsi="Arial" w:cs="Arial"/>
                <w:b/>
                <w:bCs/>
                <w:color w:val="000000" w:themeColor="text1"/>
                <w:sz w:val="18"/>
                <w:szCs w:val="18"/>
                <w:lang w:val="en-GB"/>
              </w:rPr>
              <w:t>financial statements</w:t>
            </w:r>
          </w:p>
        </w:tc>
      </w:tr>
      <w:tr w:rsidR="00D83215" w:rsidRPr="00247F0F" w14:paraId="77417E37" w14:textId="77777777" w:rsidTr="002809BC">
        <w:tc>
          <w:tcPr>
            <w:tcW w:w="3996" w:type="dxa"/>
            <w:vAlign w:val="bottom"/>
          </w:tcPr>
          <w:p w14:paraId="1BA0BC6E" w14:textId="77777777" w:rsidR="00D83215" w:rsidRPr="00247F0F" w:rsidRDefault="00D83215" w:rsidP="001B2C54">
            <w:pPr>
              <w:ind w:left="431"/>
              <w:jc w:val="both"/>
              <w:rPr>
                <w:rFonts w:ascii="Arial" w:hAnsi="Arial" w:cs="Arial"/>
                <w:color w:val="000000" w:themeColor="text1"/>
                <w:sz w:val="18"/>
                <w:szCs w:val="18"/>
                <w:lang w:val="en-GB"/>
              </w:rPr>
            </w:pPr>
          </w:p>
        </w:tc>
        <w:tc>
          <w:tcPr>
            <w:tcW w:w="1368" w:type="dxa"/>
            <w:tcBorders>
              <w:top w:val="single" w:sz="4" w:space="0" w:color="auto"/>
            </w:tcBorders>
            <w:vAlign w:val="bottom"/>
          </w:tcPr>
          <w:p w14:paraId="00697E10" w14:textId="3380D504" w:rsidR="00D83215" w:rsidRPr="00247F0F" w:rsidRDefault="00D83215" w:rsidP="00D83215">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6A15E4D5" w14:textId="63DA30EB" w:rsidR="00D83215" w:rsidRPr="00247F0F" w:rsidRDefault="00D83215" w:rsidP="00D83215">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2</w:t>
            </w:r>
          </w:p>
        </w:tc>
        <w:tc>
          <w:tcPr>
            <w:tcW w:w="1368" w:type="dxa"/>
            <w:tcBorders>
              <w:top w:val="single" w:sz="4" w:space="0" w:color="auto"/>
            </w:tcBorders>
            <w:vAlign w:val="bottom"/>
          </w:tcPr>
          <w:p w14:paraId="64F8A1FC" w14:textId="6F1209C3" w:rsidR="00D83215" w:rsidRPr="00247F0F" w:rsidRDefault="00D83215" w:rsidP="00D83215">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3</w:t>
            </w:r>
          </w:p>
        </w:tc>
        <w:tc>
          <w:tcPr>
            <w:tcW w:w="1368" w:type="dxa"/>
            <w:tcBorders>
              <w:top w:val="single" w:sz="4" w:space="0" w:color="auto"/>
            </w:tcBorders>
            <w:vAlign w:val="bottom"/>
          </w:tcPr>
          <w:p w14:paraId="316B2A46" w14:textId="7905909F" w:rsidR="00D83215" w:rsidRPr="00247F0F" w:rsidRDefault="00D83215" w:rsidP="00D83215">
            <w:pPr>
              <w:ind w:right="-72"/>
              <w:jc w:val="right"/>
              <w:rPr>
                <w:rFonts w:ascii="Arial" w:hAnsi="Arial" w:cs="Arial"/>
                <w:b/>
                <w:bCs/>
                <w:color w:val="000000" w:themeColor="text1"/>
                <w:sz w:val="18"/>
                <w:szCs w:val="18"/>
                <w:shd w:val="clear" w:color="auto" w:fill="FFFFFF"/>
              </w:rPr>
            </w:pPr>
            <w:r w:rsidRPr="00247F0F">
              <w:rPr>
                <w:rFonts w:ascii="Arial" w:hAnsi="Arial" w:cs="Arial"/>
                <w:b/>
                <w:bCs/>
                <w:color w:val="000000" w:themeColor="text1"/>
                <w:sz w:val="18"/>
                <w:szCs w:val="18"/>
                <w:shd w:val="clear" w:color="auto" w:fill="FFFFFF"/>
                <w:lang w:val="en-GB"/>
              </w:rPr>
              <w:t>202</w:t>
            </w:r>
            <w:r w:rsidR="008C379D" w:rsidRPr="00247F0F">
              <w:rPr>
                <w:rFonts w:ascii="Arial" w:hAnsi="Arial" w:cs="Arial"/>
                <w:b/>
                <w:bCs/>
                <w:color w:val="000000" w:themeColor="text1"/>
                <w:sz w:val="18"/>
                <w:szCs w:val="18"/>
                <w:shd w:val="clear" w:color="auto" w:fill="FFFFFF"/>
                <w:lang w:val="en-GB"/>
              </w:rPr>
              <w:t>2</w:t>
            </w:r>
          </w:p>
        </w:tc>
      </w:tr>
      <w:tr w:rsidR="00D83215" w:rsidRPr="00247F0F" w14:paraId="30F9EF98" w14:textId="77777777" w:rsidTr="002809BC">
        <w:tc>
          <w:tcPr>
            <w:tcW w:w="3996" w:type="dxa"/>
            <w:vAlign w:val="bottom"/>
          </w:tcPr>
          <w:p w14:paraId="26940C6D" w14:textId="77777777" w:rsidR="00D83215" w:rsidRPr="00247F0F" w:rsidRDefault="00D83215" w:rsidP="001B2C54">
            <w:pPr>
              <w:ind w:left="431"/>
              <w:jc w:val="both"/>
              <w:rPr>
                <w:rFonts w:ascii="Arial" w:hAnsi="Arial" w:cs="Arial"/>
                <w:color w:val="000000" w:themeColor="text1"/>
                <w:sz w:val="18"/>
                <w:szCs w:val="18"/>
                <w:lang w:val="en-GB"/>
              </w:rPr>
            </w:pPr>
          </w:p>
        </w:tc>
        <w:tc>
          <w:tcPr>
            <w:tcW w:w="1368" w:type="dxa"/>
            <w:tcBorders>
              <w:bottom w:val="single" w:sz="4" w:space="0" w:color="auto"/>
            </w:tcBorders>
            <w:vAlign w:val="bottom"/>
          </w:tcPr>
          <w:p w14:paraId="18AD8299" w14:textId="77777777" w:rsidR="00D83215" w:rsidRPr="00247F0F" w:rsidRDefault="00D83215" w:rsidP="00D83215">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5377E89E" w14:textId="77777777" w:rsidR="00D83215" w:rsidRPr="00247F0F" w:rsidRDefault="00D83215" w:rsidP="00D83215">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3A23E8B7" w14:textId="77777777" w:rsidR="00D83215" w:rsidRPr="00247F0F" w:rsidRDefault="00D83215" w:rsidP="00D83215">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14:paraId="0EA37CDD" w14:textId="77777777" w:rsidR="00D83215" w:rsidRPr="00247F0F" w:rsidRDefault="00D83215" w:rsidP="00D83215">
            <w:pPr>
              <w:ind w:right="-72"/>
              <w:jc w:val="right"/>
              <w:rPr>
                <w:rFonts w:ascii="Arial" w:hAnsi="Arial" w:cs="Arial"/>
                <w:b/>
                <w:bCs/>
                <w:color w:val="000000" w:themeColor="text1"/>
                <w:sz w:val="18"/>
                <w:szCs w:val="18"/>
              </w:rPr>
            </w:pPr>
            <w:r w:rsidRPr="00247F0F">
              <w:rPr>
                <w:rFonts w:ascii="Arial" w:hAnsi="Arial" w:cs="Arial"/>
                <w:b/>
                <w:bCs/>
                <w:color w:val="000000" w:themeColor="text1"/>
                <w:sz w:val="18"/>
                <w:szCs w:val="18"/>
              </w:rPr>
              <w:t xml:space="preserve">Baht </w:t>
            </w:r>
          </w:p>
        </w:tc>
      </w:tr>
      <w:tr w:rsidR="00D83215" w:rsidRPr="00247F0F" w14:paraId="0353D4FF" w14:textId="77777777" w:rsidTr="002809BC">
        <w:tc>
          <w:tcPr>
            <w:tcW w:w="3996" w:type="dxa"/>
            <w:vAlign w:val="bottom"/>
          </w:tcPr>
          <w:p w14:paraId="7F6974BB" w14:textId="77777777" w:rsidR="00D83215" w:rsidRPr="00247F0F" w:rsidRDefault="00D83215" w:rsidP="001B2C54">
            <w:pPr>
              <w:ind w:left="431"/>
              <w:jc w:val="both"/>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0BB013F6" w14:textId="77777777" w:rsidR="00D83215" w:rsidRPr="00247F0F" w:rsidRDefault="00D83215" w:rsidP="00D83215">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7CFA78BD" w14:textId="77777777" w:rsidR="00D83215" w:rsidRPr="00247F0F" w:rsidRDefault="00D83215" w:rsidP="00D83215">
            <w:pPr>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vAlign w:val="bottom"/>
          </w:tcPr>
          <w:p w14:paraId="2FF6E997" w14:textId="77777777" w:rsidR="00D83215" w:rsidRPr="00247F0F" w:rsidRDefault="00D83215" w:rsidP="00D83215">
            <w:pPr>
              <w:ind w:right="-72"/>
              <w:jc w:val="right"/>
              <w:rPr>
                <w:rFonts w:ascii="Arial" w:hAnsi="Arial" w:cs="Arial"/>
                <w:color w:val="000000" w:themeColor="text1"/>
                <w:sz w:val="18"/>
                <w:szCs w:val="18"/>
                <w:lang w:val="en-GB"/>
              </w:rPr>
            </w:pPr>
          </w:p>
        </w:tc>
        <w:tc>
          <w:tcPr>
            <w:tcW w:w="1368" w:type="dxa"/>
            <w:tcBorders>
              <w:top w:val="single" w:sz="4" w:space="0" w:color="auto"/>
            </w:tcBorders>
            <w:vAlign w:val="bottom"/>
          </w:tcPr>
          <w:p w14:paraId="2E6C144F" w14:textId="77777777" w:rsidR="00D83215" w:rsidRPr="00247F0F" w:rsidRDefault="00D83215" w:rsidP="00D83215">
            <w:pPr>
              <w:ind w:right="-72"/>
              <w:jc w:val="right"/>
              <w:rPr>
                <w:rFonts w:ascii="Arial" w:hAnsi="Arial" w:cs="Arial"/>
                <w:color w:val="000000" w:themeColor="text1"/>
                <w:sz w:val="18"/>
                <w:szCs w:val="18"/>
                <w:lang w:val="en-GB"/>
              </w:rPr>
            </w:pPr>
          </w:p>
        </w:tc>
      </w:tr>
      <w:tr w:rsidR="008C379D" w:rsidRPr="00247F0F" w14:paraId="44CC36F3" w14:textId="77777777" w:rsidTr="002809BC">
        <w:tc>
          <w:tcPr>
            <w:tcW w:w="3996" w:type="dxa"/>
            <w:vAlign w:val="bottom"/>
          </w:tcPr>
          <w:p w14:paraId="421EFA40" w14:textId="77777777" w:rsidR="008C379D" w:rsidRPr="00247F0F" w:rsidRDefault="008C379D" w:rsidP="008C379D">
            <w:pPr>
              <w:ind w:left="431"/>
              <w:jc w:val="both"/>
              <w:rPr>
                <w:rFonts w:ascii="Arial" w:hAnsi="Arial" w:cs="Arial"/>
                <w:color w:val="000000" w:themeColor="text1"/>
                <w:sz w:val="18"/>
                <w:szCs w:val="18"/>
                <w:lang w:val="en-GB"/>
              </w:rPr>
            </w:pPr>
            <w:r w:rsidRPr="00247F0F">
              <w:rPr>
                <w:rFonts w:ascii="Arial" w:hAnsi="Arial" w:cs="Arial"/>
                <w:color w:val="000000" w:themeColor="text1"/>
                <w:sz w:val="18"/>
                <w:szCs w:val="18"/>
                <w:lang w:val="en-GB"/>
              </w:rPr>
              <w:t>Bank guarantees</w:t>
            </w:r>
          </w:p>
        </w:tc>
        <w:tc>
          <w:tcPr>
            <w:tcW w:w="1368" w:type="dxa"/>
            <w:shd w:val="clear" w:color="auto" w:fill="FAFAFA"/>
            <w:vAlign w:val="bottom"/>
          </w:tcPr>
          <w:p w14:paraId="39734B42" w14:textId="443A4816" w:rsidR="008C379D" w:rsidRPr="00247F0F" w:rsidRDefault="00AE070A" w:rsidP="008C379D">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3,722,1</w:t>
            </w:r>
            <w:r w:rsidR="0071163E" w:rsidRPr="00247F0F">
              <w:rPr>
                <w:rFonts w:ascii="Arial" w:hAnsi="Arial" w:cs="Arial"/>
                <w:color w:val="000000" w:themeColor="text1"/>
                <w:sz w:val="18"/>
                <w:szCs w:val="18"/>
                <w:lang w:val="en-GB"/>
              </w:rPr>
              <w:t>00</w:t>
            </w:r>
          </w:p>
        </w:tc>
        <w:tc>
          <w:tcPr>
            <w:tcW w:w="1368" w:type="dxa"/>
            <w:vAlign w:val="bottom"/>
          </w:tcPr>
          <w:p w14:paraId="171B03F0" w14:textId="77C7DD49" w:rsidR="008C379D" w:rsidRPr="00247F0F" w:rsidRDefault="008C379D" w:rsidP="008C379D">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2,791,000</w:t>
            </w:r>
          </w:p>
        </w:tc>
        <w:tc>
          <w:tcPr>
            <w:tcW w:w="1368" w:type="dxa"/>
            <w:shd w:val="clear" w:color="auto" w:fill="FAFAFA"/>
            <w:vAlign w:val="bottom"/>
          </w:tcPr>
          <w:p w14:paraId="0272C351" w14:textId="4AE62D65" w:rsidR="008C379D" w:rsidRPr="00247F0F" w:rsidRDefault="00DD29D3" w:rsidP="008C379D">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1,19</w:t>
            </w:r>
            <w:r w:rsidR="00A64085" w:rsidRPr="00247F0F">
              <w:rPr>
                <w:rFonts w:ascii="Arial" w:hAnsi="Arial" w:cs="Arial"/>
                <w:color w:val="000000" w:themeColor="text1"/>
                <w:sz w:val="18"/>
                <w:szCs w:val="18"/>
                <w:lang w:val="en-GB"/>
              </w:rPr>
              <w:t>7</w:t>
            </w:r>
            <w:r w:rsidRPr="00247F0F">
              <w:rPr>
                <w:rFonts w:ascii="Arial" w:hAnsi="Arial" w:cs="Arial"/>
                <w:color w:val="000000" w:themeColor="text1"/>
                <w:sz w:val="18"/>
                <w:szCs w:val="18"/>
                <w:lang w:val="en-GB"/>
              </w:rPr>
              <w:t>,000</w:t>
            </w:r>
          </w:p>
        </w:tc>
        <w:tc>
          <w:tcPr>
            <w:tcW w:w="1368" w:type="dxa"/>
            <w:vAlign w:val="bottom"/>
          </w:tcPr>
          <w:p w14:paraId="07BBA597" w14:textId="4DF90655" w:rsidR="008C379D" w:rsidRPr="00247F0F" w:rsidRDefault="008C379D" w:rsidP="008C379D">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1,190,000</w:t>
            </w:r>
          </w:p>
        </w:tc>
      </w:tr>
      <w:tr w:rsidR="007604D7" w:rsidRPr="00247F0F" w14:paraId="0C748511" w14:textId="77777777" w:rsidTr="002809BC">
        <w:tc>
          <w:tcPr>
            <w:tcW w:w="3996" w:type="dxa"/>
            <w:vAlign w:val="bottom"/>
          </w:tcPr>
          <w:p w14:paraId="57528427" w14:textId="4A59E4B5" w:rsidR="007604D7" w:rsidRPr="00247F0F" w:rsidRDefault="007604D7" w:rsidP="007604D7">
            <w:pPr>
              <w:ind w:left="431"/>
              <w:jc w:val="both"/>
              <w:rPr>
                <w:rFonts w:ascii="Arial" w:hAnsi="Arial" w:cs="Arial"/>
                <w:sz w:val="18"/>
                <w:szCs w:val="22"/>
              </w:rPr>
            </w:pPr>
            <w:r w:rsidRPr="00247F0F">
              <w:rPr>
                <w:rFonts w:ascii="Arial" w:hAnsi="Arial" w:cs="Arial"/>
                <w:sz w:val="18"/>
                <w:szCs w:val="22"/>
              </w:rPr>
              <w:t xml:space="preserve">Export </w:t>
            </w:r>
            <w:r w:rsidR="0094152D" w:rsidRPr="00247F0F">
              <w:rPr>
                <w:rFonts w:ascii="Arial" w:hAnsi="Arial" w:cs="Arial"/>
                <w:sz w:val="18"/>
                <w:szCs w:val="22"/>
              </w:rPr>
              <w:t>B</w:t>
            </w:r>
            <w:r w:rsidRPr="00247F0F">
              <w:rPr>
                <w:rFonts w:ascii="Arial" w:hAnsi="Arial" w:cs="Arial"/>
                <w:sz w:val="18"/>
                <w:szCs w:val="22"/>
              </w:rPr>
              <w:t>ill under L/C - Collection</w:t>
            </w:r>
          </w:p>
        </w:tc>
        <w:tc>
          <w:tcPr>
            <w:tcW w:w="1368" w:type="dxa"/>
            <w:shd w:val="clear" w:color="auto" w:fill="FAFAFA"/>
            <w:vAlign w:val="bottom"/>
          </w:tcPr>
          <w:p w14:paraId="13A4BAD7" w14:textId="33F1512A" w:rsidR="007604D7" w:rsidRPr="00247F0F" w:rsidRDefault="007604D7"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2,8</w:t>
            </w:r>
            <w:r w:rsidR="00335E6E" w:rsidRPr="00247F0F">
              <w:rPr>
                <w:rFonts w:ascii="Arial" w:hAnsi="Arial" w:cs="Arial"/>
                <w:color w:val="000000" w:themeColor="text1"/>
                <w:sz w:val="18"/>
                <w:szCs w:val="18"/>
                <w:lang w:val="en-GB"/>
              </w:rPr>
              <w:t>73</w:t>
            </w:r>
            <w:r w:rsidRPr="00247F0F">
              <w:rPr>
                <w:rFonts w:ascii="Arial" w:hAnsi="Arial" w:cs="Arial"/>
                <w:color w:val="000000" w:themeColor="text1"/>
                <w:sz w:val="18"/>
                <w:szCs w:val="18"/>
                <w:lang w:val="en-GB"/>
              </w:rPr>
              <w:t>,</w:t>
            </w:r>
            <w:r w:rsidR="00335E6E" w:rsidRPr="00247F0F">
              <w:rPr>
                <w:rFonts w:ascii="Arial" w:hAnsi="Arial" w:cs="Arial"/>
                <w:color w:val="000000" w:themeColor="text1"/>
                <w:sz w:val="18"/>
                <w:szCs w:val="18"/>
                <w:lang w:val="en-GB"/>
              </w:rPr>
              <w:t>542</w:t>
            </w:r>
          </w:p>
        </w:tc>
        <w:tc>
          <w:tcPr>
            <w:tcW w:w="1368" w:type="dxa"/>
            <w:vAlign w:val="bottom"/>
          </w:tcPr>
          <w:p w14:paraId="31A08872" w14:textId="4BE5068E" w:rsidR="007604D7" w:rsidRPr="00247F0F" w:rsidRDefault="007604D7" w:rsidP="007604D7">
            <w:pPr>
              <w:ind w:right="-72"/>
              <w:jc w:val="right"/>
              <w:rPr>
                <w:rFonts w:ascii="Arial" w:hAnsi="Arial" w:cs="Arial"/>
                <w:sz w:val="18"/>
                <w:szCs w:val="18"/>
              </w:rPr>
            </w:pPr>
            <w:r w:rsidRPr="00247F0F">
              <w:rPr>
                <w:rFonts w:ascii="Arial" w:hAnsi="Arial" w:cs="Arial"/>
                <w:sz w:val="18"/>
                <w:szCs w:val="18"/>
              </w:rPr>
              <w:t>-</w:t>
            </w:r>
          </w:p>
        </w:tc>
        <w:tc>
          <w:tcPr>
            <w:tcW w:w="1368" w:type="dxa"/>
            <w:shd w:val="clear" w:color="auto" w:fill="FAFAFA"/>
            <w:vAlign w:val="bottom"/>
          </w:tcPr>
          <w:p w14:paraId="769F5C0C" w14:textId="4FD4D50E" w:rsidR="007604D7" w:rsidRPr="00247F0F" w:rsidRDefault="00335E6E"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2,873,542</w:t>
            </w:r>
          </w:p>
        </w:tc>
        <w:tc>
          <w:tcPr>
            <w:tcW w:w="1368" w:type="dxa"/>
            <w:vAlign w:val="bottom"/>
          </w:tcPr>
          <w:p w14:paraId="5A9B2202" w14:textId="7AE40A04" w:rsidR="007604D7" w:rsidRPr="00247F0F" w:rsidRDefault="007604D7" w:rsidP="007604D7">
            <w:pPr>
              <w:ind w:right="-72"/>
              <w:jc w:val="right"/>
              <w:rPr>
                <w:rFonts w:ascii="Arial" w:hAnsi="Arial" w:cs="Arial"/>
                <w:sz w:val="18"/>
                <w:szCs w:val="18"/>
              </w:rPr>
            </w:pPr>
            <w:r w:rsidRPr="00247F0F">
              <w:rPr>
                <w:rFonts w:ascii="Arial" w:hAnsi="Arial" w:cs="Arial"/>
                <w:sz w:val="18"/>
                <w:szCs w:val="18"/>
              </w:rPr>
              <w:t>-</w:t>
            </w:r>
          </w:p>
        </w:tc>
      </w:tr>
      <w:tr w:rsidR="007604D7" w:rsidRPr="00247F0F" w14:paraId="2B9B351F" w14:textId="77777777" w:rsidTr="002809BC">
        <w:tc>
          <w:tcPr>
            <w:tcW w:w="3996" w:type="dxa"/>
            <w:vAlign w:val="bottom"/>
          </w:tcPr>
          <w:p w14:paraId="38C06FAA" w14:textId="3F79098F" w:rsidR="007604D7" w:rsidRPr="00247F0F" w:rsidRDefault="007604D7" w:rsidP="007604D7">
            <w:pPr>
              <w:ind w:left="431"/>
              <w:jc w:val="both"/>
              <w:rPr>
                <w:rFonts w:ascii="Arial" w:hAnsi="Arial" w:cs="Arial"/>
                <w:sz w:val="18"/>
                <w:szCs w:val="22"/>
                <w:lang w:val="en-GB"/>
              </w:rPr>
            </w:pPr>
            <w:r w:rsidRPr="00247F0F">
              <w:rPr>
                <w:rFonts w:ascii="Arial" w:hAnsi="Arial" w:cs="Arial"/>
                <w:sz w:val="18"/>
                <w:szCs w:val="22"/>
                <w:lang w:val="en-GB"/>
              </w:rPr>
              <w:t xml:space="preserve">Import </w:t>
            </w:r>
            <w:r w:rsidR="0094152D" w:rsidRPr="00247F0F">
              <w:rPr>
                <w:rFonts w:ascii="Arial" w:hAnsi="Arial" w:cs="Arial"/>
                <w:sz w:val="18"/>
                <w:szCs w:val="22"/>
                <w:lang w:val="en-GB"/>
              </w:rPr>
              <w:t>B</w:t>
            </w:r>
            <w:r w:rsidRPr="00247F0F">
              <w:rPr>
                <w:rFonts w:ascii="Arial" w:hAnsi="Arial" w:cs="Arial"/>
                <w:sz w:val="18"/>
                <w:szCs w:val="22"/>
                <w:lang w:val="en-GB"/>
              </w:rPr>
              <w:t>ill for collection (B/C)</w:t>
            </w:r>
          </w:p>
        </w:tc>
        <w:tc>
          <w:tcPr>
            <w:tcW w:w="1368" w:type="dxa"/>
            <w:shd w:val="clear" w:color="auto" w:fill="FAFAFA"/>
            <w:vAlign w:val="bottom"/>
          </w:tcPr>
          <w:p w14:paraId="498896DD" w14:textId="54828354" w:rsidR="007604D7" w:rsidRPr="00247F0F" w:rsidRDefault="007604D7"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3,5</w:t>
            </w:r>
            <w:r w:rsidR="00335E6E" w:rsidRPr="00247F0F">
              <w:rPr>
                <w:rFonts w:ascii="Arial" w:hAnsi="Arial" w:cs="Arial"/>
                <w:color w:val="000000" w:themeColor="text1"/>
                <w:sz w:val="18"/>
                <w:szCs w:val="18"/>
                <w:lang w:val="en-GB"/>
              </w:rPr>
              <w:t>74</w:t>
            </w:r>
            <w:r w:rsidRPr="00247F0F">
              <w:rPr>
                <w:rFonts w:ascii="Arial" w:hAnsi="Arial" w:cs="Arial"/>
                <w:color w:val="000000" w:themeColor="text1"/>
                <w:sz w:val="18"/>
                <w:szCs w:val="18"/>
                <w:lang w:val="en-GB"/>
              </w:rPr>
              <w:t>,</w:t>
            </w:r>
            <w:r w:rsidR="00335E6E" w:rsidRPr="00247F0F">
              <w:rPr>
                <w:rFonts w:ascii="Arial" w:hAnsi="Arial" w:cs="Arial"/>
                <w:color w:val="000000" w:themeColor="text1"/>
                <w:sz w:val="18"/>
                <w:szCs w:val="18"/>
                <w:lang w:val="en-GB"/>
              </w:rPr>
              <w:t>624</w:t>
            </w:r>
          </w:p>
        </w:tc>
        <w:tc>
          <w:tcPr>
            <w:tcW w:w="1368" w:type="dxa"/>
            <w:vAlign w:val="bottom"/>
          </w:tcPr>
          <w:p w14:paraId="1810686A" w14:textId="2C394FBA" w:rsidR="007604D7" w:rsidRPr="00247F0F" w:rsidRDefault="007604D7" w:rsidP="007604D7">
            <w:pPr>
              <w:ind w:right="-72"/>
              <w:jc w:val="right"/>
              <w:rPr>
                <w:rFonts w:ascii="Arial" w:hAnsi="Arial" w:cs="Arial"/>
                <w:sz w:val="18"/>
                <w:szCs w:val="18"/>
              </w:rPr>
            </w:pPr>
            <w:r w:rsidRPr="00247F0F">
              <w:rPr>
                <w:rFonts w:ascii="Arial" w:hAnsi="Arial" w:cs="Arial"/>
                <w:sz w:val="18"/>
                <w:szCs w:val="18"/>
              </w:rPr>
              <w:t>-</w:t>
            </w:r>
          </w:p>
        </w:tc>
        <w:tc>
          <w:tcPr>
            <w:tcW w:w="1368" w:type="dxa"/>
            <w:shd w:val="clear" w:color="auto" w:fill="FAFAFA"/>
            <w:vAlign w:val="bottom"/>
          </w:tcPr>
          <w:p w14:paraId="488272F7" w14:textId="576F3D67" w:rsidR="007604D7" w:rsidRPr="00247F0F" w:rsidRDefault="007604D7"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4F813A02" w14:textId="2DB459C1" w:rsidR="007604D7" w:rsidRPr="00247F0F" w:rsidRDefault="007604D7" w:rsidP="007604D7">
            <w:pPr>
              <w:ind w:right="-72"/>
              <w:jc w:val="right"/>
              <w:rPr>
                <w:rFonts w:ascii="Arial" w:hAnsi="Arial" w:cs="Arial"/>
                <w:sz w:val="18"/>
                <w:szCs w:val="18"/>
              </w:rPr>
            </w:pPr>
            <w:r w:rsidRPr="00247F0F">
              <w:rPr>
                <w:rFonts w:ascii="Arial" w:hAnsi="Arial" w:cs="Arial"/>
                <w:sz w:val="18"/>
                <w:szCs w:val="18"/>
              </w:rPr>
              <w:t>-</w:t>
            </w:r>
          </w:p>
        </w:tc>
      </w:tr>
      <w:tr w:rsidR="007604D7" w:rsidRPr="00247F0F" w14:paraId="5C0F744E" w14:textId="77777777" w:rsidTr="002809BC">
        <w:tc>
          <w:tcPr>
            <w:tcW w:w="3996" w:type="dxa"/>
            <w:vAlign w:val="bottom"/>
          </w:tcPr>
          <w:p w14:paraId="1353C627" w14:textId="17A5EEB0" w:rsidR="007604D7" w:rsidRPr="00247F0F" w:rsidRDefault="007604D7" w:rsidP="007604D7">
            <w:pPr>
              <w:ind w:left="431"/>
              <w:jc w:val="both"/>
              <w:rPr>
                <w:rFonts w:ascii="Arial" w:hAnsi="Arial" w:cs="Arial"/>
                <w:color w:val="000000" w:themeColor="text1"/>
                <w:sz w:val="18"/>
                <w:szCs w:val="18"/>
                <w:lang w:val="en-GB"/>
              </w:rPr>
            </w:pPr>
            <w:r w:rsidRPr="00247F0F">
              <w:rPr>
                <w:rFonts w:ascii="Arial" w:hAnsi="Arial" w:cs="Arial"/>
                <w:sz w:val="18"/>
                <w:szCs w:val="22"/>
                <w:lang w:val="en-GB"/>
              </w:rPr>
              <w:t xml:space="preserve">Forward contract </w:t>
            </w:r>
          </w:p>
        </w:tc>
        <w:tc>
          <w:tcPr>
            <w:tcW w:w="1368" w:type="dxa"/>
            <w:shd w:val="clear" w:color="auto" w:fill="FAFAFA"/>
            <w:vAlign w:val="bottom"/>
          </w:tcPr>
          <w:p w14:paraId="0FE58F27" w14:textId="41C3DF9B" w:rsidR="007604D7" w:rsidRPr="00247F0F" w:rsidRDefault="007604D7"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74B17B7E" w14:textId="0618CCBB" w:rsidR="007604D7" w:rsidRPr="00247F0F" w:rsidRDefault="007604D7" w:rsidP="007604D7">
            <w:pPr>
              <w:ind w:right="-72"/>
              <w:jc w:val="right"/>
              <w:rPr>
                <w:rFonts w:ascii="Arial" w:eastAsia="Arial Unicode MS" w:hAnsi="Arial" w:cs="Arial"/>
                <w:color w:val="000000" w:themeColor="text1"/>
                <w:sz w:val="18"/>
                <w:szCs w:val="18"/>
                <w:lang w:val="en-GB"/>
              </w:rPr>
            </w:pPr>
            <w:r w:rsidRPr="00247F0F">
              <w:rPr>
                <w:rFonts w:ascii="Arial" w:hAnsi="Arial" w:cs="Arial"/>
                <w:sz w:val="18"/>
                <w:szCs w:val="18"/>
              </w:rPr>
              <w:t>54,421,250</w:t>
            </w:r>
          </w:p>
        </w:tc>
        <w:tc>
          <w:tcPr>
            <w:tcW w:w="1368" w:type="dxa"/>
            <w:shd w:val="clear" w:color="auto" w:fill="FAFAFA"/>
            <w:vAlign w:val="bottom"/>
          </w:tcPr>
          <w:p w14:paraId="57DB970B" w14:textId="1DDDF84B" w:rsidR="007604D7" w:rsidRPr="00247F0F" w:rsidRDefault="007604D7" w:rsidP="007604D7">
            <w:pPr>
              <w:ind w:right="-72"/>
              <w:jc w:val="right"/>
              <w:rPr>
                <w:rFonts w:ascii="Arial" w:hAnsi="Arial" w:cs="Arial"/>
                <w:color w:val="000000" w:themeColor="text1"/>
                <w:sz w:val="18"/>
                <w:szCs w:val="18"/>
                <w:lang w:val="en-GB"/>
              </w:rPr>
            </w:pPr>
            <w:r w:rsidRPr="00247F0F">
              <w:rPr>
                <w:rFonts w:ascii="Arial" w:hAnsi="Arial" w:cs="Arial"/>
                <w:color w:val="000000" w:themeColor="text1"/>
                <w:sz w:val="18"/>
                <w:szCs w:val="18"/>
                <w:lang w:val="en-GB"/>
              </w:rPr>
              <w:t>-</w:t>
            </w:r>
          </w:p>
        </w:tc>
        <w:tc>
          <w:tcPr>
            <w:tcW w:w="1368" w:type="dxa"/>
            <w:vAlign w:val="bottom"/>
          </w:tcPr>
          <w:p w14:paraId="1E3E6E05" w14:textId="78B915EE" w:rsidR="007604D7" w:rsidRPr="00247F0F" w:rsidRDefault="007604D7" w:rsidP="007604D7">
            <w:pPr>
              <w:ind w:right="-72"/>
              <w:jc w:val="right"/>
              <w:rPr>
                <w:rFonts w:ascii="Arial" w:eastAsia="Arial Unicode MS" w:hAnsi="Arial" w:cs="Arial"/>
                <w:color w:val="000000" w:themeColor="text1"/>
                <w:sz w:val="18"/>
                <w:szCs w:val="18"/>
              </w:rPr>
            </w:pPr>
            <w:r w:rsidRPr="00247F0F">
              <w:rPr>
                <w:rFonts w:ascii="Arial" w:hAnsi="Arial" w:cs="Arial"/>
                <w:sz w:val="18"/>
                <w:szCs w:val="18"/>
              </w:rPr>
              <w:t>54,421,250</w:t>
            </w:r>
          </w:p>
        </w:tc>
      </w:tr>
    </w:tbl>
    <w:p w14:paraId="6E120D1D" w14:textId="22223871" w:rsidR="00BF2793" w:rsidRDefault="00BF2793" w:rsidP="005A496F">
      <w:pPr>
        <w:jc w:val="thaiDistribute"/>
        <w:rPr>
          <w:rFonts w:ascii="Arial" w:hAnsi="Arial" w:cs="Arial"/>
          <w:color w:val="000000" w:themeColor="text1"/>
          <w:sz w:val="18"/>
          <w:szCs w:val="18"/>
          <w:lang w:val="en-GB"/>
        </w:rPr>
      </w:pPr>
    </w:p>
    <w:p w14:paraId="3420F377" w14:textId="77777777" w:rsidR="00BE333C" w:rsidRPr="0005434E" w:rsidRDefault="00BE333C" w:rsidP="00BE333C">
      <w:pPr>
        <w:ind w:left="540"/>
        <w:jc w:val="both"/>
        <w:rPr>
          <w:rFonts w:ascii="Arial" w:eastAsia="Arial" w:hAnsi="Arial" w:cs="Arial"/>
          <w:bCs/>
          <w:sz w:val="18"/>
          <w:szCs w:val="18"/>
        </w:rPr>
      </w:pPr>
    </w:p>
    <w:tbl>
      <w:tblPr>
        <w:tblW w:w="9458" w:type="dxa"/>
        <w:tblLayout w:type="fixed"/>
        <w:tblLook w:val="0400" w:firstRow="0" w:lastRow="0" w:firstColumn="0" w:lastColumn="0" w:noHBand="0" w:noVBand="1"/>
      </w:tblPr>
      <w:tblGrid>
        <w:gridCol w:w="9458"/>
      </w:tblGrid>
      <w:tr w:rsidR="00BE333C" w:rsidRPr="00E47C13" w14:paraId="0F66D9E1" w14:textId="77777777" w:rsidTr="0096310A">
        <w:trPr>
          <w:trHeight w:val="386"/>
        </w:trPr>
        <w:tc>
          <w:tcPr>
            <w:tcW w:w="9458" w:type="dxa"/>
            <w:shd w:val="clear" w:color="auto" w:fill="FFA543"/>
            <w:vAlign w:val="center"/>
          </w:tcPr>
          <w:p w14:paraId="6F28E85B" w14:textId="4FD6E345" w:rsidR="00BE333C" w:rsidRPr="00E47C13" w:rsidRDefault="00BE333C" w:rsidP="0096310A">
            <w:pPr>
              <w:ind w:left="432" w:hanging="432"/>
              <w:jc w:val="both"/>
              <w:rPr>
                <w:rFonts w:ascii="Arial" w:eastAsia="Arial" w:hAnsi="Arial" w:cs="Arial"/>
                <w:b/>
                <w:color w:val="FFFFFF"/>
                <w:sz w:val="18"/>
                <w:szCs w:val="18"/>
              </w:rPr>
            </w:pPr>
            <w:r>
              <w:rPr>
                <w:rFonts w:ascii="Arial" w:eastAsia="Arial" w:hAnsi="Arial" w:cstheme="minorBidi"/>
                <w:b/>
                <w:color w:val="FFFFFF"/>
                <w:sz w:val="18"/>
                <w:szCs w:val="18"/>
                <w:lang w:val="en-GB"/>
              </w:rPr>
              <w:t>34</w:t>
            </w:r>
            <w:r w:rsidRPr="00E47C13">
              <w:rPr>
                <w:rFonts w:ascii="Arial" w:eastAsia="Arial" w:hAnsi="Arial" w:cs="Arial"/>
                <w:b/>
                <w:color w:val="FFFFFF"/>
                <w:sz w:val="18"/>
                <w:szCs w:val="18"/>
              </w:rPr>
              <w:tab/>
            </w:r>
            <w:r w:rsidRPr="000C5190">
              <w:rPr>
                <w:rFonts w:ascii="Arial" w:eastAsia="Arial" w:hAnsi="Arial" w:cs="Arial"/>
                <w:b/>
                <w:color w:val="FFFFFF"/>
                <w:sz w:val="18"/>
                <w:szCs w:val="18"/>
              </w:rPr>
              <w:t>Events occurring after the reporting date</w:t>
            </w:r>
          </w:p>
        </w:tc>
      </w:tr>
    </w:tbl>
    <w:p w14:paraId="77C15916" w14:textId="77777777" w:rsidR="00BE333C" w:rsidRDefault="00BE333C" w:rsidP="00BE333C">
      <w:pPr>
        <w:rPr>
          <w:rFonts w:ascii="Arial" w:eastAsia="Arial" w:hAnsi="Arial" w:cs="Arial"/>
          <w:bCs/>
          <w:sz w:val="18"/>
          <w:szCs w:val="18"/>
        </w:rPr>
      </w:pPr>
    </w:p>
    <w:p w14:paraId="20729F05" w14:textId="24194703" w:rsidR="00E87807" w:rsidRPr="00861536" w:rsidRDefault="00861536" w:rsidP="00861536">
      <w:pPr>
        <w:jc w:val="both"/>
        <w:rPr>
          <w:rFonts w:ascii="Arial" w:eastAsia="Arial Unicode MS" w:hAnsi="Arial" w:cs="Arial"/>
          <w:spacing w:val="-2"/>
          <w:sz w:val="18"/>
          <w:szCs w:val="18"/>
        </w:rPr>
      </w:pPr>
      <w:r w:rsidRPr="00861536">
        <w:rPr>
          <w:rFonts w:ascii="Arial" w:eastAsia="Arial Unicode MS" w:hAnsi="Arial" w:cs="Arial"/>
          <w:spacing w:val="-2"/>
          <w:sz w:val="18"/>
          <w:szCs w:val="18"/>
        </w:rPr>
        <w:t>On 2</w:t>
      </w:r>
      <w:r w:rsidR="00315FB4">
        <w:rPr>
          <w:rFonts w:ascii="Arial" w:eastAsia="Arial Unicode MS" w:hAnsi="Arial" w:cs="Arial"/>
          <w:spacing w:val="-2"/>
          <w:sz w:val="18"/>
          <w:szCs w:val="18"/>
        </w:rPr>
        <w:t>3</w:t>
      </w:r>
      <w:r w:rsidRPr="00861536">
        <w:rPr>
          <w:rFonts w:ascii="Arial" w:eastAsia="Arial Unicode MS" w:hAnsi="Arial" w:cs="Arial"/>
          <w:spacing w:val="-2"/>
          <w:sz w:val="18"/>
          <w:szCs w:val="18"/>
        </w:rPr>
        <w:t xml:space="preserve"> February 202</w:t>
      </w:r>
      <w:r w:rsidR="00315FB4">
        <w:rPr>
          <w:rFonts w:ascii="Arial" w:eastAsia="Arial Unicode MS" w:hAnsi="Arial" w:cs="Arial"/>
          <w:spacing w:val="-2"/>
          <w:sz w:val="18"/>
          <w:szCs w:val="18"/>
        </w:rPr>
        <w:t>4</w:t>
      </w:r>
      <w:r w:rsidRPr="00861536">
        <w:rPr>
          <w:rFonts w:ascii="Arial" w:eastAsia="Arial Unicode MS" w:hAnsi="Arial" w:cs="Arial"/>
          <w:spacing w:val="-2"/>
          <w:sz w:val="18"/>
          <w:szCs w:val="18"/>
        </w:rPr>
        <w:t>, the Board of Directors of the Company approved the submission for approval at the Annual General</w:t>
      </w:r>
      <w:r w:rsidR="004560F9">
        <w:rPr>
          <w:rFonts w:ascii="Arial" w:eastAsia="Arial Unicode MS" w:hAnsi="Arial" w:cs="Arial"/>
          <w:spacing w:val="-2"/>
          <w:sz w:val="18"/>
          <w:szCs w:val="18"/>
        </w:rPr>
        <w:t xml:space="preserve"> </w:t>
      </w:r>
      <w:r w:rsidRPr="00861536">
        <w:rPr>
          <w:rFonts w:ascii="Arial" w:eastAsia="Arial Unicode MS" w:hAnsi="Arial" w:cs="Arial"/>
          <w:spacing w:val="-2"/>
          <w:sz w:val="18"/>
          <w:szCs w:val="18"/>
        </w:rPr>
        <w:t xml:space="preserve">Meeting of Shareholders to pay dividend of Baht </w:t>
      </w:r>
      <w:r w:rsidR="004D0856">
        <w:rPr>
          <w:rFonts w:ascii="Arial" w:eastAsia="Arial Unicode MS" w:hAnsi="Arial" w:cs="Arial"/>
          <w:spacing w:val="-2"/>
          <w:sz w:val="18"/>
          <w:szCs w:val="18"/>
        </w:rPr>
        <w:t>0.175</w:t>
      </w:r>
      <w:r w:rsidRPr="00861536">
        <w:rPr>
          <w:rFonts w:ascii="Arial" w:eastAsia="Arial Unicode MS" w:hAnsi="Arial" w:cs="Arial"/>
          <w:spacing w:val="-2"/>
          <w:sz w:val="18"/>
          <w:szCs w:val="18"/>
        </w:rPr>
        <w:t xml:space="preserve"> per share, totalling Baht </w:t>
      </w:r>
      <w:r w:rsidR="004D0856">
        <w:rPr>
          <w:rFonts w:ascii="Arial" w:eastAsia="Arial Unicode MS" w:hAnsi="Arial" w:cs="Arial"/>
          <w:spacing w:val="-2"/>
          <w:sz w:val="18"/>
          <w:szCs w:val="18"/>
        </w:rPr>
        <w:t>350</w:t>
      </w:r>
      <w:r w:rsidRPr="00861536">
        <w:rPr>
          <w:rFonts w:ascii="Arial" w:eastAsia="Arial Unicode MS" w:hAnsi="Arial" w:cs="Arial"/>
          <w:spacing w:val="-2"/>
          <w:sz w:val="18"/>
          <w:szCs w:val="18"/>
        </w:rPr>
        <w:t xml:space="preserve"> million, from its operation for the year 202</w:t>
      </w:r>
      <w:r w:rsidR="00315FB4">
        <w:rPr>
          <w:rFonts w:ascii="Arial" w:eastAsia="Arial Unicode MS" w:hAnsi="Arial" w:cs="Arial"/>
          <w:spacing w:val="-2"/>
          <w:sz w:val="18"/>
          <w:szCs w:val="18"/>
        </w:rPr>
        <w:t>3</w:t>
      </w:r>
      <w:r w:rsidRPr="00861536">
        <w:rPr>
          <w:rFonts w:ascii="Arial" w:eastAsia="Arial Unicode MS" w:hAnsi="Arial" w:cs="Arial"/>
          <w:spacing w:val="-2"/>
          <w:sz w:val="18"/>
          <w:szCs w:val="18"/>
        </w:rPr>
        <w:t>. This dividend payment is subject to the approv</w:t>
      </w:r>
      <w:r w:rsidR="004C4353">
        <w:rPr>
          <w:rFonts w:ascii="Arial" w:eastAsia="Arial Unicode MS" w:hAnsi="Arial" w:cs="Arial"/>
          <w:spacing w:val="-2"/>
          <w:sz w:val="18"/>
          <w:szCs w:val="18"/>
        </w:rPr>
        <w:t>al</w:t>
      </w:r>
      <w:r w:rsidRPr="00861536">
        <w:rPr>
          <w:rFonts w:ascii="Arial" w:eastAsia="Arial Unicode MS" w:hAnsi="Arial" w:cs="Arial"/>
          <w:spacing w:val="-2"/>
          <w:sz w:val="18"/>
          <w:szCs w:val="18"/>
        </w:rPr>
        <w:t xml:space="preserve"> of the shareholders at the Annual General Meeting.</w:t>
      </w:r>
    </w:p>
    <w:p w14:paraId="29A51EF4" w14:textId="3EA138F4" w:rsidR="00E87807" w:rsidRDefault="00E87807" w:rsidP="00BE333C">
      <w:pPr>
        <w:jc w:val="both"/>
        <w:rPr>
          <w:rFonts w:ascii="Arial" w:eastAsia="Arial Unicode MS" w:hAnsi="Arial" w:cs="Arial"/>
          <w:sz w:val="18"/>
          <w:szCs w:val="18"/>
        </w:rPr>
      </w:pPr>
    </w:p>
    <w:p w14:paraId="4A12B8F7" w14:textId="77777777" w:rsidR="00E87807" w:rsidRPr="00E43C2F" w:rsidRDefault="00E87807" w:rsidP="00BE333C">
      <w:pPr>
        <w:jc w:val="both"/>
        <w:rPr>
          <w:rFonts w:ascii="Arial" w:eastAsia="Arial Unicode MS" w:hAnsi="Arial" w:cs="Arial"/>
          <w:sz w:val="18"/>
          <w:szCs w:val="18"/>
        </w:rPr>
      </w:pPr>
    </w:p>
    <w:p w14:paraId="15DC010C" w14:textId="77777777" w:rsidR="00BE333C" w:rsidRPr="00861536" w:rsidRDefault="00BE333C" w:rsidP="005A496F">
      <w:pPr>
        <w:jc w:val="thaiDistribute"/>
        <w:rPr>
          <w:rFonts w:ascii="Arial" w:hAnsi="Arial" w:cs="Arial"/>
          <w:color w:val="000000" w:themeColor="text1"/>
          <w:sz w:val="18"/>
          <w:szCs w:val="18"/>
          <w:cs/>
        </w:rPr>
      </w:pPr>
    </w:p>
    <w:sectPr w:rsidR="00BE333C" w:rsidRPr="00861536" w:rsidSect="00295EA1">
      <w:headerReference w:type="first" r:id="rId20"/>
      <w:footerReference w:type="first" r:id="rId21"/>
      <w:pgSz w:w="11906" w:h="16838"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3F27" w14:textId="77777777" w:rsidR="00ED4B6A" w:rsidRDefault="00ED4B6A">
      <w:r>
        <w:separator/>
      </w:r>
    </w:p>
  </w:endnote>
  <w:endnote w:type="continuationSeparator" w:id="0">
    <w:p w14:paraId="7F20A0B4" w14:textId="77777777" w:rsidR="00ED4B6A" w:rsidRDefault="00ED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5C15" w14:textId="77777777" w:rsidR="00723F45" w:rsidRPr="00201F84" w:rsidRDefault="00723F45" w:rsidP="001334D3">
    <w:pPr>
      <w:pStyle w:val="Footer"/>
      <w:pBdr>
        <w:top w:val="single" w:sz="8" w:space="0" w:color="auto"/>
      </w:pBdr>
      <w:jc w:val="right"/>
      <w:rPr>
        <w:rFonts w:ascii="Arial" w:hAnsi="Arial" w:cs="Arial"/>
        <w:sz w:val="18"/>
        <w:szCs w:val="18"/>
      </w:rPr>
    </w:pPr>
    <w:r w:rsidRPr="00201F84">
      <w:rPr>
        <w:rStyle w:val="PageNumber"/>
        <w:rFonts w:ascii="Arial" w:hAnsi="Arial" w:cs="Arial"/>
        <w:sz w:val="18"/>
        <w:szCs w:val="18"/>
      </w:rPr>
      <w:fldChar w:fldCharType="begin"/>
    </w:r>
    <w:r w:rsidRPr="00201F84">
      <w:rPr>
        <w:rStyle w:val="PageNumber"/>
        <w:rFonts w:ascii="Arial" w:hAnsi="Arial" w:cs="Arial"/>
        <w:sz w:val="18"/>
        <w:szCs w:val="18"/>
      </w:rPr>
      <w:instrText xml:space="preserve"> PAGE </w:instrText>
    </w:r>
    <w:r w:rsidRPr="00201F84">
      <w:rPr>
        <w:rStyle w:val="PageNumber"/>
        <w:rFonts w:ascii="Arial" w:hAnsi="Arial" w:cs="Arial"/>
        <w:sz w:val="18"/>
        <w:szCs w:val="18"/>
      </w:rPr>
      <w:fldChar w:fldCharType="separate"/>
    </w:r>
    <w:r>
      <w:rPr>
        <w:rStyle w:val="PageNumber"/>
        <w:rFonts w:ascii="Arial" w:hAnsi="Arial" w:cs="Arial"/>
        <w:noProof/>
        <w:sz w:val="18"/>
        <w:szCs w:val="18"/>
      </w:rPr>
      <w:t>63</w:t>
    </w:r>
    <w:r w:rsidRPr="00201F8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B5E6D" w14:textId="77777777" w:rsidR="00723F45" w:rsidRDefault="00723F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FE25D61" w14:textId="77777777" w:rsidR="00723F45" w:rsidRDefault="00723F45">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5E54" w14:textId="77777777" w:rsidR="00723F45" w:rsidRDefault="00723F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C5B9AB3" w14:textId="77777777" w:rsidR="00723F45" w:rsidRDefault="00723F45">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93DB5" w14:textId="77777777" w:rsidR="00723F45" w:rsidRPr="0080043C" w:rsidRDefault="00723F45"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5502" w14:textId="77777777" w:rsidR="00723F45" w:rsidRPr="0080043C" w:rsidRDefault="00723F45"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B686" w14:textId="77777777" w:rsidR="00ED4B6A" w:rsidRDefault="00ED4B6A">
      <w:r>
        <w:separator/>
      </w:r>
    </w:p>
  </w:footnote>
  <w:footnote w:type="continuationSeparator" w:id="0">
    <w:p w14:paraId="74AF4FE7" w14:textId="77777777" w:rsidR="00ED4B6A" w:rsidRDefault="00ED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6A5" w14:textId="77777777" w:rsidR="00723F45" w:rsidRPr="006A7A6C" w:rsidRDefault="00723F45" w:rsidP="009A5FB3">
    <w:pPr>
      <w:pStyle w:val="a"/>
      <w:tabs>
        <w:tab w:val="left" w:pos="360"/>
        <w:tab w:val="right" w:pos="7200"/>
        <w:tab w:val="right" w:pos="9000"/>
      </w:tabs>
      <w:ind w:right="0"/>
      <w:jc w:val="thaiDistribute"/>
      <w:rPr>
        <w:rFonts w:ascii="Arial" w:hAnsi="Arial" w:cs="Arial"/>
        <w:b/>
        <w:bCs/>
        <w:color w:val="auto"/>
        <w:sz w:val="18"/>
        <w:szCs w:val="18"/>
        <w:lang w:val="en-US"/>
      </w:rPr>
    </w:pPr>
    <w:r w:rsidRPr="006A7A6C">
      <w:rPr>
        <w:rFonts w:ascii="Arial" w:hAnsi="Arial" w:cs="Arial"/>
        <w:b/>
        <w:bCs/>
        <w:color w:val="auto"/>
        <w:sz w:val="18"/>
        <w:szCs w:val="18"/>
      </w:rPr>
      <w:t>R&amp;B Food Supply Public Company Limited</w:t>
    </w:r>
  </w:p>
  <w:p w14:paraId="096797D1" w14:textId="77777777" w:rsidR="00723F45" w:rsidRPr="006A7A6C" w:rsidRDefault="00723F45" w:rsidP="007F7EDB">
    <w:pPr>
      <w:tabs>
        <w:tab w:val="center" w:pos="4320"/>
        <w:tab w:val="right" w:pos="8640"/>
      </w:tabs>
      <w:jc w:val="both"/>
      <w:rPr>
        <w:rFonts w:ascii="Arial" w:eastAsia="Cordia New" w:hAnsi="Arial" w:cs="Arial"/>
        <w:b/>
        <w:bCs/>
        <w:sz w:val="18"/>
        <w:szCs w:val="18"/>
        <w:lang w:eastAsia="x-none"/>
      </w:rPr>
    </w:pPr>
    <w:r w:rsidRPr="006A7A6C">
      <w:rPr>
        <w:rFonts w:ascii="Arial" w:eastAsia="Cordia New" w:hAnsi="Arial" w:cs="Arial"/>
        <w:b/>
        <w:bCs/>
        <w:sz w:val="18"/>
        <w:szCs w:val="18"/>
        <w:lang w:eastAsia="x-none"/>
      </w:rPr>
      <w:t xml:space="preserve">Notes to the Consolidated and Separate Financial Statements </w:t>
    </w:r>
  </w:p>
  <w:p w14:paraId="6637DCE1" w14:textId="089D7CB1" w:rsidR="00723F45" w:rsidRPr="00F9482F" w:rsidRDefault="00723F45" w:rsidP="003C0D81">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rPr>
    </w:pPr>
    <w:r w:rsidRPr="006A7A6C">
      <w:rPr>
        <w:rFonts w:ascii="Arial" w:hAnsi="Arial" w:cs="Arial"/>
        <w:b/>
        <w:bCs/>
        <w:color w:val="auto"/>
        <w:sz w:val="18"/>
        <w:szCs w:val="18"/>
        <w:lang w:val="en-US"/>
      </w:rPr>
      <w:t>For the year ended</w:t>
    </w:r>
    <w:r w:rsidRPr="006A7A6C">
      <w:rPr>
        <w:rFonts w:ascii="Arial" w:hAnsi="Arial" w:cs="Arial"/>
        <w:b/>
        <w:bCs/>
        <w:color w:val="auto"/>
        <w:sz w:val="18"/>
        <w:szCs w:val="18"/>
      </w:rPr>
      <w:t xml:space="preserve"> 31 December </w:t>
    </w:r>
    <w:r w:rsidRPr="00F9482F">
      <w:rPr>
        <w:rFonts w:ascii="Arial" w:hAnsi="Arial" w:cs="Arial"/>
        <w:b/>
        <w:bCs/>
        <w:color w:val="auto"/>
        <w:sz w:val="18"/>
        <w:szCs w:val="18"/>
      </w:rPr>
      <w:t>202</w:t>
    </w:r>
    <w:r>
      <w:rPr>
        <w:rFonts w:ascii="Arial" w:hAnsi="Arial" w:cs="Arial"/>
        <w:b/>
        <w:bCs/>
        <w:color w:val="auto"/>
        <w:sz w:val="18"/>
        <w:szCs w:val="18"/>
      </w:rPr>
      <w:t>3</w:t>
    </w:r>
  </w:p>
  <w:p w14:paraId="0821872C" w14:textId="77777777" w:rsidR="00723F45" w:rsidRPr="006A7A6C" w:rsidRDefault="00723F45" w:rsidP="003C0D81">
    <w:pPr>
      <w:pStyle w:val="a"/>
      <w:tabs>
        <w:tab w:val="left" w:pos="360"/>
        <w:tab w:val="right" w:pos="7200"/>
        <w:tab w:val="right" w:pos="9000"/>
      </w:tabs>
      <w:ind w:right="0"/>
      <w:jc w:val="thaiDistribute"/>
      <w:rPr>
        <w:rFonts w:ascii="Arial" w:hAnsi="Arial" w:cs="Arial"/>
        <w:b/>
        <w:bCs/>
        <w:color w:val="auto"/>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0FC1"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1E4F5B0C"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5649F78"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60469CB4"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0FF684A1"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Year" w:val="2006"/>
        <w:attr w:name="Day" w:val="31"/>
        <w:attr w:name="Month" w:val="12"/>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7F4AC2CA" w14:textId="77777777" w:rsidR="00723F45" w:rsidRDefault="00723F45">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2A39"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14:paraId="71419C47"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7D154C3F"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14:paraId="351B01DA"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p>
  <w:p w14:paraId="6822D080" w14:textId="77777777" w:rsidR="00723F45" w:rsidRDefault="00723F45">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Year" w:val="2006"/>
        <w:attr w:name="Day" w:val="31"/>
        <w:attr w:name="Month" w:val="12"/>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14:paraId="1AA5A335" w14:textId="77777777" w:rsidR="00723F45" w:rsidRDefault="00723F45">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7C6FB" w14:textId="77777777" w:rsidR="00723F45" w:rsidRPr="00135031" w:rsidRDefault="00723F45"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01B96F24" w14:textId="77777777" w:rsidR="00723F45" w:rsidRPr="00135031" w:rsidRDefault="00723F45"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41E97765" w14:textId="77777777" w:rsidR="00723F45" w:rsidRPr="00135031" w:rsidRDefault="00723F45"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349623D4" w14:textId="77777777" w:rsidR="00723F45" w:rsidRPr="00135031" w:rsidRDefault="00723F45" w:rsidP="00515C3D">
    <w:pPr>
      <w:pStyle w:val="Heade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28CE" w14:textId="77777777" w:rsidR="00723F45" w:rsidRPr="00135031" w:rsidRDefault="00723F45"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14:paraId="23BF31B1" w14:textId="77777777" w:rsidR="00723F45" w:rsidRPr="00135031" w:rsidRDefault="00723F45"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14:paraId="78E21862" w14:textId="77777777" w:rsidR="00723F45" w:rsidRPr="00135031" w:rsidRDefault="00723F45"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14:paraId="14CE5394" w14:textId="77777777" w:rsidR="00723F45" w:rsidRPr="00135031" w:rsidRDefault="00723F45" w:rsidP="00515C3D">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23ED6"/>
    <w:multiLevelType w:val="hybridMultilevel"/>
    <w:tmpl w:val="35C08BE8"/>
    <w:lvl w:ilvl="0" w:tplc="B51CAAA6">
      <w:start w:val="1"/>
      <w:numFmt w:val="lowerLetter"/>
      <w:lvlText w:val="%1)"/>
      <w:lvlJc w:val="left"/>
      <w:pPr>
        <w:ind w:left="1127" w:hanging="560"/>
      </w:pPr>
      <w:rPr>
        <w:rFonts w:eastAsia="Arial Unicode MS" w:cs="Browall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AE277A8"/>
    <w:multiLevelType w:val="hybridMultilevel"/>
    <w:tmpl w:val="CC98912C"/>
    <w:lvl w:ilvl="0" w:tplc="C9FC6076">
      <w:start w:val="1"/>
      <w:numFmt w:val="bullet"/>
      <w:lvlText w:val=""/>
      <w:lvlJc w:val="left"/>
      <w:pPr>
        <w:ind w:left="2345" w:hanging="360"/>
      </w:pPr>
      <w:rPr>
        <w:rFonts w:ascii="Symbol" w:hAnsi="Symbol" w:hint="default"/>
        <w:sz w:val="16"/>
        <w:szCs w:val="16"/>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435F47"/>
    <w:multiLevelType w:val="hybridMultilevel"/>
    <w:tmpl w:val="FADED2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DB25423"/>
    <w:multiLevelType w:val="hybridMultilevel"/>
    <w:tmpl w:val="583A3CEA"/>
    <w:lvl w:ilvl="0" w:tplc="0FC66050">
      <w:start w:val="1"/>
      <w:numFmt w:val="lowerLetter"/>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CD3656"/>
    <w:multiLevelType w:val="hybridMultilevel"/>
    <w:tmpl w:val="E16A245A"/>
    <w:lvl w:ilvl="0" w:tplc="F2B21C2A">
      <w:start w:val="30"/>
      <w:numFmt w:val="bullet"/>
      <w:lvlText w:val="-"/>
      <w:lvlJc w:val="left"/>
      <w:pPr>
        <w:ind w:left="400" w:hanging="360"/>
      </w:pPr>
      <w:rPr>
        <w:rFonts w:ascii="Arial" w:eastAsia="MS Mincho"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0F768C"/>
    <w:multiLevelType w:val="hybridMultilevel"/>
    <w:tmpl w:val="E8F49F1E"/>
    <w:lvl w:ilvl="0" w:tplc="912836B4">
      <w:start w:val="1"/>
      <w:numFmt w:val="lowerLetter"/>
      <w:lvlText w:val="%1)"/>
      <w:lvlJc w:val="left"/>
      <w:pPr>
        <w:ind w:left="930" w:hanging="570"/>
      </w:pPr>
      <w:rPr>
        <w:rFonts w:hint="default"/>
        <w:b/>
        <w:color w:val="5B9BD5"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72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28E04AF"/>
    <w:multiLevelType w:val="hybridMultilevel"/>
    <w:tmpl w:val="C9E603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A7C4C9B"/>
    <w:multiLevelType w:val="multilevel"/>
    <w:tmpl w:val="C4207F4A"/>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B205E94"/>
    <w:multiLevelType w:val="hybridMultilevel"/>
    <w:tmpl w:val="4ABEE26A"/>
    <w:lvl w:ilvl="0" w:tplc="D8B6544C">
      <w:numFmt w:val="bullet"/>
      <w:lvlText w:val="﷐"/>
      <w:lvlJc w:val="left"/>
      <w:pPr>
        <w:ind w:left="780" w:hanging="42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91EB7"/>
    <w:multiLevelType w:val="hybridMultilevel"/>
    <w:tmpl w:val="8E1E93E0"/>
    <w:lvl w:ilvl="0" w:tplc="2F483C24">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622" w:hanging="360"/>
      </w:pPr>
      <w:rPr>
        <w:rFonts w:ascii="Courier New" w:hAnsi="Courier New" w:cs="Courier New" w:hint="default"/>
      </w:rPr>
    </w:lvl>
    <w:lvl w:ilvl="2" w:tplc="08090005" w:tentative="1">
      <w:start w:val="1"/>
      <w:numFmt w:val="bullet"/>
      <w:lvlText w:val=""/>
      <w:lvlJc w:val="left"/>
      <w:pPr>
        <w:ind w:left="2342" w:hanging="360"/>
      </w:pPr>
      <w:rPr>
        <w:rFonts w:ascii="Wingdings" w:hAnsi="Wingdings" w:hint="default"/>
      </w:rPr>
    </w:lvl>
    <w:lvl w:ilvl="3" w:tplc="08090001" w:tentative="1">
      <w:start w:val="1"/>
      <w:numFmt w:val="bullet"/>
      <w:lvlText w:val=""/>
      <w:lvlJc w:val="left"/>
      <w:pPr>
        <w:ind w:left="3062" w:hanging="360"/>
      </w:pPr>
      <w:rPr>
        <w:rFonts w:ascii="Symbol" w:hAnsi="Symbol" w:hint="default"/>
      </w:rPr>
    </w:lvl>
    <w:lvl w:ilvl="4" w:tplc="08090003" w:tentative="1">
      <w:start w:val="1"/>
      <w:numFmt w:val="bullet"/>
      <w:lvlText w:val="o"/>
      <w:lvlJc w:val="left"/>
      <w:pPr>
        <w:ind w:left="3782" w:hanging="360"/>
      </w:pPr>
      <w:rPr>
        <w:rFonts w:ascii="Courier New" w:hAnsi="Courier New" w:cs="Courier New" w:hint="default"/>
      </w:rPr>
    </w:lvl>
    <w:lvl w:ilvl="5" w:tplc="08090005" w:tentative="1">
      <w:start w:val="1"/>
      <w:numFmt w:val="bullet"/>
      <w:lvlText w:val=""/>
      <w:lvlJc w:val="left"/>
      <w:pPr>
        <w:ind w:left="4502" w:hanging="360"/>
      </w:pPr>
      <w:rPr>
        <w:rFonts w:ascii="Wingdings" w:hAnsi="Wingdings" w:hint="default"/>
      </w:rPr>
    </w:lvl>
    <w:lvl w:ilvl="6" w:tplc="08090001" w:tentative="1">
      <w:start w:val="1"/>
      <w:numFmt w:val="bullet"/>
      <w:lvlText w:val=""/>
      <w:lvlJc w:val="left"/>
      <w:pPr>
        <w:ind w:left="5222" w:hanging="360"/>
      </w:pPr>
      <w:rPr>
        <w:rFonts w:ascii="Symbol" w:hAnsi="Symbol" w:hint="default"/>
      </w:rPr>
    </w:lvl>
    <w:lvl w:ilvl="7" w:tplc="08090003" w:tentative="1">
      <w:start w:val="1"/>
      <w:numFmt w:val="bullet"/>
      <w:lvlText w:val="o"/>
      <w:lvlJc w:val="left"/>
      <w:pPr>
        <w:ind w:left="5942" w:hanging="360"/>
      </w:pPr>
      <w:rPr>
        <w:rFonts w:ascii="Courier New" w:hAnsi="Courier New" w:cs="Courier New" w:hint="default"/>
      </w:rPr>
    </w:lvl>
    <w:lvl w:ilvl="8" w:tplc="08090005" w:tentative="1">
      <w:start w:val="1"/>
      <w:numFmt w:val="bullet"/>
      <w:lvlText w:val=""/>
      <w:lvlJc w:val="left"/>
      <w:pPr>
        <w:ind w:left="6662" w:hanging="360"/>
      </w:pPr>
      <w:rPr>
        <w:rFonts w:ascii="Wingdings" w:hAnsi="Wingdings" w:hint="default"/>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660E19"/>
    <w:multiLevelType w:val="hybridMultilevel"/>
    <w:tmpl w:val="F01E6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65A65B7"/>
    <w:multiLevelType w:val="hybridMultilevel"/>
    <w:tmpl w:val="8226602A"/>
    <w:lvl w:ilvl="0" w:tplc="160666EA">
      <w:start w:val="1"/>
      <w:numFmt w:val="lowerLetter"/>
      <w:lvlText w:val="(%1)"/>
      <w:lvlJc w:val="left"/>
      <w:pPr>
        <w:ind w:left="206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D495771"/>
    <w:multiLevelType w:val="hybridMultilevel"/>
    <w:tmpl w:val="B2BE92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7649DC"/>
    <w:multiLevelType w:val="hybridMultilevel"/>
    <w:tmpl w:val="63EA88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BCE08634"/>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94448266">
    <w:abstractNumId w:val="2"/>
  </w:num>
  <w:num w:numId="2" w16cid:durableId="944463054">
    <w:abstractNumId w:val="21"/>
  </w:num>
  <w:num w:numId="3" w16cid:durableId="1607418934">
    <w:abstractNumId w:val="19"/>
  </w:num>
  <w:num w:numId="4" w16cid:durableId="616909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4515700">
    <w:abstractNumId w:val="4"/>
  </w:num>
  <w:num w:numId="6" w16cid:durableId="562761986">
    <w:abstractNumId w:val="20"/>
  </w:num>
  <w:num w:numId="7" w16cid:durableId="88812326">
    <w:abstractNumId w:val="14"/>
  </w:num>
  <w:num w:numId="8" w16cid:durableId="921917698">
    <w:abstractNumId w:val="30"/>
  </w:num>
  <w:num w:numId="9" w16cid:durableId="93136308">
    <w:abstractNumId w:val="17"/>
  </w:num>
  <w:num w:numId="10" w16cid:durableId="1864435220">
    <w:abstractNumId w:val="31"/>
  </w:num>
  <w:num w:numId="11" w16cid:durableId="1974938916">
    <w:abstractNumId w:val="33"/>
  </w:num>
  <w:num w:numId="12" w16cid:durableId="1908421157">
    <w:abstractNumId w:val="12"/>
  </w:num>
  <w:num w:numId="13" w16cid:durableId="2069381201">
    <w:abstractNumId w:val="2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393199">
    <w:abstractNumId w:val="5"/>
  </w:num>
  <w:num w:numId="15" w16cid:durableId="1937324472">
    <w:abstractNumId w:val="11"/>
  </w:num>
  <w:num w:numId="16" w16cid:durableId="1126894912">
    <w:abstractNumId w:val="9"/>
  </w:num>
  <w:num w:numId="17" w16cid:durableId="1232736154">
    <w:abstractNumId w:val="28"/>
  </w:num>
  <w:num w:numId="18" w16cid:durableId="1444572151">
    <w:abstractNumId w:val="7"/>
  </w:num>
  <w:num w:numId="19" w16cid:durableId="1431046022">
    <w:abstractNumId w:val="16"/>
  </w:num>
  <w:num w:numId="20" w16cid:durableId="296648483">
    <w:abstractNumId w:val="18"/>
  </w:num>
  <w:num w:numId="21" w16cid:durableId="361058269">
    <w:abstractNumId w:val="26"/>
  </w:num>
  <w:num w:numId="22" w16cid:durableId="1714648921">
    <w:abstractNumId w:val="13"/>
  </w:num>
  <w:num w:numId="23" w16cid:durableId="670642587">
    <w:abstractNumId w:val="1"/>
  </w:num>
  <w:num w:numId="24" w16cid:durableId="2109034000">
    <w:abstractNumId w:val="6"/>
  </w:num>
  <w:num w:numId="25" w16cid:durableId="1254514018">
    <w:abstractNumId w:val="15"/>
  </w:num>
  <w:num w:numId="26" w16cid:durableId="2063946255">
    <w:abstractNumId w:val="8"/>
  </w:num>
  <w:num w:numId="27" w16cid:durableId="2049992494">
    <w:abstractNumId w:val="22"/>
  </w:num>
  <w:num w:numId="28" w16cid:durableId="2032759886">
    <w:abstractNumId w:val="10"/>
  </w:num>
  <w:num w:numId="29" w16cid:durableId="1212960046">
    <w:abstractNumId w:val="32"/>
  </w:num>
  <w:num w:numId="30" w16cid:durableId="1770465693">
    <w:abstractNumId w:val="3"/>
  </w:num>
  <w:num w:numId="31" w16cid:durableId="1187868772">
    <w:abstractNumId w:val="23"/>
  </w:num>
  <w:num w:numId="32" w16cid:durableId="1975716421">
    <w:abstractNumId w:val="27"/>
  </w:num>
  <w:num w:numId="33" w16cid:durableId="440881620">
    <w:abstractNumId w:val="0"/>
  </w:num>
  <w:num w:numId="34" w16cid:durableId="192633158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D5"/>
    <w:rsid w:val="00000BA8"/>
    <w:rsid w:val="0000152B"/>
    <w:rsid w:val="0000155A"/>
    <w:rsid w:val="000023CA"/>
    <w:rsid w:val="0000268A"/>
    <w:rsid w:val="0000284C"/>
    <w:rsid w:val="000028C2"/>
    <w:rsid w:val="00003422"/>
    <w:rsid w:val="000035E7"/>
    <w:rsid w:val="0000373D"/>
    <w:rsid w:val="0000376D"/>
    <w:rsid w:val="0000391E"/>
    <w:rsid w:val="00003A58"/>
    <w:rsid w:val="00003D57"/>
    <w:rsid w:val="000042AE"/>
    <w:rsid w:val="0000453F"/>
    <w:rsid w:val="00004B95"/>
    <w:rsid w:val="00005CAD"/>
    <w:rsid w:val="00006BAD"/>
    <w:rsid w:val="00006FB1"/>
    <w:rsid w:val="000072D1"/>
    <w:rsid w:val="000076CD"/>
    <w:rsid w:val="000079AD"/>
    <w:rsid w:val="000100BF"/>
    <w:rsid w:val="0001038E"/>
    <w:rsid w:val="0001065E"/>
    <w:rsid w:val="000106DB"/>
    <w:rsid w:val="0001083B"/>
    <w:rsid w:val="00010B2D"/>
    <w:rsid w:val="0001133B"/>
    <w:rsid w:val="00011751"/>
    <w:rsid w:val="00011E25"/>
    <w:rsid w:val="00011E70"/>
    <w:rsid w:val="00012189"/>
    <w:rsid w:val="000124F2"/>
    <w:rsid w:val="00012CDA"/>
    <w:rsid w:val="00012D4C"/>
    <w:rsid w:val="000135D1"/>
    <w:rsid w:val="00013CD3"/>
    <w:rsid w:val="00013F48"/>
    <w:rsid w:val="00013F53"/>
    <w:rsid w:val="0001436E"/>
    <w:rsid w:val="00014598"/>
    <w:rsid w:val="00015661"/>
    <w:rsid w:val="0001660C"/>
    <w:rsid w:val="00016C2B"/>
    <w:rsid w:val="00016F78"/>
    <w:rsid w:val="0002126E"/>
    <w:rsid w:val="0002169C"/>
    <w:rsid w:val="000227A7"/>
    <w:rsid w:val="00022A57"/>
    <w:rsid w:val="00022F72"/>
    <w:rsid w:val="000235D9"/>
    <w:rsid w:val="000239BA"/>
    <w:rsid w:val="0002420D"/>
    <w:rsid w:val="000242F9"/>
    <w:rsid w:val="000245F9"/>
    <w:rsid w:val="00024728"/>
    <w:rsid w:val="00024976"/>
    <w:rsid w:val="00024F9B"/>
    <w:rsid w:val="000257C0"/>
    <w:rsid w:val="0002591C"/>
    <w:rsid w:val="00025CCD"/>
    <w:rsid w:val="00025DC9"/>
    <w:rsid w:val="000260C6"/>
    <w:rsid w:val="0002617C"/>
    <w:rsid w:val="0002686F"/>
    <w:rsid w:val="0002698F"/>
    <w:rsid w:val="00026C31"/>
    <w:rsid w:val="000272DC"/>
    <w:rsid w:val="00027D4E"/>
    <w:rsid w:val="00027FB2"/>
    <w:rsid w:val="000301E9"/>
    <w:rsid w:val="0003150B"/>
    <w:rsid w:val="00031BA1"/>
    <w:rsid w:val="00031E52"/>
    <w:rsid w:val="0003207C"/>
    <w:rsid w:val="00032863"/>
    <w:rsid w:val="00032FBB"/>
    <w:rsid w:val="000332D5"/>
    <w:rsid w:val="00033990"/>
    <w:rsid w:val="00033CD5"/>
    <w:rsid w:val="00034597"/>
    <w:rsid w:val="0003504B"/>
    <w:rsid w:val="0003621A"/>
    <w:rsid w:val="000366F6"/>
    <w:rsid w:val="00037046"/>
    <w:rsid w:val="00037321"/>
    <w:rsid w:val="00037824"/>
    <w:rsid w:val="00041161"/>
    <w:rsid w:val="00041682"/>
    <w:rsid w:val="000431D3"/>
    <w:rsid w:val="00043207"/>
    <w:rsid w:val="00043611"/>
    <w:rsid w:val="00043DA9"/>
    <w:rsid w:val="000443E2"/>
    <w:rsid w:val="00044564"/>
    <w:rsid w:val="00044797"/>
    <w:rsid w:val="00044B13"/>
    <w:rsid w:val="00044CC7"/>
    <w:rsid w:val="00044F84"/>
    <w:rsid w:val="00044FCC"/>
    <w:rsid w:val="00045925"/>
    <w:rsid w:val="000467DE"/>
    <w:rsid w:val="00046A94"/>
    <w:rsid w:val="00046C19"/>
    <w:rsid w:val="00047781"/>
    <w:rsid w:val="00047A56"/>
    <w:rsid w:val="00050AD2"/>
    <w:rsid w:val="00051579"/>
    <w:rsid w:val="00051647"/>
    <w:rsid w:val="0005171B"/>
    <w:rsid w:val="00051772"/>
    <w:rsid w:val="00052098"/>
    <w:rsid w:val="00052F0B"/>
    <w:rsid w:val="00052F6C"/>
    <w:rsid w:val="00053433"/>
    <w:rsid w:val="00053A98"/>
    <w:rsid w:val="00054083"/>
    <w:rsid w:val="0005421F"/>
    <w:rsid w:val="00054844"/>
    <w:rsid w:val="0005493F"/>
    <w:rsid w:val="000549E7"/>
    <w:rsid w:val="00054A3C"/>
    <w:rsid w:val="00054C94"/>
    <w:rsid w:val="00054FAC"/>
    <w:rsid w:val="000559BD"/>
    <w:rsid w:val="00056C94"/>
    <w:rsid w:val="00057095"/>
    <w:rsid w:val="00057586"/>
    <w:rsid w:val="00057C7C"/>
    <w:rsid w:val="00060527"/>
    <w:rsid w:val="000619A7"/>
    <w:rsid w:val="00061E58"/>
    <w:rsid w:val="00061F18"/>
    <w:rsid w:val="0006206C"/>
    <w:rsid w:val="00062AC3"/>
    <w:rsid w:val="00062B2A"/>
    <w:rsid w:val="00062DA0"/>
    <w:rsid w:val="00063564"/>
    <w:rsid w:val="00063B73"/>
    <w:rsid w:val="00063CD9"/>
    <w:rsid w:val="00064F7B"/>
    <w:rsid w:val="00065D06"/>
    <w:rsid w:val="00065EA9"/>
    <w:rsid w:val="00066C13"/>
    <w:rsid w:val="00070CE0"/>
    <w:rsid w:val="000713AC"/>
    <w:rsid w:val="00071773"/>
    <w:rsid w:val="00071A97"/>
    <w:rsid w:val="0007205A"/>
    <w:rsid w:val="000724BA"/>
    <w:rsid w:val="000726F3"/>
    <w:rsid w:val="00072749"/>
    <w:rsid w:val="00072BF9"/>
    <w:rsid w:val="00072F01"/>
    <w:rsid w:val="00073011"/>
    <w:rsid w:val="00073294"/>
    <w:rsid w:val="0007345C"/>
    <w:rsid w:val="000738FB"/>
    <w:rsid w:val="0007525B"/>
    <w:rsid w:val="00075D38"/>
    <w:rsid w:val="00075DE2"/>
    <w:rsid w:val="00075F10"/>
    <w:rsid w:val="00076649"/>
    <w:rsid w:val="00076BCC"/>
    <w:rsid w:val="00077023"/>
    <w:rsid w:val="000777B4"/>
    <w:rsid w:val="0008050A"/>
    <w:rsid w:val="00080564"/>
    <w:rsid w:val="000805C4"/>
    <w:rsid w:val="000807B7"/>
    <w:rsid w:val="00080B70"/>
    <w:rsid w:val="00080F2E"/>
    <w:rsid w:val="0008155E"/>
    <w:rsid w:val="0008156A"/>
    <w:rsid w:val="000817E3"/>
    <w:rsid w:val="00082109"/>
    <w:rsid w:val="00083863"/>
    <w:rsid w:val="00083DA5"/>
    <w:rsid w:val="00084431"/>
    <w:rsid w:val="00084739"/>
    <w:rsid w:val="0008485C"/>
    <w:rsid w:val="00084DC0"/>
    <w:rsid w:val="0008546A"/>
    <w:rsid w:val="00085F65"/>
    <w:rsid w:val="00086220"/>
    <w:rsid w:val="0008633A"/>
    <w:rsid w:val="0008696B"/>
    <w:rsid w:val="00090038"/>
    <w:rsid w:val="00090426"/>
    <w:rsid w:val="000904B2"/>
    <w:rsid w:val="00090516"/>
    <w:rsid w:val="00091584"/>
    <w:rsid w:val="0009181E"/>
    <w:rsid w:val="00091C1B"/>
    <w:rsid w:val="00091E83"/>
    <w:rsid w:val="00092227"/>
    <w:rsid w:val="00092702"/>
    <w:rsid w:val="000928DB"/>
    <w:rsid w:val="00092EAB"/>
    <w:rsid w:val="00093E1C"/>
    <w:rsid w:val="00094E60"/>
    <w:rsid w:val="000956FD"/>
    <w:rsid w:val="0009611B"/>
    <w:rsid w:val="000963B3"/>
    <w:rsid w:val="000968E8"/>
    <w:rsid w:val="00096AFC"/>
    <w:rsid w:val="00096D45"/>
    <w:rsid w:val="00096DBC"/>
    <w:rsid w:val="00097C46"/>
    <w:rsid w:val="00097FBB"/>
    <w:rsid w:val="000A0281"/>
    <w:rsid w:val="000A03F0"/>
    <w:rsid w:val="000A076C"/>
    <w:rsid w:val="000A1B41"/>
    <w:rsid w:val="000A1BCD"/>
    <w:rsid w:val="000A2525"/>
    <w:rsid w:val="000A26EF"/>
    <w:rsid w:val="000A3210"/>
    <w:rsid w:val="000A3659"/>
    <w:rsid w:val="000A3BD5"/>
    <w:rsid w:val="000A4643"/>
    <w:rsid w:val="000A4A47"/>
    <w:rsid w:val="000A4D61"/>
    <w:rsid w:val="000A523E"/>
    <w:rsid w:val="000A5374"/>
    <w:rsid w:val="000A58C3"/>
    <w:rsid w:val="000A595E"/>
    <w:rsid w:val="000A5B9E"/>
    <w:rsid w:val="000A5D70"/>
    <w:rsid w:val="000A6C75"/>
    <w:rsid w:val="000A7254"/>
    <w:rsid w:val="000B0031"/>
    <w:rsid w:val="000B019B"/>
    <w:rsid w:val="000B033F"/>
    <w:rsid w:val="000B08D6"/>
    <w:rsid w:val="000B0BDD"/>
    <w:rsid w:val="000B0FA6"/>
    <w:rsid w:val="000B1F55"/>
    <w:rsid w:val="000B25FE"/>
    <w:rsid w:val="000B2DED"/>
    <w:rsid w:val="000B3024"/>
    <w:rsid w:val="000B39BC"/>
    <w:rsid w:val="000B4002"/>
    <w:rsid w:val="000B4108"/>
    <w:rsid w:val="000B4791"/>
    <w:rsid w:val="000B47A0"/>
    <w:rsid w:val="000B47BA"/>
    <w:rsid w:val="000B488C"/>
    <w:rsid w:val="000B4F18"/>
    <w:rsid w:val="000B5260"/>
    <w:rsid w:val="000B530D"/>
    <w:rsid w:val="000B5D3F"/>
    <w:rsid w:val="000B60BD"/>
    <w:rsid w:val="000B647D"/>
    <w:rsid w:val="000B6BF3"/>
    <w:rsid w:val="000B6C44"/>
    <w:rsid w:val="000C0846"/>
    <w:rsid w:val="000C0D7D"/>
    <w:rsid w:val="000C0DD2"/>
    <w:rsid w:val="000C1504"/>
    <w:rsid w:val="000C1D01"/>
    <w:rsid w:val="000C1ED5"/>
    <w:rsid w:val="000C20EA"/>
    <w:rsid w:val="000C292A"/>
    <w:rsid w:val="000C2AEC"/>
    <w:rsid w:val="000C32B7"/>
    <w:rsid w:val="000C378B"/>
    <w:rsid w:val="000C3ADF"/>
    <w:rsid w:val="000C44F8"/>
    <w:rsid w:val="000C454B"/>
    <w:rsid w:val="000C4E50"/>
    <w:rsid w:val="000C4FBC"/>
    <w:rsid w:val="000C51DB"/>
    <w:rsid w:val="000C5402"/>
    <w:rsid w:val="000C65B8"/>
    <w:rsid w:val="000C6CB5"/>
    <w:rsid w:val="000C6CCA"/>
    <w:rsid w:val="000C6D65"/>
    <w:rsid w:val="000C7168"/>
    <w:rsid w:val="000C7DA1"/>
    <w:rsid w:val="000D02EC"/>
    <w:rsid w:val="000D0906"/>
    <w:rsid w:val="000D13D1"/>
    <w:rsid w:val="000D1E38"/>
    <w:rsid w:val="000D2124"/>
    <w:rsid w:val="000D217A"/>
    <w:rsid w:val="000D2938"/>
    <w:rsid w:val="000D3471"/>
    <w:rsid w:val="000D347D"/>
    <w:rsid w:val="000D34F9"/>
    <w:rsid w:val="000D3C16"/>
    <w:rsid w:val="000D4455"/>
    <w:rsid w:val="000D4873"/>
    <w:rsid w:val="000D4922"/>
    <w:rsid w:val="000D50F1"/>
    <w:rsid w:val="000D528C"/>
    <w:rsid w:val="000D671C"/>
    <w:rsid w:val="000D6F6C"/>
    <w:rsid w:val="000D77DA"/>
    <w:rsid w:val="000D7D90"/>
    <w:rsid w:val="000E033B"/>
    <w:rsid w:val="000E033C"/>
    <w:rsid w:val="000E048A"/>
    <w:rsid w:val="000E0A10"/>
    <w:rsid w:val="000E0D67"/>
    <w:rsid w:val="000E147A"/>
    <w:rsid w:val="000E1534"/>
    <w:rsid w:val="000E1ADE"/>
    <w:rsid w:val="000E1C88"/>
    <w:rsid w:val="000E1F66"/>
    <w:rsid w:val="000E47A0"/>
    <w:rsid w:val="000E51CC"/>
    <w:rsid w:val="000E5BD3"/>
    <w:rsid w:val="000E6028"/>
    <w:rsid w:val="000E72E4"/>
    <w:rsid w:val="000E792D"/>
    <w:rsid w:val="000E7B4A"/>
    <w:rsid w:val="000E7D08"/>
    <w:rsid w:val="000E7F49"/>
    <w:rsid w:val="000F00EC"/>
    <w:rsid w:val="000F0143"/>
    <w:rsid w:val="000F0415"/>
    <w:rsid w:val="000F0BBD"/>
    <w:rsid w:val="000F11C4"/>
    <w:rsid w:val="000F2278"/>
    <w:rsid w:val="000F2748"/>
    <w:rsid w:val="000F2ED9"/>
    <w:rsid w:val="000F34B5"/>
    <w:rsid w:val="000F34E2"/>
    <w:rsid w:val="000F3924"/>
    <w:rsid w:val="000F3978"/>
    <w:rsid w:val="000F3EEF"/>
    <w:rsid w:val="000F3FCC"/>
    <w:rsid w:val="000F4CE1"/>
    <w:rsid w:val="000F50C5"/>
    <w:rsid w:val="000F5D21"/>
    <w:rsid w:val="000F6006"/>
    <w:rsid w:val="000F6BDD"/>
    <w:rsid w:val="000F7852"/>
    <w:rsid w:val="000F7C14"/>
    <w:rsid w:val="000F7F3F"/>
    <w:rsid w:val="001001CF"/>
    <w:rsid w:val="00100572"/>
    <w:rsid w:val="00100643"/>
    <w:rsid w:val="0010182B"/>
    <w:rsid w:val="00101B11"/>
    <w:rsid w:val="00101B42"/>
    <w:rsid w:val="00102C5B"/>
    <w:rsid w:val="00102E8F"/>
    <w:rsid w:val="00102F58"/>
    <w:rsid w:val="001031C0"/>
    <w:rsid w:val="00103308"/>
    <w:rsid w:val="00103844"/>
    <w:rsid w:val="00103D95"/>
    <w:rsid w:val="001041D8"/>
    <w:rsid w:val="00104C76"/>
    <w:rsid w:val="001051D6"/>
    <w:rsid w:val="0010559B"/>
    <w:rsid w:val="00105939"/>
    <w:rsid w:val="00106319"/>
    <w:rsid w:val="00106B9B"/>
    <w:rsid w:val="00106BFA"/>
    <w:rsid w:val="001070E7"/>
    <w:rsid w:val="00107350"/>
    <w:rsid w:val="00107E1A"/>
    <w:rsid w:val="00110090"/>
    <w:rsid w:val="00110D0D"/>
    <w:rsid w:val="00110FF4"/>
    <w:rsid w:val="001122C7"/>
    <w:rsid w:val="0011297F"/>
    <w:rsid w:val="00112AFC"/>
    <w:rsid w:val="00113900"/>
    <w:rsid w:val="001139B4"/>
    <w:rsid w:val="00114128"/>
    <w:rsid w:val="0011435B"/>
    <w:rsid w:val="001144B0"/>
    <w:rsid w:val="00114889"/>
    <w:rsid w:val="00114A3A"/>
    <w:rsid w:val="00114ADC"/>
    <w:rsid w:val="00114BB8"/>
    <w:rsid w:val="00114D34"/>
    <w:rsid w:val="00114E04"/>
    <w:rsid w:val="001150BB"/>
    <w:rsid w:val="00115184"/>
    <w:rsid w:val="0011586F"/>
    <w:rsid w:val="00115A72"/>
    <w:rsid w:val="00115B88"/>
    <w:rsid w:val="0011654F"/>
    <w:rsid w:val="00116CE7"/>
    <w:rsid w:val="00120029"/>
    <w:rsid w:val="001202CD"/>
    <w:rsid w:val="001205DA"/>
    <w:rsid w:val="00120F25"/>
    <w:rsid w:val="00121259"/>
    <w:rsid w:val="00121856"/>
    <w:rsid w:val="00121BDA"/>
    <w:rsid w:val="001231DD"/>
    <w:rsid w:val="001233ED"/>
    <w:rsid w:val="00123FEC"/>
    <w:rsid w:val="0012401E"/>
    <w:rsid w:val="001248B0"/>
    <w:rsid w:val="00124AC4"/>
    <w:rsid w:val="00124C10"/>
    <w:rsid w:val="00124E3E"/>
    <w:rsid w:val="00124E72"/>
    <w:rsid w:val="00125609"/>
    <w:rsid w:val="00126133"/>
    <w:rsid w:val="001261CE"/>
    <w:rsid w:val="00126588"/>
    <w:rsid w:val="00126FAB"/>
    <w:rsid w:val="00127ED1"/>
    <w:rsid w:val="0013045E"/>
    <w:rsid w:val="0013090C"/>
    <w:rsid w:val="00130C93"/>
    <w:rsid w:val="00131437"/>
    <w:rsid w:val="00132088"/>
    <w:rsid w:val="001326E4"/>
    <w:rsid w:val="0013297F"/>
    <w:rsid w:val="00132E45"/>
    <w:rsid w:val="00133011"/>
    <w:rsid w:val="001334D3"/>
    <w:rsid w:val="00133820"/>
    <w:rsid w:val="00134E07"/>
    <w:rsid w:val="00135031"/>
    <w:rsid w:val="00135201"/>
    <w:rsid w:val="00135324"/>
    <w:rsid w:val="0013539F"/>
    <w:rsid w:val="0013540B"/>
    <w:rsid w:val="00135D6E"/>
    <w:rsid w:val="0013614C"/>
    <w:rsid w:val="00136194"/>
    <w:rsid w:val="001366AE"/>
    <w:rsid w:val="00136DCD"/>
    <w:rsid w:val="00137144"/>
    <w:rsid w:val="00137565"/>
    <w:rsid w:val="00137763"/>
    <w:rsid w:val="00137B03"/>
    <w:rsid w:val="00140575"/>
    <w:rsid w:val="00140A11"/>
    <w:rsid w:val="00140C22"/>
    <w:rsid w:val="00140CB2"/>
    <w:rsid w:val="00141A46"/>
    <w:rsid w:val="001421B6"/>
    <w:rsid w:val="0014225F"/>
    <w:rsid w:val="0014265B"/>
    <w:rsid w:val="00143238"/>
    <w:rsid w:val="00143411"/>
    <w:rsid w:val="00143715"/>
    <w:rsid w:val="001439DE"/>
    <w:rsid w:val="0014407C"/>
    <w:rsid w:val="001441A4"/>
    <w:rsid w:val="0014424B"/>
    <w:rsid w:val="00144831"/>
    <w:rsid w:val="00144B7C"/>
    <w:rsid w:val="00144C6B"/>
    <w:rsid w:val="00145F57"/>
    <w:rsid w:val="001462E0"/>
    <w:rsid w:val="00146AE0"/>
    <w:rsid w:val="0014726E"/>
    <w:rsid w:val="001475E0"/>
    <w:rsid w:val="001479BE"/>
    <w:rsid w:val="00151031"/>
    <w:rsid w:val="00151A43"/>
    <w:rsid w:val="00152299"/>
    <w:rsid w:val="001529DD"/>
    <w:rsid w:val="00152F1B"/>
    <w:rsid w:val="00152F7F"/>
    <w:rsid w:val="00153B3D"/>
    <w:rsid w:val="00153FE5"/>
    <w:rsid w:val="00154075"/>
    <w:rsid w:val="001545A2"/>
    <w:rsid w:val="001546AA"/>
    <w:rsid w:val="00154A2A"/>
    <w:rsid w:val="00154A48"/>
    <w:rsid w:val="00155A17"/>
    <w:rsid w:val="00155B55"/>
    <w:rsid w:val="00155B68"/>
    <w:rsid w:val="00156038"/>
    <w:rsid w:val="0015631A"/>
    <w:rsid w:val="001567FB"/>
    <w:rsid w:val="00156855"/>
    <w:rsid w:val="00156AB6"/>
    <w:rsid w:val="001572F0"/>
    <w:rsid w:val="001572F2"/>
    <w:rsid w:val="0015792A"/>
    <w:rsid w:val="00160454"/>
    <w:rsid w:val="00160611"/>
    <w:rsid w:val="00160762"/>
    <w:rsid w:val="00160F11"/>
    <w:rsid w:val="0016115D"/>
    <w:rsid w:val="00161482"/>
    <w:rsid w:val="00161DD1"/>
    <w:rsid w:val="00161FEE"/>
    <w:rsid w:val="00162E1E"/>
    <w:rsid w:val="001632D2"/>
    <w:rsid w:val="00163730"/>
    <w:rsid w:val="00163BCD"/>
    <w:rsid w:val="00163C30"/>
    <w:rsid w:val="001643E5"/>
    <w:rsid w:val="00165306"/>
    <w:rsid w:val="0016559F"/>
    <w:rsid w:val="0016566E"/>
    <w:rsid w:val="001659A7"/>
    <w:rsid w:val="001667FF"/>
    <w:rsid w:val="00166F7F"/>
    <w:rsid w:val="001671FF"/>
    <w:rsid w:val="0016780C"/>
    <w:rsid w:val="001679F2"/>
    <w:rsid w:val="00170420"/>
    <w:rsid w:val="00170957"/>
    <w:rsid w:val="0017194B"/>
    <w:rsid w:val="00173C6B"/>
    <w:rsid w:val="001742F3"/>
    <w:rsid w:val="00174593"/>
    <w:rsid w:val="001749D8"/>
    <w:rsid w:val="00176EF2"/>
    <w:rsid w:val="00177123"/>
    <w:rsid w:val="0017784B"/>
    <w:rsid w:val="00177E0A"/>
    <w:rsid w:val="00177F46"/>
    <w:rsid w:val="00177F71"/>
    <w:rsid w:val="0018009A"/>
    <w:rsid w:val="00180118"/>
    <w:rsid w:val="00180E6C"/>
    <w:rsid w:val="00181170"/>
    <w:rsid w:val="001811B9"/>
    <w:rsid w:val="001812AB"/>
    <w:rsid w:val="0018195F"/>
    <w:rsid w:val="00181DB5"/>
    <w:rsid w:val="00181EDA"/>
    <w:rsid w:val="00181F40"/>
    <w:rsid w:val="00182962"/>
    <w:rsid w:val="00182ED0"/>
    <w:rsid w:val="001830A2"/>
    <w:rsid w:val="0018438D"/>
    <w:rsid w:val="00184F8E"/>
    <w:rsid w:val="001859E5"/>
    <w:rsid w:val="00185A90"/>
    <w:rsid w:val="00187CFB"/>
    <w:rsid w:val="00190DBE"/>
    <w:rsid w:val="0019151A"/>
    <w:rsid w:val="00191B14"/>
    <w:rsid w:val="0019218F"/>
    <w:rsid w:val="00192244"/>
    <w:rsid w:val="00192403"/>
    <w:rsid w:val="0019249C"/>
    <w:rsid w:val="00194968"/>
    <w:rsid w:val="00194DD6"/>
    <w:rsid w:val="00195FA1"/>
    <w:rsid w:val="00195FCE"/>
    <w:rsid w:val="00196DE1"/>
    <w:rsid w:val="00197927"/>
    <w:rsid w:val="001979F3"/>
    <w:rsid w:val="00197B9C"/>
    <w:rsid w:val="00197BFC"/>
    <w:rsid w:val="001A05F3"/>
    <w:rsid w:val="001A15D4"/>
    <w:rsid w:val="001A1902"/>
    <w:rsid w:val="001A2D58"/>
    <w:rsid w:val="001A2E8A"/>
    <w:rsid w:val="001A3002"/>
    <w:rsid w:val="001A3631"/>
    <w:rsid w:val="001A3FBE"/>
    <w:rsid w:val="001A4BA1"/>
    <w:rsid w:val="001A4F94"/>
    <w:rsid w:val="001A5CC7"/>
    <w:rsid w:val="001A5DCC"/>
    <w:rsid w:val="001A64AE"/>
    <w:rsid w:val="001A6562"/>
    <w:rsid w:val="001A7027"/>
    <w:rsid w:val="001A70C5"/>
    <w:rsid w:val="001A712F"/>
    <w:rsid w:val="001A7B7C"/>
    <w:rsid w:val="001A7C6F"/>
    <w:rsid w:val="001B0052"/>
    <w:rsid w:val="001B0B08"/>
    <w:rsid w:val="001B0C6B"/>
    <w:rsid w:val="001B0CF6"/>
    <w:rsid w:val="001B0EC2"/>
    <w:rsid w:val="001B0ED9"/>
    <w:rsid w:val="001B109E"/>
    <w:rsid w:val="001B120E"/>
    <w:rsid w:val="001B16E3"/>
    <w:rsid w:val="001B1996"/>
    <w:rsid w:val="001B1CD0"/>
    <w:rsid w:val="001B1F40"/>
    <w:rsid w:val="001B1F50"/>
    <w:rsid w:val="001B20FA"/>
    <w:rsid w:val="001B2196"/>
    <w:rsid w:val="001B2A3D"/>
    <w:rsid w:val="001B2C54"/>
    <w:rsid w:val="001B2CD8"/>
    <w:rsid w:val="001B34A6"/>
    <w:rsid w:val="001B443D"/>
    <w:rsid w:val="001B453F"/>
    <w:rsid w:val="001B46C7"/>
    <w:rsid w:val="001B5415"/>
    <w:rsid w:val="001B6A35"/>
    <w:rsid w:val="001B6DA0"/>
    <w:rsid w:val="001B6E2A"/>
    <w:rsid w:val="001B74CE"/>
    <w:rsid w:val="001B7E20"/>
    <w:rsid w:val="001B7E4E"/>
    <w:rsid w:val="001B7E98"/>
    <w:rsid w:val="001C0375"/>
    <w:rsid w:val="001C1837"/>
    <w:rsid w:val="001C2253"/>
    <w:rsid w:val="001C247A"/>
    <w:rsid w:val="001C3511"/>
    <w:rsid w:val="001C3BD3"/>
    <w:rsid w:val="001C3CE7"/>
    <w:rsid w:val="001C4AC7"/>
    <w:rsid w:val="001C4BE9"/>
    <w:rsid w:val="001C5281"/>
    <w:rsid w:val="001C534B"/>
    <w:rsid w:val="001C53C6"/>
    <w:rsid w:val="001C6A83"/>
    <w:rsid w:val="001C6AF1"/>
    <w:rsid w:val="001C7073"/>
    <w:rsid w:val="001C72FF"/>
    <w:rsid w:val="001C7C15"/>
    <w:rsid w:val="001D00AF"/>
    <w:rsid w:val="001D058F"/>
    <w:rsid w:val="001D1087"/>
    <w:rsid w:val="001D1BB7"/>
    <w:rsid w:val="001D2D73"/>
    <w:rsid w:val="001D39A3"/>
    <w:rsid w:val="001D3FB5"/>
    <w:rsid w:val="001D404B"/>
    <w:rsid w:val="001D4841"/>
    <w:rsid w:val="001D4C12"/>
    <w:rsid w:val="001D4D4C"/>
    <w:rsid w:val="001D4E8A"/>
    <w:rsid w:val="001D510E"/>
    <w:rsid w:val="001D56CA"/>
    <w:rsid w:val="001D6076"/>
    <w:rsid w:val="001D6904"/>
    <w:rsid w:val="001D6B90"/>
    <w:rsid w:val="001D74D6"/>
    <w:rsid w:val="001D7AE4"/>
    <w:rsid w:val="001E0D2F"/>
    <w:rsid w:val="001E0E9D"/>
    <w:rsid w:val="001E1489"/>
    <w:rsid w:val="001E23D7"/>
    <w:rsid w:val="001E25EE"/>
    <w:rsid w:val="001E2B23"/>
    <w:rsid w:val="001E2F14"/>
    <w:rsid w:val="001E392F"/>
    <w:rsid w:val="001E3A4A"/>
    <w:rsid w:val="001E4F7B"/>
    <w:rsid w:val="001E53DD"/>
    <w:rsid w:val="001E567D"/>
    <w:rsid w:val="001E5782"/>
    <w:rsid w:val="001E5825"/>
    <w:rsid w:val="001E5888"/>
    <w:rsid w:val="001E5C71"/>
    <w:rsid w:val="001E5C92"/>
    <w:rsid w:val="001E74EA"/>
    <w:rsid w:val="001E770F"/>
    <w:rsid w:val="001F02DA"/>
    <w:rsid w:val="001F19E6"/>
    <w:rsid w:val="001F1A20"/>
    <w:rsid w:val="001F2D1C"/>
    <w:rsid w:val="001F3666"/>
    <w:rsid w:val="001F367B"/>
    <w:rsid w:val="001F3C0A"/>
    <w:rsid w:val="001F4145"/>
    <w:rsid w:val="001F459D"/>
    <w:rsid w:val="001F58FC"/>
    <w:rsid w:val="001F5C23"/>
    <w:rsid w:val="001F5CEE"/>
    <w:rsid w:val="001F6A19"/>
    <w:rsid w:val="001F6B92"/>
    <w:rsid w:val="001F70A2"/>
    <w:rsid w:val="002008AC"/>
    <w:rsid w:val="00201103"/>
    <w:rsid w:val="00201224"/>
    <w:rsid w:val="00201394"/>
    <w:rsid w:val="002019ED"/>
    <w:rsid w:val="00201D10"/>
    <w:rsid w:val="00201F84"/>
    <w:rsid w:val="00202DA6"/>
    <w:rsid w:val="002032A7"/>
    <w:rsid w:val="002034B1"/>
    <w:rsid w:val="0020429F"/>
    <w:rsid w:val="00204AE8"/>
    <w:rsid w:val="00204D4A"/>
    <w:rsid w:val="0020643F"/>
    <w:rsid w:val="00206DFD"/>
    <w:rsid w:val="00207266"/>
    <w:rsid w:val="002077BE"/>
    <w:rsid w:val="0020782F"/>
    <w:rsid w:val="002079E2"/>
    <w:rsid w:val="002102F7"/>
    <w:rsid w:val="00210565"/>
    <w:rsid w:val="0021134C"/>
    <w:rsid w:val="00211638"/>
    <w:rsid w:val="00211B5E"/>
    <w:rsid w:val="002123E8"/>
    <w:rsid w:val="002130E0"/>
    <w:rsid w:val="0021323D"/>
    <w:rsid w:val="002138B7"/>
    <w:rsid w:val="002139EF"/>
    <w:rsid w:val="00213CFE"/>
    <w:rsid w:val="00214163"/>
    <w:rsid w:val="0021436F"/>
    <w:rsid w:val="002143EA"/>
    <w:rsid w:val="00214849"/>
    <w:rsid w:val="00215760"/>
    <w:rsid w:val="00215BD4"/>
    <w:rsid w:val="00215DD3"/>
    <w:rsid w:val="00216140"/>
    <w:rsid w:val="002161E6"/>
    <w:rsid w:val="0021650F"/>
    <w:rsid w:val="002168C2"/>
    <w:rsid w:val="00217083"/>
    <w:rsid w:val="00217560"/>
    <w:rsid w:val="002175F2"/>
    <w:rsid w:val="0021780E"/>
    <w:rsid w:val="00220198"/>
    <w:rsid w:val="002207BC"/>
    <w:rsid w:val="00220847"/>
    <w:rsid w:val="002210E8"/>
    <w:rsid w:val="0022125C"/>
    <w:rsid w:val="002212BA"/>
    <w:rsid w:val="00221854"/>
    <w:rsid w:val="00221881"/>
    <w:rsid w:val="0022313E"/>
    <w:rsid w:val="0022344B"/>
    <w:rsid w:val="00223504"/>
    <w:rsid w:val="002241E8"/>
    <w:rsid w:val="002246AD"/>
    <w:rsid w:val="00224719"/>
    <w:rsid w:val="00224796"/>
    <w:rsid w:val="00224C69"/>
    <w:rsid w:val="00224FDC"/>
    <w:rsid w:val="002250FF"/>
    <w:rsid w:val="0022544E"/>
    <w:rsid w:val="00225A22"/>
    <w:rsid w:val="00225C01"/>
    <w:rsid w:val="0023000E"/>
    <w:rsid w:val="0023042A"/>
    <w:rsid w:val="002305E7"/>
    <w:rsid w:val="0023062E"/>
    <w:rsid w:val="002307EB"/>
    <w:rsid w:val="00230990"/>
    <w:rsid w:val="00230D06"/>
    <w:rsid w:val="00231086"/>
    <w:rsid w:val="00232452"/>
    <w:rsid w:val="00232A48"/>
    <w:rsid w:val="00233091"/>
    <w:rsid w:val="0023337B"/>
    <w:rsid w:val="00233713"/>
    <w:rsid w:val="0023508F"/>
    <w:rsid w:val="002351D7"/>
    <w:rsid w:val="00235CAE"/>
    <w:rsid w:val="00235ECB"/>
    <w:rsid w:val="00236E74"/>
    <w:rsid w:val="002370A2"/>
    <w:rsid w:val="00237299"/>
    <w:rsid w:val="002377DF"/>
    <w:rsid w:val="002402A4"/>
    <w:rsid w:val="0024063B"/>
    <w:rsid w:val="00240C0C"/>
    <w:rsid w:val="0024170B"/>
    <w:rsid w:val="002417D3"/>
    <w:rsid w:val="00241ECF"/>
    <w:rsid w:val="00242374"/>
    <w:rsid w:val="00242495"/>
    <w:rsid w:val="002429BD"/>
    <w:rsid w:val="0024377D"/>
    <w:rsid w:val="0024389D"/>
    <w:rsid w:val="00245D01"/>
    <w:rsid w:val="00246141"/>
    <w:rsid w:val="0024677D"/>
    <w:rsid w:val="0024685F"/>
    <w:rsid w:val="00246AD9"/>
    <w:rsid w:val="0024717D"/>
    <w:rsid w:val="002471D2"/>
    <w:rsid w:val="002479FC"/>
    <w:rsid w:val="00247F0F"/>
    <w:rsid w:val="002502B3"/>
    <w:rsid w:val="002505CD"/>
    <w:rsid w:val="00250BB0"/>
    <w:rsid w:val="00250CC9"/>
    <w:rsid w:val="00250D9B"/>
    <w:rsid w:val="0025214F"/>
    <w:rsid w:val="00252B96"/>
    <w:rsid w:val="002532C7"/>
    <w:rsid w:val="00253B77"/>
    <w:rsid w:val="00253EFF"/>
    <w:rsid w:val="0025412B"/>
    <w:rsid w:val="00254BC5"/>
    <w:rsid w:val="002554B6"/>
    <w:rsid w:val="00255E24"/>
    <w:rsid w:val="002561DA"/>
    <w:rsid w:val="002566DA"/>
    <w:rsid w:val="00256A72"/>
    <w:rsid w:val="00256B5D"/>
    <w:rsid w:val="00256CBD"/>
    <w:rsid w:val="002575F0"/>
    <w:rsid w:val="002576E7"/>
    <w:rsid w:val="002600D1"/>
    <w:rsid w:val="00260846"/>
    <w:rsid w:val="00260CE6"/>
    <w:rsid w:val="002614AF"/>
    <w:rsid w:val="00261A0E"/>
    <w:rsid w:val="00262287"/>
    <w:rsid w:val="002622A7"/>
    <w:rsid w:val="00262FCE"/>
    <w:rsid w:val="00263137"/>
    <w:rsid w:val="00263542"/>
    <w:rsid w:val="00264DD1"/>
    <w:rsid w:val="002656C9"/>
    <w:rsid w:val="002658AA"/>
    <w:rsid w:val="00265D8F"/>
    <w:rsid w:val="0026741A"/>
    <w:rsid w:val="00267894"/>
    <w:rsid w:val="00267C53"/>
    <w:rsid w:val="00267CC2"/>
    <w:rsid w:val="00267DC4"/>
    <w:rsid w:val="00270590"/>
    <w:rsid w:val="0027072F"/>
    <w:rsid w:val="002714E1"/>
    <w:rsid w:val="0027150F"/>
    <w:rsid w:val="00271615"/>
    <w:rsid w:val="00272059"/>
    <w:rsid w:val="0027280C"/>
    <w:rsid w:val="002732E3"/>
    <w:rsid w:val="00273BE3"/>
    <w:rsid w:val="00273FA4"/>
    <w:rsid w:val="00274153"/>
    <w:rsid w:val="00274502"/>
    <w:rsid w:val="00274A0B"/>
    <w:rsid w:val="00274E68"/>
    <w:rsid w:val="0027550C"/>
    <w:rsid w:val="0027602D"/>
    <w:rsid w:val="00276609"/>
    <w:rsid w:val="0027670C"/>
    <w:rsid w:val="0027672D"/>
    <w:rsid w:val="0027694F"/>
    <w:rsid w:val="00276BB6"/>
    <w:rsid w:val="002773C6"/>
    <w:rsid w:val="00277BA6"/>
    <w:rsid w:val="00277D17"/>
    <w:rsid w:val="00277DB8"/>
    <w:rsid w:val="00280468"/>
    <w:rsid w:val="002809BC"/>
    <w:rsid w:val="00281013"/>
    <w:rsid w:val="002811B8"/>
    <w:rsid w:val="00281FFB"/>
    <w:rsid w:val="002824D8"/>
    <w:rsid w:val="0028289F"/>
    <w:rsid w:val="00282FB2"/>
    <w:rsid w:val="00283025"/>
    <w:rsid w:val="00283121"/>
    <w:rsid w:val="002832E1"/>
    <w:rsid w:val="002833C6"/>
    <w:rsid w:val="00284105"/>
    <w:rsid w:val="002852F9"/>
    <w:rsid w:val="00286188"/>
    <w:rsid w:val="00286CB5"/>
    <w:rsid w:val="00287989"/>
    <w:rsid w:val="00287CD4"/>
    <w:rsid w:val="0029035F"/>
    <w:rsid w:val="002903A8"/>
    <w:rsid w:val="00290EDA"/>
    <w:rsid w:val="00291674"/>
    <w:rsid w:val="002918A6"/>
    <w:rsid w:val="00291A75"/>
    <w:rsid w:val="00291A84"/>
    <w:rsid w:val="00291B51"/>
    <w:rsid w:val="00291B92"/>
    <w:rsid w:val="00293364"/>
    <w:rsid w:val="002934DB"/>
    <w:rsid w:val="00293AD4"/>
    <w:rsid w:val="00293D5F"/>
    <w:rsid w:val="00294788"/>
    <w:rsid w:val="0029523E"/>
    <w:rsid w:val="002954EF"/>
    <w:rsid w:val="0029579F"/>
    <w:rsid w:val="00295EA1"/>
    <w:rsid w:val="002960C2"/>
    <w:rsid w:val="002960DC"/>
    <w:rsid w:val="002979FE"/>
    <w:rsid w:val="00297B1D"/>
    <w:rsid w:val="00297E29"/>
    <w:rsid w:val="002A063C"/>
    <w:rsid w:val="002A0B03"/>
    <w:rsid w:val="002A1066"/>
    <w:rsid w:val="002A12E8"/>
    <w:rsid w:val="002A16E7"/>
    <w:rsid w:val="002A19F9"/>
    <w:rsid w:val="002A24C2"/>
    <w:rsid w:val="002A2932"/>
    <w:rsid w:val="002A33AD"/>
    <w:rsid w:val="002A34CC"/>
    <w:rsid w:val="002A3DCB"/>
    <w:rsid w:val="002A3F31"/>
    <w:rsid w:val="002A41F1"/>
    <w:rsid w:val="002A4B1B"/>
    <w:rsid w:val="002A5A00"/>
    <w:rsid w:val="002A5A7E"/>
    <w:rsid w:val="002A6505"/>
    <w:rsid w:val="002A65C3"/>
    <w:rsid w:val="002A666F"/>
    <w:rsid w:val="002A68C6"/>
    <w:rsid w:val="002A6C61"/>
    <w:rsid w:val="002A6CB4"/>
    <w:rsid w:val="002A73AE"/>
    <w:rsid w:val="002B035A"/>
    <w:rsid w:val="002B0A10"/>
    <w:rsid w:val="002B1089"/>
    <w:rsid w:val="002B11E5"/>
    <w:rsid w:val="002B127C"/>
    <w:rsid w:val="002B134A"/>
    <w:rsid w:val="002B16D7"/>
    <w:rsid w:val="002B18F6"/>
    <w:rsid w:val="002B19D7"/>
    <w:rsid w:val="002B2444"/>
    <w:rsid w:val="002B26EF"/>
    <w:rsid w:val="002B2EFC"/>
    <w:rsid w:val="002B4AC8"/>
    <w:rsid w:val="002B58FB"/>
    <w:rsid w:val="002B5AFD"/>
    <w:rsid w:val="002B64BC"/>
    <w:rsid w:val="002B68B7"/>
    <w:rsid w:val="002B6E3D"/>
    <w:rsid w:val="002B773C"/>
    <w:rsid w:val="002B7DA3"/>
    <w:rsid w:val="002C0E91"/>
    <w:rsid w:val="002C0ED1"/>
    <w:rsid w:val="002C1005"/>
    <w:rsid w:val="002C1034"/>
    <w:rsid w:val="002C188C"/>
    <w:rsid w:val="002C1E93"/>
    <w:rsid w:val="002C2DDB"/>
    <w:rsid w:val="002C38EA"/>
    <w:rsid w:val="002C7231"/>
    <w:rsid w:val="002D00D9"/>
    <w:rsid w:val="002D1134"/>
    <w:rsid w:val="002D121F"/>
    <w:rsid w:val="002D1586"/>
    <w:rsid w:val="002D16E3"/>
    <w:rsid w:val="002D1940"/>
    <w:rsid w:val="002D2664"/>
    <w:rsid w:val="002D275C"/>
    <w:rsid w:val="002D39C3"/>
    <w:rsid w:val="002D44B8"/>
    <w:rsid w:val="002D4C09"/>
    <w:rsid w:val="002D5485"/>
    <w:rsid w:val="002D5C67"/>
    <w:rsid w:val="002D668F"/>
    <w:rsid w:val="002D6D38"/>
    <w:rsid w:val="002D7DD3"/>
    <w:rsid w:val="002D7FC7"/>
    <w:rsid w:val="002E04EC"/>
    <w:rsid w:val="002E0D23"/>
    <w:rsid w:val="002E1468"/>
    <w:rsid w:val="002E1A2B"/>
    <w:rsid w:val="002E2E25"/>
    <w:rsid w:val="002E4040"/>
    <w:rsid w:val="002E4261"/>
    <w:rsid w:val="002E43FE"/>
    <w:rsid w:val="002E4806"/>
    <w:rsid w:val="002E4B10"/>
    <w:rsid w:val="002E4D24"/>
    <w:rsid w:val="002E4DB2"/>
    <w:rsid w:val="002E5539"/>
    <w:rsid w:val="002E5825"/>
    <w:rsid w:val="002E772E"/>
    <w:rsid w:val="002E79F9"/>
    <w:rsid w:val="002F0054"/>
    <w:rsid w:val="002F00B8"/>
    <w:rsid w:val="002F1150"/>
    <w:rsid w:val="002F286B"/>
    <w:rsid w:val="002F2AAD"/>
    <w:rsid w:val="002F3097"/>
    <w:rsid w:val="002F3171"/>
    <w:rsid w:val="002F35C7"/>
    <w:rsid w:val="002F36D6"/>
    <w:rsid w:val="002F37CB"/>
    <w:rsid w:val="002F452E"/>
    <w:rsid w:val="002F498A"/>
    <w:rsid w:val="002F4AA1"/>
    <w:rsid w:val="002F4B8F"/>
    <w:rsid w:val="002F5102"/>
    <w:rsid w:val="002F5AFC"/>
    <w:rsid w:val="002F6057"/>
    <w:rsid w:val="002F69F3"/>
    <w:rsid w:val="002F7746"/>
    <w:rsid w:val="002F799E"/>
    <w:rsid w:val="002F7DA0"/>
    <w:rsid w:val="0030021E"/>
    <w:rsid w:val="00300B9E"/>
    <w:rsid w:val="003017F4"/>
    <w:rsid w:val="00301FB6"/>
    <w:rsid w:val="00302626"/>
    <w:rsid w:val="00302BEA"/>
    <w:rsid w:val="003033D2"/>
    <w:rsid w:val="00303505"/>
    <w:rsid w:val="003048DE"/>
    <w:rsid w:val="00304F51"/>
    <w:rsid w:val="00304F67"/>
    <w:rsid w:val="0030557A"/>
    <w:rsid w:val="003058F4"/>
    <w:rsid w:val="0030719C"/>
    <w:rsid w:val="003073C4"/>
    <w:rsid w:val="0030770D"/>
    <w:rsid w:val="00307B88"/>
    <w:rsid w:val="00307F1F"/>
    <w:rsid w:val="0031013F"/>
    <w:rsid w:val="00310374"/>
    <w:rsid w:val="00310C2C"/>
    <w:rsid w:val="00310C52"/>
    <w:rsid w:val="003111A5"/>
    <w:rsid w:val="0031149C"/>
    <w:rsid w:val="003115B4"/>
    <w:rsid w:val="00311854"/>
    <w:rsid w:val="0031292F"/>
    <w:rsid w:val="00312A66"/>
    <w:rsid w:val="00312DDA"/>
    <w:rsid w:val="003130CA"/>
    <w:rsid w:val="00313753"/>
    <w:rsid w:val="00313AF1"/>
    <w:rsid w:val="003143F0"/>
    <w:rsid w:val="0031452C"/>
    <w:rsid w:val="00315F78"/>
    <w:rsid w:val="00315FB4"/>
    <w:rsid w:val="00316480"/>
    <w:rsid w:val="003164BC"/>
    <w:rsid w:val="003164FD"/>
    <w:rsid w:val="003172C3"/>
    <w:rsid w:val="00317329"/>
    <w:rsid w:val="003175AA"/>
    <w:rsid w:val="00317A3B"/>
    <w:rsid w:val="00317EF2"/>
    <w:rsid w:val="00320026"/>
    <w:rsid w:val="00320611"/>
    <w:rsid w:val="00320C8F"/>
    <w:rsid w:val="003210A2"/>
    <w:rsid w:val="003213E8"/>
    <w:rsid w:val="00321D88"/>
    <w:rsid w:val="00321EB1"/>
    <w:rsid w:val="0032215F"/>
    <w:rsid w:val="0032249E"/>
    <w:rsid w:val="00322CE6"/>
    <w:rsid w:val="00323112"/>
    <w:rsid w:val="0032315D"/>
    <w:rsid w:val="003236A3"/>
    <w:rsid w:val="00323D6C"/>
    <w:rsid w:val="00324112"/>
    <w:rsid w:val="00324327"/>
    <w:rsid w:val="0032454F"/>
    <w:rsid w:val="0032461B"/>
    <w:rsid w:val="0032463C"/>
    <w:rsid w:val="003246E9"/>
    <w:rsid w:val="003253EB"/>
    <w:rsid w:val="003256C7"/>
    <w:rsid w:val="003256EA"/>
    <w:rsid w:val="00325AF2"/>
    <w:rsid w:val="00325D81"/>
    <w:rsid w:val="00326407"/>
    <w:rsid w:val="0032657A"/>
    <w:rsid w:val="00326675"/>
    <w:rsid w:val="00326D94"/>
    <w:rsid w:val="00326F67"/>
    <w:rsid w:val="00326FE7"/>
    <w:rsid w:val="00327058"/>
    <w:rsid w:val="0032715D"/>
    <w:rsid w:val="00327846"/>
    <w:rsid w:val="00327966"/>
    <w:rsid w:val="00327F5F"/>
    <w:rsid w:val="0033017D"/>
    <w:rsid w:val="00330683"/>
    <w:rsid w:val="003308ED"/>
    <w:rsid w:val="003312B9"/>
    <w:rsid w:val="003329D0"/>
    <w:rsid w:val="00334C21"/>
    <w:rsid w:val="00335693"/>
    <w:rsid w:val="003356DE"/>
    <w:rsid w:val="0033579D"/>
    <w:rsid w:val="00335E6E"/>
    <w:rsid w:val="00335F8D"/>
    <w:rsid w:val="00336215"/>
    <w:rsid w:val="0033636E"/>
    <w:rsid w:val="003369F4"/>
    <w:rsid w:val="00336BEF"/>
    <w:rsid w:val="00336E2C"/>
    <w:rsid w:val="00337ADE"/>
    <w:rsid w:val="00337D0C"/>
    <w:rsid w:val="00340162"/>
    <w:rsid w:val="00340556"/>
    <w:rsid w:val="00340EE3"/>
    <w:rsid w:val="00341928"/>
    <w:rsid w:val="00341B6E"/>
    <w:rsid w:val="00341E14"/>
    <w:rsid w:val="00342114"/>
    <w:rsid w:val="0034259A"/>
    <w:rsid w:val="0034260A"/>
    <w:rsid w:val="00342790"/>
    <w:rsid w:val="00342BF3"/>
    <w:rsid w:val="00342CB0"/>
    <w:rsid w:val="00344301"/>
    <w:rsid w:val="00344481"/>
    <w:rsid w:val="003444D8"/>
    <w:rsid w:val="0034453D"/>
    <w:rsid w:val="00344B5F"/>
    <w:rsid w:val="00344C4A"/>
    <w:rsid w:val="00344DF1"/>
    <w:rsid w:val="00344FF4"/>
    <w:rsid w:val="0034520D"/>
    <w:rsid w:val="003452C3"/>
    <w:rsid w:val="003452F1"/>
    <w:rsid w:val="00345D06"/>
    <w:rsid w:val="003461D3"/>
    <w:rsid w:val="00346583"/>
    <w:rsid w:val="003465D6"/>
    <w:rsid w:val="003467D2"/>
    <w:rsid w:val="00347384"/>
    <w:rsid w:val="00347C61"/>
    <w:rsid w:val="00350091"/>
    <w:rsid w:val="00350FB7"/>
    <w:rsid w:val="0035101A"/>
    <w:rsid w:val="0035115F"/>
    <w:rsid w:val="00351DA5"/>
    <w:rsid w:val="00351ECB"/>
    <w:rsid w:val="003520F8"/>
    <w:rsid w:val="00352812"/>
    <w:rsid w:val="00352DD3"/>
    <w:rsid w:val="0035310A"/>
    <w:rsid w:val="003535BC"/>
    <w:rsid w:val="003535DE"/>
    <w:rsid w:val="00353C7B"/>
    <w:rsid w:val="00354588"/>
    <w:rsid w:val="00354A32"/>
    <w:rsid w:val="00354CC3"/>
    <w:rsid w:val="0035527B"/>
    <w:rsid w:val="00355521"/>
    <w:rsid w:val="003558A1"/>
    <w:rsid w:val="0035614A"/>
    <w:rsid w:val="00356301"/>
    <w:rsid w:val="003563C0"/>
    <w:rsid w:val="00356B33"/>
    <w:rsid w:val="003573E0"/>
    <w:rsid w:val="00357BDD"/>
    <w:rsid w:val="00357E06"/>
    <w:rsid w:val="0036015F"/>
    <w:rsid w:val="003603B2"/>
    <w:rsid w:val="0036040B"/>
    <w:rsid w:val="00360455"/>
    <w:rsid w:val="0036096F"/>
    <w:rsid w:val="00360BB1"/>
    <w:rsid w:val="00360EA3"/>
    <w:rsid w:val="003617CF"/>
    <w:rsid w:val="00361A6F"/>
    <w:rsid w:val="00362409"/>
    <w:rsid w:val="00362575"/>
    <w:rsid w:val="00362AC9"/>
    <w:rsid w:val="00362C58"/>
    <w:rsid w:val="00362E22"/>
    <w:rsid w:val="00363691"/>
    <w:rsid w:val="00363A05"/>
    <w:rsid w:val="0036401E"/>
    <w:rsid w:val="00364194"/>
    <w:rsid w:val="0036434A"/>
    <w:rsid w:val="0036440D"/>
    <w:rsid w:val="003646E7"/>
    <w:rsid w:val="003647CE"/>
    <w:rsid w:val="00364B41"/>
    <w:rsid w:val="003652C4"/>
    <w:rsid w:val="00366574"/>
    <w:rsid w:val="00367F02"/>
    <w:rsid w:val="00370A74"/>
    <w:rsid w:val="00371C12"/>
    <w:rsid w:val="003720E9"/>
    <w:rsid w:val="003725A5"/>
    <w:rsid w:val="003728C3"/>
    <w:rsid w:val="003730A2"/>
    <w:rsid w:val="00373137"/>
    <w:rsid w:val="0037329A"/>
    <w:rsid w:val="00373366"/>
    <w:rsid w:val="003735A3"/>
    <w:rsid w:val="00373802"/>
    <w:rsid w:val="00374747"/>
    <w:rsid w:val="003749BA"/>
    <w:rsid w:val="00375B17"/>
    <w:rsid w:val="003761B7"/>
    <w:rsid w:val="0037652D"/>
    <w:rsid w:val="003769AF"/>
    <w:rsid w:val="0037720C"/>
    <w:rsid w:val="00380663"/>
    <w:rsid w:val="00380FED"/>
    <w:rsid w:val="003816EF"/>
    <w:rsid w:val="00381791"/>
    <w:rsid w:val="00382030"/>
    <w:rsid w:val="003828E3"/>
    <w:rsid w:val="00382E83"/>
    <w:rsid w:val="0038326F"/>
    <w:rsid w:val="00383532"/>
    <w:rsid w:val="00383E44"/>
    <w:rsid w:val="00384656"/>
    <w:rsid w:val="00384D98"/>
    <w:rsid w:val="00384DAA"/>
    <w:rsid w:val="00384FAB"/>
    <w:rsid w:val="00385172"/>
    <w:rsid w:val="00385731"/>
    <w:rsid w:val="0038579C"/>
    <w:rsid w:val="0038579D"/>
    <w:rsid w:val="00385EFB"/>
    <w:rsid w:val="003863CA"/>
    <w:rsid w:val="00386D2C"/>
    <w:rsid w:val="00386F3B"/>
    <w:rsid w:val="003876DB"/>
    <w:rsid w:val="003905AF"/>
    <w:rsid w:val="0039077E"/>
    <w:rsid w:val="0039093E"/>
    <w:rsid w:val="00390A6A"/>
    <w:rsid w:val="00390E19"/>
    <w:rsid w:val="003915E2"/>
    <w:rsid w:val="00391790"/>
    <w:rsid w:val="003926BB"/>
    <w:rsid w:val="00393AA6"/>
    <w:rsid w:val="00393FC0"/>
    <w:rsid w:val="0039502E"/>
    <w:rsid w:val="003950E2"/>
    <w:rsid w:val="00395BDA"/>
    <w:rsid w:val="00395F3A"/>
    <w:rsid w:val="00396A90"/>
    <w:rsid w:val="00396D2E"/>
    <w:rsid w:val="00397722"/>
    <w:rsid w:val="00397895"/>
    <w:rsid w:val="00397A12"/>
    <w:rsid w:val="00397BA0"/>
    <w:rsid w:val="00397D3E"/>
    <w:rsid w:val="003A12CA"/>
    <w:rsid w:val="003A1A4F"/>
    <w:rsid w:val="003A1BD8"/>
    <w:rsid w:val="003A1D5B"/>
    <w:rsid w:val="003A1F07"/>
    <w:rsid w:val="003A311A"/>
    <w:rsid w:val="003A3746"/>
    <w:rsid w:val="003A391C"/>
    <w:rsid w:val="003A3EBB"/>
    <w:rsid w:val="003A4089"/>
    <w:rsid w:val="003A41C8"/>
    <w:rsid w:val="003A4419"/>
    <w:rsid w:val="003A46EE"/>
    <w:rsid w:val="003A4968"/>
    <w:rsid w:val="003A4BAB"/>
    <w:rsid w:val="003A563B"/>
    <w:rsid w:val="003A58B6"/>
    <w:rsid w:val="003A63D2"/>
    <w:rsid w:val="003A6554"/>
    <w:rsid w:val="003A668A"/>
    <w:rsid w:val="003A69FB"/>
    <w:rsid w:val="003A6BA2"/>
    <w:rsid w:val="003A6ECF"/>
    <w:rsid w:val="003A7453"/>
    <w:rsid w:val="003A74B2"/>
    <w:rsid w:val="003A78C1"/>
    <w:rsid w:val="003A7C56"/>
    <w:rsid w:val="003A7E40"/>
    <w:rsid w:val="003B0089"/>
    <w:rsid w:val="003B00FE"/>
    <w:rsid w:val="003B0280"/>
    <w:rsid w:val="003B02D3"/>
    <w:rsid w:val="003B0698"/>
    <w:rsid w:val="003B12B6"/>
    <w:rsid w:val="003B1C0D"/>
    <w:rsid w:val="003B1F27"/>
    <w:rsid w:val="003B1F61"/>
    <w:rsid w:val="003B2040"/>
    <w:rsid w:val="003B22BF"/>
    <w:rsid w:val="003B2614"/>
    <w:rsid w:val="003B2C9A"/>
    <w:rsid w:val="003B2EC1"/>
    <w:rsid w:val="003B315D"/>
    <w:rsid w:val="003B3CA0"/>
    <w:rsid w:val="003B3CD1"/>
    <w:rsid w:val="003B443C"/>
    <w:rsid w:val="003B4C37"/>
    <w:rsid w:val="003B4D3F"/>
    <w:rsid w:val="003B5341"/>
    <w:rsid w:val="003B5347"/>
    <w:rsid w:val="003B5442"/>
    <w:rsid w:val="003B56EC"/>
    <w:rsid w:val="003B583C"/>
    <w:rsid w:val="003B58EF"/>
    <w:rsid w:val="003B5A4A"/>
    <w:rsid w:val="003B5C02"/>
    <w:rsid w:val="003B5C45"/>
    <w:rsid w:val="003B7172"/>
    <w:rsid w:val="003B7647"/>
    <w:rsid w:val="003B7821"/>
    <w:rsid w:val="003C0ACF"/>
    <w:rsid w:val="003C0D81"/>
    <w:rsid w:val="003C1490"/>
    <w:rsid w:val="003C3248"/>
    <w:rsid w:val="003C327C"/>
    <w:rsid w:val="003C3FD2"/>
    <w:rsid w:val="003C4DF5"/>
    <w:rsid w:val="003C525F"/>
    <w:rsid w:val="003C52A4"/>
    <w:rsid w:val="003C5BA0"/>
    <w:rsid w:val="003C5DD2"/>
    <w:rsid w:val="003C6ACF"/>
    <w:rsid w:val="003C6D21"/>
    <w:rsid w:val="003C7AD9"/>
    <w:rsid w:val="003D0293"/>
    <w:rsid w:val="003D04F0"/>
    <w:rsid w:val="003D0BB4"/>
    <w:rsid w:val="003D127B"/>
    <w:rsid w:val="003D1497"/>
    <w:rsid w:val="003D14FA"/>
    <w:rsid w:val="003D1646"/>
    <w:rsid w:val="003D187A"/>
    <w:rsid w:val="003D1A62"/>
    <w:rsid w:val="003D2387"/>
    <w:rsid w:val="003D2BA5"/>
    <w:rsid w:val="003D2D82"/>
    <w:rsid w:val="003D35F3"/>
    <w:rsid w:val="003D3E0A"/>
    <w:rsid w:val="003D4AB5"/>
    <w:rsid w:val="003D4EC8"/>
    <w:rsid w:val="003D5873"/>
    <w:rsid w:val="003D5EF0"/>
    <w:rsid w:val="003D61B4"/>
    <w:rsid w:val="003D637C"/>
    <w:rsid w:val="003D69AB"/>
    <w:rsid w:val="003D6AD4"/>
    <w:rsid w:val="003D6E39"/>
    <w:rsid w:val="003D6F56"/>
    <w:rsid w:val="003D7049"/>
    <w:rsid w:val="003D75E7"/>
    <w:rsid w:val="003D7C1A"/>
    <w:rsid w:val="003D7FCB"/>
    <w:rsid w:val="003E00D7"/>
    <w:rsid w:val="003E0429"/>
    <w:rsid w:val="003E05C6"/>
    <w:rsid w:val="003E0B94"/>
    <w:rsid w:val="003E121A"/>
    <w:rsid w:val="003E13D2"/>
    <w:rsid w:val="003E15C9"/>
    <w:rsid w:val="003E22ED"/>
    <w:rsid w:val="003E2705"/>
    <w:rsid w:val="003E2935"/>
    <w:rsid w:val="003E29D0"/>
    <w:rsid w:val="003E2ADE"/>
    <w:rsid w:val="003E3E95"/>
    <w:rsid w:val="003E4A0E"/>
    <w:rsid w:val="003E4EFF"/>
    <w:rsid w:val="003E5830"/>
    <w:rsid w:val="003E59C6"/>
    <w:rsid w:val="003E6517"/>
    <w:rsid w:val="003E71F6"/>
    <w:rsid w:val="003E7A97"/>
    <w:rsid w:val="003E7DC8"/>
    <w:rsid w:val="003F068B"/>
    <w:rsid w:val="003F0869"/>
    <w:rsid w:val="003F2489"/>
    <w:rsid w:val="003F39CB"/>
    <w:rsid w:val="003F404E"/>
    <w:rsid w:val="003F441E"/>
    <w:rsid w:val="003F4611"/>
    <w:rsid w:val="003F4D1A"/>
    <w:rsid w:val="003F4D34"/>
    <w:rsid w:val="003F4EC6"/>
    <w:rsid w:val="003F53A1"/>
    <w:rsid w:val="003F5C30"/>
    <w:rsid w:val="003F6D9B"/>
    <w:rsid w:val="003F746B"/>
    <w:rsid w:val="003F7DF7"/>
    <w:rsid w:val="003F7DFD"/>
    <w:rsid w:val="003F7FE2"/>
    <w:rsid w:val="004006E6"/>
    <w:rsid w:val="004008FB"/>
    <w:rsid w:val="00400ADB"/>
    <w:rsid w:val="00400DA4"/>
    <w:rsid w:val="00400F8F"/>
    <w:rsid w:val="00401222"/>
    <w:rsid w:val="0040137A"/>
    <w:rsid w:val="004016A2"/>
    <w:rsid w:val="00401921"/>
    <w:rsid w:val="0040197B"/>
    <w:rsid w:val="00402496"/>
    <w:rsid w:val="00402717"/>
    <w:rsid w:val="00402C5B"/>
    <w:rsid w:val="00402DC9"/>
    <w:rsid w:val="004036B0"/>
    <w:rsid w:val="004043A3"/>
    <w:rsid w:val="00404595"/>
    <w:rsid w:val="004046ED"/>
    <w:rsid w:val="004049EF"/>
    <w:rsid w:val="00404E33"/>
    <w:rsid w:val="00405058"/>
    <w:rsid w:val="0040507E"/>
    <w:rsid w:val="004068C3"/>
    <w:rsid w:val="00406E98"/>
    <w:rsid w:val="00407A2C"/>
    <w:rsid w:val="00407D06"/>
    <w:rsid w:val="00407E44"/>
    <w:rsid w:val="004102B4"/>
    <w:rsid w:val="00410A65"/>
    <w:rsid w:val="00410AB9"/>
    <w:rsid w:val="00410E5A"/>
    <w:rsid w:val="00411035"/>
    <w:rsid w:val="004126CD"/>
    <w:rsid w:val="00412AB8"/>
    <w:rsid w:val="00413171"/>
    <w:rsid w:val="00413945"/>
    <w:rsid w:val="00413F82"/>
    <w:rsid w:val="00414ACD"/>
    <w:rsid w:val="00414AF8"/>
    <w:rsid w:val="00414CF7"/>
    <w:rsid w:val="00414EB1"/>
    <w:rsid w:val="004156AB"/>
    <w:rsid w:val="00415D34"/>
    <w:rsid w:val="00415ED2"/>
    <w:rsid w:val="004169D1"/>
    <w:rsid w:val="00416E29"/>
    <w:rsid w:val="00416F68"/>
    <w:rsid w:val="00417309"/>
    <w:rsid w:val="00417557"/>
    <w:rsid w:val="00417F05"/>
    <w:rsid w:val="00417F11"/>
    <w:rsid w:val="00420ED0"/>
    <w:rsid w:val="00421031"/>
    <w:rsid w:val="00421688"/>
    <w:rsid w:val="00421F0D"/>
    <w:rsid w:val="004221B1"/>
    <w:rsid w:val="00422205"/>
    <w:rsid w:val="0042260F"/>
    <w:rsid w:val="004227A2"/>
    <w:rsid w:val="00422847"/>
    <w:rsid w:val="00422941"/>
    <w:rsid w:val="00423148"/>
    <w:rsid w:val="00423227"/>
    <w:rsid w:val="00423520"/>
    <w:rsid w:val="004238F0"/>
    <w:rsid w:val="00424122"/>
    <w:rsid w:val="00424462"/>
    <w:rsid w:val="004258CB"/>
    <w:rsid w:val="00425E97"/>
    <w:rsid w:val="00426092"/>
    <w:rsid w:val="0042632B"/>
    <w:rsid w:val="0042656F"/>
    <w:rsid w:val="004265AC"/>
    <w:rsid w:val="004266A0"/>
    <w:rsid w:val="0042724A"/>
    <w:rsid w:val="00427A22"/>
    <w:rsid w:val="00427AA7"/>
    <w:rsid w:val="00427F34"/>
    <w:rsid w:val="0043008B"/>
    <w:rsid w:val="00430437"/>
    <w:rsid w:val="00430C6F"/>
    <w:rsid w:val="00431FBA"/>
    <w:rsid w:val="004322E7"/>
    <w:rsid w:val="0043280A"/>
    <w:rsid w:val="004337B4"/>
    <w:rsid w:val="00433A13"/>
    <w:rsid w:val="00433CC4"/>
    <w:rsid w:val="00433F5D"/>
    <w:rsid w:val="004341DA"/>
    <w:rsid w:val="004345A3"/>
    <w:rsid w:val="00434E7A"/>
    <w:rsid w:val="004350EB"/>
    <w:rsid w:val="004354A9"/>
    <w:rsid w:val="0043585F"/>
    <w:rsid w:val="00435CA4"/>
    <w:rsid w:val="00435D7D"/>
    <w:rsid w:val="00435E90"/>
    <w:rsid w:val="00436B94"/>
    <w:rsid w:val="00436DA7"/>
    <w:rsid w:val="00437AAC"/>
    <w:rsid w:val="004403F3"/>
    <w:rsid w:val="00440EE9"/>
    <w:rsid w:val="00441513"/>
    <w:rsid w:val="00442A80"/>
    <w:rsid w:val="00442BAF"/>
    <w:rsid w:val="004431A5"/>
    <w:rsid w:val="004438A4"/>
    <w:rsid w:val="00444307"/>
    <w:rsid w:val="00444EA9"/>
    <w:rsid w:val="004454C4"/>
    <w:rsid w:val="00445844"/>
    <w:rsid w:val="00445D9C"/>
    <w:rsid w:val="00446120"/>
    <w:rsid w:val="0044612C"/>
    <w:rsid w:val="00447072"/>
    <w:rsid w:val="00447A9C"/>
    <w:rsid w:val="00447D95"/>
    <w:rsid w:val="00450A04"/>
    <w:rsid w:val="00450F5A"/>
    <w:rsid w:val="004524B1"/>
    <w:rsid w:val="004527BE"/>
    <w:rsid w:val="00453AA2"/>
    <w:rsid w:val="00453C02"/>
    <w:rsid w:val="00454842"/>
    <w:rsid w:val="00454F8E"/>
    <w:rsid w:val="004554C9"/>
    <w:rsid w:val="0045599B"/>
    <w:rsid w:val="004560F9"/>
    <w:rsid w:val="004566F1"/>
    <w:rsid w:val="0045693D"/>
    <w:rsid w:val="004569AA"/>
    <w:rsid w:val="00456B35"/>
    <w:rsid w:val="00456B93"/>
    <w:rsid w:val="00457509"/>
    <w:rsid w:val="00457BD4"/>
    <w:rsid w:val="004617AE"/>
    <w:rsid w:val="00461D73"/>
    <w:rsid w:val="00461E51"/>
    <w:rsid w:val="004624F2"/>
    <w:rsid w:val="00462A6E"/>
    <w:rsid w:val="00462B45"/>
    <w:rsid w:val="00462DA3"/>
    <w:rsid w:val="00462EE7"/>
    <w:rsid w:val="00463108"/>
    <w:rsid w:val="004632C0"/>
    <w:rsid w:val="004641DC"/>
    <w:rsid w:val="004642F2"/>
    <w:rsid w:val="0046437B"/>
    <w:rsid w:val="00464927"/>
    <w:rsid w:val="00464984"/>
    <w:rsid w:val="00465836"/>
    <w:rsid w:val="00465B8E"/>
    <w:rsid w:val="00466414"/>
    <w:rsid w:val="0046695B"/>
    <w:rsid w:val="00466D3D"/>
    <w:rsid w:val="00467D25"/>
    <w:rsid w:val="0047112B"/>
    <w:rsid w:val="0047127B"/>
    <w:rsid w:val="00471CE4"/>
    <w:rsid w:val="004726B4"/>
    <w:rsid w:val="00472B6E"/>
    <w:rsid w:val="00474393"/>
    <w:rsid w:val="0047569F"/>
    <w:rsid w:val="004760A6"/>
    <w:rsid w:val="00476514"/>
    <w:rsid w:val="00476F7E"/>
    <w:rsid w:val="0047747A"/>
    <w:rsid w:val="0047761C"/>
    <w:rsid w:val="00477EA1"/>
    <w:rsid w:val="004800DF"/>
    <w:rsid w:val="00480479"/>
    <w:rsid w:val="0048068F"/>
    <w:rsid w:val="00481743"/>
    <w:rsid w:val="00481979"/>
    <w:rsid w:val="00482E43"/>
    <w:rsid w:val="00482F66"/>
    <w:rsid w:val="004834ED"/>
    <w:rsid w:val="00483529"/>
    <w:rsid w:val="004845F8"/>
    <w:rsid w:val="00484A40"/>
    <w:rsid w:val="00484ABA"/>
    <w:rsid w:val="00485D34"/>
    <w:rsid w:val="00486599"/>
    <w:rsid w:val="00486981"/>
    <w:rsid w:val="0048739E"/>
    <w:rsid w:val="0048754F"/>
    <w:rsid w:val="004900F5"/>
    <w:rsid w:val="00490F14"/>
    <w:rsid w:val="0049137A"/>
    <w:rsid w:val="0049143F"/>
    <w:rsid w:val="00491623"/>
    <w:rsid w:val="004916E2"/>
    <w:rsid w:val="0049176A"/>
    <w:rsid w:val="00492341"/>
    <w:rsid w:val="004923D9"/>
    <w:rsid w:val="00492466"/>
    <w:rsid w:val="0049272F"/>
    <w:rsid w:val="004932E3"/>
    <w:rsid w:val="004939EB"/>
    <w:rsid w:val="00494223"/>
    <w:rsid w:val="00494E41"/>
    <w:rsid w:val="004950C8"/>
    <w:rsid w:val="00495137"/>
    <w:rsid w:val="0049517C"/>
    <w:rsid w:val="004952F0"/>
    <w:rsid w:val="00495AF3"/>
    <w:rsid w:val="00495F10"/>
    <w:rsid w:val="004960C1"/>
    <w:rsid w:val="00496511"/>
    <w:rsid w:val="0049723F"/>
    <w:rsid w:val="004973FA"/>
    <w:rsid w:val="00497A79"/>
    <w:rsid w:val="00497FCA"/>
    <w:rsid w:val="004A0703"/>
    <w:rsid w:val="004A092D"/>
    <w:rsid w:val="004A0C5B"/>
    <w:rsid w:val="004A0D5E"/>
    <w:rsid w:val="004A0D92"/>
    <w:rsid w:val="004A1398"/>
    <w:rsid w:val="004A237C"/>
    <w:rsid w:val="004A2773"/>
    <w:rsid w:val="004A2943"/>
    <w:rsid w:val="004A2A15"/>
    <w:rsid w:val="004A2E39"/>
    <w:rsid w:val="004A323F"/>
    <w:rsid w:val="004A3492"/>
    <w:rsid w:val="004A3686"/>
    <w:rsid w:val="004A49E9"/>
    <w:rsid w:val="004A58A2"/>
    <w:rsid w:val="004A5959"/>
    <w:rsid w:val="004A595D"/>
    <w:rsid w:val="004A5CEB"/>
    <w:rsid w:val="004A6092"/>
    <w:rsid w:val="004A647E"/>
    <w:rsid w:val="004A6AED"/>
    <w:rsid w:val="004A6FDB"/>
    <w:rsid w:val="004A7C09"/>
    <w:rsid w:val="004B0793"/>
    <w:rsid w:val="004B0945"/>
    <w:rsid w:val="004B15C0"/>
    <w:rsid w:val="004B181F"/>
    <w:rsid w:val="004B1EE3"/>
    <w:rsid w:val="004B1FCF"/>
    <w:rsid w:val="004B238D"/>
    <w:rsid w:val="004B287A"/>
    <w:rsid w:val="004B299A"/>
    <w:rsid w:val="004B2B9D"/>
    <w:rsid w:val="004B32FE"/>
    <w:rsid w:val="004B348D"/>
    <w:rsid w:val="004B3C5A"/>
    <w:rsid w:val="004B4541"/>
    <w:rsid w:val="004B4A36"/>
    <w:rsid w:val="004B4C1C"/>
    <w:rsid w:val="004B5328"/>
    <w:rsid w:val="004B65E4"/>
    <w:rsid w:val="004B68FC"/>
    <w:rsid w:val="004B6FE3"/>
    <w:rsid w:val="004B70CE"/>
    <w:rsid w:val="004B78E8"/>
    <w:rsid w:val="004C01FC"/>
    <w:rsid w:val="004C0B8E"/>
    <w:rsid w:val="004C0C02"/>
    <w:rsid w:val="004C0F00"/>
    <w:rsid w:val="004C119C"/>
    <w:rsid w:val="004C11D3"/>
    <w:rsid w:val="004C11DF"/>
    <w:rsid w:val="004C1269"/>
    <w:rsid w:val="004C162C"/>
    <w:rsid w:val="004C1B19"/>
    <w:rsid w:val="004C1B22"/>
    <w:rsid w:val="004C1E39"/>
    <w:rsid w:val="004C1F03"/>
    <w:rsid w:val="004C2025"/>
    <w:rsid w:val="004C2056"/>
    <w:rsid w:val="004C2541"/>
    <w:rsid w:val="004C25C7"/>
    <w:rsid w:val="004C2CB7"/>
    <w:rsid w:val="004C2EAF"/>
    <w:rsid w:val="004C33FF"/>
    <w:rsid w:val="004C3F07"/>
    <w:rsid w:val="004C4353"/>
    <w:rsid w:val="004C4595"/>
    <w:rsid w:val="004C4E83"/>
    <w:rsid w:val="004C553F"/>
    <w:rsid w:val="004C615B"/>
    <w:rsid w:val="004C70F6"/>
    <w:rsid w:val="004C74F2"/>
    <w:rsid w:val="004D071F"/>
    <w:rsid w:val="004D0856"/>
    <w:rsid w:val="004D156F"/>
    <w:rsid w:val="004D19AC"/>
    <w:rsid w:val="004D1DB4"/>
    <w:rsid w:val="004D204B"/>
    <w:rsid w:val="004D437D"/>
    <w:rsid w:val="004D455C"/>
    <w:rsid w:val="004D45E4"/>
    <w:rsid w:val="004D50C5"/>
    <w:rsid w:val="004D54E1"/>
    <w:rsid w:val="004D599B"/>
    <w:rsid w:val="004D5DB2"/>
    <w:rsid w:val="004D5E3B"/>
    <w:rsid w:val="004D5E8F"/>
    <w:rsid w:val="004D65FD"/>
    <w:rsid w:val="004D695F"/>
    <w:rsid w:val="004D7DFB"/>
    <w:rsid w:val="004E052B"/>
    <w:rsid w:val="004E059C"/>
    <w:rsid w:val="004E0EDA"/>
    <w:rsid w:val="004E13A0"/>
    <w:rsid w:val="004E1E04"/>
    <w:rsid w:val="004E23DE"/>
    <w:rsid w:val="004E25EB"/>
    <w:rsid w:val="004E27A8"/>
    <w:rsid w:val="004E27E2"/>
    <w:rsid w:val="004E3DDF"/>
    <w:rsid w:val="004E46F3"/>
    <w:rsid w:val="004E569E"/>
    <w:rsid w:val="004E5C4A"/>
    <w:rsid w:val="004E5C6A"/>
    <w:rsid w:val="004E60F8"/>
    <w:rsid w:val="004E7881"/>
    <w:rsid w:val="004E7E9E"/>
    <w:rsid w:val="004F077A"/>
    <w:rsid w:val="004F08FC"/>
    <w:rsid w:val="004F0A9E"/>
    <w:rsid w:val="004F0EB7"/>
    <w:rsid w:val="004F10D4"/>
    <w:rsid w:val="004F14A8"/>
    <w:rsid w:val="004F155E"/>
    <w:rsid w:val="004F20F3"/>
    <w:rsid w:val="004F2186"/>
    <w:rsid w:val="004F2325"/>
    <w:rsid w:val="004F2429"/>
    <w:rsid w:val="004F33AF"/>
    <w:rsid w:val="004F3855"/>
    <w:rsid w:val="004F3B1C"/>
    <w:rsid w:val="004F4C2F"/>
    <w:rsid w:val="004F5B1E"/>
    <w:rsid w:val="004F6291"/>
    <w:rsid w:val="004F6412"/>
    <w:rsid w:val="004F643D"/>
    <w:rsid w:val="004F6C6D"/>
    <w:rsid w:val="004F6EEB"/>
    <w:rsid w:val="004F7216"/>
    <w:rsid w:val="004F7A6D"/>
    <w:rsid w:val="004F7D41"/>
    <w:rsid w:val="00500E22"/>
    <w:rsid w:val="005020E2"/>
    <w:rsid w:val="00502507"/>
    <w:rsid w:val="00503167"/>
    <w:rsid w:val="00503B96"/>
    <w:rsid w:val="005046B7"/>
    <w:rsid w:val="00504C75"/>
    <w:rsid w:val="00505635"/>
    <w:rsid w:val="005069C9"/>
    <w:rsid w:val="0050744F"/>
    <w:rsid w:val="00507A71"/>
    <w:rsid w:val="00507FCC"/>
    <w:rsid w:val="0051007D"/>
    <w:rsid w:val="00510765"/>
    <w:rsid w:val="00512224"/>
    <w:rsid w:val="00512269"/>
    <w:rsid w:val="00512320"/>
    <w:rsid w:val="0051239F"/>
    <w:rsid w:val="0051276C"/>
    <w:rsid w:val="00512AEA"/>
    <w:rsid w:val="00512C46"/>
    <w:rsid w:val="0051301A"/>
    <w:rsid w:val="0051416D"/>
    <w:rsid w:val="00514D1F"/>
    <w:rsid w:val="00515237"/>
    <w:rsid w:val="00515862"/>
    <w:rsid w:val="0051599D"/>
    <w:rsid w:val="00515C3D"/>
    <w:rsid w:val="00515DE0"/>
    <w:rsid w:val="00516396"/>
    <w:rsid w:val="00516B75"/>
    <w:rsid w:val="005171C5"/>
    <w:rsid w:val="005172C2"/>
    <w:rsid w:val="00517A30"/>
    <w:rsid w:val="005208B0"/>
    <w:rsid w:val="00520902"/>
    <w:rsid w:val="00522854"/>
    <w:rsid w:val="00522876"/>
    <w:rsid w:val="00522C07"/>
    <w:rsid w:val="00522C33"/>
    <w:rsid w:val="00522F6D"/>
    <w:rsid w:val="00523311"/>
    <w:rsid w:val="005233A2"/>
    <w:rsid w:val="00523FDA"/>
    <w:rsid w:val="005253DB"/>
    <w:rsid w:val="0052580E"/>
    <w:rsid w:val="005258D9"/>
    <w:rsid w:val="00525CFD"/>
    <w:rsid w:val="0052687A"/>
    <w:rsid w:val="00526B64"/>
    <w:rsid w:val="00526E7E"/>
    <w:rsid w:val="00526FDE"/>
    <w:rsid w:val="00527131"/>
    <w:rsid w:val="00527593"/>
    <w:rsid w:val="0053015A"/>
    <w:rsid w:val="00530514"/>
    <w:rsid w:val="00530D8D"/>
    <w:rsid w:val="00530DCF"/>
    <w:rsid w:val="00531313"/>
    <w:rsid w:val="00531DAF"/>
    <w:rsid w:val="00531F84"/>
    <w:rsid w:val="00532AB9"/>
    <w:rsid w:val="00533A7A"/>
    <w:rsid w:val="00533D4D"/>
    <w:rsid w:val="00533F46"/>
    <w:rsid w:val="0053427F"/>
    <w:rsid w:val="005347DB"/>
    <w:rsid w:val="00535082"/>
    <w:rsid w:val="00536A7A"/>
    <w:rsid w:val="00536D61"/>
    <w:rsid w:val="00536E7B"/>
    <w:rsid w:val="00537541"/>
    <w:rsid w:val="00537DC4"/>
    <w:rsid w:val="00537F17"/>
    <w:rsid w:val="005427E2"/>
    <w:rsid w:val="005429F1"/>
    <w:rsid w:val="00542BF9"/>
    <w:rsid w:val="00542FCC"/>
    <w:rsid w:val="00543143"/>
    <w:rsid w:val="005433F3"/>
    <w:rsid w:val="00543AA5"/>
    <w:rsid w:val="00543D3B"/>
    <w:rsid w:val="00544C4F"/>
    <w:rsid w:val="0054537C"/>
    <w:rsid w:val="005455C3"/>
    <w:rsid w:val="00546A77"/>
    <w:rsid w:val="00546E94"/>
    <w:rsid w:val="00547280"/>
    <w:rsid w:val="00550043"/>
    <w:rsid w:val="00550CC4"/>
    <w:rsid w:val="00551039"/>
    <w:rsid w:val="0055129C"/>
    <w:rsid w:val="005517A6"/>
    <w:rsid w:val="00552667"/>
    <w:rsid w:val="00553E44"/>
    <w:rsid w:val="00554335"/>
    <w:rsid w:val="00554C50"/>
    <w:rsid w:val="00554E99"/>
    <w:rsid w:val="00554EBF"/>
    <w:rsid w:val="0055515C"/>
    <w:rsid w:val="005553BC"/>
    <w:rsid w:val="005555FF"/>
    <w:rsid w:val="0055601A"/>
    <w:rsid w:val="00556447"/>
    <w:rsid w:val="005565F8"/>
    <w:rsid w:val="00556A1D"/>
    <w:rsid w:val="00556B0E"/>
    <w:rsid w:val="0055732E"/>
    <w:rsid w:val="00557654"/>
    <w:rsid w:val="00560A3E"/>
    <w:rsid w:val="00560AB0"/>
    <w:rsid w:val="00560BF1"/>
    <w:rsid w:val="00560D89"/>
    <w:rsid w:val="00561F7E"/>
    <w:rsid w:val="00562BFD"/>
    <w:rsid w:val="00562CA7"/>
    <w:rsid w:val="00564E4A"/>
    <w:rsid w:val="00564E72"/>
    <w:rsid w:val="005655AC"/>
    <w:rsid w:val="00566918"/>
    <w:rsid w:val="00567383"/>
    <w:rsid w:val="005675E6"/>
    <w:rsid w:val="00567659"/>
    <w:rsid w:val="005713F1"/>
    <w:rsid w:val="00571CD2"/>
    <w:rsid w:val="00572744"/>
    <w:rsid w:val="005732BF"/>
    <w:rsid w:val="00573513"/>
    <w:rsid w:val="0057375B"/>
    <w:rsid w:val="005739A7"/>
    <w:rsid w:val="00574117"/>
    <w:rsid w:val="005746ED"/>
    <w:rsid w:val="00574797"/>
    <w:rsid w:val="0057526E"/>
    <w:rsid w:val="005757FC"/>
    <w:rsid w:val="0057598E"/>
    <w:rsid w:val="00576286"/>
    <w:rsid w:val="0057641F"/>
    <w:rsid w:val="005768B3"/>
    <w:rsid w:val="0057736C"/>
    <w:rsid w:val="005775FF"/>
    <w:rsid w:val="005779EB"/>
    <w:rsid w:val="00577BE1"/>
    <w:rsid w:val="005805E6"/>
    <w:rsid w:val="00580CEF"/>
    <w:rsid w:val="005824C0"/>
    <w:rsid w:val="00582A4B"/>
    <w:rsid w:val="00582EDE"/>
    <w:rsid w:val="005833A6"/>
    <w:rsid w:val="00583A5B"/>
    <w:rsid w:val="005845D8"/>
    <w:rsid w:val="00584D13"/>
    <w:rsid w:val="005851DE"/>
    <w:rsid w:val="005859D5"/>
    <w:rsid w:val="00585F34"/>
    <w:rsid w:val="00585FD9"/>
    <w:rsid w:val="00586008"/>
    <w:rsid w:val="00586525"/>
    <w:rsid w:val="00586CB2"/>
    <w:rsid w:val="00587527"/>
    <w:rsid w:val="005904F4"/>
    <w:rsid w:val="00591D1E"/>
    <w:rsid w:val="005923D1"/>
    <w:rsid w:val="005929D2"/>
    <w:rsid w:val="0059310A"/>
    <w:rsid w:val="005936A4"/>
    <w:rsid w:val="00593952"/>
    <w:rsid w:val="005939CC"/>
    <w:rsid w:val="00593B3B"/>
    <w:rsid w:val="005946FE"/>
    <w:rsid w:val="0059472F"/>
    <w:rsid w:val="005947A8"/>
    <w:rsid w:val="00594B32"/>
    <w:rsid w:val="00595086"/>
    <w:rsid w:val="005952D8"/>
    <w:rsid w:val="0059588F"/>
    <w:rsid w:val="005960E6"/>
    <w:rsid w:val="00596E5A"/>
    <w:rsid w:val="00597047"/>
    <w:rsid w:val="00597B0C"/>
    <w:rsid w:val="00597CF3"/>
    <w:rsid w:val="00597DD4"/>
    <w:rsid w:val="005A06B0"/>
    <w:rsid w:val="005A0709"/>
    <w:rsid w:val="005A089F"/>
    <w:rsid w:val="005A0B52"/>
    <w:rsid w:val="005A0B86"/>
    <w:rsid w:val="005A1424"/>
    <w:rsid w:val="005A168B"/>
    <w:rsid w:val="005A17E7"/>
    <w:rsid w:val="005A1DFF"/>
    <w:rsid w:val="005A1E94"/>
    <w:rsid w:val="005A34BD"/>
    <w:rsid w:val="005A38E9"/>
    <w:rsid w:val="005A3F9C"/>
    <w:rsid w:val="005A44D6"/>
    <w:rsid w:val="005A4742"/>
    <w:rsid w:val="005A4798"/>
    <w:rsid w:val="005A496F"/>
    <w:rsid w:val="005A4B77"/>
    <w:rsid w:val="005A4BCC"/>
    <w:rsid w:val="005A4C8B"/>
    <w:rsid w:val="005A5707"/>
    <w:rsid w:val="005A5E2B"/>
    <w:rsid w:val="005A6715"/>
    <w:rsid w:val="005A7B0B"/>
    <w:rsid w:val="005B1267"/>
    <w:rsid w:val="005B1928"/>
    <w:rsid w:val="005B2B25"/>
    <w:rsid w:val="005B2E89"/>
    <w:rsid w:val="005B31E6"/>
    <w:rsid w:val="005B3228"/>
    <w:rsid w:val="005B3848"/>
    <w:rsid w:val="005B407D"/>
    <w:rsid w:val="005B4429"/>
    <w:rsid w:val="005B4B0B"/>
    <w:rsid w:val="005B505D"/>
    <w:rsid w:val="005B52CE"/>
    <w:rsid w:val="005B583F"/>
    <w:rsid w:val="005B5B0B"/>
    <w:rsid w:val="005B5B9C"/>
    <w:rsid w:val="005B5CCE"/>
    <w:rsid w:val="005B618B"/>
    <w:rsid w:val="005B7CBB"/>
    <w:rsid w:val="005B7FE4"/>
    <w:rsid w:val="005C04B2"/>
    <w:rsid w:val="005C0A72"/>
    <w:rsid w:val="005C0E5E"/>
    <w:rsid w:val="005C123A"/>
    <w:rsid w:val="005C1913"/>
    <w:rsid w:val="005C1EA8"/>
    <w:rsid w:val="005C20F9"/>
    <w:rsid w:val="005C2360"/>
    <w:rsid w:val="005C23F4"/>
    <w:rsid w:val="005C23FC"/>
    <w:rsid w:val="005C2675"/>
    <w:rsid w:val="005C309A"/>
    <w:rsid w:val="005C315D"/>
    <w:rsid w:val="005C3189"/>
    <w:rsid w:val="005C3326"/>
    <w:rsid w:val="005C3430"/>
    <w:rsid w:val="005C44E6"/>
    <w:rsid w:val="005C4838"/>
    <w:rsid w:val="005C4C44"/>
    <w:rsid w:val="005C4FE7"/>
    <w:rsid w:val="005C56F3"/>
    <w:rsid w:val="005C60DE"/>
    <w:rsid w:val="005C62BE"/>
    <w:rsid w:val="005D0EDB"/>
    <w:rsid w:val="005D15B5"/>
    <w:rsid w:val="005D1940"/>
    <w:rsid w:val="005D19E0"/>
    <w:rsid w:val="005D1D53"/>
    <w:rsid w:val="005D1E6D"/>
    <w:rsid w:val="005D3D8C"/>
    <w:rsid w:val="005D494C"/>
    <w:rsid w:val="005D5014"/>
    <w:rsid w:val="005D5038"/>
    <w:rsid w:val="005D50BF"/>
    <w:rsid w:val="005D5E3F"/>
    <w:rsid w:val="005D635D"/>
    <w:rsid w:val="005D6E1B"/>
    <w:rsid w:val="005D735A"/>
    <w:rsid w:val="005D776C"/>
    <w:rsid w:val="005E0509"/>
    <w:rsid w:val="005E0594"/>
    <w:rsid w:val="005E0A3B"/>
    <w:rsid w:val="005E12F8"/>
    <w:rsid w:val="005E1703"/>
    <w:rsid w:val="005E175F"/>
    <w:rsid w:val="005E1BB2"/>
    <w:rsid w:val="005E2BAA"/>
    <w:rsid w:val="005E333C"/>
    <w:rsid w:val="005E35CE"/>
    <w:rsid w:val="005E3E24"/>
    <w:rsid w:val="005E48EF"/>
    <w:rsid w:val="005E569C"/>
    <w:rsid w:val="005E577E"/>
    <w:rsid w:val="005E57DE"/>
    <w:rsid w:val="005E6302"/>
    <w:rsid w:val="005E6515"/>
    <w:rsid w:val="005E74F4"/>
    <w:rsid w:val="005E7A30"/>
    <w:rsid w:val="005F0A2A"/>
    <w:rsid w:val="005F0EBB"/>
    <w:rsid w:val="005F1C8F"/>
    <w:rsid w:val="005F1ECC"/>
    <w:rsid w:val="005F2C3C"/>
    <w:rsid w:val="005F312E"/>
    <w:rsid w:val="005F3211"/>
    <w:rsid w:val="005F361A"/>
    <w:rsid w:val="005F3875"/>
    <w:rsid w:val="005F3CC9"/>
    <w:rsid w:val="005F3FA8"/>
    <w:rsid w:val="005F401E"/>
    <w:rsid w:val="005F47B8"/>
    <w:rsid w:val="005F5227"/>
    <w:rsid w:val="005F576E"/>
    <w:rsid w:val="005F583D"/>
    <w:rsid w:val="005F5856"/>
    <w:rsid w:val="005F6B0C"/>
    <w:rsid w:val="005F6C18"/>
    <w:rsid w:val="00600022"/>
    <w:rsid w:val="0060046B"/>
    <w:rsid w:val="0060065C"/>
    <w:rsid w:val="00600DF3"/>
    <w:rsid w:val="00601DD5"/>
    <w:rsid w:val="00602B89"/>
    <w:rsid w:val="0060332C"/>
    <w:rsid w:val="00603606"/>
    <w:rsid w:val="00603EAD"/>
    <w:rsid w:val="00603F82"/>
    <w:rsid w:val="006048EC"/>
    <w:rsid w:val="00604A62"/>
    <w:rsid w:val="00604CEB"/>
    <w:rsid w:val="00604E13"/>
    <w:rsid w:val="0060557F"/>
    <w:rsid w:val="006056C9"/>
    <w:rsid w:val="00605C51"/>
    <w:rsid w:val="006062B3"/>
    <w:rsid w:val="006109C3"/>
    <w:rsid w:val="00610C1E"/>
    <w:rsid w:val="00610F3B"/>
    <w:rsid w:val="00611CD8"/>
    <w:rsid w:val="006120CA"/>
    <w:rsid w:val="006122FD"/>
    <w:rsid w:val="00612E0E"/>
    <w:rsid w:val="00613888"/>
    <w:rsid w:val="00613AF9"/>
    <w:rsid w:val="00613DA5"/>
    <w:rsid w:val="00614073"/>
    <w:rsid w:val="00614224"/>
    <w:rsid w:val="006142F2"/>
    <w:rsid w:val="0061451D"/>
    <w:rsid w:val="00614CA7"/>
    <w:rsid w:val="00614DEE"/>
    <w:rsid w:val="00614E61"/>
    <w:rsid w:val="00615825"/>
    <w:rsid w:val="006165C1"/>
    <w:rsid w:val="00616A1D"/>
    <w:rsid w:val="00616F91"/>
    <w:rsid w:val="00617B99"/>
    <w:rsid w:val="00617DF9"/>
    <w:rsid w:val="00617F7D"/>
    <w:rsid w:val="00620042"/>
    <w:rsid w:val="00620216"/>
    <w:rsid w:val="006204F6"/>
    <w:rsid w:val="00620C41"/>
    <w:rsid w:val="00620C9E"/>
    <w:rsid w:val="00623555"/>
    <w:rsid w:val="0062359A"/>
    <w:rsid w:val="00623BCE"/>
    <w:rsid w:val="00623C8B"/>
    <w:rsid w:val="00623FDB"/>
    <w:rsid w:val="006243CD"/>
    <w:rsid w:val="0062627A"/>
    <w:rsid w:val="00626803"/>
    <w:rsid w:val="006270DC"/>
    <w:rsid w:val="00627BE4"/>
    <w:rsid w:val="0063015D"/>
    <w:rsid w:val="00630317"/>
    <w:rsid w:val="0063066C"/>
    <w:rsid w:val="006309FA"/>
    <w:rsid w:val="006312CF"/>
    <w:rsid w:val="006322CC"/>
    <w:rsid w:val="00632CB0"/>
    <w:rsid w:val="006335FE"/>
    <w:rsid w:val="0063381E"/>
    <w:rsid w:val="00633AB4"/>
    <w:rsid w:val="00634DC9"/>
    <w:rsid w:val="00634EB6"/>
    <w:rsid w:val="00634F2F"/>
    <w:rsid w:val="00636253"/>
    <w:rsid w:val="00636292"/>
    <w:rsid w:val="00636364"/>
    <w:rsid w:val="00636C04"/>
    <w:rsid w:val="006372F8"/>
    <w:rsid w:val="0063791E"/>
    <w:rsid w:val="00641317"/>
    <w:rsid w:val="00641840"/>
    <w:rsid w:val="00641B56"/>
    <w:rsid w:val="0064227E"/>
    <w:rsid w:val="00642716"/>
    <w:rsid w:val="00642AB5"/>
    <w:rsid w:val="00642D11"/>
    <w:rsid w:val="00643424"/>
    <w:rsid w:val="006436C1"/>
    <w:rsid w:val="00645228"/>
    <w:rsid w:val="0064552E"/>
    <w:rsid w:val="00645AF8"/>
    <w:rsid w:val="006469B3"/>
    <w:rsid w:val="00646B28"/>
    <w:rsid w:val="00646B50"/>
    <w:rsid w:val="00646BA4"/>
    <w:rsid w:val="006472D9"/>
    <w:rsid w:val="0064753E"/>
    <w:rsid w:val="006476CB"/>
    <w:rsid w:val="00647D90"/>
    <w:rsid w:val="0065059E"/>
    <w:rsid w:val="00650F1B"/>
    <w:rsid w:val="00651162"/>
    <w:rsid w:val="00651C4D"/>
    <w:rsid w:val="00652A37"/>
    <w:rsid w:val="00652CCD"/>
    <w:rsid w:val="00652E00"/>
    <w:rsid w:val="0065306E"/>
    <w:rsid w:val="00653618"/>
    <w:rsid w:val="006544C2"/>
    <w:rsid w:val="00654CCB"/>
    <w:rsid w:val="006564D1"/>
    <w:rsid w:val="006574E2"/>
    <w:rsid w:val="0066020C"/>
    <w:rsid w:val="00660426"/>
    <w:rsid w:val="00660A57"/>
    <w:rsid w:val="00660DC6"/>
    <w:rsid w:val="00660F11"/>
    <w:rsid w:val="00661379"/>
    <w:rsid w:val="00661455"/>
    <w:rsid w:val="00661488"/>
    <w:rsid w:val="006614B0"/>
    <w:rsid w:val="0066166A"/>
    <w:rsid w:val="00661718"/>
    <w:rsid w:val="00661766"/>
    <w:rsid w:val="00661979"/>
    <w:rsid w:val="00661BA5"/>
    <w:rsid w:val="00662B9A"/>
    <w:rsid w:val="00663A34"/>
    <w:rsid w:val="0066415C"/>
    <w:rsid w:val="00664193"/>
    <w:rsid w:val="0066423D"/>
    <w:rsid w:val="0066427D"/>
    <w:rsid w:val="0066458E"/>
    <w:rsid w:val="00664634"/>
    <w:rsid w:val="00664709"/>
    <w:rsid w:val="0066520D"/>
    <w:rsid w:val="00665697"/>
    <w:rsid w:val="006658AA"/>
    <w:rsid w:val="00665C7C"/>
    <w:rsid w:val="00666420"/>
    <w:rsid w:val="0066761D"/>
    <w:rsid w:val="0067003C"/>
    <w:rsid w:val="0067013F"/>
    <w:rsid w:val="0067093D"/>
    <w:rsid w:val="006720B7"/>
    <w:rsid w:val="00672542"/>
    <w:rsid w:val="00672713"/>
    <w:rsid w:val="00673A1A"/>
    <w:rsid w:val="00673A38"/>
    <w:rsid w:val="0067502C"/>
    <w:rsid w:val="00675621"/>
    <w:rsid w:val="00675DCE"/>
    <w:rsid w:val="00675FAA"/>
    <w:rsid w:val="00676287"/>
    <w:rsid w:val="006764F6"/>
    <w:rsid w:val="00676A07"/>
    <w:rsid w:val="006771C4"/>
    <w:rsid w:val="00677C0B"/>
    <w:rsid w:val="00677C23"/>
    <w:rsid w:val="00680397"/>
    <w:rsid w:val="0068096B"/>
    <w:rsid w:val="0068179B"/>
    <w:rsid w:val="00681B0B"/>
    <w:rsid w:val="00682FC9"/>
    <w:rsid w:val="0068322F"/>
    <w:rsid w:val="00683A81"/>
    <w:rsid w:val="00683AA3"/>
    <w:rsid w:val="00684D8D"/>
    <w:rsid w:val="00685501"/>
    <w:rsid w:val="00685D44"/>
    <w:rsid w:val="00686A0B"/>
    <w:rsid w:val="00687019"/>
    <w:rsid w:val="006875C3"/>
    <w:rsid w:val="006877B6"/>
    <w:rsid w:val="00687A3F"/>
    <w:rsid w:val="00687B3F"/>
    <w:rsid w:val="00687DFF"/>
    <w:rsid w:val="006910BA"/>
    <w:rsid w:val="006910F5"/>
    <w:rsid w:val="00691488"/>
    <w:rsid w:val="006914D9"/>
    <w:rsid w:val="0069210F"/>
    <w:rsid w:val="006922C4"/>
    <w:rsid w:val="00692E5C"/>
    <w:rsid w:val="00692F29"/>
    <w:rsid w:val="006933BD"/>
    <w:rsid w:val="00693F55"/>
    <w:rsid w:val="00694261"/>
    <w:rsid w:val="006944F2"/>
    <w:rsid w:val="00694B9D"/>
    <w:rsid w:val="0069580F"/>
    <w:rsid w:val="00696244"/>
    <w:rsid w:val="00697279"/>
    <w:rsid w:val="00697A09"/>
    <w:rsid w:val="00697CB8"/>
    <w:rsid w:val="006A04DC"/>
    <w:rsid w:val="006A0A72"/>
    <w:rsid w:val="006A1089"/>
    <w:rsid w:val="006A11DD"/>
    <w:rsid w:val="006A163B"/>
    <w:rsid w:val="006A1AAF"/>
    <w:rsid w:val="006A1CD2"/>
    <w:rsid w:val="006A27DD"/>
    <w:rsid w:val="006A2935"/>
    <w:rsid w:val="006A3234"/>
    <w:rsid w:val="006A3344"/>
    <w:rsid w:val="006A353F"/>
    <w:rsid w:val="006A369C"/>
    <w:rsid w:val="006A4DA0"/>
    <w:rsid w:val="006A5B3B"/>
    <w:rsid w:val="006A6059"/>
    <w:rsid w:val="006A73B7"/>
    <w:rsid w:val="006A7681"/>
    <w:rsid w:val="006A7A6C"/>
    <w:rsid w:val="006B0311"/>
    <w:rsid w:val="006B0363"/>
    <w:rsid w:val="006B04EE"/>
    <w:rsid w:val="006B05A5"/>
    <w:rsid w:val="006B085A"/>
    <w:rsid w:val="006B092B"/>
    <w:rsid w:val="006B0BB9"/>
    <w:rsid w:val="006B186F"/>
    <w:rsid w:val="006B1B21"/>
    <w:rsid w:val="006B2266"/>
    <w:rsid w:val="006B24B1"/>
    <w:rsid w:val="006B3137"/>
    <w:rsid w:val="006B3265"/>
    <w:rsid w:val="006B33C6"/>
    <w:rsid w:val="006B4516"/>
    <w:rsid w:val="006B521D"/>
    <w:rsid w:val="006B548C"/>
    <w:rsid w:val="006B5895"/>
    <w:rsid w:val="006B598A"/>
    <w:rsid w:val="006B5BDC"/>
    <w:rsid w:val="006B640D"/>
    <w:rsid w:val="006B6979"/>
    <w:rsid w:val="006B79FC"/>
    <w:rsid w:val="006B7D2E"/>
    <w:rsid w:val="006C0C37"/>
    <w:rsid w:val="006C1A58"/>
    <w:rsid w:val="006C1FEC"/>
    <w:rsid w:val="006C2542"/>
    <w:rsid w:val="006C2635"/>
    <w:rsid w:val="006C31B7"/>
    <w:rsid w:val="006C391D"/>
    <w:rsid w:val="006C3B3D"/>
    <w:rsid w:val="006C3F4E"/>
    <w:rsid w:val="006C4709"/>
    <w:rsid w:val="006C4E2F"/>
    <w:rsid w:val="006C5844"/>
    <w:rsid w:val="006C5D5F"/>
    <w:rsid w:val="006C64A6"/>
    <w:rsid w:val="006C6750"/>
    <w:rsid w:val="006C6F8E"/>
    <w:rsid w:val="006C7BF4"/>
    <w:rsid w:val="006C7F27"/>
    <w:rsid w:val="006D0145"/>
    <w:rsid w:val="006D0B95"/>
    <w:rsid w:val="006D0C07"/>
    <w:rsid w:val="006D14D0"/>
    <w:rsid w:val="006D1E21"/>
    <w:rsid w:val="006D22AA"/>
    <w:rsid w:val="006D23A2"/>
    <w:rsid w:val="006D2BD6"/>
    <w:rsid w:val="006D3BA6"/>
    <w:rsid w:val="006D5044"/>
    <w:rsid w:val="006D5209"/>
    <w:rsid w:val="006D52A5"/>
    <w:rsid w:val="006D5B7F"/>
    <w:rsid w:val="006D5F79"/>
    <w:rsid w:val="006D633A"/>
    <w:rsid w:val="006D679B"/>
    <w:rsid w:val="006D6C34"/>
    <w:rsid w:val="006D6C6D"/>
    <w:rsid w:val="006D7F47"/>
    <w:rsid w:val="006E03E0"/>
    <w:rsid w:val="006E0A8D"/>
    <w:rsid w:val="006E0E96"/>
    <w:rsid w:val="006E100D"/>
    <w:rsid w:val="006E14BE"/>
    <w:rsid w:val="006E15D9"/>
    <w:rsid w:val="006E1E44"/>
    <w:rsid w:val="006E20A4"/>
    <w:rsid w:val="006E25CD"/>
    <w:rsid w:val="006E26A7"/>
    <w:rsid w:val="006E28B1"/>
    <w:rsid w:val="006E300A"/>
    <w:rsid w:val="006E325F"/>
    <w:rsid w:val="006E3274"/>
    <w:rsid w:val="006E33EF"/>
    <w:rsid w:val="006E3805"/>
    <w:rsid w:val="006E38C9"/>
    <w:rsid w:val="006E3AC9"/>
    <w:rsid w:val="006E4113"/>
    <w:rsid w:val="006E5322"/>
    <w:rsid w:val="006E6FAE"/>
    <w:rsid w:val="006E768D"/>
    <w:rsid w:val="006E7D05"/>
    <w:rsid w:val="006F031D"/>
    <w:rsid w:val="006F103A"/>
    <w:rsid w:val="006F1204"/>
    <w:rsid w:val="006F134A"/>
    <w:rsid w:val="006F1D48"/>
    <w:rsid w:val="006F26C3"/>
    <w:rsid w:val="006F2744"/>
    <w:rsid w:val="006F27F3"/>
    <w:rsid w:val="006F3A6B"/>
    <w:rsid w:val="006F3CC9"/>
    <w:rsid w:val="006F3F43"/>
    <w:rsid w:val="006F45F9"/>
    <w:rsid w:val="006F46FA"/>
    <w:rsid w:val="006F4CD8"/>
    <w:rsid w:val="006F5000"/>
    <w:rsid w:val="006F51DB"/>
    <w:rsid w:val="006F51DD"/>
    <w:rsid w:val="006F5636"/>
    <w:rsid w:val="006F5875"/>
    <w:rsid w:val="006F6982"/>
    <w:rsid w:val="006F701F"/>
    <w:rsid w:val="007004F3"/>
    <w:rsid w:val="007008FE"/>
    <w:rsid w:val="007011ED"/>
    <w:rsid w:val="007013B3"/>
    <w:rsid w:val="0070143D"/>
    <w:rsid w:val="00701761"/>
    <w:rsid w:val="00701A84"/>
    <w:rsid w:val="00701C93"/>
    <w:rsid w:val="00701DC7"/>
    <w:rsid w:val="00702338"/>
    <w:rsid w:val="007024EF"/>
    <w:rsid w:val="007028F5"/>
    <w:rsid w:val="007031C9"/>
    <w:rsid w:val="00704136"/>
    <w:rsid w:val="007042BD"/>
    <w:rsid w:val="00704A77"/>
    <w:rsid w:val="0070553D"/>
    <w:rsid w:val="00705BD3"/>
    <w:rsid w:val="00705C19"/>
    <w:rsid w:val="00706790"/>
    <w:rsid w:val="007073DB"/>
    <w:rsid w:val="0070765F"/>
    <w:rsid w:val="00710CF4"/>
    <w:rsid w:val="00710FDA"/>
    <w:rsid w:val="0071127C"/>
    <w:rsid w:val="0071163E"/>
    <w:rsid w:val="00711723"/>
    <w:rsid w:val="00711A8F"/>
    <w:rsid w:val="00711DC1"/>
    <w:rsid w:val="00712EB3"/>
    <w:rsid w:val="00713154"/>
    <w:rsid w:val="00713197"/>
    <w:rsid w:val="00713257"/>
    <w:rsid w:val="00713848"/>
    <w:rsid w:val="007138EE"/>
    <w:rsid w:val="00713A0A"/>
    <w:rsid w:val="00713FBB"/>
    <w:rsid w:val="00714327"/>
    <w:rsid w:val="00714A49"/>
    <w:rsid w:val="00715123"/>
    <w:rsid w:val="007157F3"/>
    <w:rsid w:val="00715B0A"/>
    <w:rsid w:val="007161B7"/>
    <w:rsid w:val="00717608"/>
    <w:rsid w:val="00717D0E"/>
    <w:rsid w:val="0072030A"/>
    <w:rsid w:val="0072031E"/>
    <w:rsid w:val="00720B1C"/>
    <w:rsid w:val="007212D2"/>
    <w:rsid w:val="0072244B"/>
    <w:rsid w:val="00723F45"/>
    <w:rsid w:val="007244EE"/>
    <w:rsid w:val="007247F6"/>
    <w:rsid w:val="007248AE"/>
    <w:rsid w:val="00724A26"/>
    <w:rsid w:val="007250DD"/>
    <w:rsid w:val="00725992"/>
    <w:rsid w:val="00725AB9"/>
    <w:rsid w:val="00725C0B"/>
    <w:rsid w:val="00725D2E"/>
    <w:rsid w:val="00726B91"/>
    <w:rsid w:val="00727422"/>
    <w:rsid w:val="007278E6"/>
    <w:rsid w:val="00727979"/>
    <w:rsid w:val="007279C8"/>
    <w:rsid w:val="00727D8E"/>
    <w:rsid w:val="00730EBF"/>
    <w:rsid w:val="007319F7"/>
    <w:rsid w:val="007331FB"/>
    <w:rsid w:val="00733947"/>
    <w:rsid w:val="007339C7"/>
    <w:rsid w:val="00733A89"/>
    <w:rsid w:val="00734542"/>
    <w:rsid w:val="00734883"/>
    <w:rsid w:val="00734CEE"/>
    <w:rsid w:val="00734D31"/>
    <w:rsid w:val="00735096"/>
    <w:rsid w:val="00735D35"/>
    <w:rsid w:val="00736B02"/>
    <w:rsid w:val="007373C1"/>
    <w:rsid w:val="00737650"/>
    <w:rsid w:val="00737892"/>
    <w:rsid w:val="00737B91"/>
    <w:rsid w:val="00737C04"/>
    <w:rsid w:val="00737E35"/>
    <w:rsid w:val="00740131"/>
    <w:rsid w:val="0074029E"/>
    <w:rsid w:val="00740AD9"/>
    <w:rsid w:val="00741015"/>
    <w:rsid w:val="00741B68"/>
    <w:rsid w:val="00741E80"/>
    <w:rsid w:val="00741FA4"/>
    <w:rsid w:val="00742371"/>
    <w:rsid w:val="007425EE"/>
    <w:rsid w:val="0074325B"/>
    <w:rsid w:val="007448CA"/>
    <w:rsid w:val="007450F0"/>
    <w:rsid w:val="00745247"/>
    <w:rsid w:val="007460B0"/>
    <w:rsid w:val="0074652B"/>
    <w:rsid w:val="007467DA"/>
    <w:rsid w:val="0074799C"/>
    <w:rsid w:val="00747BF7"/>
    <w:rsid w:val="00747CE8"/>
    <w:rsid w:val="0075039D"/>
    <w:rsid w:val="007504A0"/>
    <w:rsid w:val="007511EE"/>
    <w:rsid w:val="00751EB2"/>
    <w:rsid w:val="0075248D"/>
    <w:rsid w:val="00752AD1"/>
    <w:rsid w:val="00752E1B"/>
    <w:rsid w:val="007531AA"/>
    <w:rsid w:val="00753261"/>
    <w:rsid w:val="00753B50"/>
    <w:rsid w:val="00753FAA"/>
    <w:rsid w:val="00754464"/>
    <w:rsid w:val="0075457D"/>
    <w:rsid w:val="007547A0"/>
    <w:rsid w:val="00754E07"/>
    <w:rsid w:val="007555B5"/>
    <w:rsid w:val="00755AB3"/>
    <w:rsid w:val="00755C16"/>
    <w:rsid w:val="0075614E"/>
    <w:rsid w:val="0075678A"/>
    <w:rsid w:val="00757254"/>
    <w:rsid w:val="00757422"/>
    <w:rsid w:val="007604D7"/>
    <w:rsid w:val="007605B4"/>
    <w:rsid w:val="00760EE8"/>
    <w:rsid w:val="007618F1"/>
    <w:rsid w:val="00761E8B"/>
    <w:rsid w:val="00762347"/>
    <w:rsid w:val="007639A0"/>
    <w:rsid w:val="007648D9"/>
    <w:rsid w:val="00765F5E"/>
    <w:rsid w:val="00766190"/>
    <w:rsid w:val="007665E5"/>
    <w:rsid w:val="0076678A"/>
    <w:rsid w:val="00766DF8"/>
    <w:rsid w:val="00766FC3"/>
    <w:rsid w:val="007671BD"/>
    <w:rsid w:val="0076733A"/>
    <w:rsid w:val="0076755E"/>
    <w:rsid w:val="00767C17"/>
    <w:rsid w:val="00767DA9"/>
    <w:rsid w:val="00767ED2"/>
    <w:rsid w:val="007702D2"/>
    <w:rsid w:val="00770DD7"/>
    <w:rsid w:val="00771B81"/>
    <w:rsid w:val="00772204"/>
    <w:rsid w:val="007732C3"/>
    <w:rsid w:val="007736C2"/>
    <w:rsid w:val="00773753"/>
    <w:rsid w:val="00773920"/>
    <w:rsid w:val="00773C1B"/>
    <w:rsid w:val="00773DA2"/>
    <w:rsid w:val="00774849"/>
    <w:rsid w:val="00775102"/>
    <w:rsid w:val="00775285"/>
    <w:rsid w:val="00775B44"/>
    <w:rsid w:val="00775C34"/>
    <w:rsid w:val="00776179"/>
    <w:rsid w:val="00776444"/>
    <w:rsid w:val="0077737A"/>
    <w:rsid w:val="00777F7C"/>
    <w:rsid w:val="0078039B"/>
    <w:rsid w:val="007807D6"/>
    <w:rsid w:val="00780A22"/>
    <w:rsid w:val="00780DBF"/>
    <w:rsid w:val="00781CDE"/>
    <w:rsid w:val="007825E2"/>
    <w:rsid w:val="00782CFA"/>
    <w:rsid w:val="0078370B"/>
    <w:rsid w:val="00783E10"/>
    <w:rsid w:val="0078418F"/>
    <w:rsid w:val="00785536"/>
    <w:rsid w:val="00786680"/>
    <w:rsid w:val="00787033"/>
    <w:rsid w:val="00787711"/>
    <w:rsid w:val="00787E8B"/>
    <w:rsid w:val="00787F24"/>
    <w:rsid w:val="00790297"/>
    <w:rsid w:val="0079040A"/>
    <w:rsid w:val="00790598"/>
    <w:rsid w:val="00791FF7"/>
    <w:rsid w:val="0079277E"/>
    <w:rsid w:val="007929AE"/>
    <w:rsid w:val="00793623"/>
    <w:rsid w:val="00793994"/>
    <w:rsid w:val="00793C02"/>
    <w:rsid w:val="00793C50"/>
    <w:rsid w:val="007945A1"/>
    <w:rsid w:val="00794DBA"/>
    <w:rsid w:val="00794ED6"/>
    <w:rsid w:val="007958A8"/>
    <w:rsid w:val="00795C58"/>
    <w:rsid w:val="00795D34"/>
    <w:rsid w:val="00795F88"/>
    <w:rsid w:val="007A034A"/>
    <w:rsid w:val="007A09C9"/>
    <w:rsid w:val="007A0CFA"/>
    <w:rsid w:val="007A11B7"/>
    <w:rsid w:val="007A1420"/>
    <w:rsid w:val="007A1890"/>
    <w:rsid w:val="007A18F5"/>
    <w:rsid w:val="007A2EAF"/>
    <w:rsid w:val="007A3220"/>
    <w:rsid w:val="007A3A39"/>
    <w:rsid w:val="007A42A2"/>
    <w:rsid w:val="007A482B"/>
    <w:rsid w:val="007A4951"/>
    <w:rsid w:val="007A5203"/>
    <w:rsid w:val="007A531A"/>
    <w:rsid w:val="007A53FA"/>
    <w:rsid w:val="007A67AF"/>
    <w:rsid w:val="007A6BC7"/>
    <w:rsid w:val="007A7141"/>
    <w:rsid w:val="007A7201"/>
    <w:rsid w:val="007A7B75"/>
    <w:rsid w:val="007A7F5E"/>
    <w:rsid w:val="007B089B"/>
    <w:rsid w:val="007B08E5"/>
    <w:rsid w:val="007B0DD8"/>
    <w:rsid w:val="007B0FA2"/>
    <w:rsid w:val="007B1A01"/>
    <w:rsid w:val="007B20C5"/>
    <w:rsid w:val="007B26C9"/>
    <w:rsid w:val="007B2BDA"/>
    <w:rsid w:val="007B2DA5"/>
    <w:rsid w:val="007B3898"/>
    <w:rsid w:val="007B3AC0"/>
    <w:rsid w:val="007B3D12"/>
    <w:rsid w:val="007B3D25"/>
    <w:rsid w:val="007B41BA"/>
    <w:rsid w:val="007B4720"/>
    <w:rsid w:val="007B503E"/>
    <w:rsid w:val="007B582D"/>
    <w:rsid w:val="007B5E48"/>
    <w:rsid w:val="007B749C"/>
    <w:rsid w:val="007B7660"/>
    <w:rsid w:val="007C0009"/>
    <w:rsid w:val="007C04A6"/>
    <w:rsid w:val="007C0B7B"/>
    <w:rsid w:val="007C0EFE"/>
    <w:rsid w:val="007C10E1"/>
    <w:rsid w:val="007C134F"/>
    <w:rsid w:val="007C19B3"/>
    <w:rsid w:val="007C21CE"/>
    <w:rsid w:val="007C2590"/>
    <w:rsid w:val="007C274A"/>
    <w:rsid w:val="007C2925"/>
    <w:rsid w:val="007C2D34"/>
    <w:rsid w:val="007C2D9A"/>
    <w:rsid w:val="007C2F97"/>
    <w:rsid w:val="007C32AB"/>
    <w:rsid w:val="007C3414"/>
    <w:rsid w:val="007C34F9"/>
    <w:rsid w:val="007C3E16"/>
    <w:rsid w:val="007C3F70"/>
    <w:rsid w:val="007C3FC9"/>
    <w:rsid w:val="007C3FCB"/>
    <w:rsid w:val="007C4A76"/>
    <w:rsid w:val="007C52B7"/>
    <w:rsid w:val="007C56D4"/>
    <w:rsid w:val="007C5742"/>
    <w:rsid w:val="007C58FE"/>
    <w:rsid w:val="007C5B1C"/>
    <w:rsid w:val="007C62E0"/>
    <w:rsid w:val="007C64DF"/>
    <w:rsid w:val="007C673E"/>
    <w:rsid w:val="007C6D74"/>
    <w:rsid w:val="007C7929"/>
    <w:rsid w:val="007C7A34"/>
    <w:rsid w:val="007C7AAE"/>
    <w:rsid w:val="007D0E19"/>
    <w:rsid w:val="007D11DF"/>
    <w:rsid w:val="007D15DC"/>
    <w:rsid w:val="007D2400"/>
    <w:rsid w:val="007D275B"/>
    <w:rsid w:val="007D2E07"/>
    <w:rsid w:val="007D3351"/>
    <w:rsid w:val="007D356B"/>
    <w:rsid w:val="007D3AF4"/>
    <w:rsid w:val="007D3EBA"/>
    <w:rsid w:val="007D4530"/>
    <w:rsid w:val="007D48AC"/>
    <w:rsid w:val="007D4E5C"/>
    <w:rsid w:val="007D53E8"/>
    <w:rsid w:val="007D597C"/>
    <w:rsid w:val="007D5CD3"/>
    <w:rsid w:val="007D5DC3"/>
    <w:rsid w:val="007D6318"/>
    <w:rsid w:val="007D6484"/>
    <w:rsid w:val="007D6552"/>
    <w:rsid w:val="007D72D5"/>
    <w:rsid w:val="007D7852"/>
    <w:rsid w:val="007E0523"/>
    <w:rsid w:val="007E093A"/>
    <w:rsid w:val="007E14FD"/>
    <w:rsid w:val="007E1526"/>
    <w:rsid w:val="007E17D3"/>
    <w:rsid w:val="007E189F"/>
    <w:rsid w:val="007E2904"/>
    <w:rsid w:val="007E3CF6"/>
    <w:rsid w:val="007E42BB"/>
    <w:rsid w:val="007E53DE"/>
    <w:rsid w:val="007E5B82"/>
    <w:rsid w:val="007E5B90"/>
    <w:rsid w:val="007E5FE9"/>
    <w:rsid w:val="007E61CC"/>
    <w:rsid w:val="007E6514"/>
    <w:rsid w:val="007E703E"/>
    <w:rsid w:val="007E709C"/>
    <w:rsid w:val="007E754A"/>
    <w:rsid w:val="007E78D4"/>
    <w:rsid w:val="007F00B4"/>
    <w:rsid w:val="007F035F"/>
    <w:rsid w:val="007F06C3"/>
    <w:rsid w:val="007F14C4"/>
    <w:rsid w:val="007F199A"/>
    <w:rsid w:val="007F19A4"/>
    <w:rsid w:val="007F2151"/>
    <w:rsid w:val="007F29FA"/>
    <w:rsid w:val="007F2A0E"/>
    <w:rsid w:val="007F349A"/>
    <w:rsid w:val="007F36E0"/>
    <w:rsid w:val="007F3D44"/>
    <w:rsid w:val="007F41E5"/>
    <w:rsid w:val="007F4D92"/>
    <w:rsid w:val="007F4F81"/>
    <w:rsid w:val="007F53AE"/>
    <w:rsid w:val="007F5CD1"/>
    <w:rsid w:val="007F64EC"/>
    <w:rsid w:val="007F6B52"/>
    <w:rsid w:val="007F7188"/>
    <w:rsid w:val="007F7403"/>
    <w:rsid w:val="007F7EDB"/>
    <w:rsid w:val="007F7FED"/>
    <w:rsid w:val="0080043C"/>
    <w:rsid w:val="00800742"/>
    <w:rsid w:val="00800855"/>
    <w:rsid w:val="00801024"/>
    <w:rsid w:val="00801089"/>
    <w:rsid w:val="00801976"/>
    <w:rsid w:val="008023DD"/>
    <w:rsid w:val="00802D52"/>
    <w:rsid w:val="00802E51"/>
    <w:rsid w:val="00802F7B"/>
    <w:rsid w:val="00803235"/>
    <w:rsid w:val="008039BB"/>
    <w:rsid w:val="008044CB"/>
    <w:rsid w:val="00805787"/>
    <w:rsid w:val="00805B99"/>
    <w:rsid w:val="00805D26"/>
    <w:rsid w:val="0080618B"/>
    <w:rsid w:val="008061F3"/>
    <w:rsid w:val="008066AB"/>
    <w:rsid w:val="008066C4"/>
    <w:rsid w:val="008069E8"/>
    <w:rsid w:val="0080735B"/>
    <w:rsid w:val="00810537"/>
    <w:rsid w:val="00810B26"/>
    <w:rsid w:val="00811090"/>
    <w:rsid w:val="0081117A"/>
    <w:rsid w:val="008114EA"/>
    <w:rsid w:val="00812DB6"/>
    <w:rsid w:val="008131A5"/>
    <w:rsid w:val="0081349E"/>
    <w:rsid w:val="0081394E"/>
    <w:rsid w:val="00813D10"/>
    <w:rsid w:val="00813EF5"/>
    <w:rsid w:val="008142E0"/>
    <w:rsid w:val="008143D5"/>
    <w:rsid w:val="00814526"/>
    <w:rsid w:val="00814685"/>
    <w:rsid w:val="008148A0"/>
    <w:rsid w:val="0081492E"/>
    <w:rsid w:val="008156BC"/>
    <w:rsid w:val="00815B4A"/>
    <w:rsid w:val="00816861"/>
    <w:rsid w:val="00816B15"/>
    <w:rsid w:val="008170EA"/>
    <w:rsid w:val="00817371"/>
    <w:rsid w:val="0081756C"/>
    <w:rsid w:val="00820370"/>
    <w:rsid w:val="00820743"/>
    <w:rsid w:val="008207EA"/>
    <w:rsid w:val="00821130"/>
    <w:rsid w:val="008216AA"/>
    <w:rsid w:val="00821BE8"/>
    <w:rsid w:val="00822406"/>
    <w:rsid w:val="00822A5A"/>
    <w:rsid w:val="00822D92"/>
    <w:rsid w:val="008232FF"/>
    <w:rsid w:val="008245B7"/>
    <w:rsid w:val="0082461E"/>
    <w:rsid w:val="00825867"/>
    <w:rsid w:val="008266F9"/>
    <w:rsid w:val="0082771D"/>
    <w:rsid w:val="00830159"/>
    <w:rsid w:val="00830712"/>
    <w:rsid w:val="008310CC"/>
    <w:rsid w:val="00832234"/>
    <w:rsid w:val="0083316B"/>
    <w:rsid w:val="008345E6"/>
    <w:rsid w:val="008353AF"/>
    <w:rsid w:val="00835BDC"/>
    <w:rsid w:val="008364D6"/>
    <w:rsid w:val="008376EC"/>
    <w:rsid w:val="00837738"/>
    <w:rsid w:val="00837807"/>
    <w:rsid w:val="00837E6D"/>
    <w:rsid w:val="008400BA"/>
    <w:rsid w:val="00840B2C"/>
    <w:rsid w:val="00841737"/>
    <w:rsid w:val="008419BE"/>
    <w:rsid w:val="008425E6"/>
    <w:rsid w:val="00844117"/>
    <w:rsid w:val="00845232"/>
    <w:rsid w:val="00845900"/>
    <w:rsid w:val="00845A79"/>
    <w:rsid w:val="00845C0C"/>
    <w:rsid w:val="00846015"/>
    <w:rsid w:val="00846378"/>
    <w:rsid w:val="0084646C"/>
    <w:rsid w:val="008473DB"/>
    <w:rsid w:val="00847C8B"/>
    <w:rsid w:val="00850146"/>
    <w:rsid w:val="00850FE5"/>
    <w:rsid w:val="0085175B"/>
    <w:rsid w:val="00851C8F"/>
    <w:rsid w:val="00852449"/>
    <w:rsid w:val="00852928"/>
    <w:rsid w:val="008536BA"/>
    <w:rsid w:val="00853F6B"/>
    <w:rsid w:val="008548BB"/>
    <w:rsid w:val="00854B80"/>
    <w:rsid w:val="008553E5"/>
    <w:rsid w:val="00855DD8"/>
    <w:rsid w:val="00855E6D"/>
    <w:rsid w:val="0085645E"/>
    <w:rsid w:val="00856B19"/>
    <w:rsid w:val="00856DC1"/>
    <w:rsid w:val="008608D5"/>
    <w:rsid w:val="00860A40"/>
    <w:rsid w:val="0086139A"/>
    <w:rsid w:val="00861536"/>
    <w:rsid w:val="00861C7C"/>
    <w:rsid w:val="0086320E"/>
    <w:rsid w:val="008635C7"/>
    <w:rsid w:val="008639A8"/>
    <w:rsid w:val="00863F1B"/>
    <w:rsid w:val="00864DEB"/>
    <w:rsid w:val="00864F3E"/>
    <w:rsid w:val="008654B2"/>
    <w:rsid w:val="00865A50"/>
    <w:rsid w:val="00865A8C"/>
    <w:rsid w:val="00865D15"/>
    <w:rsid w:val="00865F43"/>
    <w:rsid w:val="0086723A"/>
    <w:rsid w:val="00867965"/>
    <w:rsid w:val="00867AFA"/>
    <w:rsid w:val="008701D7"/>
    <w:rsid w:val="0087074F"/>
    <w:rsid w:val="00870E46"/>
    <w:rsid w:val="0087121F"/>
    <w:rsid w:val="008726B1"/>
    <w:rsid w:val="0087365E"/>
    <w:rsid w:val="00874AC4"/>
    <w:rsid w:val="00874DD1"/>
    <w:rsid w:val="00874F49"/>
    <w:rsid w:val="00875D73"/>
    <w:rsid w:val="00876858"/>
    <w:rsid w:val="00876CD9"/>
    <w:rsid w:val="0087781C"/>
    <w:rsid w:val="008815DB"/>
    <w:rsid w:val="00882143"/>
    <w:rsid w:val="008825D5"/>
    <w:rsid w:val="00882D6F"/>
    <w:rsid w:val="00883A67"/>
    <w:rsid w:val="00885003"/>
    <w:rsid w:val="00885037"/>
    <w:rsid w:val="00885143"/>
    <w:rsid w:val="0088588B"/>
    <w:rsid w:val="00885C56"/>
    <w:rsid w:val="008860E0"/>
    <w:rsid w:val="0088639D"/>
    <w:rsid w:val="008865FF"/>
    <w:rsid w:val="0088666A"/>
    <w:rsid w:val="00886CBB"/>
    <w:rsid w:val="008871C9"/>
    <w:rsid w:val="00887266"/>
    <w:rsid w:val="00887C83"/>
    <w:rsid w:val="008900BD"/>
    <w:rsid w:val="008904A5"/>
    <w:rsid w:val="00890A60"/>
    <w:rsid w:val="00891095"/>
    <w:rsid w:val="00891389"/>
    <w:rsid w:val="00891413"/>
    <w:rsid w:val="008925BF"/>
    <w:rsid w:val="00892E06"/>
    <w:rsid w:val="008934CC"/>
    <w:rsid w:val="00893A3A"/>
    <w:rsid w:val="00894F95"/>
    <w:rsid w:val="00895A24"/>
    <w:rsid w:val="00895A42"/>
    <w:rsid w:val="008963E0"/>
    <w:rsid w:val="0089662C"/>
    <w:rsid w:val="00896760"/>
    <w:rsid w:val="00896791"/>
    <w:rsid w:val="008968D8"/>
    <w:rsid w:val="00896C63"/>
    <w:rsid w:val="0089701E"/>
    <w:rsid w:val="00897152"/>
    <w:rsid w:val="008A2716"/>
    <w:rsid w:val="008A2CF9"/>
    <w:rsid w:val="008A332C"/>
    <w:rsid w:val="008A403D"/>
    <w:rsid w:val="008A4E02"/>
    <w:rsid w:val="008A5019"/>
    <w:rsid w:val="008A52AE"/>
    <w:rsid w:val="008A5670"/>
    <w:rsid w:val="008A60F8"/>
    <w:rsid w:val="008A6674"/>
    <w:rsid w:val="008A7683"/>
    <w:rsid w:val="008A794A"/>
    <w:rsid w:val="008A7DA6"/>
    <w:rsid w:val="008A7FB6"/>
    <w:rsid w:val="008B05A8"/>
    <w:rsid w:val="008B1BF0"/>
    <w:rsid w:val="008B1E29"/>
    <w:rsid w:val="008B1F30"/>
    <w:rsid w:val="008B2528"/>
    <w:rsid w:val="008B264F"/>
    <w:rsid w:val="008B272B"/>
    <w:rsid w:val="008B27D2"/>
    <w:rsid w:val="008B2F63"/>
    <w:rsid w:val="008B330D"/>
    <w:rsid w:val="008B4663"/>
    <w:rsid w:val="008B492F"/>
    <w:rsid w:val="008B4B08"/>
    <w:rsid w:val="008B4E4B"/>
    <w:rsid w:val="008B50DC"/>
    <w:rsid w:val="008B52D2"/>
    <w:rsid w:val="008B559C"/>
    <w:rsid w:val="008B5A5A"/>
    <w:rsid w:val="008B5CAB"/>
    <w:rsid w:val="008B6FEA"/>
    <w:rsid w:val="008B7585"/>
    <w:rsid w:val="008B7D4E"/>
    <w:rsid w:val="008C1079"/>
    <w:rsid w:val="008C1211"/>
    <w:rsid w:val="008C1443"/>
    <w:rsid w:val="008C1705"/>
    <w:rsid w:val="008C196D"/>
    <w:rsid w:val="008C1BF4"/>
    <w:rsid w:val="008C1FC0"/>
    <w:rsid w:val="008C21CA"/>
    <w:rsid w:val="008C2C80"/>
    <w:rsid w:val="008C2EFF"/>
    <w:rsid w:val="008C3172"/>
    <w:rsid w:val="008C379D"/>
    <w:rsid w:val="008C41F3"/>
    <w:rsid w:val="008C4B2E"/>
    <w:rsid w:val="008C4DC1"/>
    <w:rsid w:val="008C4F44"/>
    <w:rsid w:val="008C55E3"/>
    <w:rsid w:val="008C5B31"/>
    <w:rsid w:val="008C60B4"/>
    <w:rsid w:val="008C62AF"/>
    <w:rsid w:val="008C63B7"/>
    <w:rsid w:val="008C6570"/>
    <w:rsid w:val="008C7CB3"/>
    <w:rsid w:val="008C7F87"/>
    <w:rsid w:val="008C7FD9"/>
    <w:rsid w:val="008D051C"/>
    <w:rsid w:val="008D0C3E"/>
    <w:rsid w:val="008D0CAC"/>
    <w:rsid w:val="008D0D23"/>
    <w:rsid w:val="008D1772"/>
    <w:rsid w:val="008D1C74"/>
    <w:rsid w:val="008D1EF5"/>
    <w:rsid w:val="008D1FB0"/>
    <w:rsid w:val="008D27E9"/>
    <w:rsid w:val="008D45D6"/>
    <w:rsid w:val="008D4AF1"/>
    <w:rsid w:val="008D50EC"/>
    <w:rsid w:val="008D642D"/>
    <w:rsid w:val="008D6C6E"/>
    <w:rsid w:val="008D6FAD"/>
    <w:rsid w:val="008D77F6"/>
    <w:rsid w:val="008D791C"/>
    <w:rsid w:val="008E00D9"/>
    <w:rsid w:val="008E0CB1"/>
    <w:rsid w:val="008E1101"/>
    <w:rsid w:val="008E12F5"/>
    <w:rsid w:val="008E16F5"/>
    <w:rsid w:val="008E31BD"/>
    <w:rsid w:val="008E3200"/>
    <w:rsid w:val="008E3B28"/>
    <w:rsid w:val="008E3FF3"/>
    <w:rsid w:val="008E4364"/>
    <w:rsid w:val="008E458E"/>
    <w:rsid w:val="008E4AF6"/>
    <w:rsid w:val="008E4ECB"/>
    <w:rsid w:val="008E54BC"/>
    <w:rsid w:val="008E64F5"/>
    <w:rsid w:val="008E6F4C"/>
    <w:rsid w:val="008E77A2"/>
    <w:rsid w:val="008E7C35"/>
    <w:rsid w:val="008E7F84"/>
    <w:rsid w:val="008F02B5"/>
    <w:rsid w:val="008F0534"/>
    <w:rsid w:val="008F0EC1"/>
    <w:rsid w:val="008F1173"/>
    <w:rsid w:val="008F1D72"/>
    <w:rsid w:val="008F295A"/>
    <w:rsid w:val="008F3541"/>
    <w:rsid w:val="008F3C04"/>
    <w:rsid w:val="008F3C27"/>
    <w:rsid w:val="008F4D9D"/>
    <w:rsid w:val="008F5351"/>
    <w:rsid w:val="008F5F93"/>
    <w:rsid w:val="008F616B"/>
    <w:rsid w:val="008F6CD0"/>
    <w:rsid w:val="008F74D2"/>
    <w:rsid w:val="008F7AB4"/>
    <w:rsid w:val="008F7C70"/>
    <w:rsid w:val="00900AC5"/>
    <w:rsid w:val="00900DF7"/>
    <w:rsid w:val="00900E4E"/>
    <w:rsid w:val="009012CB"/>
    <w:rsid w:val="00901699"/>
    <w:rsid w:val="00901853"/>
    <w:rsid w:val="009038CD"/>
    <w:rsid w:val="00903DE5"/>
    <w:rsid w:val="00904078"/>
    <w:rsid w:val="0090481A"/>
    <w:rsid w:val="009050DA"/>
    <w:rsid w:val="00905308"/>
    <w:rsid w:val="009056B7"/>
    <w:rsid w:val="009059D5"/>
    <w:rsid w:val="00905D4F"/>
    <w:rsid w:val="00905F0B"/>
    <w:rsid w:val="00906357"/>
    <w:rsid w:val="0090639F"/>
    <w:rsid w:val="009063D2"/>
    <w:rsid w:val="00907AA1"/>
    <w:rsid w:val="00907B7A"/>
    <w:rsid w:val="00907D11"/>
    <w:rsid w:val="00910019"/>
    <w:rsid w:val="0091018C"/>
    <w:rsid w:val="00910623"/>
    <w:rsid w:val="009109A6"/>
    <w:rsid w:val="00910E0B"/>
    <w:rsid w:val="00911C2F"/>
    <w:rsid w:val="009125B2"/>
    <w:rsid w:val="009143F3"/>
    <w:rsid w:val="0091445F"/>
    <w:rsid w:val="009145C6"/>
    <w:rsid w:val="00914C18"/>
    <w:rsid w:val="00914E0F"/>
    <w:rsid w:val="00914F4B"/>
    <w:rsid w:val="00915006"/>
    <w:rsid w:val="0091554A"/>
    <w:rsid w:val="00916036"/>
    <w:rsid w:val="00917288"/>
    <w:rsid w:val="009176AE"/>
    <w:rsid w:val="009176F6"/>
    <w:rsid w:val="0091778C"/>
    <w:rsid w:val="00920909"/>
    <w:rsid w:val="0092090A"/>
    <w:rsid w:val="009214E7"/>
    <w:rsid w:val="009219DB"/>
    <w:rsid w:val="009220E9"/>
    <w:rsid w:val="009223E5"/>
    <w:rsid w:val="0092286E"/>
    <w:rsid w:val="00923241"/>
    <w:rsid w:val="009247D2"/>
    <w:rsid w:val="009258DE"/>
    <w:rsid w:val="00926050"/>
    <w:rsid w:val="00926738"/>
    <w:rsid w:val="0092690C"/>
    <w:rsid w:val="00926929"/>
    <w:rsid w:val="00926A85"/>
    <w:rsid w:val="009277BF"/>
    <w:rsid w:val="009300CB"/>
    <w:rsid w:val="00930B81"/>
    <w:rsid w:val="00930C2B"/>
    <w:rsid w:val="009310A4"/>
    <w:rsid w:val="009312D3"/>
    <w:rsid w:val="00931ADA"/>
    <w:rsid w:val="00931FA5"/>
    <w:rsid w:val="0093210B"/>
    <w:rsid w:val="009325EE"/>
    <w:rsid w:val="00932D83"/>
    <w:rsid w:val="00933CEB"/>
    <w:rsid w:val="00934AC1"/>
    <w:rsid w:val="0093527B"/>
    <w:rsid w:val="00936B18"/>
    <w:rsid w:val="00936B28"/>
    <w:rsid w:val="00936B2E"/>
    <w:rsid w:val="00936D67"/>
    <w:rsid w:val="00936FB8"/>
    <w:rsid w:val="00937C64"/>
    <w:rsid w:val="00937E49"/>
    <w:rsid w:val="0094046F"/>
    <w:rsid w:val="009407F4"/>
    <w:rsid w:val="00940B8B"/>
    <w:rsid w:val="00940CC8"/>
    <w:rsid w:val="009412B7"/>
    <w:rsid w:val="0094152D"/>
    <w:rsid w:val="009423D0"/>
    <w:rsid w:val="00942C36"/>
    <w:rsid w:val="00942D66"/>
    <w:rsid w:val="00942F09"/>
    <w:rsid w:val="00943751"/>
    <w:rsid w:val="00943790"/>
    <w:rsid w:val="00944BD7"/>
    <w:rsid w:val="00944C20"/>
    <w:rsid w:val="0094665B"/>
    <w:rsid w:val="00946D19"/>
    <w:rsid w:val="00947311"/>
    <w:rsid w:val="0094760E"/>
    <w:rsid w:val="00947B0B"/>
    <w:rsid w:val="00950981"/>
    <w:rsid w:val="00950A05"/>
    <w:rsid w:val="009516B9"/>
    <w:rsid w:val="00952767"/>
    <w:rsid w:val="00952E86"/>
    <w:rsid w:val="00952F6E"/>
    <w:rsid w:val="00953EC0"/>
    <w:rsid w:val="009546D0"/>
    <w:rsid w:val="00954905"/>
    <w:rsid w:val="00954D41"/>
    <w:rsid w:val="009553A6"/>
    <w:rsid w:val="00955A7F"/>
    <w:rsid w:val="00955AA6"/>
    <w:rsid w:val="00955B7D"/>
    <w:rsid w:val="00956197"/>
    <w:rsid w:val="00956282"/>
    <w:rsid w:val="00957C92"/>
    <w:rsid w:val="00957DC2"/>
    <w:rsid w:val="0096051A"/>
    <w:rsid w:val="00960CAB"/>
    <w:rsid w:val="00961073"/>
    <w:rsid w:val="009614BE"/>
    <w:rsid w:val="00961C44"/>
    <w:rsid w:val="009625B3"/>
    <w:rsid w:val="00962681"/>
    <w:rsid w:val="00962A09"/>
    <w:rsid w:val="00964212"/>
    <w:rsid w:val="00964AEB"/>
    <w:rsid w:val="00965CC8"/>
    <w:rsid w:val="00965F61"/>
    <w:rsid w:val="00966623"/>
    <w:rsid w:val="0096683B"/>
    <w:rsid w:val="009675D1"/>
    <w:rsid w:val="00967C2F"/>
    <w:rsid w:val="00967C57"/>
    <w:rsid w:val="00967D9B"/>
    <w:rsid w:val="009702A4"/>
    <w:rsid w:val="0097035C"/>
    <w:rsid w:val="00970684"/>
    <w:rsid w:val="009707A8"/>
    <w:rsid w:val="009710A5"/>
    <w:rsid w:val="00971B2A"/>
    <w:rsid w:val="009720E1"/>
    <w:rsid w:val="00973145"/>
    <w:rsid w:val="009731E3"/>
    <w:rsid w:val="00974A15"/>
    <w:rsid w:val="00974C28"/>
    <w:rsid w:val="009750AB"/>
    <w:rsid w:val="00975250"/>
    <w:rsid w:val="00975285"/>
    <w:rsid w:val="009752A4"/>
    <w:rsid w:val="009756F4"/>
    <w:rsid w:val="00975A99"/>
    <w:rsid w:val="0097601A"/>
    <w:rsid w:val="00976529"/>
    <w:rsid w:val="00976738"/>
    <w:rsid w:val="0097697B"/>
    <w:rsid w:val="009769D6"/>
    <w:rsid w:val="00976AB4"/>
    <w:rsid w:val="00976E63"/>
    <w:rsid w:val="00976EA1"/>
    <w:rsid w:val="00981775"/>
    <w:rsid w:val="00981B1F"/>
    <w:rsid w:val="00981D9A"/>
    <w:rsid w:val="009828C5"/>
    <w:rsid w:val="00982C54"/>
    <w:rsid w:val="00982FF6"/>
    <w:rsid w:val="00983196"/>
    <w:rsid w:val="00983660"/>
    <w:rsid w:val="00983BFE"/>
    <w:rsid w:val="00983D9D"/>
    <w:rsid w:val="009849D9"/>
    <w:rsid w:val="00984F00"/>
    <w:rsid w:val="009854E6"/>
    <w:rsid w:val="009855E3"/>
    <w:rsid w:val="009858B2"/>
    <w:rsid w:val="00985CB2"/>
    <w:rsid w:val="00986269"/>
    <w:rsid w:val="0098652E"/>
    <w:rsid w:val="00986D02"/>
    <w:rsid w:val="00987974"/>
    <w:rsid w:val="00987B02"/>
    <w:rsid w:val="00987E15"/>
    <w:rsid w:val="00990424"/>
    <w:rsid w:val="00990558"/>
    <w:rsid w:val="009908E9"/>
    <w:rsid w:val="00991208"/>
    <w:rsid w:val="009919ED"/>
    <w:rsid w:val="00991D9D"/>
    <w:rsid w:val="00991F24"/>
    <w:rsid w:val="009924EA"/>
    <w:rsid w:val="0099295E"/>
    <w:rsid w:val="00994922"/>
    <w:rsid w:val="00994ADA"/>
    <w:rsid w:val="00994F82"/>
    <w:rsid w:val="00995055"/>
    <w:rsid w:val="0099553D"/>
    <w:rsid w:val="00995602"/>
    <w:rsid w:val="0099598D"/>
    <w:rsid w:val="0099618B"/>
    <w:rsid w:val="0099680C"/>
    <w:rsid w:val="00996CA4"/>
    <w:rsid w:val="00996DF2"/>
    <w:rsid w:val="00996E2D"/>
    <w:rsid w:val="00997316"/>
    <w:rsid w:val="00997476"/>
    <w:rsid w:val="009A0114"/>
    <w:rsid w:val="009A0A9E"/>
    <w:rsid w:val="009A1188"/>
    <w:rsid w:val="009A13DD"/>
    <w:rsid w:val="009A166A"/>
    <w:rsid w:val="009A1D42"/>
    <w:rsid w:val="009A212C"/>
    <w:rsid w:val="009A2C1C"/>
    <w:rsid w:val="009A2E20"/>
    <w:rsid w:val="009A3E0C"/>
    <w:rsid w:val="009A42DB"/>
    <w:rsid w:val="009A53E0"/>
    <w:rsid w:val="009A563F"/>
    <w:rsid w:val="009A5FB3"/>
    <w:rsid w:val="009A6451"/>
    <w:rsid w:val="009A663A"/>
    <w:rsid w:val="009A67B5"/>
    <w:rsid w:val="009A7DA9"/>
    <w:rsid w:val="009B02B3"/>
    <w:rsid w:val="009B04A8"/>
    <w:rsid w:val="009B0DC9"/>
    <w:rsid w:val="009B1893"/>
    <w:rsid w:val="009B23AE"/>
    <w:rsid w:val="009B2763"/>
    <w:rsid w:val="009B28C8"/>
    <w:rsid w:val="009B2A5B"/>
    <w:rsid w:val="009B2B07"/>
    <w:rsid w:val="009B2D0D"/>
    <w:rsid w:val="009B2DA8"/>
    <w:rsid w:val="009B2E60"/>
    <w:rsid w:val="009B2F3C"/>
    <w:rsid w:val="009B31C7"/>
    <w:rsid w:val="009B3692"/>
    <w:rsid w:val="009B39CF"/>
    <w:rsid w:val="009B450B"/>
    <w:rsid w:val="009B49B6"/>
    <w:rsid w:val="009B4C46"/>
    <w:rsid w:val="009B4EBB"/>
    <w:rsid w:val="009B5681"/>
    <w:rsid w:val="009B5F09"/>
    <w:rsid w:val="009B6210"/>
    <w:rsid w:val="009B6422"/>
    <w:rsid w:val="009B714D"/>
    <w:rsid w:val="009B718B"/>
    <w:rsid w:val="009B7A12"/>
    <w:rsid w:val="009B7CE0"/>
    <w:rsid w:val="009C0527"/>
    <w:rsid w:val="009C0584"/>
    <w:rsid w:val="009C0662"/>
    <w:rsid w:val="009C10A7"/>
    <w:rsid w:val="009C1817"/>
    <w:rsid w:val="009C1BB2"/>
    <w:rsid w:val="009C1FFE"/>
    <w:rsid w:val="009C2975"/>
    <w:rsid w:val="009C2C5B"/>
    <w:rsid w:val="009C317F"/>
    <w:rsid w:val="009C33A3"/>
    <w:rsid w:val="009C3E4C"/>
    <w:rsid w:val="009C47AA"/>
    <w:rsid w:val="009C5D79"/>
    <w:rsid w:val="009C616F"/>
    <w:rsid w:val="009C6644"/>
    <w:rsid w:val="009C6744"/>
    <w:rsid w:val="009C68DE"/>
    <w:rsid w:val="009C6C1E"/>
    <w:rsid w:val="009C6DA1"/>
    <w:rsid w:val="009C6F2E"/>
    <w:rsid w:val="009C7538"/>
    <w:rsid w:val="009C7E05"/>
    <w:rsid w:val="009D0523"/>
    <w:rsid w:val="009D0F87"/>
    <w:rsid w:val="009D10F4"/>
    <w:rsid w:val="009D1288"/>
    <w:rsid w:val="009D17DE"/>
    <w:rsid w:val="009D1844"/>
    <w:rsid w:val="009D3B2A"/>
    <w:rsid w:val="009D4BED"/>
    <w:rsid w:val="009D4C3D"/>
    <w:rsid w:val="009D4DDA"/>
    <w:rsid w:val="009D5F9B"/>
    <w:rsid w:val="009D660B"/>
    <w:rsid w:val="009D72E6"/>
    <w:rsid w:val="009D772F"/>
    <w:rsid w:val="009D7D34"/>
    <w:rsid w:val="009E1704"/>
    <w:rsid w:val="009E17A6"/>
    <w:rsid w:val="009E28C1"/>
    <w:rsid w:val="009E2E8C"/>
    <w:rsid w:val="009E307A"/>
    <w:rsid w:val="009E3A52"/>
    <w:rsid w:val="009E3D68"/>
    <w:rsid w:val="009E41F4"/>
    <w:rsid w:val="009E466F"/>
    <w:rsid w:val="009E4934"/>
    <w:rsid w:val="009E4F12"/>
    <w:rsid w:val="009E5C2E"/>
    <w:rsid w:val="009E5C82"/>
    <w:rsid w:val="009E5D61"/>
    <w:rsid w:val="009E66B3"/>
    <w:rsid w:val="009E678F"/>
    <w:rsid w:val="009E6C89"/>
    <w:rsid w:val="009E6E69"/>
    <w:rsid w:val="009E6FC0"/>
    <w:rsid w:val="009E755D"/>
    <w:rsid w:val="009E77E8"/>
    <w:rsid w:val="009E7E41"/>
    <w:rsid w:val="009E7E7A"/>
    <w:rsid w:val="009F0149"/>
    <w:rsid w:val="009F1147"/>
    <w:rsid w:val="009F150F"/>
    <w:rsid w:val="009F2C25"/>
    <w:rsid w:val="009F312F"/>
    <w:rsid w:val="009F3A59"/>
    <w:rsid w:val="009F3D38"/>
    <w:rsid w:val="009F4316"/>
    <w:rsid w:val="009F4C9E"/>
    <w:rsid w:val="009F4DA5"/>
    <w:rsid w:val="009F52A1"/>
    <w:rsid w:val="009F6C2C"/>
    <w:rsid w:val="009F7101"/>
    <w:rsid w:val="009F7337"/>
    <w:rsid w:val="009F7771"/>
    <w:rsid w:val="009F7D98"/>
    <w:rsid w:val="00A00F01"/>
    <w:rsid w:val="00A01169"/>
    <w:rsid w:val="00A01D0B"/>
    <w:rsid w:val="00A01E40"/>
    <w:rsid w:val="00A02B27"/>
    <w:rsid w:val="00A03650"/>
    <w:rsid w:val="00A0395F"/>
    <w:rsid w:val="00A039A8"/>
    <w:rsid w:val="00A041CD"/>
    <w:rsid w:val="00A04630"/>
    <w:rsid w:val="00A048CC"/>
    <w:rsid w:val="00A05361"/>
    <w:rsid w:val="00A05403"/>
    <w:rsid w:val="00A0550D"/>
    <w:rsid w:val="00A05517"/>
    <w:rsid w:val="00A058AD"/>
    <w:rsid w:val="00A05A3C"/>
    <w:rsid w:val="00A06037"/>
    <w:rsid w:val="00A06DAF"/>
    <w:rsid w:val="00A07BAB"/>
    <w:rsid w:val="00A07EF4"/>
    <w:rsid w:val="00A11190"/>
    <w:rsid w:val="00A1128F"/>
    <w:rsid w:val="00A1177A"/>
    <w:rsid w:val="00A11B36"/>
    <w:rsid w:val="00A120C0"/>
    <w:rsid w:val="00A120E0"/>
    <w:rsid w:val="00A1220E"/>
    <w:rsid w:val="00A1222E"/>
    <w:rsid w:val="00A1266D"/>
    <w:rsid w:val="00A12BA5"/>
    <w:rsid w:val="00A12BA7"/>
    <w:rsid w:val="00A14C56"/>
    <w:rsid w:val="00A15C23"/>
    <w:rsid w:val="00A1616C"/>
    <w:rsid w:val="00A16ABC"/>
    <w:rsid w:val="00A1721F"/>
    <w:rsid w:val="00A17B0C"/>
    <w:rsid w:val="00A17E09"/>
    <w:rsid w:val="00A20077"/>
    <w:rsid w:val="00A222A7"/>
    <w:rsid w:val="00A2251A"/>
    <w:rsid w:val="00A236BD"/>
    <w:rsid w:val="00A239CD"/>
    <w:rsid w:val="00A23EC7"/>
    <w:rsid w:val="00A243FB"/>
    <w:rsid w:val="00A25498"/>
    <w:rsid w:val="00A25FAF"/>
    <w:rsid w:val="00A262D0"/>
    <w:rsid w:val="00A26423"/>
    <w:rsid w:val="00A26748"/>
    <w:rsid w:val="00A26ABA"/>
    <w:rsid w:val="00A272A3"/>
    <w:rsid w:val="00A27E31"/>
    <w:rsid w:val="00A302E7"/>
    <w:rsid w:val="00A30346"/>
    <w:rsid w:val="00A30E6D"/>
    <w:rsid w:val="00A313B4"/>
    <w:rsid w:val="00A3200A"/>
    <w:rsid w:val="00A32AB5"/>
    <w:rsid w:val="00A32F8C"/>
    <w:rsid w:val="00A33256"/>
    <w:rsid w:val="00A33886"/>
    <w:rsid w:val="00A33AD0"/>
    <w:rsid w:val="00A33D98"/>
    <w:rsid w:val="00A34185"/>
    <w:rsid w:val="00A34815"/>
    <w:rsid w:val="00A3577F"/>
    <w:rsid w:val="00A364D4"/>
    <w:rsid w:val="00A3682C"/>
    <w:rsid w:val="00A36F95"/>
    <w:rsid w:val="00A370F6"/>
    <w:rsid w:val="00A37428"/>
    <w:rsid w:val="00A37625"/>
    <w:rsid w:val="00A37C31"/>
    <w:rsid w:val="00A37F72"/>
    <w:rsid w:val="00A40356"/>
    <w:rsid w:val="00A4067F"/>
    <w:rsid w:val="00A408A8"/>
    <w:rsid w:val="00A40926"/>
    <w:rsid w:val="00A41B48"/>
    <w:rsid w:val="00A41B9E"/>
    <w:rsid w:val="00A41E67"/>
    <w:rsid w:val="00A42324"/>
    <w:rsid w:val="00A4261A"/>
    <w:rsid w:val="00A42DBE"/>
    <w:rsid w:val="00A43E40"/>
    <w:rsid w:val="00A44526"/>
    <w:rsid w:val="00A44722"/>
    <w:rsid w:val="00A44835"/>
    <w:rsid w:val="00A4484F"/>
    <w:rsid w:val="00A448D6"/>
    <w:rsid w:val="00A449D9"/>
    <w:rsid w:val="00A44C88"/>
    <w:rsid w:val="00A451D1"/>
    <w:rsid w:val="00A45328"/>
    <w:rsid w:val="00A4550F"/>
    <w:rsid w:val="00A456EC"/>
    <w:rsid w:val="00A45B1E"/>
    <w:rsid w:val="00A46D17"/>
    <w:rsid w:val="00A4700C"/>
    <w:rsid w:val="00A47119"/>
    <w:rsid w:val="00A501EC"/>
    <w:rsid w:val="00A50474"/>
    <w:rsid w:val="00A50693"/>
    <w:rsid w:val="00A509C3"/>
    <w:rsid w:val="00A51EF3"/>
    <w:rsid w:val="00A526FF"/>
    <w:rsid w:val="00A52905"/>
    <w:rsid w:val="00A52D83"/>
    <w:rsid w:val="00A52ED7"/>
    <w:rsid w:val="00A53108"/>
    <w:rsid w:val="00A5337C"/>
    <w:rsid w:val="00A5341E"/>
    <w:rsid w:val="00A5456E"/>
    <w:rsid w:val="00A545AE"/>
    <w:rsid w:val="00A5481B"/>
    <w:rsid w:val="00A54EBC"/>
    <w:rsid w:val="00A5519D"/>
    <w:rsid w:val="00A55264"/>
    <w:rsid w:val="00A55992"/>
    <w:rsid w:val="00A5687F"/>
    <w:rsid w:val="00A56B8B"/>
    <w:rsid w:val="00A56C32"/>
    <w:rsid w:val="00A57D15"/>
    <w:rsid w:val="00A57F82"/>
    <w:rsid w:val="00A600F8"/>
    <w:rsid w:val="00A60EFF"/>
    <w:rsid w:val="00A60FF3"/>
    <w:rsid w:val="00A6145C"/>
    <w:rsid w:val="00A6203B"/>
    <w:rsid w:val="00A62049"/>
    <w:rsid w:val="00A62228"/>
    <w:rsid w:val="00A6234E"/>
    <w:rsid w:val="00A638F5"/>
    <w:rsid w:val="00A63F7C"/>
    <w:rsid w:val="00A64085"/>
    <w:rsid w:val="00A646EF"/>
    <w:rsid w:val="00A64AA5"/>
    <w:rsid w:val="00A659A3"/>
    <w:rsid w:val="00A66136"/>
    <w:rsid w:val="00A662E0"/>
    <w:rsid w:val="00A6705A"/>
    <w:rsid w:val="00A673B6"/>
    <w:rsid w:val="00A6756F"/>
    <w:rsid w:val="00A67665"/>
    <w:rsid w:val="00A6789A"/>
    <w:rsid w:val="00A67BE9"/>
    <w:rsid w:val="00A67CBA"/>
    <w:rsid w:val="00A67F10"/>
    <w:rsid w:val="00A7051F"/>
    <w:rsid w:val="00A70663"/>
    <w:rsid w:val="00A70664"/>
    <w:rsid w:val="00A70934"/>
    <w:rsid w:val="00A70A99"/>
    <w:rsid w:val="00A70D98"/>
    <w:rsid w:val="00A71A2D"/>
    <w:rsid w:val="00A71BBC"/>
    <w:rsid w:val="00A726A8"/>
    <w:rsid w:val="00A72FD3"/>
    <w:rsid w:val="00A7398C"/>
    <w:rsid w:val="00A73A56"/>
    <w:rsid w:val="00A73CF3"/>
    <w:rsid w:val="00A73E4A"/>
    <w:rsid w:val="00A743E2"/>
    <w:rsid w:val="00A74C2B"/>
    <w:rsid w:val="00A74D33"/>
    <w:rsid w:val="00A74E0B"/>
    <w:rsid w:val="00A75420"/>
    <w:rsid w:val="00A764EC"/>
    <w:rsid w:val="00A77889"/>
    <w:rsid w:val="00A80044"/>
    <w:rsid w:val="00A80991"/>
    <w:rsid w:val="00A813C5"/>
    <w:rsid w:val="00A81D3C"/>
    <w:rsid w:val="00A83A13"/>
    <w:rsid w:val="00A84164"/>
    <w:rsid w:val="00A8427E"/>
    <w:rsid w:val="00A843CF"/>
    <w:rsid w:val="00A846CE"/>
    <w:rsid w:val="00A847B2"/>
    <w:rsid w:val="00A84800"/>
    <w:rsid w:val="00A84A0E"/>
    <w:rsid w:val="00A8510A"/>
    <w:rsid w:val="00A853BC"/>
    <w:rsid w:val="00A8577C"/>
    <w:rsid w:val="00A869F1"/>
    <w:rsid w:val="00A874B2"/>
    <w:rsid w:val="00A90774"/>
    <w:rsid w:val="00A91057"/>
    <w:rsid w:val="00A9229A"/>
    <w:rsid w:val="00A93CDD"/>
    <w:rsid w:val="00A9453E"/>
    <w:rsid w:val="00A94CB2"/>
    <w:rsid w:val="00A94F6D"/>
    <w:rsid w:val="00A95662"/>
    <w:rsid w:val="00A95CA4"/>
    <w:rsid w:val="00A95DCF"/>
    <w:rsid w:val="00A95E6A"/>
    <w:rsid w:val="00A96464"/>
    <w:rsid w:val="00A9671E"/>
    <w:rsid w:val="00A96EBF"/>
    <w:rsid w:val="00A97234"/>
    <w:rsid w:val="00A97325"/>
    <w:rsid w:val="00A97642"/>
    <w:rsid w:val="00A97AF6"/>
    <w:rsid w:val="00A97B98"/>
    <w:rsid w:val="00A97DBE"/>
    <w:rsid w:val="00AA06F0"/>
    <w:rsid w:val="00AA0715"/>
    <w:rsid w:val="00AA08A6"/>
    <w:rsid w:val="00AA09DD"/>
    <w:rsid w:val="00AA0BE1"/>
    <w:rsid w:val="00AA0CBE"/>
    <w:rsid w:val="00AA2122"/>
    <w:rsid w:val="00AA29C9"/>
    <w:rsid w:val="00AA304F"/>
    <w:rsid w:val="00AA3C5B"/>
    <w:rsid w:val="00AA4454"/>
    <w:rsid w:val="00AA4BE4"/>
    <w:rsid w:val="00AA4CBC"/>
    <w:rsid w:val="00AA54DC"/>
    <w:rsid w:val="00AA5E8E"/>
    <w:rsid w:val="00AA5FB0"/>
    <w:rsid w:val="00AA6B68"/>
    <w:rsid w:val="00AA7050"/>
    <w:rsid w:val="00AA7586"/>
    <w:rsid w:val="00AA760D"/>
    <w:rsid w:val="00AA7826"/>
    <w:rsid w:val="00AA78A1"/>
    <w:rsid w:val="00AA7E60"/>
    <w:rsid w:val="00AB09FA"/>
    <w:rsid w:val="00AB0D33"/>
    <w:rsid w:val="00AB1776"/>
    <w:rsid w:val="00AB23B1"/>
    <w:rsid w:val="00AB2B34"/>
    <w:rsid w:val="00AB2B66"/>
    <w:rsid w:val="00AB2D1F"/>
    <w:rsid w:val="00AB2D9C"/>
    <w:rsid w:val="00AB2DBA"/>
    <w:rsid w:val="00AB2FA4"/>
    <w:rsid w:val="00AB3198"/>
    <w:rsid w:val="00AB322C"/>
    <w:rsid w:val="00AB3AAE"/>
    <w:rsid w:val="00AB537D"/>
    <w:rsid w:val="00AB53F0"/>
    <w:rsid w:val="00AB5434"/>
    <w:rsid w:val="00AB56E8"/>
    <w:rsid w:val="00AB6566"/>
    <w:rsid w:val="00AB6B46"/>
    <w:rsid w:val="00AB7DAF"/>
    <w:rsid w:val="00AC01A4"/>
    <w:rsid w:val="00AC0339"/>
    <w:rsid w:val="00AC03C8"/>
    <w:rsid w:val="00AC09D3"/>
    <w:rsid w:val="00AC0E3F"/>
    <w:rsid w:val="00AC1D95"/>
    <w:rsid w:val="00AC28FB"/>
    <w:rsid w:val="00AC2AE8"/>
    <w:rsid w:val="00AC2DE3"/>
    <w:rsid w:val="00AC2EBA"/>
    <w:rsid w:val="00AC331F"/>
    <w:rsid w:val="00AC3E9B"/>
    <w:rsid w:val="00AC4157"/>
    <w:rsid w:val="00AC4725"/>
    <w:rsid w:val="00AC4976"/>
    <w:rsid w:val="00AC55CB"/>
    <w:rsid w:val="00AC7336"/>
    <w:rsid w:val="00AC7780"/>
    <w:rsid w:val="00AC7DB4"/>
    <w:rsid w:val="00AD0A4A"/>
    <w:rsid w:val="00AD0F72"/>
    <w:rsid w:val="00AD11FC"/>
    <w:rsid w:val="00AD1391"/>
    <w:rsid w:val="00AD16DF"/>
    <w:rsid w:val="00AD2265"/>
    <w:rsid w:val="00AD345D"/>
    <w:rsid w:val="00AD3E40"/>
    <w:rsid w:val="00AD4024"/>
    <w:rsid w:val="00AD42C6"/>
    <w:rsid w:val="00AD43AC"/>
    <w:rsid w:val="00AD48CC"/>
    <w:rsid w:val="00AD48E5"/>
    <w:rsid w:val="00AD6356"/>
    <w:rsid w:val="00AD647B"/>
    <w:rsid w:val="00AD7366"/>
    <w:rsid w:val="00AD7406"/>
    <w:rsid w:val="00AD74D9"/>
    <w:rsid w:val="00AE01D3"/>
    <w:rsid w:val="00AE070A"/>
    <w:rsid w:val="00AE0BF5"/>
    <w:rsid w:val="00AE0CEB"/>
    <w:rsid w:val="00AE146E"/>
    <w:rsid w:val="00AE2735"/>
    <w:rsid w:val="00AE2A92"/>
    <w:rsid w:val="00AE3327"/>
    <w:rsid w:val="00AE4D6E"/>
    <w:rsid w:val="00AE5DB2"/>
    <w:rsid w:val="00AE5EFD"/>
    <w:rsid w:val="00AE6147"/>
    <w:rsid w:val="00AE73BA"/>
    <w:rsid w:val="00AE73FA"/>
    <w:rsid w:val="00AE7D53"/>
    <w:rsid w:val="00AE7EDC"/>
    <w:rsid w:val="00AF03EC"/>
    <w:rsid w:val="00AF07C6"/>
    <w:rsid w:val="00AF12DC"/>
    <w:rsid w:val="00AF27DD"/>
    <w:rsid w:val="00AF2DCF"/>
    <w:rsid w:val="00AF3236"/>
    <w:rsid w:val="00AF3347"/>
    <w:rsid w:val="00AF4694"/>
    <w:rsid w:val="00AF4BED"/>
    <w:rsid w:val="00AF4BFE"/>
    <w:rsid w:val="00AF5C06"/>
    <w:rsid w:val="00AF5FF7"/>
    <w:rsid w:val="00AF65CD"/>
    <w:rsid w:val="00AF6EDE"/>
    <w:rsid w:val="00AF74E5"/>
    <w:rsid w:val="00AF74F8"/>
    <w:rsid w:val="00AF76AB"/>
    <w:rsid w:val="00AF79DA"/>
    <w:rsid w:val="00B0035F"/>
    <w:rsid w:val="00B0044B"/>
    <w:rsid w:val="00B00970"/>
    <w:rsid w:val="00B0098F"/>
    <w:rsid w:val="00B021CC"/>
    <w:rsid w:val="00B0250B"/>
    <w:rsid w:val="00B029D5"/>
    <w:rsid w:val="00B02C1B"/>
    <w:rsid w:val="00B02C68"/>
    <w:rsid w:val="00B02C86"/>
    <w:rsid w:val="00B02D37"/>
    <w:rsid w:val="00B02E71"/>
    <w:rsid w:val="00B03CD3"/>
    <w:rsid w:val="00B055E6"/>
    <w:rsid w:val="00B058D8"/>
    <w:rsid w:val="00B067FD"/>
    <w:rsid w:val="00B068CB"/>
    <w:rsid w:val="00B06D41"/>
    <w:rsid w:val="00B101E2"/>
    <w:rsid w:val="00B10917"/>
    <w:rsid w:val="00B10A87"/>
    <w:rsid w:val="00B10C92"/>
    <w:rsid w:val="00B12260"/>
    <w:rsid w:val="00B1291E"/>
    <w:rsid w:val="00B12CF5"/>
    <w:rsid w:val="00B12F6A"/>
    <w:rsid w:val="00B13349"/>
    <w:rsid w:val="00B136C7"/>
    <w:rsid w:val="00B137FD"/>
    <w:rsid w:val="00B14A04"/>
    <w:rsid w:val="00B1561F"/>
    <w:rsid w:val="00B15A16"/>
    <w:rsid w:val="00B15D94"/>
    <w:rsid w:val="00B161FC"/>
    <w:rsid w:val="00B16B12"/>
    <w:rsid w:val="00B170E7"/>
    <w:rsid w:val="00B172E0"/>
    <w:rsid w:val="00B172EC"/>
    <w:rsid w:val="00B1732D"/>
    <w:rsid w:val="00B20616"/>
    <w:rsid w:val="00B21022"/>
    <w:rsid w:val="00B2168A"/>
    <w:rsid w:val="00B21B83"/>
    <w:rsid w:val="00B21D39"/>
    <w:rsid w:val="00B22317"/>
    <w:rsid w:val="00B227FC"/>
    <w:rsid w:val="00B23464"/>
    <w:rsid w:val="00B242DF"/>
    <w:rsid w:val="00B244DB"/>
    <w:rsid w:val="00B2453A"/>
    <w:rsid w:val="00B24AF8"/>
    <w:rsid w:val="00B2520E"/>
    <w:rsid w:val="00B25901"/>
    <w:rsid w:val="00B25D35"/>
    <w:rsid w:val="00B261C0"/>
    <w:rsid w:val="00B267E3"/>
    <w:rsid w:val="00B26B60"/>
    <w:rsid w:val="00B26E7F"/>
    <w:rsid w:val="00B279D0"/>
    <w:rsid w:val="00B27C39"/>
    <w:rsid w:val="00B300F9"/>
    <w:rsid w:val="00B30A88"/>
    <w:rsid w:val="00B30C15"/>
    <w:rsid w:val="00B30C39"/>
    <w:rsid w:val="00B31195"/>
    <w:rsid w:val="00B31612"/>
    <w:rsid w:val="00B31996"/>
    <w:rsid w:val="00B31BFA"/>
    <w:rsid w:val="00B31BFE"/>
    <w:rsid w:val="00B32489"/>
    <w:rsid w:val="00B32CC0"/>
    <w:rsid w:val="00B32EE8"/>
    <w:rsid w:val="00B33C5C"/>
    <w:rsid w:val="00B33E26"/>
    <w:rsid w:val="00B3438C"/>
    <w:rsid w:val="00B34421"/>
    <w:rsid w:val="00B345C2"/>
    <w:rsid w:val="00B349A1"/>
    <w:rsid w:val="00B349E5"/>
    <w:rsid w:val="00B34B92"/>
    <w:rsid w:val="00B3516C"/>
    <w:rsid w:val="00B362FD"/>
    <w:rsid w:val="00B36CB4"/>
    <w:rsid w:val="00B3725D"/>
    <w:rsid w:val="00B378C6"/>
    <w:rsid w:val="00B40536"/>
    <w:rsid w:val="00B405E2"/>
    <w:rsid w:val="00B40611"/>
    <w:rsid w:val="00B40D3B"/>
    <w:rsid w:val="00B40DEA"/>
    <w:rsid w:val="00B414C6"/>
    <w:rsid w:val="00B415E3"/>
    <w:rsid w:val="00B423E4"/>
    <w:rsid w:val="00B43617"/>
    <w:rsid w:val="00B43BAB"/>
    <w:rsid w:val="00B456E6"/>
    <w:rsid w:val="00B459C6"/>
    <w:rsid w:val="00B463FD"/>
    <w:rsid w:val="00B4659D"/>
    <w:rsid w:val="00B46FFA"/>
    <w:rsid w:val="00B472BE"/>
    <w:rsid w:val="00B47C7C"/>
    <w:rsid w:val="00B47E6E"/>
    <w:rsid w:val="00B50675"/>
    <w:rsid w:val="00B50752"/>
    <w:rsid w:val="00B5076E"/>
    <w:rsid w:val="00B50901"/>
    <w:rsid w:val="00B50B25"/>
    <w:rsid w:val="00B5108F"/>
    <w:rsid w:val="00B51714"/>
    <w:rsid w:val="00B517C9"/>
    <w:rsid w:val="00B51917"/>
    <w:rsid w:val="00B5298B"/>
    <w:rsid w:val="00B5333A"/>
    <w:rsid w:val="00B537DC"/>
    <w:rsid w:val="00B54208"/>
    <w:rsid w:val="00B54273"/>
    <w:rsid w:val="00B54CC3"/>
    <w:rsid w:val="00B55821"/>
    <w:rsid w:val="00B55E14"/>
    <w:rsid w:val="00B572C5"/>
    <w:rsid w:val="00B601F5"/>
    <w:rsid w:val="00B60612"/>
    <w:rsid w:val="00B60D9B"/>
    <w:rsid w:val="00B612E1"/>
    <w:rsid w:val="00B62209"/>
    <w:rsid w:val="00B624B4"/>
    <w:rsid w:val="00B62F38"/>
    <w:rsid w:val="00B6319D"/>
    <w:rsid w:val="00B633D7"/>
    <w:rsid w:val="00B6417E"/>
    <w:rsid w:val="00B646F6"/>
    <w:rsid w:val="00B64836"/>
    <w:rsid w:val="00B6485A"/>
    <w:rsid w:val="00B6544C"/>
    <w:rsid w:val="00B6580B"/>
    <w:rsid w:val="00B65B10"/>
    <w:rsid w:val="00B65BFD"/>
    <w:rsid w:val="00B66134"/>
    <w:rsid w:val="00B66486"/>
    <w:rsid w:val="00B66724"/>
    <w:rsid w:val="00B67143"/>
    <w:rsid w:val="00B67C62"/>
    <w:rsid w:val="00B67DAA"/>
    <w:rsid w:val="00B700A9"/>
    <w:rsid w:val="00B701EA"/>
    <w:rsid w:val="00B7096E"/>
    <w:rsid w:val="00B70B35"/>
    <w:rsid w:val="00B70B86"/>
    <w:rsid w:val="00B71EE9"/>
    <w:rsid w:val="00B71F6D"/>
    <w:rsid w:val="00B72025"/>
    <w:rsid w:val="00B7230C"/>
    <w:rsid w:val="00B72383"/>
    <w:rsid w:val="00B72619"/>
    <w:rsid w:val="00B72750"/>
    <w:rsid w:val="00B72A30"/>
    <w:rsid w:val="00B72ECC"/>
    <w:rsid w:val="00B72F64"/>
    <w:rsid w:val="00B74622"/>
    <w:rsid w:val="00B75BBA"/>
    <w:rsid w:val="00B75FDF"/>
    <w:rsid w:val="00B76111"/>
    <w:rsid w:val="00B7666C"/>
    <w:rsid w:val="00B769E0"/>
    <w:rsid w:val="00B77036"/>
    <w:rsid w:val="00B7772B"/>
    <w:rsid w:val="00B7784F"/>
    <w:rsid w:val="00B77C7B"/>
    <w:rsid w:val="00B77DC8"/>
    <w:rsid w:val="00B80179"/>
    <w:rsid w:val="00B80BA4"/>
    <w:rsid w:val="00B80EC4"/>
    <w:rsid w:val="00B81BC0"/>
    <w:rsid w:val="00B81CF0"/>
    <w:rsid w:val="00B81DB6"/>
    <w:rsid w:val="00B8312E"/>
    <w:rsid w:val="00B83276"/>
    <w:rsid w:val="00B83549"/>
    <w:rsid w:val="00B84235"/>
    <w:rsid w:val="00B84560"/>
    <w:rsid w:val="00B84BC8"/>
    <w:rsid w:val="00B85B56"/>
    <w:rsid w:val="00B868F0"/>
    <w:rsid w:val="00B86B23"/>
    <w:rsid w:val="00B86C69"/>
    <w:rsid w:val="00B86EB5"/>
    <w:rsid w:val="00B878AF"/>
    <w:rsid w:val="00B87CF4"/>
    <w:rsid w:val="00B91793"/>
    <w:rsid w:val="00B91B54"/>
    <w:rsid w:val="00B91E7B"/>
    <w:rsid w:val="00B9266B"/>
    <w:rsid w:val="00B92759"/>
    <w:rsid w:val="00B92CC3"/>
    <w:rsid w:val="00B9375B"/>
    <w:rsid w:val="00B93FBD"/>
    <w:rsid w:val="00B953DC"/>
    <w:rsid w:val="00B9606F"/>
    <w:rsid w:val="00B97B0D"/>
    <w:rsid w:val="00B97E54"/>
    <w:rsid w:val="00BA01B2"/>
    <w:rsid w:val="00BA054E"/>
    <w:rsid w:val="00BA05F9"/>
    <w:rsid w:val="00BA0BA6"/>
    <w:rsid w:val="00BA12C6"/>
    <w:rsid w:val="00BA19BE"/>
    <w:rsid w:val="00BA2278"/>
    <w:rsid w:val="00BA24D1"/>
    <w:rsid w:val="00BA24FC"/>
    <w:rsid w:val="00BA2513"/>
    <w:rsid w:val="00BA2B84"/>
    <w:rsid w:val="00BA2DFC"/>
    <w:rsid w:val="00BA30E1"/>
    <w:rsid w:val="00BA3633"/>
    <w:rsid w:val="00BA3DDC"/>
    <w:rsid w:val="00BA3F5F"/>
    <w:rsid w:val="00BA40AC"/>
    <w:rsid w:val="00BA4BE6"/>
    <w:rsid w:val="00BA4BF5"/>
    <w:rsid w:val="00BA5419"/>
    <w:rsid w:val="00BA5DE4"/>
    <w:rsid w:val="00BA6ADF"/>
    <w:rsid w:val="00BA760C"/>
    <w:rsid w:val="00BA7A19"/>
    <w:rsid w:val="00BA7CD2"/>
    <w:rsid w:val="00BB03D1"/>
    <w:rsid w:val="00BB0D3E"/>
    <w:rsid w:val="00BB0DE1"/>
    <w:rsid w:val="00BB0EC8"/>
    <w:rsid w:val="00BB1103"/>
    <w:rsid w:val="00BB1DB3"/>
    <w:rsid w:val="00BB1DFC"/>
    <w:rsid w:val="00BB2635"/>
    <w:rsid w:val="00BB32A9"/>
    <w:rsid w:val="00BB4634"/>
    <w:rsid w:val="00BB4D17"/>
    <w:rsid w:val="00BB5137"/>
    <w:rsid w:val="00BB5730"/>
    <w:rsid w:val="00BB5887"/>
    <w:rsid w:val="00BB5D01"/>
    <w:rsid w:val="00BB656E"/>
    <w:rsid w:val="00BB6A8D"/>
    <w:rsid w:val="00BB6FA3"/>
    <w:rsid w:val="00BB6FF1"/>
    <w:rsid w:val="00BB7AC6"/>
    <w:rsid w:val="00BC01CA"/>
    <w:rsid w:val="00BC0FB8"/>
    <w:rsid w:val="00BC1C66"/>
    <w:rsid w:val="00BC1F4F"/>
    <w:rsid w:val="00BC29AD"/>
    <w:rsid w:val="00BC35A6"/>
    <w:rsid w:val="00BC39A6"/>
    <w:rsid w:val="00BC3E8D"/>
    <w:rsid w:val="00BC4CCD"/>
    <w:rsid w:val="00BC5805"/>
    <w:rsid w:val="00BC5AA4"/>
    <w:rsid w:val="00BC7796"/>
    <w:rsid w:val="00BC7D1B"/>
    <w:rsid w:val="00BC7EE4"/>
    <w:rsid w:val="00BD0224"/>
    <w:rsid w:val="00BD0724"/>
    <w:rsid w:val="00BD0977"/>
    <w:rsid w:val="00BD0CBD"/>
    <w:rsid w:val="00BD1B08"/>
    <w:rsid w:val="00BD1FCC"/>
    <w:rsid w:val="00BD204C"/>
    <w:rsid w:val="00BD214A"/>
    <w:rsid w:val="00BD21C7"/>
    <w:rsid w:val="00BD2897"/>
    <w:rsid w:val="00BD2C51"/>
    <w:rsid w:val="00BD3AE4"/>
    <w:rsid w:val="00BD3E8C"/>
    <w:rsid w:val="00BD41A9"/>
    <w:rsid w:val="00BD5339"/>
    <w:rsid w:val="00BD5B9D"/>
    <w:rsid w:val="00BD6B1D"/>
    <w:rsid w:val="00BD6D11"/>
    <w:rsid w:val="00BD6E76"/>
    <w:rsid w:val="00BD7C93"/>
    <w:rsid w:val="00BD7FAD"/>
    <w:rsid w:val="00BE00EA"/>
    <w:rsid w:val="00BE0353"/>
    <w:rsid w:val="00BE05D7"/>
    <w:rsid w:val="00BE0F7D"/>
    <w:rsid w:val="00BE0F83"/>
    <w:rsid w:val="00BE12C8"/>
    <w:rsid w:val="00BE1572"/>
    <w:rsid w:val="00BE15A6"/>
    <w:rsid w:val="00BE1F44"/>
    <w:rsid w:val="00BE2732"/>
    <w:rsid w:val="00BE2F75"/>
    <w:rsid w:val="00BE30C5"/>
    <w:rsid w:val="00BE31EF"/>
    <w:rsid w:val="00BE333C"/>
    <w:rsid w:val="00BE3384"/>
    <w:rsid w:val="00BE37FC"/>
    <w:rsid w:val="00BE3980"/>
    <w:rsid w:val="00BE4189"/>
    <w:rsid w:val="00BE45AF"/>
    <w:rsid w:val="00BE492C"/>
    <w:rsid w:val="00BE4D93"/>
    <w:rsid w:val="00BE5410"/>
    <w:rsid w:val="00BE5539"/>
    <w:rsid w:val="00BE58C4"/>
    <w:rsid w:val="00BE5C1E"/>
    <w:rsid w:val="00BE5F63"/>
    <w:rsid w:val="00BE6555"/>
    <w:rsid w:val="00BE778F"/>
    <w:rsid w:val="00BF00ED"/>
    <w:rsid w:val="00BF0306"/>
    <w:rsid w:val="00BF0964"/>
    <w:rsid w:val="00BF0E48"/>
    <w:rsid w:val="00BF0FC0"/>
    <w:rsid w:val="00BF15D6"/>
    <w:rsid w:val="00BF17BF"/>
    <w:rsid w:val="00BF2015"/>
    <w:rsid w:val="00BF223B"/>
    <w:rsid w:val="00BF2793"/>
    <w:rsid w:val="00BF2989"/>
    <w:rsid w:val="00BF2A64"/>
    <w:rsid w:val="00BF2CF3"/>
    <w:rsid w:val="00BF2E1C"/>
    <w:rsid w:val="00BF305B"/>
    <w:rsid w:val="00BF3265"/>
    <w:rsid w:val="00BF358B"/>
    <w:rsid w:val="00BF3E80"/>
    <w:rsid w:val="00BF47D6"/>
    <w:rsid w:val="00BF4C3B"/>
    <w:rsid w:val="00BF51C4"/>
    <w:rsid w:val="00BF5417"/>
    <w:rsid w:val="00BF55E7"/>
    <w:rsid w:val="00BF59CB"/>
    <w:rsid w:val="00BF5B69"/>
    <w:rsid w:val="00BF652F"/>
    <w:rsid w:val="00BF6A85"/>
    <w:rsid w:val="00BF6B92"/>
    <w:rsid w:val="00BF77C5"/>
    <w:rsid w:val="00BF7BFC"/>
    <w:rsid w:val="00C00FDD"/>
    <w:rsid w:val="00C01453"/>
    <w:rsid w:val="00C019F2"/>
    <w:rsid w:val="00C01B04"/>
    <w:rsid w:val="00C01F2C"/>
    <w:rsid w:val="00C02014"/>
    <w:rsid w:val="00C029D4"/>
    <w:rsid w:val="00C03D06"/>
    <w:rsid w:val="00C0467D"/>
    <w:rsid w:val="00C04A62"/>
    <w:rsid w:val="00C053C1"/>
    <w:rsid w:val="00C0560F"/>
    <w:rsid w:val="00C05D01"/>
    <w:rsid w:val="00C06543"/>
    <w:rsid w:val="00C0655A"/>
    <w:rsid w:val="00C066B2"/>
    <w:rsid w:val="00C06E29"/>
    <w:rsid w:val="00C07361"/>
    <w:rsid w:val="00C073CB"/>
    <w:rsid w:val="00C073E6"/>
    <w:rsid w:val="00C07576"/>
    <w:rsid w:val="00C077AF"/>
    <w:rsid w:val="00C07D28"/>
    <w:rsid w:val="00C07E62"/>
    <w:rsid w:val="00C10245"/>
    <w:rsid w:val="00C111D9"/>
    <w:rsid w:val="00C11687"/>
    <w:rsid w:val="00C116B6"/>
    <w:rsid w:val="00C11AD5"/>
    <w:rsid w:val="00C11C9F"/>
    <w:rsid w:val="00C12008"/>
    <w:rsid w:val="00C124E0"/>
    <w:rsid w:val="00C12CB1"/>
    <w:rsid w:val="00C13827"/>
    <w:rsid w:val="00C14248"/>
    <w:rsid w:val="00C144D3"/>
    <w:rsid w:val="00C1454D"/>
    <w:rsid w:val="00C14779"/>
    <w:rsid w:val="00C154BF"/>
    <w:rsid w:val="00C15862"/>
    <w:rsid w:val="00C15990"/>
    <w:rsid w:val="00C16209"/>
    <w:rsid w:val="00C16EEF"/>
    <w:rsid w:val="00C176DF"/>
    <w:rsid w:val="00C17994"/>
    <w:rsid w:val="00C17C37"/>
    <w:rsid w:val="00C17EEA"/>
    <w:rsid w:val="00C203B6"/>
    <w:rsid w:val="00C20519"/>
    <w:rsid w:val="00C205D8"/>
    <w:rsid w:val="00C20880"/>
    <w:rsid w:val="00C209C5"/>
    <w:rsid w:val="00C20BD2"/>
    <w:rsid w:val="00C21256"/>
    <w:rsid w:val="00C2287A"/>
    <w:rsid w:val="00C22887"/>
    <w:rsid w:val="00C229FE"/>
    <w:rsid w:val="00C22B67"/>
    <w:rsid w:val="00C237A4"/>
    <w:rsid w:val="00C23B28"/>
    <w:rsid w:val="00C24814"/>
    <w:rsid w:val="00C24917"/>
    <w:rsid w:val="00C259A5"/>
    <w:rsid w:val="00C25F55"/>
    <w:rsid w:val="00C2627E"/>
    <w:rsid w:val="00C26597"/>
    <w:rsid w:val="00C26B51"/>
    <w:rsid w:val="00C27575"/>
    <w:rsid w:val="00C27A43"/>
    <w:rsid w:val="00C27E0C"/>
    <w:rsid w:val="00C3110D"/>
    <w:rsid w:val="00C315B8"/>
    <w:rsid w:val="00C316BA"/>
    <w:rsid w:val="00C32481"/>
    <w:rsid w:val="00C324A1"/>
    <w:rsid w:val="00C32FE8"/>
    <w:rsid w:val="00C330AB"/>
    <w:rsid w:val="00C33386"/>
    <w:rsid w:val="00C33810"/>
    <w:rsid w:val="00C33847"/>
    <w:rsid w:val="00C3386C"/>
    <w:rsid w:val="00C33CB8"/>
    <w:rsid w:val="00C33DFF"/>
    <w:rsid w:val="00C34502"/>
    <w:rsid w:val="00C34B52"/>
    <w:rsid w:val="00C35230"/>
    <w:rsid w:val="00C35946"/>
    <w:rsid w:val="00C359A6"/>
    <w:rsid w:val="00C36B14"/>
    <w:rsid w:val="00C36DDF"/>
    <w:rsid w:val="00C36E2F"/>
    <w:rsid w:val="00C37302"/>
    <w:rsid w:val="00C37665"/>
    <w:rsid w:val="00C37944"/>
    <w:rsid w:val="00C3796F"/>
    <w:rsid w:val="00C4066A"/>
    <w:rsid w:val="00C407DC"/>
    <w:rsid w:val="00C415C6"/>
    <w:rsid w:val="00C41954"/>
    <w:rsid w:val="00C41DD9"/>
    <w:rsid w:val="00C41E39"/>
    <w:rsid w:val="00C42E4E"/>
    <w:rsid w:val="00C433CD"/>
    <w:rsid w:val="00C4380B"/>
    <w:rsid w:val="00C4420D"/>
    <w:rsid w:val="00C442D6"/>
    <w:rsid w:val="00C443DB"/>
    <w:rsid w:val="00C443F0"/>
    <w:rsid w:val="00C44460"/>
    <w:rsid w:val="00C44CD4"/>
    <w:rsid w:val="00C4569E"/>
    <w:rsid w:val="00C45D46"/>
    <w:rsid w:val="00C45D56"/>
    <w:rsid w:val="00C46C72"/>
    <w:rsid w:val="00C46ED0"/>
    <w:rsid w:val="00C50874"/>
    <w:rsid w:val="00C51269"/>
    <w:rsid w:val="00C516B4"/>
    <w:rsid w:val="00C51DED"/>
    <w:rsid w:val="00C521D4"/>
    <w:rsid w:val="00C5222E"/>
    <w:rsid w:val="00C524ED"/>
    <w:rsid w:val="00C52CC8"/>
    <w:rsid w:val="00C53715"/>
    <w:rsid w:val="00C53759"/>
    <w:rsid w:val="00C53842"/>
    <w:rsid w:val="00C540F4"/>
    <w:rsid w:val="00C54210"/>
    <w:rsid w:val="00C54FB4"/>
    <w:rsid w:val="00C55104"/>
    <w:rsid w:val="00C55605"/>
    <w:rsid w:val="00C55B7A"/>
    <w:rsid w:val="00C568ED"/>
    <w:rsid w:val="00C56E93"/>
    <w:rsid w:val="00C5791F"/>
    <w:rsid w:val="00C57FED"/>
    <w:rsid w:val="00C60D94"/>
    <w:rsid w:val="00C61032"/>
    <w:rsid w:val="00C61296"/>
    <w:rsid w:val="00C61A1C"/>
    <w:rsid w:val="00C61B36"/>
    <w:rsid w:val="00C6206C"/>
    <w:rsid w:val="00C6269D"/>
    <w:rsid w:val="00C628CC"/>
    <w:rsid w:val="00C6293A"/>
    <w:rsid w:val="00C631A7"/>
    <w:rsid w:val="00C63519"/>
    <w:rsid w:val="00C6399D"/>
    <w:rsid w:val="00C63D39"/>
    <w:rsid w:val="00C645B5"/>
    <w:rsid w:val="00C64B35"/>
    <w:rsid w:val="00C653A9"/>
    <w:rsid w:val="00C65AB1"/>
    <w:rsid w:val="00C667A0"/>
    <w:rsid w:val="00C66BA3"/>
    <w:rsid w:val="00C67043"/>
    <w:rsid w:val="00C67768"/>
    <w:rsid w:val="00C677CD"/>
    <w:rsid w:val="00C678F7"/>
    <w:rsid w:val="00C67DC3"/>
    <w:rsid w:val="00C67EF2"/>
    <w:rsid w:val="00C717AE"/>
    <w:rsid w:val="00C719C1"/>
    <w:rsid w:val="00C72075"/>
    <w:rsid w:val="00C72FA8"/>
    <w:rsid w:val="00C73D0B"/>
    <w:rsid w:val="00C741B6"/>
    <w:rsid w:val="00C7448E"/>
    <w:rsid w:val="00C74948"/>
    <w:rsid w:val="00C7506E"/>
    <w:rsid w:val="00C758D7"/>
    <w:rsid w:val="00C76873"/>
    <w:rsid w:val="00C768C6"/>
    <w:rsid w:val="00C76BDB"/>
    <w:rsid w:val="00C76BFA"/>
    <w:rsid w:val="00C76DE5"/>
    <w:rsid w:val="00C77071"/>
    <w:rsid w:val="00C778EB"/>
    <w:rsid w:val="00C77AFD"/>
    <w:rsid w:val="00C77B32"/>
    <w:rsid w:val="00C80032"/>
    <w:rsid w:val="00C801F1"/>
    <w:rsid w:val="00C80DB5"/>
    <w:rsid w:val="00C80E6E"/>
    <w:rsid w:val="00C80F6D"/>
    <w:rsid w:val="00C80FD9"/>
    <w:rsid w:val="00C8205D"/>
    <w:rsid w:val="00C82C75"/>
    <w:rsid w:val="00C83232"/>
    <w:rsid w:val="00C83B1C"/>
    <w:rsid w:val="00C8548A"/>
    <w:rsid w:val="00C85F55"/>
    <w:rsid w:val="00C864B5"/>
    <w:rsid w:val="00C86851"/>
    <w:rsid w:val="00C86860"/>
    <w:rsid w:val="00C871F6"/>
    <w:rsid w:val="00C87240"/>
    <w:rsid w:val="00C876F9"/>
    <w:rsid w:val="00C8773C"/>
    <w:rsid w:val="00C87BDA"/>
    <w:rsid w:val="00C90590"/>
    <w:rsid w:val="00C90D15"/>
    <w:rsid w:val="00C90EDF"/>
    <w:rsid w:val="00C921C5"/>
    <w:rsid w:val="00C92DFA"/>
    <w:rsid w:val="00C93F0E"/>
    <w:rsid w:val="00C942C4"/>
    <w:rsid w:val="00C94375"/>
    <w:rsid w:val="00C94A27"/>
    <w:rsid w:val="00C94B5A"/>
    <w:rsid w:val="00C950A2"/>
    <w:rsid w:val="00C95A6B"/>
    <w:rsid w:val="00C95C5B"/>
    <w:rsid w:val="00C95CEC"/>
    <w:rsid w:val="00C95E01"/>
    <w:rsid w:val="00C9651D"/>
    <w:rsid w:val="00C9671E"/>
    <w:rsid w:val="00C96814"/>
    <w:rsid w:val="00C96A26"/>
    <w:rsid w:val="00C97154"/>
    <w:rsid w:val="00C97511"/>
    <w:rsid w:val="00C978AA"/>
    <w:rsid w:val="00CA02F0"/>
    <w:rsid w:val="00CA05B5"/>
    <w:rsid w:val="00CA08C5"/>
    <w:rsid w:val="00CA0C26"/>
    <w:rsid w:val="00CA1492"/>
    <w:rsid w:val="00CA1E54"/>
    <w:rsid w:val="00CA3215"/>
    <w:rsid w:val="00CA35F0"/>
    <w:rsid w:val="00CA3850"/>
    <w:rsid w:val="00CA3B08"/>
    <w:rsid w:val="00CA3B24"/>
    <w:rsid w:val="00CA3C7B"/>
    <w:rsid w:val="00CA46B5"/>
    <w:rsid w:val="00CA49F2"/>
    <w:rsid w:val="00CA4BAD"/>
    <w:rsid w:val="00CA545C"/>
    <w:rsid w:val="00CA5A7B"/>
    <w:rsid w:val="00CA5D4A"/>
    <w:rsid w:val="00CA78F6"/>
    <w:rsid w:val="00CB0094"/>
    <w:rsid w:val="00CB09C2"/>
    <w:rsid w:val="00CB0A77"/>
    <w:rsid w:val="00CB1BA9"/>
    <w:rsid w:val="00CB29BE"/>
    <w:rsid w:val="00CB2A96"/>
    <w:rsid w:val="00CB2BE1"/>
    <w:rsid w:val="00CB2C20"/>
    <w:rsid w:val="00CB36D9"/>
    <w:rsid w:val="00CB3981"/>
    <w:rsid w:val="00CB55E1"/>
    <w:rsid w:val="00CB6154"/>
    <w:rsid w:val="00CB68AA"/>
    <w:rsid w:val="00CB78E4"/>
    <w:rsid w:val="00CB7E80"/>
    <w:rsid w:val="00CC0087"/>
    <w:rsid w:val="00CC0639"/>
    <w:rsid w:val="00CC06C2"/>
    <w:rsid w:val="00CC07EB"/>
    <w:rsid w:val="00CC09A9"/>
    <w:rsid w:val="00CC09EF"/>
    <w:rsid w:val="00CC0EE2"/>
    <w:rsid w:val="00CC11C9"/>
    <w:rsid w:val="00CC1E47"/>
    <w:rsid w:val="00CC1ED1"/>
    <w:rsid w:val="00CC23F8"/>
    <w:rsid w:val="00CC257F"/>
    <w:rsid w:val="00CC32A2"/>
    <w:rsid w:val="00CC35BC"/>
    <w:rsid w:val="00CC41AE"/>
    <w:rsid w:val="00CC4249"/>
    <w:rsid w:val="00CC452D"/>
    <w:rsid w:val="00CC4868"/>
    <w:rsid w:val="00CC4F7C"/>
    <w:rsid w:val="00CC539C"/>
    <w:rsid w:val="00CC5B0D"/>
    <w:rsid w:val="00CC5C28"/>
    <w:rsid w:val="00CC618B"/>
    <w:rsid w:val="00CC677E"/>
    <w:rsid w:val="00CC6BB3"/>
    <w:rsid w:val="00CC7310"/>
    <w:rsid w:val="00CD04BC"/>
    <w:rsid w:val="00CD0FE2"/>
    <w:rsid w:val="00CD1728"/>
    <w:rsid w:val="00CD17BB"/>
    <w:rsid w:val="00CD1AB9"/>
    <w:rsid w:val="00CD1D54"/>
    <w:rsid w:val="00CD1D8B"/>
    <w:rsid w:val="00CD23F3"/>
    <w:rsid w:val="00CD2C0A"/>
    <w:rsid w:val="00CD39EF"/>
    <w:rsid w:val="00CD478F"/>
    <w:rsid w:val="00CD4D7E"/>
    <w:rsid w:val="00CD5BEB"/>
    <w:rsid w:val="00CD5D3A"/>
    <w:rsid w:val="00CD61EE"/>
    <w:rsid w:val="00CD6901"/>
    <w:rsid w:val="00CD70E2"/>
    <w:rsid w:val="00CD74B4"/>
    <w:rsid w:val="00CD7716"/>
    <w:rsid w:val="00CD784D"/>
    <w:rsid w:val="00CE00BD"/>
    <w:rsid w:val="00CE02D5"/>
    <w:rsid w:val="00CE0A64"/>
    <w:rsid w:val="00CE1533"/>
    <w:rsid w:val="00CE1AC3"/>
    <w:rsid w:val="00CE1C6D"/>
    <w:rsid w:val="00CE2000"/>
    <w:rsid w:val="00CE2942"/>
    <w:rsid w:val="00CE2AA6"/>
    <w:rsid w:val="00CE32D7"/>
    <w:rsid w:val="00CE352D"/>
    <w:rsid w:val="00CE38A7"/>
    <w:rsid w:val="00CE3D1F"/>
    <w:rsid w:val="00CE489F"/>
    <w:rsid w:val="00CE4A12"/>
    <w:rsid w:val="00CE4DE1"/>
    <w:rsid w:val="00CE5482"/>
    <w:rsid w:val="00CE56F8"/>
    <w:rsid w:val="00CE61A0"/>
    <w:rsid w:val="00CE6363"/>
    <w:rsid w:val="00CE65EB"/>
    <w:rsid w:val="00CE6989"/>
    <w:rsid w:val="00CE6B32"/>
    <w:rsid w:val="00CE6F08"/>
    <w:rsid w:val="00CE71BE"/>
    <w:rsid w:val="00CE76EF"/>
    <w:rsid w:val="00CE77FB"/>
    <w:rsid w:val="00CF0469"/>
    <w:rsid w:val="00CF1F37"/>
    <w:rsid w:val="00CF2205"/>
    <w:rsid w:val="00CF2808"/>
    <w:rsid w:val="00CF2C43"/>
    <w:rsid w:val="00CF2D3C"/>
    <w:rsid w:val="00CF2EA9"/>
    <w:rsid w:val="00CF2ECA"/>
    <w:rsid w:val="00CF3340"/>
    <w:rsid w:val="00CF3F8B"/>
    <w:rsid w:val="00CF4120"/>
    <w:rsid w:val="00CF41A5"/>
    <w:rsid w:val="00CF47D8"/>
    <w:rsid w:val="00CF4C61"/>
    <w:rsid w:val="00CF4E1B"/>
    <w:rsid w:val="00CF5080"/>
    <w:rsid w:val="00CF5563"/>
    <w:rsid w:val="00CF55E5"/>
    <w:rsid w:val="00CF5E67"/>
    <w:rsid w:val="00CF631A"/>
    <w:rsid w:val="00CF6E0B"/>
    <w:rsid w:val="00CF73AD"/>
    <w:rsid w:val="00CF76D9"/>
    <w:rsid w:val="00CF7B72"/>
    <w:rsid w:val="00CF7CA1"/>
    <w:rsid w:val="00CF7DAC"/>
    <w:rsid w:val="00D010D7"/>
    <w:rsid w:val="00D010DF"/>
    <w:rsid w:val="00D011C5"/>
    <w:rsid w:val="00D01714"/>
    <w:rsid w:val="00D02101"/>
    <w:rsid w:val="00D02234"/>
    <w:rsid w:val="00D0258A"/>
    <w:rsid w:val="00D02619"/>
    <w:rsid w:val="00D03245"/>
    <w:rsid w:val="00D0349F"/>
    <w:rsid w:val="00D03833"/>
    <w:rsid w:val="00D03FEC"/>
    <w:rsid w:val="00D04291"/>
    <w:rsid w:val="00D047ED"/>
    <w:rsid w:val="00D0483C"/>
    <w:rsid w:val="00D04CA7"/>
    <w:rsid w:val="00D04FF8"/>
    <w:rsid w:val="00D052AF"/>
    <w:rsid w:val="00D05FE1"/>
    <w:rsid w:val="00D062AA"/>
    <w:rsid w:val="00D06CB4"/>
    <w:rsid w:val="00D06EA6"/>
    <w:rsid w:val="00D07D0C"/>
    <w:rsid w:val="00D10697"/>
    <w:rsid w:val="00D10890"/>
    <w:rsid w:val="00D1099C"/>
    <w:rsid w:val="00D109EA"/>
    <w:rsid w:val="00D10E46"/>
    <w:rsid w:val="00D121BD"/>
    <w:rsid w:val="00D12890"/>
    <w:rsid w:val="00D12C64"/>
    <w:rsid w:val="00D130B9"/>
    <w:rsid w:val="00D133A9"/>
    <w:rsid w:val="00D13F56"/>
    <w:rsid w:val="00D1467D"/>
    <w:rsid w:val="00D15953"/>
    <w:rsid w:val="00D15C12"/>
    <w:rsid w:val="00D15DAA"/>
    <w:rsid w:val="00D162C0"/>
    <w:rsid w:val="00D2051D"/>
    <w:rsid w:val="00D20BC2"/>
    <w:rsid w:val="00D21469"/>
    <w:rsid w:val="00D2174A"/>
    <w:rsid w:val="00D2245A"/>
    <w:rsid w:val="00D22ABC"/>
    <w:rsid w:val="00D22E4A"/>
    <w:rsid w:val="00D23C6C"/>
    <w:rsid w:val="00D24067"/>
    <w:rsid w:val="00D240BF"/>
    <w:rsid w:val="00D2487E"/>
    <w:rsid w:val="00D2493F"/>
    <w:rsid w:val="00D255CF"/>
    <w:rsid w:val="00D25E5F"/>
    <w:rsid w:val="00D2731D"/>
    <w:rsid w:val="00D2756B"/>
    <w:rsid w:val="00D2757E"/>
    <w:rsid w:val="00D2767D"/>
    <w:rsid w:val="00D277F4"/>
    <w:rsid w:val="00D30338"/>
    <w:rsid w:val="00D307B7"/>
    <w:rsid w:val="00D31D97"/>
    <w:rsid w:val="00D31DCD"/>
    <w:rsid w:val="00D31E3B"/>
    <w:rsid w:val="00D3231D"/>
    <w:rsid w:val="00D323FD"/>
    <w:rsid w:val="00D328D5"/>
    <w:rsid w:val="00D33778"/>
    <w:rsid w:val="00D33951"/>
    <w:rsid w:val="00D3509A"/>
    <w:rsid w:val="00D357D0"/>
    <w:rsid w:val="00D35C8E"/>
    <w:rsid w:val="00D36429"/>
    <w:rsid w:val="00D37587"/>
    <w:rsid w:val="00D37609"/>
    <w:rsid w:val="00D37C9F"/>
    <w:rsid w:val="00D37DA2"/>
    <w:rsid w:val="00D400D0"/>
    <w:rsid w:val="00D40A5B"/>
    <w:rsid w:val="00D413F5"/>
    <w:rsid w:val="00D42D49"/>
    <w:rsid w:val="00D4354D"/>
    <w:rsid w:val="00D4362D"/>
    <w:rsid w:val="00D43780"/>
    <w:rsid w:val="00D4386D"/>
    <w:rsid w:val="00D43CD7"/>
    <w:rsid w:val="00D43D5A"/>
    <w:rsid w:val="00D44027"/>
    <w:rsid w:val="00D44687"/>
    <w:rsid w:val="00D44867"/>
    <w:rsid w:val="00D44C26"/>
    <w:rsid w:val="00D45132"/>
    <w:rsid w:val="00D453C4"/>
    <w:rsid w:val="00D45D45"/>
    <w:rsid w:val="00D45DF5"/>
    <w:rsid w:val="00D45FF0"/>
    <w:rsid w:val="00D46279"/>
    <w:rsid w:val="00D464EE"/>
    <w:rsid w:val="00D4686E"/>
    <w:rsid w:val="00D46C44"/>
    <w:rsid w:val="00D4714D"/>
    <w:rsid w:val="00D50612"/>
    <w:rsid w:val="00D508AE"/>
    <w:rsid w:val="00D516B1"/>
    <w:rsid w:val="00D51CEE"/>
    <w:rsid w:val="00D5244C"/>
    <w:rsid w:val="00D5275E"/>
    <w:rsid w:val="00D52835"/>
    <w:rsid w:val="00D52CA3"/>
    <w:rsid w:val="00D53604"/>
    <w:rsid w:val="00D5383B"/>
    <w:rsid w:val="00D539F4"/>
    <w:rsid w:val="00D53AA6"/>
    <w:rsid w:val="00D53E5E"/>
    <w:rsid w:val="00D5439C"/>
    <w:rsid w:val="00D546AA"/>
    <w:rsid w:val="00D54A6D"/>
    <w:rsid w:val="00D569B7"/>
    <w:rsid w:val="00D56B40"/>
    <w:rsid w:val="00D570F4"/>
    <w:rsid w:val="00D57674"/>
    <w:rsid w:val="00D57BAD"/>
    <w:rsid w:val="00D57C84"/>
    <w:rsid w:val="00D60388"/>
    <w:rsid w:val="00D60444"/>
    <w:rsid w:val="00D60DE8"/>
    <w:rsid w:val="00D619A4"/>
    <w:rsid w:val="00D619F7"/>
    <w:rsid w:val="00D61D19"/>
    <w:rsid w:val="00D61FAA"/>
    <w:rsid w:val="00D6220A"/>
    <w:rsid w:val="00D62CD4"/>
    <w:rsid w:val="00D63989"/>
    <w:rsid w:val="00D63B23"/>
    <w:rsid w:val="00D63D52"/>
    <w:rsid w:val="00D647B1"/>
    <w:rsid w:val="00D64E07"/>
    <w:rsid w:val="00D652C8"/>
    <w:rsid w:val="00D65447"/>
    <w:rsid w:val="00D65A52"/>
    <w:rsid w:val="00D65EC5"/>
    <w:rsid w:val="00D666E0"/>
    <w:rsid w:val="00D66E8B"/>
    <w:rsid w:val="00D670BA"/>
    <w:rsid w:val="00D67CB4"/>
    <w:rsid w:val="00D67FFB"/>
    <w:rsid w:val="00D72F3E"/>
    <w:rsid w:val="00D738A0"/>
    <w:rsid w:val="00D74EB7"/>
    <w:rsid w:val="00D7563C"/>
    <w:rsid w:val="00D75CC7"/>
    <w:rsid w:val="00D75FDF"/>
    <w:rsid w:val="00D761C2"/>
    <w:rsid w:val="00D761CA"/>
    <w:rsid w:val="00D77C9E"/>
    <w:rsid w:val="00D77DF0"/>
    <w:rsid w:val="00D8020D"/>
    <w:rsid w:val="00D80BD0"/>
    <w:rsid w:val="00D8123C"/>
    <w:rsid w:val="00D813BE"/>
    <w:rsid w:val="00D816D2"/>
    <w:rsid w:val="00D81934"/>
    <w:rsid w:val="00D81F5E"/>
    <w:rsid w:val="00D821D1"/>
    <w:rsid w:val="00D82A03"/>
    <w:rsid w:val="00D82AAE"/>
    <w:rsid w:val="00D83215"/>
    <w:rsid w:val="00D835E7"/>
    <w:rsid w:val="00D838B5"/>
    <w:rsid w:val="00D83A56"/>
    <w:rsid w:val="00D83A8B"/>
    <w:rsid w:val="00D843BF"/>
    <w:rsid w:val="00D854CA"/>
    <w:rsid w:val="00D858F8"/>
    <w:rsid w:val="00D85DDB"/>
    <w:rsid w:val="00D85F35"/>
    <w:rsid w:val="00D861BF"/>
    <w:rsid w:val="00D86E37"/>
    <w:rsid w:val="00D870BB"/>
    <w:rsid w:val="00D87150"/>
    <w:rsid w:val="00D91169"/>
    <w:rsid w:val="00D9118E"/>
    <w:rsid w:val="00D912BB"/>
    <w:rsid w:val="00D9212F"/>
    <w:rsid w:val="00D92CEF"/>
    <w:rsid w:val="00D9335D"/>
    <w:rsid w:val="00D93415"/>
    <w:rsid w:val="00D94388"/>
    <w:rsid w:val="00D94535"/>
    <w:rsid w:val="00D94E87"/>
    <w:rsid w:val="00D953DB"/>
    <w:rsid w:val="00D954AC"/>
    <w:rsid w:val="00D959CB"/>
    <w:rsid w:val="00D95C3E"/>
    <w:rsid w:val="00D96597"/>
    <w:rsid w:val="00D97A78"/>
    <w:rsid w:val="00D97B10"/>
    <w:rsid w:val="00D97BEC"/>
    <w:rsid w:val="00D97D1A"/>
    <w:rsid w:val="00DA097B"/>
    <w:rsid w:val="00DA0DC8"/>
    <w:rsid w:val="00DA13BA"/>
    <w:rsid w:val="00DA1E6A"/>
    <w:rsid w:val="00DA21AD"/>
    <w:rsid w:val="00DA251B"/>
    <w:rsid w:val="00DA25C4"/>
    <w:rsid w:val="00DA2668"/>
    <w:rsid w:val="00DA299C"/>
    <w:rsid w:val="00DA2ACD"/>
    <w:rsid w:val="00DA2E9A"/>
    <w:rsid w:val="00DA3009"/>
    <w:rsid w:val="00DA3221"/>
    <w:rsid w:val="00DA32E6"/>
    <w:rsid w:val="00DA359B"/>
    <w:rsid w:val="00DA3F7A"/>
    <w:rsid w:val="00DA4495"/>
    <w:rsid w:val="00DA4C11"/>
    <w:rsid w:val="00DA5146"/>
    <w:rsid w:val="00DA532D"/>
    <w:rsid w:val="00DA583D"/>
    <w:rsid w:val="00DA5D15"/>
    <w:rsid w:val="00DA6209"/>
    <w:rsid w:val="00DA674D"/>
    <w:rsid w:val="00DA756E"/>
    <w:rsid w:val="00DA7BE6"/>
    <w:rsid w:val="00DA7CA6"/>
    <w:rsid w:val="00DB03DE"/>
    <w:rsid w:val="00DB0836"/>
    <w:rsid w:val="00DB0AB7"/>
    <w:rsid w:val="00DB1501"/>
    <w:rsid w:val="00DB1B83"/>
    <w:rsid w:val="00DB1E02"/>
    <w:rsid w:val="00DB300D"/>
    <w:rsid w:val="00DB315B"/>
    <w:rsid w:val="00DB39E6"/>
    <w:rsid w:val="00DB3C46"/>
    <w:rsid w:val="00DB4A5D"/>
    <w:rsid w:val="00DB4AD5"/>
    <w:rsid w:val="00DB4FF4"/>
    <w:rsid w:val="00DB53E2"/>
    <w:rsid w:val="00DB54D9"/>
    <w:rsid w:val="00DB55F4"/>
    <w:rsid w:val="00DB5D21"/>
    <w:rsid w:val="00DB649F"/>
    <w:rsid w:val="00DB6920"/>
    <w:rsid w:val="00DB6E56"/>
    <w:rsid w:val="00DB7ED1"/>
    <w:rsid w:val="00DC08C4"/>
    <w:rsid w:val="00DC11A1"/>
    <w:rsid w:val="00DC23BB"/>
    <w:rsid w:val="00DC2AAF"/>
    <w:rsid w:val="00DC2CC8"/>
    <w:rsid w:val="00DC2CD6"/>
    <w:rsid w:val="00DC3791"/>
    <w:rsid w:val="00DC3CCE"/>
    <w:rsid w:val="00DC4BB8"/>
    <w:rsid w:val="00DC4F7A"/>
    <w:rsid w:val="00DC54A8"/>
    <w:rsid w:val="00DC603E"/>
    <w:rsid w:val="00DC7070"/>
    <w:rsid w:val="00DC7700"/>
    <w:rsid w:val="00DC7F4E"/>
    <w:rsid w:val="00DD0395"/>
    <w:rsid w:val="00DD0923"/>
    <w:rsid w:val="00DD0FC1"/>
    <w:rsid w:val="00DD161B"/>
    <w:rsid w:val="00DD173F"/>
    <w:rsid w:val="00DD1C5C"/>
    <w:rsid w:val="00DD29D3"/>
    <w:rsid w:val="00DD2D89"/>
    <w:rsid w:val="00DD2E90"/>
    <w:rsid w:val="00DD3021"/>
    <w:rsid w:val="00DD33AB"/>
    <w:rsid w:val="00DD360F"/>
    <w:rsid w:val="00DD3A93"/>
    <w:rsid w:val="00DD3B16"/>
    <w:rsid w:val="00DD3E9C"/>
    <w:rsid w:val="00DD404D"/>
    <w:rsid w:val="00DD425D"/>
    <w:rsid w:val="00DD432C"/>
    <w:rsid w:val="00DD4824"/>
    <w:rsid w:val="00DD5C32"/>
    <w:rsid w:val="00DD61D0"/>
    <w:rsid w:val="00DD6627"/>
    <w:rsid w:val="00DD6F3B"/>
    <w:rsid w:val="00DD7E2E"/>
    <w:rsid w:val="00DD7E83"/>
    <w:rsid w:val="00DE034C"/>
    <w:rsid w:val="00DE250F"/>
    <w:rsid w:val="00DE276A"/>
    <w:rsid w:val="00DE2887"/>
    <w:rsid w:val="00DE2BFD"/>
    <w:rsid w:val="00DE3582"/>
    <w:rsid w:val="00DE3711"/>
    <w:rsid w:val="00DE4059"/>
    <w:rsid w:val="00DE4617"/>
    <w:rsid w:val="00DE55C7"/>
    <w:rsid w:val="00DE57D2"/>
    <w:rsid w:val="00DE5811"/>
    <w:rsid w:val="00DE5901"/>
    <w:rsid w:val="00DE6431"/>
    <w:rsid w:val="00DE648D"/>
    <w:rsid w:val="00DE6E48"/>
    <w:rsid w:val="00DE7163"/>
    <w:rsid w:val="00DE7B99"/>
    <w:rsid w:val="00DE7E46"/>
    <w:rsid w:val="00DF0A5B"/>
    <w:rsid w:val="00DF0F87"/>
    <w:rsid w:val="00DF116A"/>
    <w:rsid w:val="00DF1A12"/>
    <w:rsid w:val="00DF1C6D"/>
    <w:rsid w:val="00DF290C"/>
    <w:rsid w:val="00DF3C1E"/>
    <w:rsid w:val="00DF426D"/>
    <w:rsid w:val="00DF4D6F"/>
    <w:rsid w:val="00DF53D5"/>
    <w:rsid w:val="00DF601D"/>
    <w:rsid w:val="00DF6746"/>
    <w:rsid w:val="00DF6A4F"/>
    <w:rsid w:val="00DF7305"/>
    <w:rsid w:val="00DF7400"/>
    <w:rsid w:val="00DF74E8"/>
    <w:rsid w:val="00DF7547"/>
    <w:rsid w:val="00DF7DFF"/>
    <w:rsid w:val="00E007C7"/>
    <w:rsid w:val="00E00872"/>
    <w:rsid w:val="00E00D87"/>
    <w:rsid w:val="00E0105C"/>
    <w:rsid w:val="00E02A05"/>
    <w:rsid w:val="00E02DDB"/>
    <w:rsid w:val="00E033D2"/>
    <w:rsid w:val="00E0421D"/>
    <w:rsid w:val="00E042F0"/>
    <w:rsid w:val="00E04718"/>
    <w:rsid w:val="00E05538"/>
    <w:rsid w:val="00E0592C"/>
    <w:rsid w:val="00E05F8A"/>
    <w:rsid w:val="00E06015"/>
    <w:rsid w:val="00E063DC"/>
    <w:rsid w:val="00E063ED"/>
    <w:rsid w:val="00E0690F"/>
    <w:rsid w:val="00E07D44"/>
    <w:rsid w:val="00E1043B"/>
    <w:rsid w:val="00E1061C"/>
    <w:rsid w:val="00E106D3"/>
    <w:rsid w:val="00E10E26"/>
    <w:rsid w:val="00E1104F"/>
    <w:rsid w:val="00E11734"/>
    <w:rsid w:val="00E117CC"/>
    <w:rsid w:val="00E11DFD"/>
    <w:rsid w:val="00E124A1"/>
    <w:rsid w:val="00E12AB9"/>
    <w:rsid w:val="00E1349C"/>
    <w:rsid w:val="00E13503"/>
    <w:rsid w:val="00E13BFC"/>
    <w:rsid w:val="00E13E69"/>
    <w:rsid w:val="00E14474"/>
    <w:rsid w:val="00E1504F"/>
    <w:rsid w:val="00E155F4"/>
    <w:rsid w:val="00E15DCA"/>
    <w:rsid w:val="00E161F7"/>
    <w:rsid w:val="00E163E1"/>
    <w:rsid w:val="00E171AC"/>
    <w:rsid w:val="00E20692"/>
    <w:rsid w:val="00E20CAA"/>
    <w:rsid w:val="00E21772"/>
    <w:rsid w:val="00E21B6F"/>
    <w:rsid w:val="00E21D2B"/>
    <w:rsid w:val="00E22ED2"/>
    <w:rsid w:val="00E234B2"/>
    <w:rsid w:val="00E24144"/>
    <w:rsid w:val="00E2429A"/>
    <w:rsid w:val="00E24306"/>
    <w:rsid w:val="00E24523"/>
    <w:rsid w:val="00E250A8"/>
    <w:rsid w:val="00E251F5"/>
    <w:rsid w:val="00E25694"/>
    <w:rsid w:val="00E25E0C"/>
    <w:rsid w:val="00E265F7"/>
    <w:rsid w:val="00E2661A"/>
    <w:rsid w:val="00E27814"/>
    <w:rsid w:val="00E278B7"/>
    <w:rsid w:val="00E30233"/>
    <w:rsid w:val="00E3051C"/>
    <w:rsid w:val="00E30568"/>
    <w:rsid w:val="00E311F6"/>
    <w:rsid w:val="00E31391"/>
    <w:rsid w:val="00E32177"/>
    <w:rsid w:val="00E32467"/>
    <w:rsid w:val="00E32CDA"/>
    <w:rsid w:val="00E33205"/>
    <w:rsid w:val="00E33D18"/>
    <w:rsid w:val="00E33E65"/>
    <w:rsid w:val="00E345A1"/>
    <w:rsid w:val="00E34C45"/>
    <w:rsid w:val="00E350F3"/>
    <w:rsid w:val="00E35613"/>
    <w:rsid w:val="00E35A55"/>
    <w:rsid w:val="00E35D3D"/>
    <w:rsid w:val="00E35F44"/>
    <w:rsid w:val="00E36FD6"/>
    <w:rsid w:val="00E37ADE"/>
    <w:rsid w:val="00E400F7"/>
    <w:rsid w:val="00E41164"/>
    <w:rsid w:val="00E4130B"/>
    <w:rsid w:val="00E415F9"/>
    <w:rsid w:val="00E42247"/>
    <w:rsid w:val="00E42B13"/>
    <w:rsid w:val="00E42BA0"/>
    <w:rsid w:val="00E42DD4"/>
    <w:rsid w:val="00E4333C"/>
    <w:rsid w:val="00E433D5"/>
    <w:rsid w:val="00E43D1E"/>
    <w:rsid w:val="00E43D80"/>
    <w:rsid w:val="00E44334"/>
    <w:rsid w:val="00E444DB"/>
    <w:rsid w:val="00E44648"/>
    <w:rsid w:val="00E44744"/>
    <w:rsid w:val="00E44E2F"/>
    <w:rsid w:val="00E45411"/>
    <w:rsid w:val="00E45730"/>
    <w:rsid w:val="00E45A2F"/>
    <w:rsid w:val="00E47B91"/>
    <w:rsid w:val="00E47BC4"/>
    <w:rsid w:val="00E47C96"/>
    <w:rsid w:val="00E47DE1"/>
    <w:rsid w:val="00E50198"/>
    <w:rsid w:val="00E5062B"/>
    <w:rsid w:val="00E50630"/>
    <w:rsid w:val="00E50C1A"/>
    <w:rsid w:val="00E51655"/>
    <w:rsid w:val="00E51D5F"/>
    <w:rsid w:val="00E51FA3"/>
    <w:rsid w:val="00E5240C"/>
    <w:rsid w:val="00E527EB"/>
    <w:rsid w:val="00E52A8E"/>
    <w:rsid w:val="00E52DDC"/>
    <w:rsid w:val="00E52FD0"/>
    <w:rsid w:val="00E53120"/>
    <w:rsid w:val="00E53360"/>
    <w:rsid w:val="00E53678"/>
    <w:rsid w:val="00E54299"/>
    <w:rsid w:val="00E55957"/>
    <w:rsid w:val="00E56E41"/>
    <w:rsid w:val="00E57460"/>
    <w:rsid w:val="00E57CE4"/>
    <w:rsid w:val="00E57F06"/>
    <w:rsid w:val="00E60042"/>
    <w:rsid w:val="00E60498"/>
    <w:rsid w:val="00E605C3"/>
    <w:rsid w:val="00E60648"/>
    <w:rsid w:val="00E60D6F"/>
    <w:rsid w:val="00E61280"/>
    <w:rsid w:val="00E61C77"/>
    <w:rsid w:val="00E61E92"/>
    <w:rsid w:val="00E628B9"/>
    <w:rsid w:val="00E634DF"/>
    <w:rsid w:val="00E643A0"/>
    <w:rsid w:val="00E6480B"/>
    <w:rsid w:val="00E64C7A"/>
    <w:rsid w:val="00E650CC"/>
    <w:rsid w:val="00E65C02"/>
    <w:rsid w:val="00E65FC5"/>
    <w:rsid w:val="00E666AD"/>
    <w:rsid w:val="00E66840"/>
    <w:rsid w:val="00E66CCD"/>
    <w:rsid w:val="00E6722D"/>
    <w:rsid w:val="00E67630"/>
    <w:rsid w:val="00E700E5"/>
    <w:rsid w:val="00E708A6"/>
    <w:rsid w:val="00E70A2A"/>
    <w:rsid w:val="00E70D0C"/>
    <w:rsid w:val="00E70DA1"/>
    <w:rsid w:val="00E71892"/>
    <w:rsid w:val="00E71EA1"/>
    <w:rsid w:val="00E7275D"/>
    <w:rsid w:val="00E72B60"/>
    <w:rsid w:val="00E72F82"/>
    <w:rsid w:val="00E7308C"/>
    <w:rsid w:val="00E73332"/>
    <w:rsid w:val="00E7358C"/>
    <w:rsid w:val="00E73AB7"/>
    <w:rsid w:val="00E74974"/>
    <w:rsid w:val="00E75590"/>
    <w:rsid w:val="00E756BF"/>
    <w:rsid w:val="00E763A6"/>
    <w:rsid w:val="00E7656F"/>
    <w:rsid w:val="00E766E2"/>
    <w:rsid w:val="00E76BB6"/>
    <w:rsid w:val="00E776FA"/>
    <w:rsid w:val="00E77A1A"/>
    <w:rsid w:val="00E77C76"/>
    <w:rsid w:val="00E77DD5"/>
    <w:rsid w:val="00E801A5"/>
    <w:rsid w:val="00E807F6"/>
    <w:rsid w:val="00E81B70"/>
    <w:rsid w:val="00E82F55"/>
    <w:rsid w:val="00E840A0"/>
    <w:rsid w:val="00E84391"/>
    <w:rsid w:val="00E848AE"/>
    <w:rsid w:val="00E84F19"/>
    <w:rsid w:val="00E85488"/>
    <w:rsid w:val="00E869F2"/>
    <w:rsid w:val="00E87807"/>
    <w:rsid w:val="00E87C86"/>
    <w:rsid w:val="00E90444"/>
    <w:rsid w:val="00E9084A"/>
    <w:rsid w:val="00E9085E"/>
    <w:rsid w:val="00E90AAC"/>
    <w:rsid w:val="00E91227"/>
    <w:rsid w:val="00E9171B"/>
    <w:rsid w:val="00E91782"/>
    <w:rsid w:val="00E91912"/>
    <w:rsid w:val="00E91DC6"/>
    <w:rsid w:val="00E92416"/>
    <w:rsid w:val="00E9378F"/>
    <w:rsid w:val="00E93D95"/>
    <w:rsid w:val="00E94786"/>
    <w:rsid w:val="00E94936"/>
    <w:rsid w:val="00E94955"/>
    <w:rsid w:val="00E94F0A"/>
    <w:rsid w:val="00E9535E"/>
    <w:rsid w:val="00E95555"/>
    <w:rsid w:val="00E95B83"/>
    <w:rsid w:val="00E95C82"/>
    <w:rsid w:val="00E96993"/>
    <w:rsid w:val="00E96F8C"/>
    <w:rsid w:val="00E97343"/>
    <w:rsid w:val="00EA0219"/>
    <w:rsid w:val="00EA08AC"/>
    <w:rsid w:val="00EA0B27"/>
    <w:rsid w:val="00EA0E9C"/>
    <w:rsid w:val="00EA17AF"/>
    <w:rsid w:val="00EA19E8"/>
    <w:rsid w:val="00EA1AC2"/>
    <w:rsid w:val="00EA2334"/>
    <w:rsid w:val="00EA361D"/>
    <w:rsid w:val="00EA375A"/>
    <w:rsid w:val="00EA4270"/>
    <w:rsid w:val="00EA489A"/>
    <w:rsid w:val="00EA7101"/>
    <w:rsid w:val="00EA7A0A"/>
    <w:rsid w:val="00EA7A2C"/>
    <w:rsid w:val="00EA7BA6"/>
    <w:rsid w:val="00EB027D"/>
    <w:rsid w:val="00EB0977"/>
    <w:rsid w:val="00EB0F18"/>
    <w:rsid w:val="00EB0FE4"/>
    <w:rsid w:val="00EB1503"/>
    <w:rsid w:val="00EB1CB7"/>
    <w:rsid w:val="00EB1E87"/>
    <w:rsid w:val="00EB1F68"/>
    <w:rsid w:val="00EB23CF"/>
    <w:rsid w:val="00EB2753"/>
    <w:rsid w:val="00EB3239"/>
    <w:rsid w:val="00EB357E"/>
    <w:rsid w:val="00EB451D"/>
    <w:rsid w:val="00EB492B"/>
    <w:rsid w:val="00EB5A0C"/>
    <w:rsid w:val="00EB5C86"/>
    <w:rsid w:val="00EB5F60"/>
    <w:rsid w:val="00EB64BF"/>
    <w:rsid w:val="00EB683E"/>
    <w:rsid w:val="00EB7206"/>
    <w:rsid w:val="00EB78A5"/>
    <w:rsid w:val="00EB7B49"/>
    <w:rsid w:val="00EC0A8F"/>
    <w:rsid w:val="00EC0AD3"/>
    <w:rsid w:val="00EC12C3"/>
    <w:rsid w:val="00EC2220"/>
    <w:rsid w:val="00EC23BF"/>
    <w:rsid w:val="00EC27CA"/>
    <w:rsid w:val="00EC309E"/>
    <w:rsid w:val="00EC31C2"/>
    <w:rsid w:val="00EC33A4"/>
    <w:rsid w:val="00EC3883"/>
    <w:rsid w:val="00EC3A7A"/>
    <w:rsid w:val="00EC4979"/>
    <w:rsid w:val="00EC5113"/>
    <w:rsid w:val="00EC5C2D"/>
    <w:rsid w:val="00EC6481"/>
    <w:rsid w:val="00EC64FA"/>
    <w:rsid w:val="00EC6580"/>
    <w:rsid w:val="00EC65E6"/>
    <w:rsid w:val="00EC66CC"/>
    <w:rsid w:val="00EC7137"/>
    <w:rsid w:val="00ED0140"/>
    <w:rsid w:val="00ED053B"/>
    <w:rsid w:val="00ED0AA3"/>
    <w:rsid w:val="00ED10F1"/>
    <w:rsid w:val="00ED1A50"/>
    <w:rsid w:val="00ED2793"/>
    <w:rsid w:val="00ED29F1"/>
    <w:rsid w:val="00ED2CCE"/>
    <w:rsid w:val="00ED3679"/>
    <w:rsid w:val="00ED3D6A"/>
    <w:rsid w:val="00ED4083"/>
    <w:rsid w:val="00ED4635"/>
    <w:rsid w:val="00ED4B6A"/>
    <w:rsid w:val="00ED4D2C"/>
    <w:rsid w:val="00ED537B"/>
    <w:rsid w:val="00ED5C79"/>
    <w:rsid w:val="00ED658A"/>
    <w:rsid w:val="00ED667B"/>
    <w:rsid w:val="00ED6D60"/>
    <w:rsid w:val="00ED76F3"/>
    <w:rsid w:val="00ED774A"/>
    <w:rsid w:val="00EE040D"/>
    <w:rsid w:val="00EE09FA"/>
    <w:rsid w:val="00EE1D5D"/>
    <w:rsid w:val="00EE247D"/>
    <w:rsid w:val="00EE24EF"/>
    <w:rsid w:val="00EE28BB"/>
    <w:rsid w:val="00EE2BA9"/>
    <w:rsid w:val="00EE2FBD"/>
    <w:rsid w:val="00EE30A2"/>
    <w:rsid w:val="00EE3BBF"/>
    <w:rsid w:val="00EE503E"/>
    <w:rsid w:val="00EE56E2"/>
    <w:rsid w:val="00EE697D"/>
    <w:rsid w:val="00EE6A5B"/>
    <w:rsid w:val="00EE6B6F"/>
    <w:rsid w:val="00EE7AAD"/>
    <w:rsid w:val="00EE7F76"/>
    <w:rsid w:val="00EF096D"/>
    <w:rsid w:val="00EF0E0A"/>
    <w:rsid w:val="00EF101B"/>
    <w:rsid w:val="00EF155F"/>
    <w:rsid w:val="00EF22A7"/>
    <w:rsid w:val="00EF253B"/>
    <w:rsid w:val="00EF3152"/>
    <w:rsid w:val="00EF315B"/>
    <w:rsid w:val="00EF3C22"/>
    <w:rsid w:val="00EF422F"/>
    <w:rsid w:val="00EF42F8"/>
    <w:rsid w:val="00EF43B9"/>
    <w:rsid w:val="00EF4B9F"/>
    <w:rsid w:val="00EF4CAF"/>
    <w:rsid w:val="00EF4F4A"/>
    <w:rsid w:val="00EF4FD6"/>
    <w:rsid w:val="00EF5C7C"/>
    <w:rsid w:val="00EF5D1F"/>
    <w:rsid w:val="00EF5D43"/>
    <w:rsid w:val="00EF6498"/>
    <w:rsid w:val="00EF7057"/>
    <w:rsid w:val="00EF7F97"/>
    <w:rsid w:val="00F00846"/>
    <w:rsid w:val="00F00D89"/>
    <w:rsid w:val="00F010DB"/>
    <w:rsid w:val="00F01737"/>
    <w:rsid w:val="00F01A6B"/>
    <w:rsid w:val="00F0230A"/>
    <w:rsid w:val="00F02383"/>
    <w:rsid w:val="00F0309E"/>
    <w:rsid w:val="00F03A97"/>
    <w:rsid w:val="00F03B46"/>
    <w:rsid w:val="00F03C09"/>
    <w:rsid w:val="00F0469C"/>
    <w:rsid w:val="00F049CC"/>
    <w:rsid w:val="00F05918"/>
    <w:rsid w:val="00F05D7B"/>
    <w:rsid w:val="00F06551"/>
    <w:rsid w:val="00F06BF9"/>
    <w:rsid w:val="00F06F53"/>
    <w:rsid w:val="00F075D2"/>
    <w:rsid w:val="00F07669"/>
    <w:rsid w:val="00F07F24"/>
    <w:rsid w:val="00F10014"/>
    <w:rsid w:val="00F101A6"/>
    <w:rsid w:val="00F1030E"/>
    <w:rsid w:val="00F1074B"/>
    <w:rsid w:val="00F10CFF"/>
    <w:rsid w:val="00F1130C"/>
    <w:rsid w:val="00F116FA"/>
    <w:rsid w:val="00F124BA"/>
    <w:rsid w:val="00F1267E"/>
    <w:rsid w:val="00F12833"/>
    <w:rsid w:val="00F12A53"/>
    <w:rsid w:val="00F12C62"/>
    <w:rsid w:val="00F12E1A"/>
    <w:rsid w:val="00F12EDB"/>
    <w:rsid w:val="00F12F5E"/>
    <w:rsid w:val="00F13015"/>
    <w:rsid w:val="00F1368C"/>
    <w:rsid w:val="00F142C4"/>
    <w:rsid w:val="00F14E8D"/>
    <w:rsid w:val="00F154D6"/>
    <w:rsid w:val="00F15703"/>
    <w:rsid w:val="00F16354"/>
    <w:rsid w:val="00F17017"/>
    <w:rsid w:val="00F17524"/>
    <w:rsid w:val="00F177FF"/>
    <w:rsid w:val="00F2009C"/>
    <w:rsid w:val="00F206BB"/>
    <w:rsid w:val="00F20A8A"/>
    <w:rsid w:val="00F21544"/>
    <w:rsid w:val="00F22013"/>
    <w:rsid w:val="00F22325"/>
    <w:rsid w:val="00F22B4C"/>
    <w:rsid w:val="00F2378D"/>
    <w:rsid w:val="00F23839"/>
    <w:rsid w:val="00F24168"/>
    <w:rsid w:val="00F248C6"/>
    <w:rsid w:val="00F250B2"/>
    <w:rsid w:val="00F25424"/>
    <w:rsid w:val="00F2551C"/>
    <w:rsid w:val="00F25C91"/>
    <w:rsid w:val="00F25FB1"/>
    <w:rsid w:val="00F262B6"/>
    <w:rsid w:val="00F269E6"/>
    <w:rsid w:val="00F26AE7"/>
    <w:rsid w:val="00F26B53"/>
    <w:rsid w:val="00F26F71"/>
    <w:rsid w:val="00F271FA"/>
    <w:rsid w:val="00F27863"/>
    <w:rsid w:val="00F27EFE"/>
    <w:rsid w:val="00F30127"/>
    <w:rsid w:val="00F30169"/>
    <w:rsid w:val="00F303D9"/>
    <w:rsid w:val="00F3100D"/>
    <w:rsid w:val="00F3150A"/>
    <w:rsid w:val="00F31BE1"/>
    <w:rsid w:val="00F31D54"/>
    <w:rsid w:val="00F33164"/>
    <w:rsid w:val="00F333BC"/>
    <w:rsid w:val="00F337D8"/>
    <w:rsid w:val="00F33BE1"/>
    <w:rsid w:val="00F342ED"/>
    <w:rsid w:val="00F3470F"/>
    <w:rsid w:val="00F349FC"/>
    <w:rsid w:val="00F34E0E"/>
    <w:rsid w:val="00F35A62"/>
    <w:rsid w:val="00F35D7F"/>
    <w:rsid w:val="00F36C38"/>
    <w:rsid w:val="00F371EC"/>
    <w:rsid w:val="00F37581"/>
    <w:rsid w:val="00F40BA1"/>
    <w:rsid w:val="00F40F71"/>
    <w:rsid w:val="00F40FC7"/>
    <w:rsid w:val="00F416E2"/>
    <w:rsid w:val="00F417D7"/>
    <w:rsid w:val="00F41981"/>
    <w:rsid w:val="00F422A7"/>
    <w:rsid w:val="00F42A9E"/>
    <w:rsid w:val="00F438F7"/>
    <w:rsid w:val="00F43F5F"/>
    <w:rsid w:val="00F44396"/>
    <w:rsid w:val="00F454C6"/>
    <w:rsid w:val="00F456C5"/>
    <w:rsid w:val="00F45F12"/>
    <w:rsid w:val="00F45FD4"/>
    <w:rsid w:val="00F46687"/>
    <w:rsid w:val="00F466AF"/>
    <w:rsid w:val="00F466B8"/>
    <w:rsid w:val="00F4746C"/>
    <w:rsid w:val="00F4768A"/>
    <w:rsid w:val="00F506F1"/>
    <w:rsid w:val="00F5075A"/>
    <w:rsid w:val="00F50AB0"/>
    <w:rsid w:val="00F5167A"/>
    <w:rsid w:val="00F5192F"/>
    <w:rsid w:val="00F51A17"/>
    <w:rsid w:val="00F51DAF"/>
    <w:rsid w:val="00F5214D"/>
    <w:rsid w:val="00F52A4B"/>
    <w:rsid w:val="00F53635"/>
    <w:rsid w:val="00F5400D"/>
    <w:rsid w:val="00F5422C"/>
    <w:rsid w:val="00F54353"/>
    <w:rsid w:val="00F54AC7"/>
    <w:rsid w:val="00F54E02"/>
    <w:rsid w:val="00F5521A"/>
    <w:rsid w:val="00F55984"/>
    <w:rsid w:val="00F55FD1"/>
    <w:rsid w:val="00F57026"/>
    <w:rsid w:val="00F60386"/>
    <w:rsid w:val="00F6059A"/>
    <w:rsid w:val="00F608B3"/>
    <w:rsid w:val="00F60A3D"/>
    <w:rsid w:val="00F60C94"/>
    <w:rsid w:val="00F629BE"/>
    <w:rsid w:val="00F62E34"/>
    <w:rsid w:val="00F634F9"/>
    <w:rsid w:val="00F63B05"/>
    <w:rsid w:val="00F63C63"/>
    <w:rsid w:val="00F65187"/>
    <w:rsid w:val="00F65870"/>
    <w:rsid w:val="00F66F33"/>
    <w:rsid w:val="00F70229"/>
    <w:rsid w:val="00F70440"/>
    <w:rsid w:val="00F7093D"/>
    <w:rsid w:val="00F70EC0"/>
    <w:rsid w:val="00F71159"/>
    <w:rsid w:val="00F712CA"/>
    <w:rsid w:val="00F71723"/>
    <w:rsid w:val="00F71974"/>
    <w:rsid w:val="00F71E87"/>
    <w:rsid w:val="00F721BD"/>
    <w:rsid w:val="00F72692"/>
    <w:rsid w:val="00F72D64"/>
    <w:rsid w:val="00F73087"/>
    <w:rsid w:val="00F7371A"/>
    <w:rsid w:val="00F741F2"/>
    <w:rsid w:val="00F74384"/>
    <w:rsid w:val="00F744BA"/>
    <w:rsid w:val="00F7468E"/>
    <w:rsid w:val="00F74F17"/>
    <w:rsid w:val="00F756A0"/>
    <w:rsid w:val="00F758AB"/>
    <w:rsid w:val="00F75936"/>
    <w:rsid w:val="00F76055"/>
    <w:rsid w:val="00F76B35"/>
    <w:rsid w:val="00F76D5A"/>
    <w:rsid w:val="00F77381"/>
    <w:rsid w:val="00F77566"/>
    <w:rsid w:val="00F77B05"/>
    <w:rsid w:val="00F77DDB"/>
    <w:rsid w:val="00F802AD"/>
    <w:rsid w:val="00F80A56"/>
    <w:rsid w:val="00F80EF5"/>
    <w:rsid w:val="00F80F3C"/>
    <w:rsid w:val="00F81233"/>
    <w:rsid w:val="00F81D3F"/>
    <w:rsid w:val="00F821BA"/>
    <w:rsid w:val="00F827C8"/>
    <w:rsid w:val="00F82AA4"/>
    <w:rsid w:val="00F82B70"/>
    <w:rsid w:val="00F83045"/>
    <w:rsid w:val="00F8323C"/>
    <w:rsid w:val="00F83306"/>
    <w:rsid w:val="00F83529"/>
    <w:rsid w:val="00F84011"/>
    <w:rsid w:val="00F8426C"/>
    <w:rsid w:val="00F84654"/>
    <w:rsid w:val="00F846FA"/>
    <w:rsid w:val="00F85024"/>
    <w:rsid w:val="00F861BE"/>
    <w:rsid w:val="00F86361"/>
    <w:rsid w:val="00F8643C"/>
    <w:rsid w:val="00F869CD"/>
    <w:rsid w:val="00F86ACC"/>
    <w:rsid w:val="00F8746A"/>
    <w:rsid w:val="00F87662"/>
    <w:rsid w:val="00F876FE"/>
    <w:rsid w:val="00F9033E"/>
    <w:rsid w:val="00F906DA"/>
    <w:rsid w:val="00F908E6"/>
    <w:rsid w:val="00F90AC5"/>
    <w:rsid w:val="00F90DC8"/>
    <w:rsid w:val="00F90E8C"/>
    <w:rsid w:val="00F90FEE"/>
    <w:rsid w:val="00F9109C"/>
    <w:rsid w:val="00F91852"/>
    <w:rsid w:val="00F92080"/>
    <w:rsid w:val="00F92CE5"/>
    <w:rsid w:val="00F92D20"/>
    <w:rsid w:val="00F9314B"/>
    <w:rsid w:val="00F9356A"/>
    <w:rsid w:val="00F938D1"/>
    <w:rsid w:val="00F93C2B"/>
    <w:rsid w:val="00F93CEB"/>
    <w:rsid w:val="00F947A2"/>
    <w:rsid w:val="00F9482F"/>
    <w:rsid w:val="00F94DE4"/>
    <w:rsid w:val="00F9563B"/>
    <w:rsid w:val="00F95CB7"/>
    <w:rsid w:val="00F95DC5"/>
    <w:rsid w:val="00F97046"/>
    <w:rsid w:val="00F97351"/>
    <w:rsid w:val="00F975AC"/>
    <w:rsid w:val="00F978CB"/>
    <w:rsid w:val="00FA0650"/>
    <w:rsid w:val="00FA071D"/>
    <w:rsid w:val="00FA0B22"/>
    <w:rsid w:val="00FA0DC7"/>
    <w:rsid w:val="00FA1355"/>
    <w:rsid w:val="00FA1F65"/>
    <w:rsid w:val="00FA1FA0"/>
    <w:rsid w:val="00FA1FAC"/>
    <w:rsid w:val="00FA271E"/>
    <w:rsid w:val="00FA4879"/>
    <w:rsid w:val="00FA4890"/>
    <w:rsid w:val="00FA4BE1"/>
    <w:rsid w:val="00FA513D"/>
    <w:rsid w:val="00FA55AD"/>
    <w:rsid w:val="00FA5C63"/>
    <w:rsid w:val="00FA620E"/>
    <w:rsid w:val="00FA66A8"/>
    <w:rsid w:val="00FA6BDB"/>
    <w:rsid w:val="00FA751B"/>
    <w:rsid w:val="00FA75D0"/>
    <w:rsid w:val="00FA771A"/>
    <w:rsid w:val="00FA7AFE"/>
    <w:rsid w:val="00FB00C3"/>
    <w:rsid w:val="00FB02A2"/>
    <w:rsid w:val="00FB0C9A"/>
    <w:rsid w:val="00FB0D0F"/>
    <w:rsid w:val="00FB107C"/>
    <w:rsid w:val="00FB140C"/>
    <w:rsid w:val="00FB15DE"/>
    <w:rsid w:val="00FB1D6D"/>
    <w:rsid w:val="00FB20C3"/>
    <w:rsid w:val="00FB2423"/>
    <w:rsid w:val="00FB24C2"/>
    <w:rsid w:val="00FB24EE"/>
    <w:rsid w:val="00FB2611"/>
    <w:rsid w:val="00FB2910"/>
    <w:rsid w:val="00FB2CD1"/>
    <w:rsid w:val="00FB37A8"/>
    <w:rsid w:val="00FB3F82"/>
    <w:rsid w:val="00FB4DEA"/>
    <w:rsid w:val="00FB5226"/>
    <w:rsid w:val="00FB68C6"/>
    <w:rsid w:val="00FB697A"/>
    <w:rsid w:val="00FB6D09"/>
    <w:rsid w:val="00FB7CD0"/>
    <w:rsid w:val="00FC026F"/>
    <w:rsid w:val="00FC1277"/>
    <w:rsid w:val="00FC1815"/>
    <w:rsid w:val="00FC2499"/>
    <w:rsid w:val="00FC2B7F"/>
    <w:rsid w:val="00FC362C"/>
    <w:rsid w:val="00FC3A9F"/>
    <w:rsid w:val="00FC3E82"/>
    <w:rsid w:val="00FC477D"/>
    <w:rsid w:val="00FC4992"/>
    <w:rsid w:val="00FC4A29"/>
    <w:rsid w:val="00FC4B0B"/>
    <w:rsid w:val="00FC50AE"/>
    <w:rsid w:val="00FC5447"/>
    <w:rsid w:val="00FC5502"/>
    <w:rsid w:val="00FC59CE"/>
    <w:rsid w:val="00FC672B"/>
    <w:rsid w:val="00FC68B9"/>
    <w:rsid w:val="00FC69CB"/>
    <w:rsid w:val="00FC6BDD"/>
    <w:rsid w:val="00FC6CE0"/>
    <w:rsid w:val="00FC74C6"/>
    <w:rsid w:val="00FC7FEF"/>
    <w:rsid w:val="00FD0116"/>
    <w:rsid w:val="00FD1013"/>
    <w:rsid w:val="00FD2276"/>
    <w:rsid w:val="00FD2A9E"/>
    <w:rsid w:val="00FD2DC1"/>
    <w:rsid w:val="00FD331A"/>
    <w:rsid w:val="00FD3B74"/>
    <w:rsid w:val="00FD51DE"/>
    <w:rsid w:val="00FD5736"/>
    <w:rsid w:val="00FD5DA7"/>
    <w:rsid w:val="00FD5FD9"/>
    <w:rsid w:val="00FD66F8"/>
    <w:rsid w:val="00FD6C21"/>
    <w:rsid w:val="00FD6C41"/>
    <w:rsid w:val="00FD7192"/>
    <w:rsid w:val="00FD756B"/>
    <w:rsid w:val="00FD75AC"/>
    <w:rsid w:val="00FD7912"/>
    <w:rsid w:val="00FE00F8"/>
    <w:rsid w:val="00FE04B1"/>
    <w:rsid w:val="00FE05D4"/>
    <w:rsid w:val="00FE060C"/>
    <w:rsid w:val="00FE06D4"/>
    <w:rsid w:val="00FE3178"/>
    <w:rsid w:val="00FE31DD"/>
    <w:rsid w:val="00FE3B66"/>
    <w:rsid w:val="00FE4DF2"/>
    <w:rsid w:val="00FE59DE"/>
    <w:rsid w:val="00FE5C24"/>
    <w:rsid w:val="00FE5D77"/>
    <w:rsid w:val="00FE5F04"/>
    <w:rsid w:val="00FE6628"/>
    <w:rsid w:val="00FE6946"/>
    <w:rsid w:val="00FE6975"/>
    <w:rsid w:val="00FF0266"/>
    <w:rsid w:val="00FF08D1"/>
    <w:rsid w:val="00FF0F46"/>
    <w:rsid w:val="00FF3663"/>
    <w:rsid w:val="00FF3C9B"/>
    <w:rsid w:val="00FF3F98"/>
    <w:rsid w:val="00FF47E2"/>
    <w:rsid w:val="00FF4C1F"/>
    <w:rsid w:val="00FF54FE"/>
    <w:rsid w:val="00FF5632"/>
    <w:rsid w:val="00FF5CF9"/>
    <w:rsid w:val="00FF64CC"/>
    <w:rsid w:val="00FF724C"/>
    <w:rsid w:val="00FF7A37"/>
    <w:rsid w:val="00FF7C4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50"/>
    <o:shapelayout v:ext="edit">
      <o:idmap v:ext="edit" data="2"/>
    </o:shapelayout>
  </w:shapeDefaults>
  <w:decimalSymbol w:val="."/>
  <w:listSeparator w:val=","/>
  <w14:docId w14:val="76DC2490"/>
  <w15:chartTrackingRefBased/>
  <w15:docId w15:val="{86AFAF19-EC75-4078-BABB-5A066F2D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468"/>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uiPriority w:val="99"/>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 w:type="paragraph" w:styleId="NoSpacing">
    <w:name w:val="No Spacing"/>
    <w:uiPriority w:val="1"/>
    <w:qFormat/>
    <w:rsid w:val="0002686F"/>
    <w:rPr>
      <w:rFonts w:ascii="Ink Free" w:eastAsia="Ink Free" w:hAnsi="Ink Free" w:cs="Ink Free"/>
      <w:color w:val="00B050"/>
      <w:lang w:val="en-US"/>
    </w:rPr>
  </w:style>
  <w:style w:type="table" w:styleId="TableGridLight">
    <w:name w:val="Grid Table Light"/>
    <w:basedOn w:val="TableNormal"/>
    <w:uiPriority w:val="40"/>
    <w:rsid w:val="00250CC9"/>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E766E2"/>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038C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20CAA"/>
    <w:pPr>
      <w:spacing w:before="100" w:beforeAutospacing="1" w:after="100" w:afterAutospacing="1"/>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23337B"/>
    <w:rPr>
      <w:i/>
      <w:iCs/>
    </w:rPr>
  </w:style>
  <w:style w:type="paragraph" w:styleId="Title">
    <w:name w:val="Title"/>
    <w:aliases w:val="Comments"/>
    <w:basedOn w:val="Normal"/>
    <w:next w:val="Normal"/>
    <w:link w:val="TitleChar"/>
    <w:uiPriority w:val="10"/>
    <w:qFormat/>
    <w:rsid w:val="003256EA"/>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3256EA"/>
    <w:rPr>
      <w:rFonts w:ascii="Arial" w:eastAsia="Arial" w:hAnsi="Arial" w:cs="Arial"/>
      <w:color w:val="E27588"/>
      <w:lang w:val="en-US"/>
    </w:rPr>
  </w:style>
  <w:style w:type="character" w:customStyle="1" w:styleId="FooterChar">
    <w:name w:val="Footer Char"/>
    <w:basedOn w:val="DefaultParagraphFont"/>
    <w:link w:val="Footer"/>
    <w:uiPriority w:val="99"/>
    <w:locked/>
    <w:rsid w:val="007D275B"/>
    <w:rPr>
      <w:rFonts w:eastAsia="Times New Roman" w:cs="CordiaUPC"/>
      <w:lang w:eastAsia="en-US"/>
    </w:rPr>
  </w:style>
  <w:style w:type="character" w:customStyle="1" w:styleId="rynqvb">
    <w:name w:val="rynqvb"/>
    <w:basedOn w:val="DefaultParagraphFont"/>
    <w:rsid w:val="00DD5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1347">
      <w:bodyDiv w:val="1"/>
      <w:marLeft w:val="0"/>
      <w:marRight w:val="0"/>
      <w:marTop w:val="0"/>
      <w:marBottom w:val="0"/>
      <w:divBdr>
        <w:top w:val="none" w:sz="0" w:space="0" w:color="auto"/>
        <w:left w:val="none" w:sz="0" w:space="0" w:color="auto"/>
        <w:bottom w:val="none" w:sz="0" w:space="0" w:color="auto"/>
        <w:right w:val="none" w:sz="0" w:space="0" w:color="auto"/>
      </w:divBdr>
    </w:div>
    <w:div w:id="55974859">
      <w:bodyDiv w:val="1"/>
      <w:marLeft w:val="0"/>
      <w:marRight w:val="0"/>
      <w:marTop w:val="0"/>
      <w:marBottom w:val="0"/>
      <w:divBdr>
        <w:top w:val="none" w:sz="0" w:space="0" w:color="auto"/>
        <w:left w:val="none" w:sz="0" w:space="0" w:color="auto"/>
        <w:bottom w:val="none" w:sz="0" w:space="0" w:color="auto"/>
        <w:right w:val="none" w:sz="0" w:space="0" w:color="auto"/>
      </w:divBdr>
    </w:div>
    <w:div w:id="152575266">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207843211">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21869632">
      <w:bodyDiv w:val="1"/>
      <w:marLeft w:val="0"/>
      <w:marRight w:val="0"/>
      <w:marTop w:val="0"/>
      <w:marBottom w:val="0"/>
      <w:divBdr>
        <w:top w:val="none" w:sz="0" w:space="0" w:color="auto"/>
        <w:left w:val="none" w:sz="0" w:space="0" w:color="auto"/>
        <w:bottom w:val="none" w:sz="0" w:space="0" w:color="auto"/>
        <w:right w:val="none" w:sz="0" w:space="0" w:color="auto"/>
      </w:divBdr>
    </w:div>
    <w:div w:id="240454876">
      <w:bodyDiv w:val="1"/>
      <w:marLeft w:val="0"/>
      <w:marRight w:val="0"/>
      <w:marTop w:val="0"/>
      <w:marBottom w:val="0"/>
      <w:divBdr>
        <w:top w:val="none" w:sz="0" w:space="0" w:color="auto"/>
        <w:left w:val="none" w:sz="0" w:space="0" w:color="auto"/>
        <w:bottom w:val="none" w:sz="0" w:space="0" w:color="auto"/>
        <w:right w:val="none" w:sz="0" w:space="0" w:color="auto"/>
      </w:divBdr>
    </w:div>
    <w:div w:id="286131284">
      <w:bodyDiv w:val="1"/>
      <w:marLeft w:val="0"/>
      <w:marRight w:val="0"/>
      <w:marTop w:val="0"/>
      <w:marBottom w:val="0"/>
      <w:divBdr>
        <w:top w:val="none" w:sz="0" w:space="0" w:color="auto"/>
        <w:left w:val="none" w:sz="0" w:space="0" w:color="auto"/>
        <w:bottom w:val="none" w:sz="0" w:space="0" w:color="auto"/>
        <w:right w:val="none" w:sz="0" w:space="0" w:color="auto"/>
      </w:divBdr>
    </w:div>
    <w:div w:id="314920097">
      <w:bodyDiv w:val="1"/>
      <w:marLeft w:val="0"/>
      <w:marRight w:val="0"/>
      <w:marTop w:val="0"/>
      <w:marBottom w:val="0"/>
      <w:divBdr>
        <w:top w:val="none" w:sz="0" w:space="0" w:color="auto"/>
        <w:left w:val="none" w:sz="0" w:space="0" w:color="auto"/>
        <w:bottom w:val="none" w:sz="0" w:space="0" w:color="auto"/>
        <w:right w:val="none" w:sz="0" w:space="0" w:color="auto"/>
      </w:divBdr>
    </w:div>
    <w:div w:id="440103625">
      <w:bodyDiv w:val="1"/>
      <w:marLeft w:val="0"/>
      <w:marRight w:val="0"/>
      <w:marTop w:val="0"/>
      <w:marBottom w:val="0"/>
      <w:divBdr>
        <w:top w:val="none" w:sz="0" w:space="0" w:color="auto"/>
        <w:left w:val="none" w:sz="0" w:space="0" w:color="auto"/>
        <w:bottom w:val="none" w:sz="0" w:space="0" w:color="auto"/>
        <w:right w:val="none" w:sz="0" w:space="0" w:color="auto"/>
      </w:divBdr>
    </w:div>
    <w:div w:id="441345012">
      <w:bodyDiv w:val="1"/>
      <w:marLeft w:val="0"/>
      <w:marRight w:val="0"/>
      <w:marTop w:val="0"/>
      <w:marBottom w:val="0"/>
      <w:divBdr>
        <w:top w:val="none" w:sz="0" w:space="0" w:color="auto"/>
        <w:left w:val="none" w:sz="0" w:space="0" w:color="auto"/>
        <w:bottom w:val="none" w:sz="0" w:space="0" w:color="auto"/>
        <w:right w:val="none" w:sz="0" w:space="0" w:color="auto"/>
      </w:divBdr>
    </w:div>
    <w:div w:id="450824442">
      <w:bodyDiv w:val="1"/>
      <w:marLeft w:val="0"/>
      <w:marRight w:val="0"/>
      <w:marTop w:val="0"/>
      <w:marBottom w:val="0"/>
      <w:divBdr>
        <w:top w:val="none" w:sz="0" w:space="0" w:color="auto"/>
        <w:left w:val="none" w:sz="0" w:space="0" w:color="auto"/>
        <w:bottom w:val="none" w:sz="0" w:space="0" w:color="auto"/>
        <w:right w:val="none" w:sz="0" w:space="0" w:color="auto"/>
      </w:divBdr>
    </w:div>
    <w:div w:id="469714060">
      <w:bodyDiv w:val="1"/>
      <w:marLeft w:val="0"/>
      <w:marRight w:val="0"/>
      <w:marTop w:val="0"/>
      <w:marBottom w:val="0"/>
      <w:divBdr>
        <w:top w:val="none" w:sz="0" w:space="0" w:color="auto"/>
        <w:left w:val="none" w:sz="0" w:space="0" w:color="auto"/>
        <w:bottom w:val="none" w:sz="0" w:space="0" w:color="auto"/>
        <w:right w:val="none" w:sz="0" w:space="0" w:color="auto"/>
      </w:divBdr>
    </w:div>
    <w:div w:id="476188945">
      <w:bodyDiv w:val="1"/>
      <w:marLeft w:val="0"/>
      <w:marRight w:val="0"/>
      <w:marTop w:val="0"/>
      <w:marBottom w:val="0"/>
      <w:divBdr>
        <w:top w:val="none" w:sz="0" w:space="0" w:color="auto"/>
        <w:left w:val="none" w:sz="0" w:space="0" w:color="auto"/>
        <w:bottom w:val="none" w:sz="0" w:space="0" w:color="auto"/>
        <w:right w:val="none" w:sz="0" w:space="0" w:color="auto"/>
      </w:divBdr>
    </w:div>
    <w:div w:id="538863344">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47629604">
      <w:bodyDiv w:val="1"/>
      <w:marLeft w:val="0"/>
      <w:marRight w:val="0"/>
      <w:marTop w:val="0"/>
      <w:marBottom w:val="0"/>
      <w:divBdr>
        <w:top w:val="none" w:sz="0" w:space="0" w:color="auto"/>
        <w:left w:val="none" w:sz="0" w:space="0" w:color="auto"/>
        <w:bottom w:val="none" w:sz="0" w:space="0" w:color="auto"/>
        <w:right w:val="none" w:sz="0" w:space="0" w:color="auto"/>
      </w:divBdr>
    </w:div>
    <w:div w:id="664405393">
      <w:bodyDiv w:val="1"/>
      <w:marLeft w:val="0"/>
      <w:marRight w:val="0"/>
      <w:marTop w:val="0"/>
      <w:marBottom w:val="0"/>
      <w:divBdr>
        <w:top w:val="none" w:sz="0" w:space="0" w:color="auto"/>
        <w:left w:val="none" w:sz="0" w:space="0" w:color="auto"/>
        <w:bottom w:val="none" w:sz="0" w:space="0" w:color="auto"/>
        <w:right w:val="none" w:sz="0" w:space="0" w:color="auto"/>
      </w:divBdr>
    </w:div>
    <w:div w:id="674653653">
      <w:bodyDiv w:val="1"/>
      <w:marLeft w:val="0"/>
      <w:marRight w:val="0"/>
      <w:marTop w:val="0"/>
      <w:marBottom w:val="0"/>
      <w:divBdr>
        <w:top w:val="none" w:sz="0" w:space="0" w:color="auto"/>
        <w:left w:val="none" w:sz="0" w:space="0" w:color="auto"/>
        <w:bottom w:val="none" w:sz="0" w:space="0" w:color="auto"/>
        <w:right w:val="none" w:sz="0" w:space="0" w:color="auto"/>
      </w:divBdr>
    </w:div>
    <w:div w:id="686642372">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019154">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734859825">
      <w:bodyDiv w:val="1"/>
      <w:marLeft w:val="0"/>
      <w:marRight w:val="0"/>
      <w:marTop w:val="0"/>
      <w:marBottom w:val="0"/>
      <w:divBdr>
        <w:top w:val="none" w:sz="0" w:space="0" w:color="auto"/>
        <w:left w:val="none" w:sz="0" w:space="0" w:color="auto"/>
        <w:bottom w:val="none" w:sz="0" w:space="0" w:color="auto"/>
        <w:right w:val="none" w:sz="0" w:space="0" w:color="auto"/>
      </w:divBdr>
    </w:div>
    <w:div w:id="857353105">
      <w:bodyDiv w:val="1"/>
      <w:marLeft w:val="0"/>
      <w:marRight w:val="0"/>
      <w:marTop w:val="0"/>
      <w:marBottom w:val="0"/>
      <w:divBdr>
        <w:top w:val="none" w:sz="0" w:space="0" w:color="auto"/>
        <w:left w:val="none" w:sz="0" w:space="0" w:color="auto"/>
        <w:bottom w:val="none" w:sz="0" w:space="0" w:color="auto"/>
        <w:right w:val="none" w:sz="0" w:space="0" w:color="auto"/>
      </w:divBdr>
    </w:div>
    <w:div w:id="870842825">
      <w:bodyDiv w:val="1"/>
      <w:marLeft w:val="0"/>
      <w:marRight w:val="0"/>
      <w:marTop w:val="0"/>
      <w:marBottom w:val="0"/>
      <w:divBdr>
        <w:top w:val="none" w:sz="0" w:space="0" w:color="auto"/>
        <w:left w:val="none" w:sz="0" w:space="0" w:color="auto"/>
        <w:bottom w:val="none" w:sz="0" w:space="0" w:color="auto"/>
        <w:right w:val="none" w:sz="0" w:space="0" w:color="auto"/>
      </w:divBdr>
    </w:div>
    <w:div w:id="877090399">
      <w:bodyDiv w:val="1"/>
      <w:marLeft w:val="0"/>
      <w:marRight w:val="0"/>
      <w:marTop w:val="0"/>
      <w:marBottom w:val="0"/>
      <w:divBdr>
        <w:top w:val="none" w:sz="0" w:space="0" w:color="auto"/>
        <w:left w:val="none" w:sz="0" w:space="0" w:color="auto"/>
        <w:bottom w:val="none" w:sz="0" w:space="0" w:color="auto"/>
        <w:right w:val="none" w:sz="0" w:space="0" w:color="auto"/>
      </w:divBdr>
    </w:div>
    <w:div w:id="904149286">
      <w:bodyDiv w:val="1"/>
      <w:marLeft w:val="0"/>
      <w:marRight w:val="0"/>
      <w:marTop w:val="0"/>
      <w:marBottom w:val="0"/>
      <w:divBdr>
        <w:top w:val="none" w:sz="0" w:space="0" w:color="auto"/>
        <w:left w:val="none" w:sz="0" w:space="0" w:color="auto"/>
        <w:bottom w:val="none" w:sz="0" w:space="0" w:color="auto"/>
        <w:right w:val="none" w:sz="0" w:space="0" w:color="auto"/>
      </w:divBdr>
    </w:div>
    <w:div w:id="918947882">
      <w:bodyDiv w:val="1"/>
      <w:marLeft w:val="0"/>
      <w:marRight w:val="0"/>
      <w:marTop w:val="0"/>
      <w:marBottom w:val="0"/>
      <w:divBdr>
        <w:top w:val="none" w:sz="0" w:space="0" w:color="auto"/>
        <w:left w:val="none" w:sz="0" w:space="0" w:color="auto"/>
        <w:bottom w:val="none" w:sz="0" w:space="0" w:color="auto"/>
        <w:right w:val="none" w:sz="0" w:space="0" w:color="auto"/>
      </w:divBdr>
    </w:div>
    <w:div w:id="925186155">
      <w:bodyDiv w:val="1"/>
      <w:marLeft w:val="0"/>
      <w:marRight w:val="0"/>
      <w:marTop w:val="0"/>
      <w:marBottom w:val="0"/>
      <w:divBdr>
        <w:top w:val="none" w:sz="0" w:space="0" w:color="auto"/>
        <w:left w:val="none" w:sz="0" w:space="0" w:color="auto"/>
        <w:bottom w:val="none" w:sz="0" w:space="0" w:color="auto"/>
        <w:right w:val="none" w:sz="0" w:space="0" w:color="auto"/>
      </w:divBdr>
    </w:div>
    <w:div w:id="1107775266">
      <w:bodyDiv w:val="1"/>
      <w:marLeft w:val="0"/>
      <w:marRight w:val="0"/>
      <w:marTop w:val="0"/>
      <w:marBottom w:val="0"/>
      <w:divBdr>
        <w:top w:val="none" w:sz="0" w:space="0" w:color="auto"/>
        <w:left w:val="none" w:sz="0" w:space="0" w:color="auto"/>
        <w:bottom w:val="none" w:sz="0" w:space="0" w:color="auto"/>
        <w:right w:val="none" w:sz="0" w:space="0" w:color="auto"/>
      </w:divBdr>
    </w:div>
    <w:div w:id="1133013760">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9635912">
      <w:bodyDiv w:val="1"/>
      <w:marLeft w:val="0"/>
      <w:marRight w:val="0"/>
      <w:marTop w:val="0"/>
      <w:marBottom w:val="0"/>
      <w:divBdr>
        <w:top w:val="none" w:sz="0" w:space="0" w:color="auto"/>
        <w:left w:val="none" w:sz="0" w:space="0" w:color="auto"/>
        <w:bottom w:val="none" w:sz="0" w:space="0" w:color="auto"/>
        <w:right w:val="none" w:sz="0" w:space="0" w:color="auto"/>
      </w:divBdr>
    </w:div>
    <w:div w:id="1174612451">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29463370">
      <w:bodyDiv w:val="1"/>
      <w:marLeft w:val="0"/>
      <w:marRight w:val="0"/>
      <w:marTop w:val="0"/>
      <w:marBottom w:val="0"/>
      <w:divBdr>
        <w:top w:val="none" w:sz="0" w:space="0" w:color="auto"/>
        <w:left w:val="none" w:sz="0" w:space="0" w:color="auto"/>
        <w:bottom w:val="none" w:sz="0" w:space="0" w:color="auto"/>
        <w:right w:val="none" w:sz="0" w:space="0" w:color="auto"/>
      </w:divBdr>
    </w:div>
    <w:div w:id="1238512097">
      <w:bodyDiv w:val="1"/>
      <w:marLeft w:val="0"/>
      <w:marRight w:val="0"/>
      <w:marTop w:val="0"/>
      <w:marBottom w:val="0"/>
      <w:divBdr>
        <w:top w:val="none" w:sz="0" w:space="0" w:color="auto"/>
        <w:left w:val="none" w:sz="0" w:space="0" w:color="auto"/>
        <w:bottom w:val="none" w:sz="0" w:space="0" w:color="auto"/>
        <w:right w:val="none" w:sz="0" w:space="0" w:color="auto"/>
      </w:divBdr>
    </w:div>
    <w:div w:id="1268393605">
      <w:bodyDiv w:val="1"/>
      <w:marLeft w:val="0"/>
      <w:marRight w:val="0"/>
      <w:marTop w:val="0"/>
      <w:marBottom w:val="0"/>
      <w:divBdr>
        <w:top w:val="none" w:sz="0" w:space="0" w:color="auto"/>
        <w:left w:val="none" w:sz="0" w:space="0" w:color="auto"/>
        <w:bottom w:val="none" w:sz="0" w:space="0" w:color="auto"/>
        <w:right w:val="none" w:sz="0" w:space="0" w:color="auto"/>
      </w:divBdr>
    </w:div>
    <w:div w:id="1345596459">
      <w:bodyDiv w:val="1"/>
      <w:marLeft w:val="0"/>
      <w:marRight w:val="0"/>
      <w:marTop w:val="0"/>
      <w:marBottom w:val="0"/>
      <w:divBdr>
        <w:top w:val="none" w:sz="0" w:space="0" w:color="auto"/>
        <w:left w:val="none" w:sz="0" w:space="0" w:color="auto"/>
        <w:bottom w:val="none" w:sz="0" w:space="0" w:color="auto"/>
        <w:right w:val="none" w:sz="0" w:space="0" w:color="auto"/>
      </w:divBdr>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
    <w:div w:id="1497915724">
      <w:bodyDiv w:val="1"/>
      <w:marLeft w:val="0"/>
      <w:marRight w:val="0"/>
      <w:marTop w:val="0"/>
      <w:marBottom w:val="0"/>
      <w:divBdr>
        <w:top w:val="none" w:sz="0" w:space="0" w:color="auto"/>
        <w:left w:val="none" w:sz="0" w:space="0" w:color="auto"/>
        <w:bottom w:val="none" w:sz="0" w:space="0" w:color="auto"/>
        <w:right w:val="none" w:sz="0" w:space="0" w:color="auto"/>
      </w:divBdr>
    </w:div>
    <w:div w:id="1500266389">
      <w:bodyDiv w:val="1"/>
      <w:marLeft w:val="0"/>
      <w:marRight w:val="0"/>
      <w:marTop w:val="0"/>
      <w:marBottom w:val="0"/>
      <w:divBdr>
        <w:top w:val="none" w:sz="0" w:space="0" w:color="auto"/>
        <w:left w:val="none" w:sz="0" w:space="0" w:color="auto"/>
        <w:bottom w:val="none" w:sz="0" w:space="0" w:color="auto"/>
        <w:right w:val="none" w:sz="0" w:space="0" w:color="auto"/>
      </w:divBdr>
    </w:div>
    <w:div w:id="1616473772">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647129434">
      <w:bodyDiv w:val="1"/>
      <w:marLeft w:val="0"/>
      <w:marRight w:val="0"/>
      <w:marTop w:val="0"/>
      <w:marBottom w:val="0"/>
      <w:divBdr>
        <w:top w:val="none" w:sz="0" w:space="0" w:color="auto"/>
        <w:left w:val="none" w:sz="0" w:space="0" w:color="auto"/>
        <w:bottom w:val="none" w:sz="0" w:space="0" w:color="auto"/>
        <w:right w:val="none" w:sz="0" w:space="0" w:color="auto"/>
      </w:divBdr>
    </w:div>
    <w:div w:id="1708918834">
      <w:bodyDiv w:val="1"/>
      <w:marLeft w:val="0"/>
      <w:marRight w:val="0"/>
      <w:marTop w:val="0"/>
      <w:marBottom w:val="0"/>
      <w:divBdr>
        <w:top w:val="none" w:sz="0" w:space="0" w:color="auto"/>
        <w:left w:val="none" w:sz="0" w:space="0" w:color="auto"/>
        <w:bottom w:val="none" w:sz="0" w:space="0" w:color="auto"/>
        <w:right w:val="none" w:sz="0" w:space="0" w:color="auto"/>
      </w:divBdr>
    </w:div>
    <w:div w:id="1782533478">
      <w:bodyDiv w:val="1"/>
      <w:marLeft w:val="0"/>
      <w:marRight w:val="0"/>
      <w:marTop w:val="0"/>
      <w:marBottom w:val="0"/>
      <w:divBdr>
        <w:top w:val="none" w:sz="0" w:space="0" w:color="auto"/>
        <w:left w:val="none" w:sz="0" w:space="0" w:color="auto"/>
        <w:bottom w:val="none" w:sz="0" w:space="0" w:color="auto"/>
        <w:right w:val="none" w:sz="0" w:space="0" w:color="auto"/>
      </w:divBdr>
    </w:div>
    <w:div w:id="1795176250">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25843823">
      <w:bodyDiv w:val="1"/>
      <w:marLeft w:val="0"/>
      <w:marRight w:val="0"/>
      <w:marTop w:val="0"/>
      <w:marBottom w:val="0"/>
      <w:divBdr>
        <w:top w:val="none" w:sz="0" w:space="0" w:color="auto"/>
        <w:left w:val="none" w:sz="0" w:space="0" w:color="auto"/>
        <w:bottom w:val="none" w:sz="0" w:space="0" w:color="auto"/>
        <w:right w:val="none" w:sz="0" w:space="0" w:color="auto"/>
      </w:divBdr>
    </w:div>
    <w:div w:id="1929192155">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102988392">
      <w:bodyDiv w:val="1"/>
      <w:marLeft w:val="0"/>
      <w:marRight w:val="0"/>
      <w:marTop w:val="0"/>
      <w:marBottom w:val="0"/>
      <w:divBdr>
        <w:top w:val="none" w:sz="0" w:space="0" w:color="auto"/>
        <w:left w:val="none" w:sz="0" w:space="0" w:color="auto"/>
        <w:bottom w:val="none" w:sz="0" w:space="0" w:color="auto"/>
        <w:right w:val="none" w:sz="0" w:space="0" w:color="auto"/>
      </w:divBdr>
    </w:div>
    <w:div w:id="211262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ictionary.cambridge.org/dictionary/english-thai/food"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dictionary.cambridge.org/dictionary/english-thai/for" TargetMode="External"/><Relationship Id="rId2" Type="http://schemas.openxmlformats.org/officeDocument/2006/relationships/numbering" Target="numbering.xml"/><Relationship Id="rId16" Type="http://schemas.openxmlformats.org/officeDocument/2006/relationships/hyperlink" Target="https://dictionary.cambridge.org/dictionary/english-thai/chemical"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dictionary.cambridge.org/dictionary/english-thai/industr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9B0B-F5EE-4FD9-A796-3230DAD5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50</Pages>
  <Words>18744</Words>
  <Characters>106847</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Chotika Asawawimon (TH)</cp:lastModifiedBy>
  <cp:revision>3</cp:revision>
  <cp:lastPrinted>2024-02-15T16:17:00Z</cp:lastPrinted>
  <dcterms:created xsi:type="dcterms:W3CDTF">2024-02-23T09:20:00Z</dcterms:created>
  <dcterms:modified xsi:type="dcterms:W3CDTF">2024-02-23T10:27:00Z</dcterms:modified>
</cp:coreProperties>
</file>