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E4F" w:rsidRPr="00143E65" w:rsidRDefault="00052E4F" w:rsidP="00052E4F">
      <w:pPr>
        <w:jc w:val="center"/>
        <w:rPr>
          <w:rFonts w:ascii="Angsana New" w:hAnsi="Angsana New"/>
          <w:sz w:val="28"/>
          <w:cs/>
        </w:rPr>
      </w:pPr>
      <w:bookmarkStart w:id="0" w:name="OLE_LINK5"/>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4D4AFB" w:rsidRPr="00143E65" w:rsidRDefault="004D4AFB"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45471B">
      <w:pPr>
        <w:pStyle w:val="Footer"/>
        <w:tabs>
          <w:tab w:val="clear" w:pos="4153"/>
          <w:tab w:val="clear" w:pos="8306"/>
        </w:tabs>
        <w:jc w:val="center"/>
        <w:rPr>
          <w:rFonts w:ascii="Angsana New" w:hAnsi="Angsana New"/>
          <w:sz w:val="28"/>
        </w:rPr>
      </w:pPr>
    </w:p>
    <w:p w:rsidR="00052E4F" w:rsidRDefault="00052E4F" w:rsidP="0045471B">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052E4F" w:rsidRDefault="0084194C" w:rsidP="0084194C">
      <w:pPr>
        <w:pStyle w:val="Footer"/>
        <w:ind w:left="-270"/>
        <w:jc w:val="center"/>
        <w:rPr>
          <w:rFonts w:asciiTheme="majorBidi" w:hAnsiTheme="majorBidi" w:cstheme="majorBidi"/>
          <w:sz w:val="28"/>
        </w:rPr>
      </w:pPr>
      <w:r w:rsidRPr="0084194C">
        <w:rPr>
          <w:rFonts w:ascii="Angsana New" w:hAnsi="Angsana New"/>
          <w:sz w:val="28"/>
        </w:rPr>
        <w:t>FINANCIAL STATEMENTS AND INDEPENDENT AUDITOR’S REPORT</w:t>
      </w:r>
    </w:p>
    <w:p w:rsidR="00052E4F" w:rsidRPr="00EB4A1F" w:rsidRDefault="00DB02D9" w:rsidP="0045471B">
      <w:pPr>
        <w:pStyle w:val="Footer"/>
        <w:tabs>
          <w:tab w:val="clear" w:pos="4153"/>
          <w:tab w:val="clear" w:pos="8306"/>
        </w:tabs>
        <w:ind w:left="-270"/>
        <w:jc w:val="center"/>
        <w:rPr>
          <w:rFonts w:ascii="Angsana New" w:hAnsi="Angsana New"/>
          <w:sz w:val="28"/>
        </w:rPr>
      </w:pPr>
      <w:r>
        <w:rPr>
          <w:rFonts w:ascii="Angsana New" w:hAnsi="Angsana New"/>
          <w:sz w:val="28"/>
        </w:rPr>
        <w:t xml:space="preserve">FOR THE </w:t>
      </w:r>
      <w:r w:rsidR="00432D4A">
        <w:rPr>
          <w:rFonts w:ascii="Angsana New" w:hAnsi="Angsana New"/>
          <w:sz w:val="28"/>
        </w:rPr>
        <w:t>YEAR</w:t>
      </w:r>
      <w:r w:rsidR="00052E4F" w:rsidRPr="00461492">
        <w:rPr>
          <w:rFonts w:ascii="Angsana New" w:hAnsi="Angsana New"/>
          <w:sz w:val="28"/>
        </w:rPr>
        <w:t xml:space="preserve"> ENDED </w:t>
      </w:r>
      <w:r w:rsidR="00432D4A">
        <w:rPr>
          <w:rFonts w:ascii="Angsana New" w:hAnsi="Angsana New"/>
          <w:sz w:val="28"/>
        </w:rPr>
        <w:t>31</w:t>
      </w:r>
      <w:r w:rsidR="00933628">
        <w:rPr>
          <w:rFonts w:ascii="Angsana New" w:hAnsi="Angsana New"/>
          <w:sz w:val="28"/>
        </w:rPr>
        <w:t xml:space="preserve"> </w:t>
      </w:r>
      <w:r w:rsidR="00432D4A">
        <w:rPr>
          <w:rFonts w:ascii="Angsana New" w:hAnsi="Angsana New"/>
          <w:sz w:val="28"/>
        </w:rPr>
        <w:t>DECEM</w:t>
      </w:r>
      <w:r w:rsidR="00933628">
        <w:rPr>
          <w:rFonts w:ascii="Angsana New" w:hAnsi="Angsana New"/>
          <w:sz w:val="28"/>
        </w:rPr>
        <w:t>BER</w:t>
      </w:r>
      <w:r w:rsidR="00052E4F" w:rsidRPr="00F3248B">
        <w:rPr>
          <w:rFonts w:ascii="Angsana New" w:hAnsi="Angsana New"/>
          <w:sz w:val="28"/>
        </w:rPr>
        <w:t xml:space="preserve"> </w:t>
      </w:r>
      <w:r w:rsidR="00E752A4">
        <w:rPr>
          <w:rFonts w:ascii="Angsana New" w:hAnsi="Angsana New"/>
          <w:sz w:val="28"/>
        </w:rPr>
        <w:t>2023</w:t>
      </w:r>
    </w:p>
    <w:p w:rsidR="00F16643" w:rsidRDefault="00F16643" w:rsidP="00FB2093">
      <w:pPr>
        <w:rPr>
          <w:rFonts w:ascii="Angsana New" w:hAnsi="Angsana New"/>
          <w:b/>
          <w:bCs/>
          <w:position w:val="2"/>
          <w:sz w:val="40"/>
          <w:szCs w:val="40"/>
          <w:cs/>
        </w:rPr>
        <w:sectPr w:rsidR="00F16643" w:rsidSect="00E063C4">
          <w:footerReference w:type="even" r:id="rId8"/>
          <w:headerReference w:type="first" r:id="rId9"/>
          <w:footerReference w:type="first" r:id="rId10"/>
          <w:type w:val="continuous"/>
          <w:pgSz w:w="11906" w:h="16838" w:code="9"/>
          <w:pgMar w:top="1134" w:right="624" w:bottom="1134" w:left="1644" w:header="720" w:footer="720" w:gutter="0"/>
          <w:pgNumType w:start="0"/>
          <w:cols w:space="708"/>
          <w:docGrid w:linePitch="360"/>
        </w:sectPr>
      </w:pPr>
    </w:p>
    <w:bookmarkEnd w:id="0"/>
    <w:p w:rsidR="005925B5" w:rsidRDefault="005925B5" w:rsidP="00FE0402">
      <w:pPr>
        <w:pStyle w:val="Heading5"/>
        <w:spacing w:before="120" w:after="120"/>
        <w:jc w:val="right"/>
        <w:rPr>
          <w:rFonts w:eastAsia="Angsana New" w:hAnsi="Angsana New"/>
          <w:b/>
          <w:bCs/>
          <w:sz w:val="16"/>
          <w:szCs w:val="16"/>
        </w:rPr>
      </w:pPr>
    </w:p>
    <w:p w:rsidR="00FE0402" w:rsidRDefault="00FE0402" w:rsidP="00FE0402">
      <w:pPr>
        <w:rPr>
          <w:rFonts w:eastAsia="Angsana New"/>
        </w:rPr>
      </w:pPr>
    </w:p>
    <w:p w:rsidR="00FE0402" w:rsidRDefault="00FE0402" w:rsidP="00FE0402">
      <w:pPr>
        <w:rPr>
          <w:rFonts w:eastAsia="Angsana New"/>
        </w:rPr>
      </w:pPr>
    </w:p>
    <w:p w:rsidR="00FE0402" w:rsidRPr="00FE0402" w:rsidRDefault="00FE0402" w:rsidP="00FE0402">
      <w:pPr>
        <w:rPr>
          <w:rFonts w:eastAsia="Angsana New"/>
        </w:rPr>
      </w:pPr>
    </w:p>
    <w:p w:rsidR="00432D4A" w:rsidRPr="005A727A" w:rsidRDefault="00432D4A" w:rsidP="00432D4A">
      <w:pPr>
        <w:pStyle w:val="Heading5"/>
        <w:spacing w:before="200" w:after="200"/>
        <w:jc w:val="left"/>
        <w:rPr>
          <w:rFonts w:eastAsia="Angsana New" w:hAnsi="Angsana New"/>
          <w:b/>
          <w:bCs/>
          <w:sz w:val="28"/>
          <w:szCs w:val="28"/>
        </w:rPr>
      </w:pPr>
      <w:r w:rsidRPr="005A727A">
        <w:rPr>
          <w:rFonts w:eastAsia="Angsana New" w:hAnsi="Angsana New"/>
          <w:b/>
          <w:bCs/>
          <w:sz w:val="28"/>
          <w:szCs w:val="28"/>
        </w:rPr>
        <w:t>INDEPENDENT AUDITOR’S REPORT</w:t>
      </w:r>
    </w:p>
    <w:p w:rsidR="00432D4A" w:rsidRDefault="00432D4A" w:rsidP="00432D4A">
      <w:pPr>
        <w:pStyle w:val="Heading1"/>
        <w:spacing w:before="360" w:after="200"/>
        <w:ind w:left="284" w:hanging="284"/>
        <w:rPr>
          <w:rFonts w:hAnsi="Angsana New"/>
          <w:b/>
          <w:bCs/>
          <w:sz w:val="28"/>
          <w:szCs w:val="28"/>
        </w:rPr>
      </w:pPr>
      <w:r>
        <w:rPr>
          <w:rFonts w:hAnsi="Angsana New"/>
          <w:b/>
          <w:bCs/>
          <w:sz w:val="28"/>
          <w:szCs w:val="28"/>
        </w:rPr>
        <w:t>To the Shareholders</w:t>
      </w:r>
      <w:r w:rsidRPr="00243A41">
        <w:rPr>
          <w:rFonts w:hAnsi="Angsana New"/>
          <w:b/>
          <w:bCs/>
          <w:sz w:val="28"/>
          <w:szCs w:val="28"/>
        </w:rPr>
        <w:t xml:space="preserve"> of</w:t>
      </w:r>
      <w:r>
        <w:rPr>
          <w:rFonts w:hAnsi="Angsana New"/>
          <w:b/>
          <w:bCs/>
          <w:sz w:val="28"/>
          <w:szCs w:val="28"/>
        </w:rPr>
        <w:t xml:space="preserve"> K&amp;K Superstore Southern Public Company Limited </w:t>
      </w:r>
    </w:p>
    <w:p w:rsidR="00432D4A" w:rsidRPr="00020455" w:rsidRDefault="00432D4A" w:rsidP="00432D4A">
      <w:pPr>
        <w:pStyle w:val="Heading1"/>
        <w:spacing w:before="360" w:after="200"/>
        <w:ind w:left="284" w:hanging="284"/>
        <w:rPr>
          <w:rFonts w:hAnsi="Angsana New"/>
          <w:b/>
          <w:bCs/>
          <w:sz w:val="28"/>
          <w:szCs w:val="28"/>
        </w:rPr>
      </w:pPr>
      <w:r w:rsidRPr="00850A4C">
        <w:rPr>
          <w:rFonts w:hAnsi="Angsana New"/>
          <w:b/>
          <w:bCs/>
          <w:sz w:val="28"/>
          <w:szCs w:val="28"/>
        </w:rPr>
        <w:t>Opinion</w:t>
      </w:r>
      <w:r w:rsidRPr="00850A4C">
        <w:rPr>
          <w:rFonts w:hAnsi="Angsana New"/>
          <w:b/>
          <w:bCs/>
          <w:sz w:val="28"/>
          <w:szCs w:val="28"/>
          <w:cs/>
          <w:lang w:val="th-TH"/>
        </w:rPr>
        <w:t xml:space="preserve"> </w:t>
      </w:r>
    </w:p>
    <w:p w:rsidR="00432D4A" w:rsidRPr="00171701" w:rsidRDefault="00432D4A" w:rsidP="00432D4A">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I have audited the financial statements of K&amp;K Superstore Southern Public Company Limited</w:t>
      </w:r>
      <w:r>
        <w:rPr>
          <w:rFonts w:ascii="Angsana New" w:eastAsia="Angsana New" w:hAnsi="Angsana New"/>
          <w:sz w:val="28"/>
        </w:rPr>
        <w:t xml:space="preserve"> (“the Company”),</w:t>
      </w:r>
      <w:r w:rsidRPr="00171701">
        <w:rPr>
          <w:rFonts w:ascii="Angsana New" w:eastAsia="Angsana New" w:hAnsi="Angsana New"/>
          <w:sz w:val="28"/>
        </w:rPr>
        <w:t xml:space="preserve"> which comprise the statement of financial position as at 31 December 202</w:t>
      </w:r>
      <w:r>
        <w:rPr>
          <w:rFonts w:ascii="Angsana New" w:eastAsia="Angsana New" w:hAnsi="Angsana New"/>
          <w:sz w:val="28"/>
        </w:rPr>
        <w:t>3</w:t>
      </w:r>
      <w:r w:rsidRPr="00171701">
        <w:rPr>
          <w:rFonts w:ascii="Angsana New" w:eastAsia="Angsana New" w:hAnsi="Angsana New"/>
          <w:sz w:val="28"/>
        </w:rPr>
        <w:t>,</w:t>
      </w:r>
      <w:r>
        <w:rPr>
          <w:rFonts w:ascii="Angsana New" w:eastAsia="Angsana New" w:hAnsi="Angsana New" w:hint="cs"/>
          <w:sz w:val="28"/>
          <w:cs/>
        </w:rPr>
        <w:t xml:space="preserve"> </w:t>
      </w:r>
      <w:r>
        <w:rPr>
          <w:rFonts w:ascii="Angsana New" w:eastAsia="Angsana New" w:hAnsi="Angsana New"/>
          <w:sz w:val="28"/>
        </w:rPr>
        <w:t>and</w:t>
      </w:r>
      <w:r w:rsidRPr="00171701">
        <w:rPr>
          <w:rFonts w:ascii="Angsana New" w:eastAsia="Angsana New" w:hAnsi="Angsana New"/>
          <w:sz w:val="28"/>
        </w:rPr>
        <w:t xml:space="preserve"> the statement of comprehensive income, statement of changes in shareholders’ equity and statement of cash flows for the year then ended, and notes to the financial statements, including a summary of significant accounting policies.</w:t>
      </w:r>
    </w:p>
    <w:p w:rsidR="00432D4A" w:rsidRPr="0081607F" w:rsidRDefault="00432D4A" w:rsidP="00432D4A">
      <w:pPr>
        <w:tabs>
          <w:tab w:val="left" w:pos="142"/>
        </w:tabs>
        <w:spacing w:before="200" w:after="200"/>
        <w:jc w:val="thaiDistribute"/>
        <w:rPr>
          <w:rFonts w:ascii="Angsana New" w:eastAsia="Angsana New" w:hAnsi="Angsana New"/>
          <w:spacing w:val="2"/>
          <w:sz w:val="28"/>
        </w:rPr>
      </w:pPr>
      <w:r w:rsidRPr="0081607F">
        <w:rPr>
          <w:rFonts w:ascii="Angsana New" w:eastAsia="Angsana New" w:hAnsi="Angsana New"/>
          <w:spacing w:val="2"/>
          <w:sz w:val="28"/>
        </w:rPr>
        <w:t>In my opinion, the accompanying financial statements present fairly, in all material respect, the financial position of K&amp;K Superstore Southern Public Company Limited as at 31 December 202</w:t>
      </w:r>
      <w:r>
        <w:rPr>
          <w:rFonts w:ascii="Angsana New" w:eastAsia="Angsana New" w:hAnsi="Angsana New"/>
          <w:spacing w:val="2"/>
          <w:sz w:val="28"/>
        </w:rPr>
        <w:t>3</w:t>
      </w:r>
      <w:r w:rsidRPr="0081607F">
        <w:rPr>
          <w:rFonts w:ascii="Angsana New" w:eastAsia="Angsana New" w:hAnsi="Angsana New"/>
          <w:spacing w:val="2"/>
          <w:sz w:val="28"/>
        </w:rPr>
        <w:t>, and its financial performance and its cash flows for the year then ended in accordance with Thai Financial Reporting Standards.</w:t>
      </w:r>
    </w:p>
    <w:p w:rsidR="00432D4A" w:rsidRPr="00171701" w:rsidRDefault="00432D4A" w:rsidP="00432D4A">
      <w:pPr>
        <w:pStyle w:val="Heading1"/>
        <w:spacing w:before="360" w:after="200"/>
        <w:ind w:left="284" w:hanging="284"/>
        <w:rPr>
          <w:rFonts w:eastAsia="Angsana New" w:hAnsi="Angsana New"/>
          <w:b/>
          <w:bCs/>
          <w:sz w:val="28"/>
        </w:rPr>
      </w:pPr>
      <w:r w:rsidRPr="00171701">
        <w:rPr>
          <w:rFonts w:eastAsia="Angsana New" w:hAnsi="Angsana New"/>
          <w:b/>
          <w:bCs/>
          <w:sz w:val="28"/>
        </w:rPr>
        <w:t xml:space="preserve">Basis for Opinion </w:t>
      </w:r>
    </w:p>
    <w:p w:rsidR="00432D4A" w:rsidRPr="00171701" w:rsidRDefault="00432D4A" w:rsidP="00432D4A">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w:t>
      </w:r>
      <w:r w:rsidRPr="00C14E59">
        <w:rPr>
          <w:rFonts w:ascii="Angsana New" w:eastAsia="Angsana New" w:hAnsi="Angsana New"/>
          <w:sz w:val="28"/>
        </w:rPr>
        <w:t>Code of Ethi</w:t>
      </w:r>
      <w:r>
        <w:rPr>
          <w:rFonts w:ascii="Angsana New" w:eastAsia="Angsana New" w:hAnsi="Angsana New"/>
          <w:sz w:val="28"/>
        </w:rPr>
        <w:t>cs for Professional Accountants,</w:t>
      </w:r>
      <w:r w:rsidRPr="00171701">
        <w:rPr>
          <w:rFonts w:ascii="Angsana New" w:eastAsia="Angsana New" w:hAnsi="Angsana New"/>
          <w:sz w:val="28"/>
        </w:rPr>
        <w:t xml:space="preserve"> </w:t>
      </w:r>
      <w:r w:rsidRPr="00C14E59">
        <w:rPr>
          <w:rFonts w:ascii="Angsana New" w:eastAsia="Angsana New" w:hAnsi="Angsana New"/>
          <w:sz w:val="28"/>
        </w:rPr>
        <w:t>including Independence Standards issued by the Federation of Accounting Professions (Code of Ethics for Professional Accountants)</w:t>
      </w:r>
      <w:r>
        <w:rPr>
          <w:rFonts w:ascii="Angsana New" w:eastAsia="Angsana New" w:hAnsi="Angsana New"/>
          <w:sz w:val="28"/>
        </w:rPr>
        <w:t xml:space="preserve"> that are relevant to my audit of the financial statements, and I have fulfilled my other ethical responsibilities in accordance with the </w:t>
      </w:r>
      <w:r w:rsidRPr="00C14E59">
        <w:rPr>
          <w:rFonts w:ascii="Angsana New" w:eastAsia="Angsana New" w:hAnsi="Angsana New"/>
          <w:sz w:val="28"/>
        </w:rPr>
        <w:t>Code of Ethics for Professional Accountants.</w:t>
      </w:r>
      <w:r>
        <w:rPr>
          <w:rFonts w:ascii="Angsana New" w:eastAsia="Angsana New" w:hAnsi="Angsana New"/>
          <w:sz w:val="28"/>
        </w:rPr>
        <w:t xml:space="preserve"> I believe that the audit evidence I have obtained is sufficient and appropriate to provide a basis for my opinion.</w:t>
      </w:r>
    </w:p>
    <w:p w:rsidR="00432D4A" w:rsidRPr="00171701" w:rsidRDefault="00432D4A" w:rsidP="00432D4A">
      <w:pPr>
        <w:pStyle w:val="Heading1"/>
        <w:spacing w:before="360" w:after="200"/>
        <w:ind w:left="284" w:hanging="284"/>
        <w:rPr>
          <w:rFonts w:eastAsia="Angsana New" w:hAnsi="Angsana New"/>
          <w:b/>
          <w:bCs/>
          <w:sz w:val="28"/>
        </w:rPr>
      </w:pPr>
      <w:r w:rsidRPr="00171701">
        <w:rPr>
          <w:rFonts w:eastAsia="Angsana New" w:hAnsi="Angsana New"/>
          <w:b/>
          <w:bCs/>
          <w:sz w:val="28"/>
        </w:rPr>
        <w:t>Key Audit Matters</w:t>
      </w:r>
    </w:p>
    <w:p w:rsidR="00432D4A" w:rsidRDefault="00432D4A" w:rsidP="00432D4A">
      <w:pPr>
        <w:tabs>
          <w:tab w:val="left" w:pos="142"/>
        </w:tabs>
        <w:spacing w:before="200" w:after="200"/>
        <w:jc w:val="thaiDistribute"/>
        <w:rPr>
          <w:rFonts w:ascii="Angsana New" w:hAnsi="Angsana New"/>
          <w:b/>
          <w:bCs/>
          <w:sz w:val="28"/>
        </w:rPr>
      </w:pPr>
      <w:r w:rsidRPr="00171701">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Pr>
          <w:rFonts w:ascii="Angsana New" w:eastAsia="Angsana New" w:hAnsi="Angsana New"/>
          <w:sz w:val="28"/>
        </w:rPr>
        <w:t xml:space="preserve"> </w:t>
      </w:r>
    </w:p>
    <w:p w:rsidR="0084194C" w:rsidRDefault="0084194C" w:rsidP="005A707E">
      <w:pPr>
        <w:pStyle w:val="Heading1"/>
        <w:spacing w:before="360" w:after="200"/>
        <w:ind w:left="284" w:hanging="284"/>
        <w:rPr>
          <w:rFonts w:hAnsi="Angsana New"/>
          <w:b/>
          <w:bCs/>
          <w:sz w:val="28"/>
          <w:szCs w:val="28"/>
        </w:rPr>
      </w:pPr>
    </w:p>
    <w:p w:rsidR="00432D4A" w:rsidRDefault="00432D4A" w:rsidP="00432D4A"/>
    <w:p w:rsidR="00432D4A" w:rsidRPr="00432D4A" w:rsidRDefault="00432D4A" w:rsidP="00432D4A"/>
    <w:p w:rsidR="00157F87" w:rsidRDefault="00157F87" w:rsidP="00157F87"/>
    <w:p w:rsidR="00E752A4" w:rsidRDefault="00E752A4" w:rsidP="00157F87"/>
    <w:p w:rsidR="00583BB1" w:rsidRPr="00BA15FB" w:rsidRDefault="00583BB1" w:rsidP="00157F87">
      <w:pPr>
        <w:rPr>
          <w:sz w:val="32"/>
          <w:szCs w:val="36"/>
        </w:rPr>
      </w:pPr>
    </w:p>
    <w:p w:rsidR="00432D4A" w:rsidRPr="005C00DD" w:rsidRDefault="00432D4A" w:rsidP="00432D4A">
      <w:pPr>
        <w:spacing w:before="240" w:after="240"/>
        <w:rPr>
          <w:rFonts w:ascii="Angsana New" w:eastAsia="Angsana New" w:hAnsi="Angsana New"/>
          <w:sz w:val="28"/>
        </w:rPr>
      </w:pPr>
      <w:r w:rsidRPr="009C49C6">
        <w:rPr>
          <w:rFonts w:ascii="Angsana New" w:hAnsi="Angsana New"/>
          <w:b/>
          <w:bCs/>
          <w:sz w:val="28"/>
        </w:rPr>
        <w:lastRenderedPageBreak/>
        <w:t>Inventories</w:t>
      </w:r>
    </w:p>
    <w:p w:rsidR="00432D4A" w:rsidRPr="00171701" w:rsidRDefault="00432D4A" w:rsidP="00432D4A">
      <w:pPr>
        <w:tabs>
          <w:tab w:val="left" w:pos="142"/>
        </w:tabs>
        <w:spacing w:before="200" w:after="200"/>
        <w:jc w:val="thaiDistribute"/>
        <w:rPr>
          <w:rFonts w:ascii="Angsana New" w:eastAsia="Angsana New" w:hAnsi="Angsana New"/>
          <w:sz w:val="28"/>
        </w:rPr>
      </w:pPr>
      <w:r>
        <w:rPr>
          <w:rFonts w:ascii="Angsana New" w:eastAsia="Angsana New" w:hAnsi="Angsana New"/>
          <w:sz w:val="28"/>
        </w:rPr>
        <w:t>Estimating the net realis</w:t>
      </w:r>
      <w:r w:rsidRPr="00171701">
        <w:rPr>
          <w:rFonts w:ascii="Angsana New" w:eastAsia="Angsana New" w:hAnsi="Angsana New"/>
          <w:sz w:val="28"/>
        </w:rPr>
        <w:t xml:space="preserve">able values of inventories, as disclosed in Notes </w:t>
      </w:r>
      <w:r w:rsidR="005937EF">
        <w:rPr>
          <w:rFonts w:ascii="Angsana New" w:eastAsia="Angsana New" w:hAnsi="Angsana New"/>
          <w:sz w:val="28"/>
        </w:rPr>
        <w:t xml:space="preserve">3 </w:t>
      </w:r>
      <w:r w:rsidRPr="00171701">
        <w:rPr>
          <w:rFonts w:ascii="Angsana New" w:eastAsia="Angsana New" w:hAnsi="Angsana New"/>
          <w:sz w:val="28"/>
        </w:rPr>
        <w:t xml:space="preserve">and </w:t>
      </w:r>
      <w:r w:rsidR="005937EF">
        <w:rPr>
          <w:rFonts w:ascii="Angsana New" w:eastAsia="Angsana New" w:hAnsi="Angsana New"/>
          <w:sz w:val="28"/>
        </w:rPr>
        <w:t xml:space="preserve">7 </w:t>
      </w:r>
      <w:r w:rsidRPr="00171701">
        <w:rPr>
          <w:rFonts w:ascii="Angsana New" w:eastAsia="Angsana New" w:hAnsi="Angsana New"/>
          <w:sz w:val="28"/>
        </w:rPr>
        <w:t>to the financial statements, is an area of significant management judgment, particularly with regard to the estimation of allowance for devaluation of inventories for all deteriorated, obsolete and losses inventories. This requires detailed analysis of the nature of inventories and inventories aged. There is thus a risk with respect to the value of inventories.</w:t>
      </w:r>
    </w:p>
    <w:p w:rsidR="00432D4A" w:rsidRDefault="00432D4A" w:rsidP="00432D4A">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I assessed and tested the internal controls of the Company relevant to the estimation of allowance for devaluation of inventories by making enquiry of responsible executives, gaining an understanding of the controls and selecting representative samples to test the operation of the designed controls. In addition, I assessed the method and the assumptions applied by the management in determining the allowance for devaluation of inventories. The procedures that I performed included:</w:t>
      </w:r>
    </w:p>
    <w:p w:rsidR="00432D4A" w:rsidRPr="00806150" w:rsidRDefault="00432D4A" w:rsidP="00432D4A">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To understanding of the internal controls of warehouse management, the basis applied in determining the allowance for devaluation of inventories and reviewing the consistency of the application of that basis.</w:t>
      </w:r>
    </w:p>
    <w:p w:rsidR="00432D4A" w:rsidRPr="00806150" w:rsidRDefault="00432D4A" w:rsidP="00432D4A">
      <w:pPr>
        <w:pStyle w:val="ListParagraph"/>
        <w:numPr>
          <w:ilvl w:val="0"/>
          <w:numId w:val="1"/>
        </w:numPr>
        <w:spacing w:before="240" w:after="240"/>
        <w:ind w:left="426" w:hanging="425"/>
        <w:contextualSpacing w:val="0"/>
        <w:jc w:val="thaiDistribute"/>
        <w:rPr>
          <w:rFonts w:ascii="Angsana New" w:eastAsia="Angsana New" w:hAnsi="Angsana New"/>
          <w:sz w:val="28"/>
        </w:rPr>
      </w:pPr>
      <w:r w:rsidRPr="00AE38DB">
        <w:rPr>
          <w:rFonts w:ascii="Angsana New" w:eastAsia="Angsana New" w:hAnsi="Angsana New"/>
          <w:sz w:val="28"/>
        </w:rPr>
        <w:t>Attendance the physical</w:t>
      </w:r>
      <w:r w:rsidRPr="00806150">
        <w:rPr>
          <w:rFonts w:ascii="Angsana New" w:eastAsia="Angsana New" w:hAnsi="Angsana New"/>
          <w:sz w:val="28"/>
        </w:rPr>
        <w:t xml:space="preserve"> inventory counting at </w:t>
      </w:r>
      <w:r>
        <w:rPr>
          <w:rFonts w:ascii="Angsana New" w:eastAsia="Angsana New" w:hAnsi="Angsana New"/>
          <w:sz w:val="28"/>
        </w:rPr>
        <w:t>1 distribution center and 3</w:t>
      </w:r>
      <w:r w:rsidR="00BA15FB">
        <w:rPr>
          <w:rFonts w:ascii="Angsana New" w:eastAsia="Angsana New" w:hAnsi="Angsana New"/>
          <w:sz w:val="28"/>
        </w:rPr>
        <w:t>6</w:t>
      </w:r>
      <w:r w:rsidRPr="00806150">
        <w:rPr>
          <w:rFonts w:ascii="Angsana New" w:eastAsia="Angsana New" w:hAnsi="Angsana New"/>
          <w:sz w:val="28"/>
        </w:rPr>
        <w:t xml:space="preserve"> branches to ascertain inventories existence and evaluate their conditions.</w:t>
      </w:r>
    </w:p>
    <w:p w:rsidR="00432D4A" w:rsidRPr="00806150" w:rsidRDefault="00432D4A" w:rsidP="00432D4A">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 xml:space="preserve">Comparing the inventory holding periods and inventory movements to identify product lines with indicators of lower than normal inventory turnover, comparing net proceeds from sales transactions occurring after the date of the financial statements to the cost of inventories for each product line. </w:t>
      </w:r>
    </w:p>
    <w:p w:rsidR="00432D4A" w:rsidRPr="00B53E9C" w:rsidRDefault="00432D4A" w:rsidP="00432D4A">
      <w:pPr>
        <w:spacing w:before="240" w:after="240"/>
        <w:jc w:val="thaiDistribute"/>
        <w:rPr>
          <w:rFonts w:ascii="Angsana New" w:hAnsi="Angsana New"/>
          <w:b/>
          <w:bCs/>
          <w:sz w:val="28"/>
        </w:rPr>
      </w:pPr>
      <w:r w:rsidRPr="00B53E9C">
        <w:rPr>
          <w:rFonts w:ascii="Angsana New" w:hAnsi="Angsana New"/>
          <w:b/>
          <w:bCs/>
          <w:sz w:val="28"/>
        </w:rPr>
        <w:t>Other Information</w:t>
      </w:r>
    </w:p>
    <w:p w:rsidR="00432D4A" w:rsidRPr="008D543B" w:rsidRDefault="00432D4A" w:rsidP="00432D4A">
      <w:pPr>
        <w:tabs>
          <w:tab w:val="left" w:pos="142"/>
        </w:tabs>
        <w:spacing w:before="240" w:after="240"/>
        <w:jc w:val="thaiDistribute"/>
        <w:rPr>
          <w:rFonts w:ascii="Angsana New" w:eastAsia="Angsana New" w:hAnsi="Angsana New"/>
          <w:spacing w:val="-4"/>
          <w:sz w:val="28"/>
        </w:rPr>
      </w:pPr>
      <w:r w:rsidRPr="008D543B">
        <w:rPr>
          <w:rFonts w:ascii="Angsana New" w:eastAsia="Angsana New" w:hAnsi="Angsana New"/>
          <w:spacing w:val="-2"/>
          <w:sz w:val="28"/>
        </w:rPr>
        <w:t xml:space="preserve">Management is responsible for the other information. The other information comprises information including in annual report but </w:t>
      </w:r>
      <w:r w:rsidRPr="008D543B">
        <w:rPr>
          <w:rFonts w:ascii="Angsana New" w:eastAsia="Angsana New" w:hAnsi="Angsana New"/>
          <w:spacing w:val="-4"/>
          <w:sz w:val="28"/>
        </w:rPr>
        <w:t>does not include the financial statements and my auditor’s report thereon, which is expected to be made available to me after that date.</w:t>
      </w:r>
    </w:p>
    <w:p w:rsidR="00432D4A" w:rsidRPr="00B53E9C" w:rsidRDefault="00432D4A" w:rsidP="00432D4A">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My opinion on the financial statements</w:t>
      </w:r>
      <w:r w:rsidRPr="00B53E9C">
        <w:rPr>
          <w:rFonts w:ascii="Angsana New" w:eastAsia="Angsana New" w:hAnsi="Angsana New" w:hint="cs"/>
          <w:sz w:val="28"/>
          <w:cs/>
        </w:rPr>
        <w:t xml:space="preserve"> </w:t>
      </w:r>
      <w:r w:rsidRPr="00B53E9C">
        <w:rPr>
          <w:rFonts w:ascii="Angsana New" w:eastAsia="Angsana New" w:hAnsi="Angsana New"/>
          <w:sz w:val="28"/>
        </w:rPr>
        <w:t>does not cover the other information and I do not and will not express any form of assurance conclusion thereon.</w:t>
      </w:r>
    </w:p>
    <w:p w:rsidR="00432D4A" w:rsidRPr="008D543B" w:rsidRDefault="00432D4A" w:rsidP="00432D4A">
      <w:pPr>
        <w:tabs>
          <w:tab w:val="left" w:pos="142"/>
        </w:tabs>
        <w:spacing w:before="240" w:after="240"/>
        <w:jc w:val="thaiDistribute"/>
        <w:rPr>
          <w:rFonts w:ascii="Angsana New" w:eastAsia="Angsana New" w:hAnsi="Angsana New"/>
          <w:spacing w:val="-2"/>
          <w:sz w:val="28"/>
        </w:rPr>
      </w:pPr>
      <w:r w:rsidRPr="008D543B">
        <w:rPr>
          <w:rFonts w:ascii="Angsana New" w:eastAsia="Angsana New" w:hAnsi="Angsana New"/>
          <w:spacing w:val="-2"/>
          <w:sz w:val="28"/>
        </w:rPr>
        <w:t>In connection with my audit of the financial statements, my responsibility is to read the other information identified above and, in doing so, consider whether the other information is materially inconsistent with the financial statements</w:t>
      </w:r>
      <w:r w:rsidRPr="008D543B">
        <w:rPr>
          <w:rFonts w:ascii="Angsana New" w:eastAsia="Angsana New" w:hAnsi="Angsana New"/>
          <w:spacing w:val="-2"/>
          <w:sz w:val="28"/>
          <w:cs/>
        </w:rPr>
        <w:t xml:space="preserve"> </w:t>
      </w:r>
      <w:r w:rsidRPr="008D543B">
        <w:rPr>
          <w:rFonts w:ascii="Angsana New" w:eastAsia="Angsana New" w:hAnsi="Angsana New"/>
          <w:spacing w:val="-2"/>
          <w:sz w:val="28"/>
        </w:rPr>
        <w:t xml:space="preserve">or my knowledge obtained in the audit, or otherwise appears to materially misstated. </w:t>
      </w:r>
    </w:p>
    <w:p w:rsidR="00432D4A" w:rsidRDefault="00432D4A" w:rsidP="00432D4A">
      <w:pPr>
        <w:tabs>
          <w:tab w:val="left" w:pos="142"/>
        </w:tabs>
        <w:spacing w:before="240" w:after="240"/>
        <w:jc w:val="thaiDistribute"/>
        <w:rPr>
          <w:rFonts w:ascii="Angsana New" w:hAnsi="Angsana New"/>
          <w:b/>
          <w:bCs/>
          <w:sz w:val="28"/>
        </w:rPr>
      </w:pPr>
      <w:r w:rsidRPr="008D543B">
        <w:rPr>
          <w:rFonts w:ascii="Angsana New" w:eastAsia="Angsana New" w:hAnsi="Angsana New"/>
          <w:spacing w:val="-2"/>
          <w:sz w:val="28"/>
        </w:rPr>
        <w:t>When I read the annual report, if I conclude that there is a material misstatement therein, I am required to communicate the matter to those charged with governance to make correction the misstatement.</w:t>
      </w:r>
    </w:p>
    <w:p w:rsidR="00432D4A" w:rsidRDefault="00432D4A">
      <w:r>
        <w:br w:type="page"/>
      </w:r>
    </w:p>
    <w:p w:rsidR="00432D4A" w:rsidRPr="00BA15FB" w:rsidRDefault="00432D4A" w:rsidP="00157F87">
      <w:pPr>
        <w:rPr>
          <w:sz w:val="32"/>
          <w:szCs w:val="36"/>
        </w:rPr>
      </w:pPr>
    </w:p>
    <w:p w:rsidR="00432D4A" w:rsidRPr="00B53E9C" w:rsidRDefault="00432D4A" w:rsidP="00432D4A">
      <w:pPr>
        <w:spacing w:before="240" w:after="240"/>
        <w:jc w:val="thaiDistribute"/>
        <w:rPr>
          <w:rFonts w:ascii="Angsana New" w:hAnsi="Angsana New"/>
          <w:b/>
          <w:bCs/>
          <w:sz w:val="28"/>
        </w:rPr>
      </w:pPr>
      <w:r w:rsidRPr="00B53E9C">
        <w:rPr>
          <w:rFonts w:ascii="Angsana New" w:hAnsi="Angsana New"/>
          <w:b/>
          <w:bCs/>
          <w:sz w:val="28"/>
        </w:rPr>
        <w:t xml:space="preserve">Responsibilities of Management and Those Charged with Governance for the Financial Statements </w:t>
      </w:r>
    </w:p>
    <w:p w:rsidR="00432D4A" w:rsidRPr="00B53E9C" w:rsidRDefault="00432D4A" w:rsidP="00432D4A">
      <w:pPr>
        <w:spacing w:before="240" w:after="240"/>
        <w:jc w:val="thaiDistribute"/>
        <w:rPr>
          <w:rFonts w:ascii="Angsana New" w:eastAsia="Angsana New" w:hAnsi="Angsana New"/>
          <w:sz w:val="28"/>
        </w:rPr>
      </w:pPr>
      <w:r w:rsidRPr="00B53E9C">
        <w:rPr>
          <w:rFonts w:ascii="Angsana New" w:eastAsia="Angsana New" w:hAnsi="Angsana New"/>
          <w:sz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 </w:t>
      </w:r>
    </w:p>
    <w:p w:rsidR="00432D4A" w:rsidRPr="00B53E9C" w:rsidRDefault="00432D4A" w:rsidP="00432D4A">
      <w:pPr>
        <w:spacing w:before="240" w:after="240"/>
        <w:jc w:val="thaiDistribute"/>
        <w:rPr>
          <w:rFonts w:ascii="Angsana New" w:eastAsia="Angsana New" w:hAnsi="Angsana New"/>
          <w:sz w:val="28"/>
        </w:rPr>
      </w:pPr>
      <w:r w:rsidRPr="00B53E9C">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432D4A" w:rsidRPr="00B53E9C" w:rsidRDefault="00432D4A" w:rsidP="00432D4A">
      <w:pPr>
        <w:spacing w:before="240" w:after="240"/>
        <w:jc w:val="thaiDistribute"/>
        <w:rPr>
          <w:rFonts w:ascii="Angsana New" w:eastAsia="Angsana New" w:hAnsi="Angsana New"/>
          <w:sz w:val="28"/>
        </w:rPr>
      </w:pPr>
      <w:r w:rsidRPr="00B53E9C">
        <w:rPr>
          <w:rFonts w:ascii="Angsana New" w:eastAsia="Angsana New" w:hAnsi="Angsana New"/>
          <w:sz w:val="28"/>
        </w:rPr>
        <w:t>Those charged with governance are responsible for overseeing the Company’s financial reporting process.</w:t>
      </w:r>
    </w:p>
    <w:p w:rsidR="00432D4A" w:rsidRPr="00B53E9C" w:rsidRDefault="00432D4A" w:rsidP="00432D4A">
      <w:pPr>
        <w:spacing w:before="240" w:after="240"/>
        <w:jc w:val="thaiDistribute"/>
        <w:rPr>
          <w:rFonts w:ascii="Angsana New" w:hAnsi="Angsana New"/>
          <w:b/>
          <w:bCs/>
          <w:sz w:val="28"/>
        </w:rPr>
      </w:pPr>
      <w:r w:rsidRPr="00B53E9C">
        <w:rPr>
          <w:rFonts w:ascii="Angsana New" w:hAnsi="Angsana New"/>
          <w:b/>
          <w:bCs/>
          <w:sz w:val="28"/>
        </w:rPr>
        <w:t xml:space="preserve">Auditor’s Responsibilities for the Audit of the Financial Statements </w:t>
      </w:r>
    </w:p>
    <w:p w:rsidR="00432D4A" w:rsidRPr="000B0108" w:rsidRDefault="00432D4A" w:rsidP="00432D4A">
      <w:pPr>
        <w:tabs>
          <w:tab w:val="left" w:pos="142"/>
        </w:tabs>
        <w:spacing w:before="240" w:after="240"/>
        <w:jc w:val="thaiDistribute"/>
        <w:rPr>
          <w:rFonts w:ascii="Angsana New" w:eastAsia="Angsana New" w:hAnsi="Angsana New"/>
          <w:sz w:val="28"/>
        </w:rPr>
      </w:pPr>
      <w:r w:rsidRPr="00DF2558">
        <w:rPr>
          <w:rFonts w:ascii="Angsana New" w:eastAsia="Angsana New" w:hAnsi="Angsana New"/>
          <w:spacing w:val="2"/>
          <w:sz w:val="28"/>
        </w:rPr>
        <w:t>My objectives are to obtain reasonable assurance about whether the financial statements as a whole are free from material</w:t>
      </w:r>
      <w:r w:rsidRPr="00DF2558">
        <w:rPr>
          <w:rFonts w:ascii="Angsana New" w:eastAsia="Angsana New" w:hAnsi="Angsana New" w:hint="cs"/>
          <w:spacing w:val="2"/>
          <w:sz w:val="28"/>
          <w:cs/>
        </w:rPr>
        <w:t xml:space="preserve"> </w:t>
      </w:r>
      <w:r w:rsidRPr="00DF2558">
        <w:rPr>
          <w:rFonts w:ascii="Angsana New" w:eastAsia="Angsana New" w:hAnsi="Angsana New"/>
          <w:spacing w:val="2"/>
          <w:sz w:val="28"/>
        </w:rPr>
        <w:t>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Pr="00DF2558">
        <w:rPr>
          <w:rFonts w:ascii="Angsana New" w:eastAsia="Angsana New" w:hAnsi="Angsana New"/>
          <w:sz w:val="28"/>
        </w:rPr>
        <w:t>.</w:t>
      </w:r>
      <w:r w:rsidRPr="000B0108">
        <w:rPr>
          <w:rFonts w:ascii="Angsana New" w:eastAsia="Angsana New" w:hAnsi="Angsana New"/>
          <w:sz w:val="28"/>
        </w:rPr>
        <w:t xml:space="preserve"> </w:t>
      </w:r>
    </w:p>
    <w:p w:rsidR="00432D4A" w:rsidRPr="00B53E9C" w:rsidRDefault="00432D4A" w:rsidP="00432D4A">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As part of an audit in accordance with Thai Standards on Auditing, I exercise professional judgment and maintain professional skepticism throughout the audit. I also: </w:t>
      </w:r>
    </w:p>
    <w:p w:rsidR="00432D4A" w:rsidRPr="00B53E9C" w:rsidRDefault="00432D4A" w:rsidP="00432D4A">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w:t>
      </w:r>
      <w:r>
        <w:rPr>
          <w:rFonts w:ascii="Angsana New" w:eastAsia="Angsana New" w:hAnsi="Angsana New"/>
          <w:sz w:val="28"/>
          <w:cs/>
        </w:rPr>
        <w:br/>
      </w:r>
      <w:r w:rsidRPr="00B53E9C">
        <w:rPr>
          <w:rFonts w:ascii="Angsana New" w:eastAsia="Angsana New" w:hAnsi="Angsana New"/>
          <w:sz w:val="28"/>
        </w:rPr>
        <w:t xml:space="preserve">a basis for my opinion. The risk of not detecting a material misstatement resulting from fraud is higher than for one resulting from error, as fraud may involve collusion, forgery, intentional omissions, misrepresentations, or the override of internal control. </w:t>
      </w:r>
    </w:p>
    <w:p w:rsidR="00432D4A" w:rsidRPr="00B53E9C" w:rsidRDefault="00432D4A" w:rsidP="00432D4A">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Obtain an understanding of internal control relevant to the audit in order to design audit procedures that are appropriate in </w:t>
      </w:r>
      <w:r>
        <w:rPr>
          <w:rFonts w:ascii="Angsana New" w:eastAsia="Angsana New" w:hAnsi="Angsana New"/>
          <w:sz w:val="28"/>
          <w:cs/>
        </w:rPr>
        <w:br/>
      </w:r>
      <w:r w:rsidRPr="00B53E9C">
        <w:rPr>
          <w:rFonts w:ascii="Angsana New" w:eastAsia="Angsana New" w:hAnsi="Angsana New"/>
          <w:sz w:val="28"/>
        </w:rPr>
        <w:t xml:space="preserve">the circumstances, but not for the purpose of expressing an opinion on the effectiveness of the Company’s internal control. </w:t>
      </w:r>
    </w:p>
    <w:p w:rsidR="00432D4A" w:rsidRDefault="00432D4A" w:rsidP="00432D4A">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Evaluate the appropriateness of accounting policies used and the reasonableness of accounting estimates and related disclosures made by management. </w:t>
      </w:r>
    </w:p>
    <w:p w:rsidR="00432D4A" w:rsidRDefault="00432D4A">
      <w:r>
        <w:br w:type="page"/>
      </w:r>
    </w:p>
    <w:p w:rsidR="00432D4A" w:rsidRPr="00BA15FB" w:rsidRDefault="00432D4A" w:rsidP="00157F87">
      <w:pPr>
        <w:rPr>
          <w:sz w:val="32"/>
          <w:szCs w:val="36"/>
        </w:rPr>
      </w:pPr>
    </w:p>
    <w:p w:rsidR="00432D4A" w:rsidRPr="00B53E9C" w:rsidRDefault="00432D4A" w:rsidP="00432D4A">
      <w:pPr>
        <w:pStyle w:val="ListParagraph"/>
        <w:numPr>
          <w:ilvl w:val="0"/>
          <w:numId w:val="1"/>
        </w:numPr>
        <w:spacing w:before="240" w:after="240"/>
        <w:ind w:left="425" w:hanging="425"/>
        <w:contextualSpacing w:val="0"/>
        <w:jc w:val="thaiDistribute"/>
        <w:rPr>
          <w:rFonts w:ascii="Angsana New" w:eastAsia="Angsana New" w:hAnsi="Angsana New"/>
          <w:sz w:val="28"/>
        </w:rPr>
      </w:pPr>
      <w:r w:rsidRPr="00B53E9C">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w:t>
      </w:r>
      <w:r>
        <w:rPr>
          <w:rFonts w:ascii="Angsana New" w:eastAsia="Angsana New" w:hAnsi="Angsana New"/>
          <w:sz w:val="28"/>
          <w:cs/>
        </w:rPr>
        <w:br/>
      </w:r>
      <w:r w:rsidRPr="00B53E9C">
        <w:rPr>
          <w:rFonts w:ascii="Angsana New" w:eastAsia="Angsana New" w:hAnsi="Angsana New"/>
          <w:sz w:val="28"/>
        </w:rPr>
        <w:t>the Company’s ability to continue as a going concern. If I conclude that a material uncertainty exists, I am required to draw attention in my auditor’s report to the related disclosures in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or, if such disclosures are inadequate, </w:t>
      </w:r>
      <w:r w:rsidRPr="00B53E9C">
        <w:rPr>
          <w:rFonts w:ascii="Angsana New" w:eastAsia="Angsana New" w:hAnsi="Angsana New"/>
          <w:sz w:val="28"/>
          <w:cs/>
        </w:rPr>
        <w:br/>
      </w:r>
      <w:r w:rsidRPr="00B53E9C">
        <w:rPr>
          <w:rFonts w:ascii="Angsana New" w:eastAsia="Angsana New" w:hAnsi="Angsana New"/>
          <w:sz w:val="28"/>
        </w:rPr>
        <w:t xml:space="preserve">to modify my opinion. My conclusions are based on the audit evidence obtained up to the date of my auditor’s report. However, future events or conditions may cause the Company to cease to continue as a going concern. </w:t>
      </w:r>
    </w:p>
    <w:p w:rsidR="00432D4A" w:rsidRPr="00B53E9C" w:rsidRDefault="00432D4A" w:rsidP="00432D4A">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Evaluate the overall presentation, structure and content of the financial statements, including the disclosures, and whether </w:t>
      </w:r>
      <w:r>
        <w:rPr>
          <w:rFonts w:ascii="Angsana New" w:eastAsia="Angsana New" w:hAnsi="Angsana New"/>
          <w:sz w:val="28"/>
          <w:cs/>
        </w:rPr>
        <w:br/>
      </w:r>
      <w:r w:rsidRPr="00B53E9C">
        <w:rPr>
          <w:rFonts w:ascii="Angsana New" w:eastAsia="Angsana New" w:hAnsi="Angsana New"/>
          <w:sz w:val="28"/>
        </w:rPr>
        <w:t>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represent the underlying transactions and events in a manner that achieves fair presentation. </w:t>
      </w:r>
    </w:p>
    <w:p w:rsidR="00432D4A" w:rsidRPr="00B53E9C" w:rsidRDefault="00432D4A" w:rsidP="00432D4A">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432D4A" w:rsidRPr="00B53E9C" w:rsidRDefault="00432D4A" w:rsidP="00432D4A">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Pr>
          <w:rFonts w:ascii="Angsana New" w:eastAsia="Angsana New" w:hAnsi="Angsana New"/>
          <w:sz w:val="28"/>
          <w:cs/>
        </w:rPr>
        <w:br/>
      </w:r>
      <w:r w:rsidRPr="00B53E9C">
        <w:rPr>
          <w:rFonts w:ascii="Angsana New" w:eastAsia="Angsana New" w:hAnsi="Angsana New"/>
          <w:sz w:val="28"/>
        </w:rPr>
        <w:t xml:space="preserve">my independence, and where applicable, related safeguards. </w:t>
      </w:r>
    </w:p>
    <w:p w:rsidR="00432D4A" w:rsidRPr="00D43458" w:rsidRDefault="00432D4A" w:rsidP="00432D4A">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From the matters communicated with those charged with governance, I determine those matters that were of most significance in </w:t>
      </w:r>
      <w:r>
        <w:rPr>
          <w:rFonts w:ascii="Angsana New" w:eastAsia="Angsana New" w:hAnsi="Angsana New"/>
          <w:sz w:val="28"/>
          <w:cs/>
        </w:rPr>
        <w:br/>
      </w:r>
      <w:r w:rsidRPr="00B53E9C">
        <w:rPr>
          <w:rFonts w:ascii="Angsana New" w:eastAsia="Angsana New" w:hAnsi="Angsana New"/>
          <w:sz w:val="28"/>
        </w:rPr>
        <w:t>the audit of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of the current period and are therefore the key audit matters. I describe these matters in </w:t>
      </w:r>
      <w:r w:rsidRPr="00B53E9C">
        <w:rPr>
          <w:rFonts w:ascii="Angsana New" w:eastAsia="Angsana New" w:hAnsi="Angsana New"/>
          <w:sz w:val="28"/>
          <w:cs/>
        </w:rPr>
        <w:br/>
      </w:r>
      <w:r w:rsidRPr="00B53E9C">
        <w:rPr>
          <w:rFonts w:ascii="Angsana New" w:eastAsia="Angsana New" w:hAnsi="Angsana New"/>
          <w:spacing w:val="-2"/>
          <w:sz w:val="28"/>
        </w:rPr>
        <w:t>my auditor’s report unless law or regulation precludes public disclosure about the matter or when, in extremely rare circumstances</w:t>
      </w:r>
      <w:r w:rsidRPr="00B53E9C">
        <w:rPr>
          <w:rFonts w:ascii="Angsana New" w:eastAsia="Angsana New" w:hAnsi="Angsana New"/>
          <w:sz w:val="28"/>
        </w:rPr>
        <w:t xml:space="preserve">, </w:t>
      </w:r>
      <w:r w:rsidRPr="00B53E9C">
        <w:rPr>
          <w:rFonts w:ascii="Angsana New" w:eastAsia="Angsana New" w:hAnsi="Angsana New"/>
          <w:sz w:val="28"/>
          <w:cs/>
        </w:rPr>
        <w:br/>
      </w:r>
      <w:r w:rsidRPr="00B53E9C">
        <w:rPr>
          <w:rFonts w:ascii="Angsana New" w:eastAsia="Angsana New" w:hAnsi="Angsana New"/>
          <w:sz w:val="28"/>
        </w:rPr>
        <w:t>I determine that a matter should not be communicated in my report because the adverse consequences of doing so would reasonably be expected to outweigh the public interest benefits of such communication.</w:t>
      </w:r>
    </w:p>
    <w:p w:rsidR="00432D4A" w:rsidRPr="00157F87" w:rsidRDefault="00432D4A" w:rsidP="00432D4A"/>
    <w:p w:rsidR="00432D4A" w:rsidRDefault="00432D4A" w:rsidP="00432D4A">
      <w:pPr>
        <w:tabs>
          <w:tab w:val="left" w:pos="142"/>
        </w:tabs>
        <w:spacing w:before="200" w:after="200"/>
        <w:jc w:val="thaiDistribute"/>
        <w:rPr>
          <w:rFonts w:ascii="Angsana New" w:eastAsia="Angsana New" w:hAnsi="Angsana New"/>
          <w:sz w:val="28"/>
        </w:rPr>
      </w:pPr>
    </w:p>
    <w:p w:rsidR="00432D4A" w:rsidRDefault="00432D4A" w:rsidP="00432D4A">
      <w:pPr>
        <w:tabs>
          <w:tab w:val="left" w:pos="142"/>
        </w:tabs>
        <w:spacing w:before="200" w:after="200"/>
        <w:jc w:val="thaiDistribute"/>
        <w:rPr>
          <w:rFonts w:ascii="Angsana New" w:eastAsia="Angsana New" w:hAnsi="Angsana New"/>
          <w:sz w:val="28"/>
        </w:rPr>
      </w:pPr>
    </w:p>
    <w:p w:rsidR="00432D4A" w:rsidRDefault="00432D4A" w:rsidP="00AC6E2B">
      <w:pPr>
        <w:jc w:val="thaiDistribute"/>
        <w:rPr>
          <w:rFonts w:ascii="Angsana New" w:hAnsi="Angsana New"/>
          <w:sz w:val="28"/>
        </w:rPr>
      </w:pPr>
    </w:p>
    <w:p w:rsidR="00FB2093" w:rsidRDefault="005E59C3" w:rsidP="00AC6E2B">
      <w:pPr>
        <w:jc w:val="thaiDistribute"/>
        <w:rPr>
          <w:rFonts w:ascii="Angsana New" w:hAnsi="Angsana New"/>
          <w:sz w:val="28"/>
        </w:rPr>
      </w:pPr>
      <w:r w:rsidRPr="005E59C3">
        <w:rPr>
          <w:rFonts w:ascii="Angsana New" w:hAnsi="Angsana New"/>
          <w:sz w:val="28"/>
        </w:rPr>
        <w:t>Rathapat Limsakul</w:t>
      </w:r>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5E59C3" w:rsidRDefault="00FB2093" w:rsidP="005D7753">
      <w:pPr>
        <w:spacing w:after="120"/>
        <w:jc w:val="thaiDistribute"/>
        <w:rPr>
          <w:rFonts w:ascii="Angsana New" w:hAnsi="Angsana New"/>
          <w:sz w:val="28"/>
        </w:rPr>
      </w:pPr>
      <w:r>
        <w:rPr>
          <w:rFonts w:ascii="Angsana New" w:hAnsi="Angsana New"/>
          <w:sz w:val="28"/>
        </w:rPr>
        <w:t>Regis</w:t>
      </w:r>
      <w:r w:rsidR="0065677A">
        <w:rPr>
          <w:rFonts w:ascii="Angsana New" w:hAnsi="Angsana New"/>
          <w:sz w:val="28"/>
        </w:rPr>
        <w:t xml:space="preserve">tration Number </w:t>
      </w:r>
      <w:r w:rsidR="005E59C3">
        <w:rPr>
          <w:rFonts w:ascii="Angsana New" w:hAnsi="Angsana New"/>
          <w:sz w:val="28"/>
          <w:lang w:val="en-GB"/>
        </w:rPr>
        <w:t>1</w:t>
      </w:r>
      <w:r w:rsidR="005E59C3">
        <w:rPr>
          <w:rFonts w:ascii="Angsana New" w:hAnsi="Angsana New"/>
          <w:sz w:val="28"/>
        </w:rPr>
        <w:t>0508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FB2093" w:rsidRPr="005D7753" w:rsidRDefault="0060795D" w:rsidP="00052E4F">
      <w:pPr>
        <w:pStyle w:val="Heading1"/>
        <w:spacing w:before="0"/>
        <w:ind w:left="547" w:hanging="547"/>
        <w:rPr>
          <w:rFonts w:hAnsi="Angsana New"/>
          <w:sz w:val="28"/>
        </w:rPr>
      </w:pPr>
      <w:r>
        <w:rPr>
          <w:rFonts w:hAnsi="Angsana New"/>
          <w:sz w:val="28"/>
          <w:szCs w:val="28"/>
        </w:rPr>
        <w:t>Bangkok</w:t>
      </w:r>
      <w:r w:rsidRPr="00885A6D">
        <w:rPr>
          <w:rFonts w:hAnsi="Angsana New"/>
          <w:sz w:val="28"/>
          <w:szCs w:val="28"/>
        </w:rPr>
        <w:t xml:space="preserve">, </w:t>
      </w:r>
      <w:r w:rsidR="00432D4A">
        <w:rPr>
          <w:rFonts w:hAnsi="Angsana New"/>
          <w:sz w:val="28"/>
          <w:szCs w:val="28"/>
        </w:rPr>
        <w:t>23</w:t>
      </w:r>
      <w:r w:rsidR="00933628">
        <w:rPr>
          <w:rFonts w:hAnsi="Angsana New"/>
          <w:sz w:val="28"/>
          <w:szCs w:val="28"/>
        </w:rPr>
        <w:t xml:space="preserve"> </w:t>
      </w:r>
      <w:r w:rsidR="00432D4A">
        <w:rPr>
          <w:rFonts w:hAnsi="Angsana New"/>
          <w:sz w:val="28"/>
          <w:szCs w:val="28"/>
        </w:rPr>
        <w:t>February</w:t>
      </w:r>
      <w:r w:rsidR="005C5CFF" w:rsidRPr="00885A6D">
        <w:rPr>
          <w:rFonts w:hAnsi="Angsana New"/>
          <w:sz w:val="28"/>
          <w:szCs w:val="28"/>
        </w:rPr>
        <w:t xml:space="preserve"> </w:t>
      </w:r>
      <w:r w:rsidR="0065677A" w:rsidRPr="00885A6D">
        <w:rPr>
          <w:rFonts w:hAnsi="Angsana New"/>
          <w:sz w:val="28"/>
          <w:szCs w:val="28"/>
        </w:rPr>
        <w:t>20</w:t>
      </w:r>
      <w:r w:rsidRPr="00885A6D">
        <w:rPr>
          <w:rFonts w:hAnsi="Angsana New"/>
          <w:sz w:val="28"/>
          <w:szCs w:val="28"/>
        </w:rPr>
        <w:t>2</w:t>
      </w:r>
      <w:r w:rsidR="00432D4A">
        <w:rPr>
          <w:rFonts w:hAnsi="Angsana New"/>
          <w:sz w:val="28"/>
          <w:szCs w:val="28"/>
        </w:rPr>
        <w:t>4</w:t>
      </w:r>
      <w:bookmarkStart w:id="1" w:name="_GoBack"/>
      <w:bookmarkEnd w:id="1"/>
    </w:p>
    <w:sectPr w:rsidR="00FB2093" w:rsidRPr="005D7753" w:rsidSect="00E063C4">
      <w:footerReference w:type="default" r:id="rId11"/>
      <w:pgSz w:w="11906" w:h="16838" w:code="9"/>
      <w:pgMar w:top="1134" w:right="624" w:bottom="1134" w:left="1644"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B95" w:rsidRDefault="00261B95">
      <w:r>
        <w:separator/>
      </w:r>
    </w:p>
  </w:endnote>
  <w:endnote w:type="continuationSeparator" w:id="0">
    <w:p w:rsidR="00261B95" w:rsidRDefault="0026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7F7" w:rsidRDefault="004367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03CE">
      <w:rPr>
        <w:rStyle w:val="PageNumber"/>
        <w:noProof/>
      </w:rPr>
      <w:t>2</w:t>
    </w:r>
    <w:r>
      <w:rPr>
        <w:rStyle w:val="PageNumber"/>
      </w:rPr>
      <w:fldChar w:fldCharType="end"/>
    </w:r>
  </w:p>
  <w:p w:rsidR="004367F7" w:rsidRDefault="004367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643" w:rsidRPr="00F16643" w:rsidRDefault="00F16643" w:rsidP="00F1664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4379682"/>
      <w:docPartObj>
        <w:docPartGallery w:val="Page Numbers (Bottom of Page)"/>
        <w:docPartUnique/>
      </w:docPartObj>
    </w:sdtPr>
    <w:sdtEndPr>
      <w:rPr>
        <w:rFonts w:ascii="Angsana New" w:hAnsi="Angsana New"/>
        <w:noProof/>
        <w:sz w:val="28"/>
      </w:rPr>
    </w:sdtEndPr>
    <w:sdtContent>
      <w:p w:rsidR="005423FD" w:rsidRPr="00F16643" w:rsidRDefault="005423FD" w:rsidP="00DD77C2">
        <w:pPr>
          <w:pStyle w:val="Footer"/>
          <w:spacing w:before="100" w:beforeAutospacing="1"/>
          <w:ind w:right="57"/>
          <w:jc w:val="right"/>
          <w:rPr>
            <w:rFonts w:ascii="Angsana New" w:hAnsi="Angsana New"/>
            <w:sz w:val="28"/>
          </w:rPr>
        </w:pPr>
        <w:r w:rsidRPr="00F16643">
          <w:rPr>
            <w:rFonts w:ascii="Angsana New" w:hAnsi="Angsana New"/>
            <w:sz w:val="28"/>
          </w:rPr>
          <w:fldChar w:fldCharType="begin"/>
        </w:r>
        <w:r w:rsidRPr="00F16643">
          <w:rPr>
            <w:rFonts w:ascii="Angsana New" w:hAnsi="Angsana New"/>
            <w:sz w:val="28"/>
          </w:rPr>
          <w:instrText xml:space="preserve"> PAGE   \* MERGEFORMAT </w:instrText>
        </w:r>
        <w:r w:rsidRPr="00F16643">
          <w:rPr>
            <w:rFonts w:ascii="Angsana New" w:hAnsi="Angsana New"/>
            <w:sz w:val="28"/>
          </w:rPr>
          <w:fldChar w:fldCharType="separate"/>
        </w:r>
        <w:r w:rsidR="000D43BB">
          <w:rPr>
            <w:rFonts w:ascii="Angsana New" w:hAnsi="Angsana New"/>
            <w:noProof/>
            <w:sz w:val="28"/>
          </w:rPr>
          <w:t>4</w:t>
        </w:r>
        <w:r w:rsidRPr="00F16643">
          <w:rPr>
            <w:rFonts w:ascii="Angsana New" w:hAnsi="Angsana New"/>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B95" w:rsidRDefault="00261B95">
      <w:r>
        <w:separator/>
      </w:r>
    </w:p>
  </w:footnote>
  <w:footnote w:type="continuationSeparator" w:id="0">
    <w:p w:rsidR="00261B95" w:rsidRDefault="00261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2FD" w:rsidRDefault="000A22FD">
    <w:pPr>
      <w:pStyle w:val="Header"/>
    </w:pPr>
  </w:p>
  <w:p w:rsidR="000A22FD" w:rsidRPr="00E063C4" w:rsidRDefault="000A22F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2D6B"/>
    <w:rsid w:val="00004697"/>
    <w:rsid w:val="000063C8"/>
    <w:rsid w:val="00010C73"/>
    <w:rsid w:val="00020455"/>
    <w:rsid w:val="00020846"/>
    <w:rsid w:val="00023714"/>
    <w:rsid w:val="0002487E"/>
    <w:rsid w:val="0002548D"/>
    <w:rsid w:val="000263F5"/>
    <w:rsid w:val="00030F99"/>
    <w:rsid w:val="000322EB"/>
    <w:rsid w:val="0003591F"/>
    <w:rsid w:val="00035AB3"/>
    <w:rsid w:val="00036DAE"/>
    <w:rsid w:val="0003778E"/>
    <w:rsid w:val="00043B3B"/>
    <w:rsid w:val="00044FA4"/>
    <w:rsid w:val="00047A3B"/>
    <w:rsid w:val="00051D81"/>
    <w:rsid w:val="00052393"/>
    <w:rsid w:val="00052E4F"/>
    <w:rsid w:val="000573ED"/>
    <w:rsid w:val="00061AFB"/>
    <w:rsid w:val="00065633"/>
    <w:rsid w:val="00070281"/>
    <w:rsid w:val="000734E7"/>
    <w:rsid w:val="000747CD"/>
    <w:rsid w:val="00080138"/>
    <w:rsid w:val="000827B1"/>
    <w:rsid w:val="00083293"/>
    <w:rsid w:val="00085AD4"/>
    <w:rsid w:val="00086817"/>
    <w:rsid w:val="00090A3B"/>
    <w:rsid w:val="00093C54"/>
    <w:rsid w:val="00094F67"/>
    <w:rsid w:val="00095945"/>
    <w:rsid w:val="0009646A"/>
    <w:rsid w:val="00096635"/>
    <w:rsid w:val="0009736D"/>
    <w:rsid w:val="000A22FD"/>
    <w:rsid w:val="000B0108"/>
    <w:rsid w:val="000B2F51"/>
    <w:rsid w:val="000B548E"/>
    <w:rsid w:val="000B5C4A"/>
    <w:rsid w:val="000B7B79"/>
    <w:rsid w:val="000C0E85"/>
    <w:rsid w:val="000C2CF7"/>
    <w:rsid w:val="000C4762"/>
    <w:rsid w:val="000C4C92"/>
    <w:rsid w:val="000C70E0"/>
    <w:rsid w:val="000D0203"/>
    <w:rsid w:val="000D1ED9"/>
    <w:rsid w:val="000D43BB"/>
    <w:rsid w:val="000D4894"/>
    <w:rsid w:val="000D6046"/>
    <w:rsid w:val="000E3149"/>
    <w:rsid w:val="000E3413"/>
    <w:rsid w:val="000E7530"/>
    <w:rsid w:val="000E7853"/>
    <w:rsid w:val="000F3556"/>
    <w:rsid w:val="000F5FC3"/>
    <w:rsid w:val="000F6AE2"/>
    <w:rsid w:val="00110742"/>
    <w:rsid w:val="00112157"/>
    <w:rsid w:val="001131E7"/>
    <w:rsid w:val="00114E57"/>
    <w:rsid w:val="00115AF9"/>
    <w:rsid w:val="0011643B"/>
    <w:rsid w:val="00121F88"/>
    <w:rsid w:val="00122D62"/>
    <w:rsid w:val="00124B3C"/>
    <w:rsid w:val="00136428"/>
    <w:rsid w:val="00143E65"/>
    <w:rsid w:val="00152292"/>
    <w:rsid w:val="0015598C"/>
    <w:rsid w:val="00157F87"/>
    <w:rsid w:val="001618CE"/>
    <w:rsid w:val="00164382"/>
    <w:rsid w:val="00166FDC"/>
    <w:rsid w:val="00170384"/>
    <w:rsid w:val="00171611"/>
    <w:rsid w:val="00171701"/>
    <w:rsid w:val="00171DC6"/>
    <w:rsid w:val="00172D99"/>
    <w:rsid w:val="00173E04"/>
    <w:rsid w:val="00174C56"/>
    <w:rsid w:val="00175909"/>
    <w:rsid w:val="00176BEB"/>
    <w:rsid w:val="00180420"/>
    <w:rsid w:val="001920E3"/>
    <w:rsid w:val="00192B6E"/>
    <w:rsid w:val="00193A14"/>
    <w:rsid w:val="00196BB8"/>
    <w:rsid w:val="00197902"/>
    <w:rsid w:val="001A36ED"/>
    <w:rsid w:val="001A3CF4"/>
    <w:rsid w:val="001A400B"/>
    <w:rsid w:val="001B0A27"/>
    <w:rsid w:val="001B2606"/>
    <w:rsid w:val="001B2752"/>
    <w:rsid w:val="001B4711"/>
    <w:rsid w:val="001B5355"/>
    <w:rsid w:val="001B5509"/>
    <w:rsid w:val="001C4D90"/>
    <w:rsid w:val="001C4DC4"/>
    <w:rsid w:val="001C4E3B"/>
    <w:rsid w:val="001C5A68"/>
    <w:rsid w:val="001D53EF"/>
    <w:rsid w:val="001D6737"/>
    <w:rsid w:val="001D6EE7"/>
    <w:rsid w:val="001E6BF2"/>
    <w:rsid w:val="001E7220"/>
    <w:rsid w:val="001E7CED"/>
    <w:rsid w:val="001F3A25"/>
    <w:rsid w:val="0020014C"/>
    <w:rsid w:val="0020017B"/>
    <w:rsid w:val="00201373"/>
    <w:rsid w:val="002063F7"/>
    <w:rsid w:val="00206D3A"/>
    <w:rsid w:val="002127C3"/>
    <w:rsid w:val="00213209"/>
    <w:rsid w:val="00214BB7"/>
    <w:rsid w:val="00214FF6"/>
    <w:rsid w:val="00215178"/>
    <w:rsid w:val="002218AA"/>
    <w:rsid w:val="002300C7"/>
    <w:rsid w:val="00231C8F"/>
    <w:rsid w:val="0023382D"/>
    <w:rsid w:val="00233908"/>
    <w:rsid w:val="0023560B"/>
    <w:rsid w:val="0023734C"/>
    <w:rsid w:val="002375C5"/>
    <w:rsid w:val="00241F52"/>
    <w:rsid w:val="00243A41"/>
    <w:rsid w:val="00246168"/>
    <w:rsid w:val="002603FC"/>
    <w:rsid w:val="00261138"/>
    <w:rsid w:val="00261B95"/>
    <w:rsid w:val="00265570"/>
    <w:rsid w:val="00266176"/>
    <w:rsid w:val="00266579"/>
    <w:rsid w:val="0027250A"/>
    <w:rsid w:val="00272DC6"/>
    <w:rsid w:val="002754C3"/>
    <w:rsid w:val="002773AA"/>
    <w:rsid w:val="00281C21"/>
    <w:rsid w:val="00293969"/>
    <w:rsid w:val="00294190"/>
    <w:rsid w:val="002A20CC"/>
    <w:rsid w:val="002A6EFA"/>
    <w:rsid w:val="002A7E30"/>
    <w:rsid w:val="002B2101"/>
    <w:rsid w:val="002C2FEC"/>
    <w:rsid w:val="002C5258"/>
    <w:rsid w:val="002D567A"/>
    <w:rsid w:val="002D6A0F"/>
    <w:rsid w:val="002F18DB"/>
    <w:rsid w:val="002F720D"/>
    <w:rsid w:val="0030080B"/>
    <w:rsid w:val="00304C21"/>
    <w:rsid w:val="00310518"/>
    <w:rsid w:val="00313373"/>
    <w:rsid w:val="00316BDE"/>
    <w:rsid w:val="0032644D"/>
    <w:rsid w:val="00332649"/>
    <w:rsid w:val="0033339E"/>
    <w:rsid w:val="00336FC0"/>
    <w:rsid w:val="0034161E"/>
    <w:rsid w:val="00341F9F"/>
    <w:rsid w:val="00345CB8"/>
    <w:rsid w:val="00345CD9"/>
    <w:rsid w:val="003460AD"/>
    <w:rsid w:val="00350CD2"/>
    <w:rsid w:val="00350D24"/>
    <w:rsid w:val="0036549D"/>
    <w:rsid w:val="0037253F"/>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C38B1"/>
    <w:rsid w:val="003C4330"/>
    <w:rsid w:val="003C4744"/>
    <w:rsid w:val="003C4ABE"/>
    <w:rsid w:val="003C7823"/>
    <w:rsid w:val="003F2601"/>
    <w:rsid w:val="00402E46"/>
    <w:rsid w:val="00403474"/>
    <w:rsid w:val="00430209"/>
    <w:rsid w:val="00432D4A"/>
    <w:rsid w:val="004358FD"/>
    <w:rsid w:val="004367F7"/>
    <w:rsid w:val="004408FE"/>
    <w:rsid w:val="00446BAA"/>
    <w:rsid w:val="00446F12"/>
    <w:rsid w:val="00450379"/>
    <w:rsid w:val="004503CE"/>
    <w:rsid w:val="0045471B"/>
    <w:rsid w:val="00457946"/>
    <w:rsid w:val="00461492"/>
    <w:rsid w:val="00462858"/>
    <w:rsid w:val="00463812"/>
    <w:rsid w:val="004719A8"/>
    <w:rsid w:val="00471D4C"/>
    <w:rsid w:val="00475D15"/>
    <w:rsid w:val="004774D4"/>
    <w:rsid w:val="004823E0"/>
    <w:rsid w:val="00484378"/>
    <w:rsid w:val="00485765"/>
    <w:rsid w:val="00485F5E"/>
    <w:rsid w:val="00490C84"/>
    <w:rsid w:val="0049171B"/>
    <w:rsid w:val="00494C42"/>
    <w:rsid w:val="004973BA"/>
    <w:rsid w:val="004A305D"/>
    <w:rsid w:val="004A367D"/>
    <w:rsid w:val="004A68AD"/>
    <w:rsid w:val="004A77C8"/>
    <w:rsid w:val="004B51C4"/>
    <w:rsid w:val="004C11D9"/>
    <w:rsid w:val="004C2694"/>
    <w:rsid w:val="004C7A95"/>
    <w:rsid w:val="004D35A7"/>
    <w:rsid w:val="004D4AFB"/>
    <w:rsid w:val="004E0BEC"/>
    <w:rsid w:val="004E1DE5"/>
    <w:rsid w:val="004E1ED8"/>
    <w:rsid w:val="004F0185"/>
    <w:rsid w:val="004F1D66"/>
    <w:rsid w:val="004F2721"/>
    <w:rsid w:val="004F295B"/>
    <w:rsid w:val="004F50DE"/>
    <w:rsid w:val="004F57D4"/>
    <w:rsid w:val="005016E3"/>
    <w:rsid w:val="00504EC7"/>
    <w:rsid w:val="0050532C"/>
    <w:rsid w:val="005060B3"/>
    <w:rsid w:val="005114CE"/>
    <w:rsid w:val="005127C7"/>
    <w:rsid w:val="005146EA"/>
    <w:rsid w:val="005171F1"/>
    <w:rsid w:val="00517681"/>
    <w:rsid w:val="0053448C"/>
    <w:rsid w:val="00535268"/>
    <w:rsid w:val="005423FD"/>
    <w:rsid w:val="0054640D"/>
    <w:rsid w:val="00550326"/>
    <w:rsid w:val="00551011"/>
    <w:rsid w:val="00551250"/>
    <w:rsid w:val="00552198"/>
    <w:rsid w:val="00554EE3"/>
    <w:rsid w:val="00554F21"/>
    <w:rsid w:val="005624D1"/>
    <w:rsid w:val="0056411F"/>
    <w:rsid w:val="00566079"/>
    <w:rsid w:val="00570404"/>
    <w:rsid w:val="005716E0"/>
    <w:rsid w:val="005726F0"/>
    <w:rsid w:val="00572F6E"/>
    <w:rsid w:val="00576FC3"/>
    <w:rsid w:val="0057780D"/>
    <w:rsid w:val="005808DD"/>
    <w:rsid w:val="00583BB1"/>
    <w:rsid w:val="005917C8"/>
    <w:rsid w:val="005925B5"/>
    <w:rsid w:val="005937EF"/>
    <w:rsid w:val="005974F6"/>
    <w:rsid w:val="005A22EA"/>
    <w:rsid w:val="005A36F2"/>
    <w:rsid w:val="005A5342"/>
    <w:rsid w:val="005A68EB"/>
    <w:rsid w:val="005A707E"/>
    <w:rsid w:val="005A727A"/>
    <w:rsid w:val="005B05A2"/>
    <w:rsid w:val="005B0643"/>
    <w:rsid w:val="005B1588"/>
    <w:rsid w:val="005B41FF"/>
    <w:rsid w:val="005B5C34"/>
    <w:rsid w:val="005B69D1"/>
    <w:rsid w:val="005C00DD"/>
    <w:rsid w:val="005C146F"/>
    <w:rsid w:val="005C356A"/>
    <w:rsid w:val="005C5415"/>
    <w:rsid w:val="005C5CFF"/>
    <w:rsid w:val="005C611C"/>
    <w:rsid w:val="005D5B7E"/>
    <w:rsid w:val="005D7753"/>
    <w:rsid w:val="005E59C3"/>
    <w:rsid w:val="005F4915"/>
    <w:rsid w:val="005F678C"/>
    <w:rsid w:val="006013E1"/>
    <w:rsid w:val="00602566"/>
    <w:rsid w:val="0060409B"/>
    <w:rsid w:val="0060795D"/>
    <w:rsid w:val="00613100"/>
    <w:rsid w:val="0061599E"/>
    <w:rsid w:val="006228C7"/>
    <w:rsid w:val="00623FDF"/>
    <w:rsid w:val="00625A45"/>
    <w:rsid w:val="00631951"/>
    <w:rsid w:val="0063440A"/>
    <w:rsid w:val="00636D89"/>
    <w:rsid w:val="00641B37"/>
    <w:rsid w:val="00642FF3"/>
    <w:rsid w:val="0064577B"/>
    <w:rsid w:val="00646AF9"/>
    <w:rsid w:val="00653074"/>
    <w:rsid w:val="0065677A"/>
    <w:rsid w:val="00657440"/>
    <w:rsid w:val="00673AD8"/>
    <w:rsid w:val="00677440"/>
    <w:rsid w:val="00683CCC"/>
    <w:rsid w:val="006870A2"/>
    <w:rsid w:val="00691DB4"/>
    <w:rsid w:val="00694968"/>
    <w:rsid w:val="00694CBB"/>
    <w:rsid w:val="0069686F"/>
    <w:rsid w:val="00696BD1"/>
    <w:rsid w:val="006A083D"/>
    <w:rsid w:val="006A7039"/>
    <w:rsid w:val="006B0FEF"/>
    <w:rsid w:val="006B13C4"/>
    <w:rsid w:val="006B3B6A"/>
    <w:rsid w:val="006B6D0E"/>
    <w:rsid w:val="006B7F68"/>
    <w:rsid w:val="006C2859"/>
    <w:rsid w:val="006D246A"/>
    <w:rsid w:val="006D312B"/>
    <w:rsid w:val="006D41B5"/>
    <w:rsid w:val="006E1BE6"/>
    <w:rsid w:val="006E47F0"/>
    <w:rsid w:val="006E6370"/>
    <w:rsid w:val="006F277F"/>
    <w:rsid w:val="006F48FB"/>
    <w:rsid w:val="007030D6"/>
    <w:rsid w:val="0070581F"/>
    <w:rsid w:val="00711F9D"/>
    <w:rsid w:val="0071401D"/>
    <w:rsid w:val="0071591D"/>
    <w:rsid w:val="007252F1"/>
    <w:rsid w:val="0074552A"/>
    <w:rsid w:val="007505F3"/>
    <w:rsid w:val="007518E6"/>
    <w:rsid w:val="007520CA"/>
    <w:rsid w:val="00753FF5"/>
    <w:rsid w:val="00754D88"/>
    <w:rsid w:val="007560F5"/>
    <w:rsid w:val="007574EC"/>
    <w:rsid w:val="00770BF6"/>
    <w:rsid w:val="00772684"/>
    <w:rsid w:val="007733AC"/>
    <w:rsid w:val="00775992"/>
    <w:rsid w:val="00783638"/>
    <w:rsid w:val="00783F02"/>
    <w:rsid w:val="00784AA9"/>
    <w:rsid w:val="00785AE8"/>
    <w:rsid w:val="007978F1"/>
    <w:rsid w:val="007A0142"/>
    <w:rsid w:val="007B46A2"/>
    <w:rsid w:val="007C3E78"/>
    <w:rsid w:val="007C5071"/>
    <w:rsid w:val="007C5DBD"/>
    <w:rsid w:val="007D1660"/>
    <w:rsid w:val="007D4DDC"/>
    <w:rsid w:val="007E350E"/>
    <w:rsid w:val="007F1B62"/>
    <w:rsid w:val="007F5BAA"/>
    <w:rsid w:val="007F6088"/>
    <w:rsid w:val="0080755E"/>
    <w:rsid w:val="00807ECA"/>
    <w:rsid w:val="0081607F"/>
    <w:rsid w:val="008221C5"/>
    <w:rsid w:val="008347AC"/>
    <w:rsid w:val="00840C80"/>
    <w:rsid w:val="00841901"/>
    <w:rsid w:val="0084194C"/>
    <w:rsid w:val="00846366"/>
    <w:rsid w:val="008466DD"/>
    <w:rsid w:val="0085374B"/>
    <w:rsid w:val="0085497A"/>
    <w:rsid w:val="008576B0"/>
    <w:rsid w:val="008608A1"/>
    <w:rsid w:val="008705EC"/>
    <w:rsid w:val="00872291"/>
    <w:rsid w:val="00874D41"/>
    <w:rsid w:val="00877895"/>
    <w:rsid w:val="008818DD"/>
    <w:rsid w:val="00881A75"/>
    <w:rsid w:val="008826B4"/>
    <w:rsid w:val="00885313"/>
    <w:rsid w:val="00885A6D"/>
    <w:rsid w:val="00893FAE"/>
    <w:rsid w:val="008A2DF4"/>
    <w:rsid w:val="008A359E"/>
    <w:rsid w:val="008A5B89"/>
    <w:rsid w:val="008B630F"/>
    <w:rsid w:val="008B7904"/>
    <w:rsid w:val="008C0421"/>
    <w:rsid w:val="008C7F60"/>
    <w:rsid w:val="008D0B38"/>
    <w:rsid w:val="008D166D"/>
    <w:rsid w:val="008D543B"/>
    <w:rsid w:val="008D659A"/>
    <w:rsid w:val="008D65CA"/>
    <w:rsid w:val="008E0635"/>
    <w:rsid w:val="008E356E"/>
    <w:rsid w:val="008E3882"/>
    <w:rsid w:val="009017F8"/>
    <w:rsid w:val="0092286A"/>
    <w:rsid w:val="0092751E"/>
    <w:rsid w:val="00930D99"/>
    <w:rsid w:val="00933628"/>
    <w:rsid w:val="009336F7"/>
    <w:rsid w:val="009373DF"/>
    <w:rsid w:val="009429B3"/>
    <w:rsid w:val="0094461A"/>
    <w:rsid w:val="009464B9"/>
    <w:rsid w:val="00953A69"/>
    <w:rsid w:val="00956439"/>
    <w:rsid w:val="00963961"/>
    <w:rsid w:val="00964C7B"/>
    <w:rsid w:val="00966BA0"/>
    <w:rsid w:val="00972B13"/>
    <w:rsid w:val="00972CA8"/>
    <w:rsid w:val="00975C7E"/>
    <w:rsid w:val="009828CE"/>
    <w:rsid w:val="0098646A"/>
    <w:rsid w:val="009878A5"/>
    <w:rsid w:val="00993598"/>
    <w:rsid w:val="00993ACD"/>
    <w:rsid w:val="00997C6E"/>
    <w:rsid w:val="009A0AF3"/>
    <w:rsid w:val="009A7A96"/>
    <w:rsid w:val="009B384A"/>
    <w:rsid w:val="009B3DCA"/>
    <w:rsid w:val="009B55AD"/>
    <w:rsid w:val="009B6C8E"/>
    <w:rsid w:val="009C2786"/>
    <w:rsid w:val="009C38F3"/>
    <w:rsid w:val="009C44A5"/>
    <w:rsid w:val="009C49C6"/>
    <w:rsid w:val="009D177C"/>
    <w:rsid w:val="009D50B2"/>
    <w:rsid w:val="009D6CD8"/>
    <w:rsid w:val="009E0CEA"/>
    <w:rsid w:val="009E5962"/>
    <w:rsid w:val="009E7033"/>
    <w:rsid w:val="009F4C01"/>
    <w:rsid w:val="009F6A0D"/>
    <w:rsid w:val="00A0067C"/>
    <w:rsid w:val="00A01A1D"/>
    <w:rsid w:val="00A04210"/>
    <w:rsid w:val="00A07F0A"/>
    <w:rsid w:val="00A10BD3"/>
    <w:rsid w:val="00A135A7"/>
    <w:rsid w:val="00A13E43"/>
    <w:rsid w:val="00A15686"/>
    <w:rsid w:val="00A2106B"/>
    <w:rsid w:val="00A32A9E"/>
    <w:rsid w:val="00A3475C"/>
    <w:rsid w:val="00A35725"/>
    <w:rsid w:val="00A37EC3"/>
    <w:rsid w:val="00A43D7D"/>
    <w:rsid w:val="00A51FD9"/>
    <w:rsid w:val="00A5367A"/>
    <w:rsid w:val="00A53C53"/>
    <w:rsid w:val="00A71A1A"/>
    <w:rsid w:val="00A735CF"/>
    <w:rsid w:val="00A757BD"/>
    <w:rsid w:val="00A76360"/>
    <w:rsid w:val="00A77100"/>
    <w:rsid w:val="00A83626"/>
    <w:rsid w:val="00A864B6"/>
    <w:rsid w:val="00A951A3"/>
    <w:rsid w:val="00A97D59"/>
    <w:rsid w:val="00AA1770"/>
    <w:rsid w:val="00AA2898"/>
    <w:rsid w:val="00AA466A"/>
    <w:rsid w:val="00AA7856"/>
    <w:rsid w:val="00AA7C6A"/>
    <w:rsid w:val="00AB377C"/>
    <w:rsid w:val="00AC1342"/>
    <w:rsid w:val="00AC19BC"/>
    <w:rsid w:val="00AC513F"/>
    <w:rsid w:val="00AC6E2B"/>
    <w:rsid w:val="00AD34AA"/>
    <w:rsid w:val="00AD4E4C"/>
    <w:rsid w:val="00AD514A"/>
    <w:rsid w:val="00AD5BFD"/>
    <w:rsid w:val="00AD6F18"/>
    <w:rsid w:val="00AE38DB"/>
    <w:rsid w:val="00AE3942"/>
    <w:rsid w:val="00AF3832"/>
    <w:rsid w:val="00AF6B38"/>
    <w:rsid w:val="00B01626"/>
    <w:rsid w:val="00B050FB"/>
    <w:rsid w:val="00B12F04"/>
    <w:rsid w:val="00B14FC2"/>
    <w:rsid w:val="00B21619"/>
    <w:rsid w:val="00B222B0"/>
    <w:rsid w:val="00B22C0C"/>
    <w:rsid w:val="00B25135"/>
    <w:rsid w:val="00B257CB"/>
    <w:rsid w:val="00B2707C"/>
    <w:rsid w:val="00B3033F"/>
    <w:rsid w:val="00B31EE7"/>
    <w:rsid w:val="00B325BC"/>
    <w:rsid w:val="00B36D5A"/>
    <w:rsid w:val="00B36D5E"/>
    <w:rsid w:val="00B468D3"/>
    <w:rsid w:val="00B475A6"/>
    <w:rsid w:val="00B51842"/>
    <w:rsid w:val="00B535F1"/>
    <w:rsid w:val="00B54CE8"/>
    <w:rsid w:val="00B55583"/>
    <w:rsid w:val="00B56E09"/>
    <w:rsid w:val="00B66562"/>
    <w:rsid w:val="00B75E06"/>
    <w:rsid w:val="00B80BAA"/>
    <w:rsid w:val="00B83D82"/>
    <w:rsid w:val="00B874DC"/>
    <w:rsid w:val="00B87BE2"/>
    <w:rsid w:val="00B95B68"/>
    <w:rsid w:val="00B96054"/>
    <w:rsid w:val="00B97BBA"/>
    <w:rsid w:val="00BA15FB"/>
    <w:rsid w:val="00BA1CE6"/>
    <w:rsid w:val="00BA63AB"/>
    <w:rsid w:val="00BB0A5C"/>
    <w:rsid w:val="00BB530E"/>
    <w:rsid w:val="00BC027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71A93"/>
    <w:rsid w:val="00C8231F"/>
    <w:rsid w:val="00C82672"/>
    <w:rsid w:val="00C90996"/>
    <w:rsid w:val="00C90BDB"/>
    <w:rsid w:val="00C9692C"/>
    <w:rsid w:val="00CA2C90"/>
    <w:rsid w:val="00CA2F94"/>
    <w:rsid w:val="00CA5F14"/>
    <w:rsid w:val="00CA63BE"/>
    <w:rsid w:val="00CA6DC8"/>
    <w:rsid w:val="00CB106C"/>
    <w:rsid w:val="00CB1570"/>
    <w:rsid w:val="00CB1CDE"/>
    <w:rsid w:val="00CB33A5"/>
    <w:rsid w:val="00CB6BC8"/>
    <w:rsid w:val="00CB6DA5"/>
    <w:rsid w:val="00CC05E2"/>
    <w:rsid w:val="00CC7342"/>
    <w:rsid w:val="00CD0136"/>
    <w:rsid w:val="00CD5BA9"/>
    <w:rsid w:val="00CD7422"/>
    <w:rsid w:val="00CE4909"/>
    <w:rsid w:val="00CF66FC"/>
    <w:rsid w:val="00CF71E3"/>
    <w:rsid w:val="00D00197"/>
    <w:rsid w:val="00D0167A"/>
    <w:rsid w:val="00D06148"/>
    <w:rsid w:val="00D06F58"/>
    <w:rsid w:val="00D10CB8"/>
    <w:rsid w:val="00D11F7C"/>
    <w:rsid w:val="00D12503"/>
    <w:rsid w:val="00D14B2F"/>
    <w:rsid w:val="00D14DF1"/>
    <w:rsid w:val="00D23A6B"/>
    <w:rsid w:val="00D27647"/>
    <w:rsid w:val="00D31E22"/>
    <w:rsid w:val="00D3228C"/>
    <w:rsid w:val="00D35598"/>
    <w:rsid w:val="00D40946"/>
    <w:rsid w:val="00D46859"/>
    <w:rsid w:val="00D46CE6"/>
    <w:rsid w:val="00D578BA"/>
    <w:rsid w:val="00D63509"/>
    <w:rsid w:val="00D703D3"/>
    <w:rsid w:val="00D734FA"/>
    <w:rsid w:val="00D80941"/>
    <w:rsid w:val="00D93318"/>
    <w:rsid w:val="00D97DB2"/>
    <w:rsid w:val="00DA1468"/>
    <w:rsid w:val="00DA3300"/>
    <w:rsid w:val="00DA43B4"/>
    <w:rsid w:val="00DB02D9"/>
    <w:rsid w:val="00DB0CFE"/>
    <w:rsid w:val="00DB12DA"/>
    <w:rsid w:val="00DB3703"/>
    <w:rsid w:val="00DC6C8B"/>
    <w:rsid w:val="00DC7059"/>
    <w:rsid w:val="00DD2A03"/>
    <w:rsid w:val="00DD3CC1"/>
    <w:rsid w:val="00DD52F2"/>
    <w:rsid w:val="00DD77C2"/>
    <w:rsid w:val="00DE06BE"/>
    <w:rsid w:val="00DE4C79"/>
    <w:rsid w:val="00DF24CE"/>
    <w:rsid w:val="00DF2558"/>
    <w:rsid w:val="00DF7283"/>
    <w:rsid w:val="00E02237"/>
    <w:rsid w:val="00E063C4"/>
    <w:rsid w:val="00E11591"/>
    <w:rsid w:val="00E133DD"/>
    <w:rsid w:val="00E20543"/>
    <w:rsid w:val="00E273A3"/>
    <w:rsid w:val="00E33EB7"/>
    <w:rsid w:val="00E35C3D"/>
    <w:rsid w:val="00E36427"/>
    <w:rsid w:val="00E40FED"/>
    <w:rsid w:val="00E44B77"/>
    <w:rsid w:val="00E45651"/>
    <w:rsid w:val="00E52284"/>
    <w:rsid w:val="00E56164"/>
    <w:rsid w:val="00E60CC9"/>
    <w:rsid w:val="00E64D01"/>
    <w:rsid w:val="00E72190"/>
    <w:rsid w:val="00E752A4"/>
    <w:rsid w:val="00E75C05"/>
    <w:rsid w:val="00E770BB"/>
    <w:rsid w:val="00E82C20"/>
    <w:rsid w:val="00E841EC"/>
    <w:rsid w:val="00E90C2F"/>
    <w:rsid w:val="00E92A04"/>
    <w:rsid w:val="00E92B17"/>
    <w:rsid w:val="00E93050"/>
    <w:rsid w:val="00E9583B"/>
    <w:rsid w:val="00E96B89"/>
    <w:rsid w:val="00E97067"/>
    <w:rsid w:val="00EA543A"/>
    <w:rsid w:val="00EA7085"/>
    <w:rsid w:val="00EB4747"/>
    <w:rsid w:val="00EB4A1F"/>
    <w:rsid w:val="00EB5D5C"/>
    <w:rsid w:val="00EC04D3"/>
    <w:rsid w:val="00EC1717"/>
    <w:rsid w:val="00EC5EFB"/>
    <w:rsid w:val="00EE2342"/>
    <w:rsid w:val="00EE7F48"/>
    <w:rsid w:val="00EF106E"/>
    <w:rsid w:val="00EF464E"/>
    <w:rsid w:val="00EF7200"/>
    <w:rsid w:val="00F050BA"/>
    <w:rsid w:val="00F05B30"/>
    <w:rsid w:val="00F0733A"/>
    <w:rsid w:val="00F10082"/>
    <w:rsid w:val="00F13F67"/>
    <w:rsid w:val="00F1536F"/>
    <w:rsid w:val="00F16643"/>
    <w:rsid w:val="00F2211C"/>
    <w:rsid w:val="00F23F11"/>
    <w:rsid w:val="00F30DB0"/>
    <w:rsid w:val="00F3248B"/>
    <w:rsid w:val="00F34261"/>
    <w:rsid w:val="00F40C45"/>
    <w:rsid w:val="00F4746D"/>
    <w:rsid w:val="00F5027B"/>
    <w:rsid w:val="00F504AB"/>
    <w:rsid w:val="00F5771F"/>
    <w:rsid w:val="00F819A9"/>
    <w:rsid w:val="00F866EC"/>
    <w:rsid w:val="00F867F9"/>
    <w:rsid w:val="00F905CD"/>
    <w:rsid w:val="00F92A76"/>
    <w:rsid w:val="00F9792E"/>
    <w:rsid w:val="00FA010B"/>
    <w:rsid w:val="00FA35A2"/>
    <w:rsid w:val="00FA3AF0"/>
    <w:rsid w:val="00FA40F2"/>
    <w:rsid w:val="00FB0A0C"/>
    <w:rsid w:val="00FB1E6A"/>
    <w:rsid w:val="00FB2093"/>
    <w:rsid w:val="00FB3B10"/>
    <w:rsid w:val="00FB530A"/>
    <w:rsid w:val="00FC0AC9"/>
    <w:rsid w:val="00FC53F3"/>
    <w:rsid w:val="00FD431B"/>
    <w:rsid w:val="00FE0402"/>
    <w:rsid w:val="00FE128D"/>
    <w:rsid w:val="00FF05FF"/>
    <w:rsid w:val="00FF16AD"/>
    <w:rsid w:val="00FF1B44"/>
    <w:rsid w:val="00FF5F2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 w:type="character" w:styleId="Hyperlink">
    <w:name w:val="Hyperlink"/>
    <w:basedOn w:val="DefaultParagraphFont"/>
    <w:unhideWhenUsed/>
    <w:rsid w:val="008576B0"/>
    <w:rPr>
      <w:color w:val="0000FF" w:themeColor="hyperlink"/>
      <w:u w:val="single"/>
    </w:rPr>
  </w:style>
  <w:style w:type="paragraph" w:styleId="FootnoteText">
    <w:name w:val="footnote text"/>
    <w:basedOn w:val="Normal"/>
    <w:link w:val="FootnoteTextChar"/>
    <w:semiHidden/>
    <w:unhideWhenUsed/>
    <w:rsid w:val="0030080B"/>
    <w:rPr>
      <w:sz w:val="20"/>
      <w:szCs w:val="25"/>
    </w:rPr>
  </w:style>
  <w:style w:type="character" w:customStyle="1" w:styleId="FootnoteTextChar">
    <w:name w:val="Footnote Text Char"/>
    <w:basedOn w:val="DefaultParagraphFont"/>
    <w:link w:val="FootnoteText"/>
    <w:semiHidden/>
    <w:rsid w:val="0030080B"/>
    <w:rPr>
      <w:szCs w:val="25"/>
    </w:rPr>
  </w:style>
  <w:style w:type="character" w:styleId="FootnoteReference">
    <w:name w:val="footnote reference"/>
    <w:basedOn w:val="DefaultParagraphFont"/>
    <w:semiHidden/>
    <w:unhideWhenUsed/>
    <w:rsid w:val="0030080B"/>
    <w:rPr>
      <w:vertAlign w:val="superscript"/>
    </w:rPr>
  </w:style>
  <w:style w:type="character" w:styleId="LineNumber">
    <w:name w:val="line number"/>
    <w:basedOn w:val="DefaultParagraphFont"/>
    <w:semiHidden/>
    <w:unhideWhenUsed/>
    <w:rsid w:val="0045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D1516-F1F3-4F78-B4A2-63AB37304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nanatporn</cp:lastModifiedBy>
  <cp:revision>2</cp:revision>
  <cp:lastPrinted>2024-02-16T08:15:00Z</cp:lastPrinted>
  <dcterms:created xsi:type="dcterms:W3CDTF">2024-02-23T07:23:00Z</dcterms:created>
  <dcterms:modified xsi:type="dcterms:W3CDTF">2024-02-23T07:23:00Z</dcterms:modified>
</cp:coreProperties>
</file>