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C4CC8DE" w14:textId="77777777" w:rsidTr="00A341BF">
        <w:trPr>
          <w:trHeight w:val="2865"/>
        </w:trPr>
        <w:tc>
          <w:tcPr>
            <w:tcW w:w="2268" w:type="dxa"/>
          </w:tcPr>
          <w:p w14:paraId="31F5805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2493E82" w14:textId="5CB77B3F" w:rsidR="000E20DF" w:rsidRPr="00A228A9" w:rsidRDefault="00732930" w:rsidP="005B706B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36A55" w:rsidRPr="00536A5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สยามราชธานี</w:t>
            </w:r>
            <w:r w:rsidR="00536A55" w:rsidRPr="00536A5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จำกัด</w:t>
            </w:r>
            <w:r w:rsidR="008D142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(</w:t>
            </w:r>
            <w:r w:rsidR="008D142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มหาชน)</w:t>
            </w:r>
            <w:r w:rsidR="008448FF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  <w:r w:rsidR="008448FF" w:rsidRPr="008448F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EEFBDD8" w14:textId="6812A552" w:rsidR="00732930" w:rsidRPr="00A228A9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A43D4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E52DF4A" w14:textId="2749067E" w:rsidR="006F04B3" w:rsidRPr="0077481E" w:rsidRDefault="001B582F" w:rsidP="009E65E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732930" w:rsidRPr="00A228A9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ED3FD9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455529">
              <w:rPr>
                <w:rFonts w:ascii="Angsana New" w:eastAsia="MS Mincho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419E600" w14:textId="77777777" w:rsidR="00277CC4" w:rsidRDefault="00277CC4" w:rsidP="00536A55">
      <w:pPr>
        <w:pStyle w:val="Default"/>
        <w:rPr>
          <w:rFonts w:ascii="Angsana New" w:hAnsi="Angsana New" w:cs="Angsana New"/>
          <w:b/>
          <w:bCs/>
          <w:sz w:val="32"/>
          <w:szCs w:val="32"/>
          <w:cs/>
        </w:rPr>
        <w:sectPr w:rsidR="00277CC4" w:rsidSect="0055517C">
          <w:footerReference w:type="default" r:id="rId11"/>
          <w:footerReference w:type="first" r:id="rId12"/>
          <w:pgSz w:w="11909" w:h="16834" w:code="9"/>
          <w:pgMar w:top="2592" w:right="1080" w:bottom="1080" w:left="360" w:header="706" w:footer="706" w:gutter="0"/>
          <w:pgNumType w:start="2"/>
          <w:cols w:space="720"/>
          <w:titlePg/>
          <w:docGrid w:linePitch="326"/>
        </w:sectPr>
      </w:pPr>
    </w:p>
    <w:p w14:paraId="6CE1E4AA" w14:textId="77777777" w:rsidR="00536A55" w:rsidRPr="00536A55" w:rsidRDefault="00536A55" w:rsidP="00536A5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0E523B" w14:textId="77777777" w:rsidR="000E20DF" w:rsidRPr="00536A55" w:rsidRDefault="00536A55" w:rsidP="00536A55">
      <w:pPr>
        <w:rPr>
          <w:rFonts w:ascii="Angsana New" w:hAnsi="Angsana New"/>
          <w:spacing w:val="6"/>
          <w:sz w:val="32"/>
          <w:szCs w:val="32"/>
          <w:cs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สยามราชธานี จำกัด 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0D7580AC" w14:textId="77777777" w:rsidR="00536A55" w:rsidRPr="00536A55" w:rsidRDefault="00536A55" w:rsidP="00A70F9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FD5F4CA" w14:textId="590528DD" w:rsidR="00536A55" w:rsidRPr="000E20DF" w:rsidRDefault="00536A55" w:rsidP="00A70F99">
      <w:pPr>
        <w:spacing w:before="120" w:after="120" w:line="400" w:lineRule="exact"/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6"/>
          <w:sz w:val="32"/>
          <w:szCs w:val="32"/>
          <w:cs/>
        </w:rPr>
        <w:t>ของบริษัท สยามราชธานี จำกัด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536A55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E44B8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6"/>
          <w:sz w:val="32"/>
          <w:szCs w:val="32"/>
          <w:cs/>
        </w:rPr>
        <w:t>งบแสดงฐานะการเงิน</w:t>
      </w:r>
      <w:r w:rsidR="0045552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14E20">
        <w:rPr>
          <w:rFonts w:ascii="Angsana New" w:hAnsi="Angsana New"/>
          <w:spacing w:val="-2"/>
          <w:sz w:val="32"/>
          <w:szCs w:val="32"/>
        </w:rPr>
        <w:t>2566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45552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455529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55529">
        <w:rPr>
          <w:rFonts w:ascii="Angsana New" w:hAnsi="Angsana New" w:hint="cs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455529">
        <w:rPr>
          <w:rFonts w:ascii="Angsana New" w:hAnsi="Angsana New" w:hint="cs"/>
          <w:sz w:val="32"/>
          <w:szCs w:val="32"/>
          <w:cs/>
        </w:rPr>
        <w:t>รวม</w:t>
      </w:r>
      <w:r w:rsidRPr="00536A55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</w:t>
      </w:r>
      <w:r w:rsidR="00455529">
        <w:rPr>
          <w:rFonts w:ascii="Angsana New" w:hAnsi="Angsana New" w:hint="cs"/>
          <w:sz w:val="32"/>
          <w:szCs w:val="32"/>
          <w:cs/>
        </w:rPr>
        <w:t>และได้ตรวจสอบงบการเงินเฉพาะกิจการของบริษัท สยามราชธานี จำกัด (มหาชน) ด้วยเช่นกัน</w:t>
      </w:r>
    </w:p>
    <w:p w14:paraId="7E1CCCF6" w14:textId="2DFA62F5" w:rsidR="00536A55" w:rsidRPr="00536A55" w:rsidRDefault="00536A55" w:rsidP="00A70F99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36A55">
        <w:rPr>
          <w:rFonts w:ascii="Angsana New" w:hAnsi="Angsana New"/>
          <w:sz w:val="32"/>
          <w:szCs w:val="32"/>
          <w:cs/>
        </w:rPr>
        <w:t>เห็น</w:t>
      </w:r>
      <w:r w:rsidRPr="00536A55">
        <w:rPr>
          <w:rFonts w:ascii="Angsana New" w:hAnsi="Angsana New"/>
          <w:spacing w:val="-4"/>
          <w:sz w:val="32"/>
          <w:szCs w:val="32"/>
          <w:cs/>
        </w:rPr>
        <w:t>ว่า</w:t>
      </w:r>
      <w:r w:rsidR="00303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 w:rsidR="00B14E20">
        <w:rPr>
          <w:rFonts w:ascii="Angsana New" w:hAnsi="Angsana New"/>
          <w:spacing w:val="-2"/>
          <w:sz w:val="32"/>
          <w:szCs w:val="32"/>
        </w:rPr>
        <w:t>2566</w:t>
      </w:r>
      <w:r w:rsidRPr="00536A55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7326E7">
        <w:rPr>
          <w:rFonts w:ascii="Angsana New" w:hAnsi="Angsana New"/>
          <w:sz w:val="32"/>
          <w:szCs w:val="32"/>
        </w:rPr>
        <w:t xml:space="preserve">            </w:t>
      </w:r>
      <w:r w:rsidRPr="00536A5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36A55">
        <w:rPr>
          <w:rFonts w:ascii="Angsana New" w:hAnsi="Angsana New"/>
          <w:spacing w:val="6"/>
          <w:sz w:val="32"/>
          <w:szCs w:val="32"/>
          <w:cs/>
        </w:rPr>
        <w:t>สยามราชธานี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B3B84">
        <w:rPr>
          <w:rFonts w:ascii="Angsana New" w:hAnsi="Angsana New" w:hint="cs"/>
          <w:spacing w:val="-4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5529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และเฉพาะกิจการของบริษัท สยามราชธานี จำกัด (มหาชน) </w:t>
      </w:r>
      <w:r w:rsidRPr="00536A55">
        <w:rPr>
          <w:rFonts w:ascii="Angsana New" w:hAnsi="Angsana New"/>
          <w:spacing w:val="-4"/>
          <w:sz w:val="32"/>
          <w:szCs w:val="32"/>
          <w:cs/>
        </w:rPr>
        <w:t>โ</w:t>
      </w:r>
      <w:r w:rsidRPr="00536A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1EFE2A5" w14:textId="77777777" w:rsidR="00536A55" w:rsidRPr="00536A55" w:rsidRDefault="00536A55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D68F5C" w14:textId="77CED59A" w:rsidR="00536A55" w:rsidRDefault="00536A55" w:rsidP="00A70F99">
      <w:pPr>
        <w:pStyle w:val="CM2"/>
        <w:spacing w:before="120" w:after="120" w:line="400" w:lineRule="exact"/>
        <w:rPr>
          <w:rFonts w:ascii="Angsana New" w:eastAsiaTheme="minorHAnsi" w:hAnsi="Angsana New" w:cs="Angsana New"/>
          <w:sz w:val="32"/>
          <w:szCs w:val="32"/>
        </w:rPr>
      </w:pPr>
      <w:r w:rsidRPr="00536A5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536A5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455529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บริษัทตาม</w:t>
      </w:r>
      <w:r w:rsidR="00DF5577" w:rsidRP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DF557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       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DF5577" w:rsidRPr="00C50136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C50136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การ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ตรวจสอบงบการเงิน และข้าพเจ้าได้ปฏิบัติตาม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5FFBE9" w14:textId="77777777" w:rsidR="00F76F8F" w:rsidRDefault="00F76F8F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6A4FF5BB" w14:textId="4B22DBB3" w:rsidR="00F76F8F" w:rsidRDefault="00F76F8F" w:rsidP="00A70F99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5013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</w:t>
      </w:r>
      <w:r w:rsidR="00FD4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บ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 w:hint="cs"/>
          <w:color w:val="FF0000"/>
          <w:sz w:val="32"/>
          <w:szCs w:val="32"/>
          <w:cs/>
        </w:rPr>
        <w:t xml:space="preserve"> </w:t>
      </w:r>
    </w:p>
    <w:p w14:paraId="082990EE" w14:textId="77777777" w:rsidR="00DF5577" w:rsidRDefault="00DF5577" w:rsidP="00DF5577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DF5577" w:rsidSect="007326E7"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1F7E48E8" w14:textId="1618CCD8" w:rsidR="00A70F99" w:rsidRDefault="00A70F99" w:rsidP="00A70F99">
      <w:pPr>
        <w:spacing w:before="120" w:after="120" w:line="400" w:lineRule="exact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hint="cs"/>
          <w:sz w:val="32"/>
          <w:szCs w:val="32"/>
          <w:cs/>
        </w:rPr>
        <w:t>วรรค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    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721ADF4" w14:textId="77777777" w:rsidR="00F76F8F" w:rsidRDefault="00F76F8F" w:rsidP="00F76F8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E2A91DE" w14:textId="19663DA3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การรับรู้รายได้ค่าบริการจัดหาบุคล</w:t>
      </w:r>
      <w:r w:rsidR="001011A8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กรและรายได้ค่าเช่าและบริการ </w:t>
      </w:r>
    </w:p>
    <w:p w14:paraId="622AB947" w14:textId="336B74F1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จัดหาบุคลากรและรายได้ค่าเช่าและบริการเป็นรายการที่มีมูลค่าเป็นสาระสำคัญที่สุดในงบกำไรขาดทุนเบ็ดเสร็จ ประกอบกับบริษัทฯเข้าทำสัญญากับลูกค้าเป็นจำนวนมากรายและรูปแบบการให้บริการจัดหาบุ</w:t>
      </w:r>
      <w:r w:rsidR="001011A8">
        <w:rPr>
          <w:rFonts w:asciiTheme="majorBidi" w:hAnsiTheme="majorBidi" w:cstheme="majorBidi" w:hint="cs"/>
          <w:sz w:val="32"/>
          <w:szCs w:val="32"/>
          <w:cs/>
        </w:rPr>
        <w:t>คลา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กรที่หลากหลายในแต่ละสัญญา อีกทั้งมีอัตราการเรียกเก็บและวิธีการคำนวณค่าบริการที่แตกต่างกันไป รวมถึงรายได้ค่าเช่าและบริการมีจำนวนค่าเช่าและระยะเวลาเช่าที่ต่างกันในแต่ละสัญญา 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>ดังนั้น จึงมีความเสี่ยงเกี่ยวกับมูลค่าและระยะเวลาในการรับรู้รายได้</w:t>
      </w:r>
    </w:p>
    <w:p w14:paraId="18161797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293BBC5" w14:textId="2AC7B4C8" w:rsidR="00F816EB" w:rsidRDefault="00F816EB" w:rsidP="00A70F99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และทดสอบระบบการควบคุมภายในของบริษัทฯที่เกี่ยวข้องกับวงจรรายได้ รวมถึงกระบวนการในการทำสัญญาให้บริการ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>จัดหาบุคคลากร</w:t>
      </w:r>
      <w:r>
        <w:rPr>
          <w:rFonts w:asciiTheme="majorBidi" w:hAnsiTheme="majorBidi" w:cstheme="majorBidi" w:hint="cs"/>
          <w:sz w:val="32"/>
          <w:szCs w:val="32"/>
          <w:cs/>
        </w:rPr>
        <w:t>และสัญญาเช่า และการบันทึกรับรู้รายได้โดยการสอบถามผู้รับผิดชอบ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ทำความเข้าใจและสุ่มเลือกตัวอย่างมาทดสอบการปฏิบัติตามการควบคุมที่บริษัทฯ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ออกแบบไว้ และให้ความสำคัญในการทดสอบเป็นพิเศษโดยการขยายขอบเขตการทดสอบสำหรับ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การควบคุมภายในที่ตอบสนองต่อความเสี่ยงดังกล่าวข้างต้น</w:t>
      </w:r>
    </w:p>
    <w:p w14:paraId="18974C16" w14:textId="751C9995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สุ่มตัวอย่าง</w:t>
      </w:r>
      <w:r w:rsidR="00A63145">
        <w:rPr>
          <w:rFonts w:asciiTheme="majorBidi" w:hAnsiTheme="majorBidi" w:cstheme="majorBidi" w:hint="cs"/>
          <w:sz w:val="32"/>
          <w:szCs w:val="32"/>
          <w:cs/>
        </w:rPr>
        <w:t>มาตรวจสอบกับ</w:t>
      </w:r>
      <w:r>
        <w:rPr>
          <w:rFonts w:asciiTheme="majorBidi" w:hAnsiTheme="majorBidi" w:cstheme="majorBidi" w:hint="cs"/>
          <w:sz w:val="32"/>
          <w:szCs w:val="32"/>
          <w:cs/>
        </w:rPr>
        <w:t>สัญญาบริการและสัญญาเช่า</w:t>
      </w:r>
      <w:r w:rsidR="00A63145">
        <w:rPr>
          <w:rFonts w:asciiTheme="majorBidi" w:hAnsiTheme="majorBidi" w:cstheme="majorBidi" w:hint="cs"/>
          <w:sz w:val="32"/>
          <w:szCs w:val="32"/>
          <w:cs/>
        </w:rPr>
        <w:t>ว่า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ับรู้รายได้เป็นไปตามเงื่อนไขที่ระบุไว้ในสัญญาของบริษัทฯและสอดคล้องกับนโยบายการรับรู้รายได้ของบริษัทฯ  </w:t>
      </w:r>
    </w:p>
    <w:p w14:paraId="7F4EA175" w14:textId="5D3561FD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สุ่มตรวจสอบเอกสารประกอบรายการรายได้ค่าบริการ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>จัดหาบุคลากร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069511EC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line="256" w:lineRule="auto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769BFD8B" w14:textId="77777777" w:rsidR="002E0ED9" w:rsidRDefault="002E0ED9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DD4D7F" w14:textId="097239FC" w:rsidR="00F816EB" w:rsidRDefault="00F816EB" w:rsidP="00A70F99">
      <w:pPr>
        <w:pStyle w:val="ListParagraph"/>
        <w:numPr>
          <w:ilvl w:val="0"/>
          <w:numId w:val="5"/>
        </w:numPr>
        <w:tabs>
          <w:tab w:val="clear" w:pos="630"/>
          <w:tab w:val="num" w:pos="720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วิเคราะห์เปรียบเทียบ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>ความสัมพันธ์ของรายการทางบัญชีที่เกี่ยวข้องกับบัญชีรายได้ค่าบริการจัดหาบุคลากรและรายได้ค่าเช่าและบริการ</w:t>
      </w:r>
      <w:r w:rsidR="00A43D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 xml:space="preserve">และวิเคราะห์เปรียบเทียบข้อมูลบัญชีรายได้แบบแยกย่อย </w:t>
      </w:r>
      <w:r w:rsidR="002E0ED9">
        <w:rPr>
          <w:rFonts w:asciiTheme="majorBidi" w:hAnsiTheme="majorBidi" w:cstheme="majorBidi"/>
          <w:sz w:val="32"/>
          <w:szCs w:val="32"/>
        </w:rPr>
        <w:t>(Disaggregated data)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 xml:space="preserve"> รวมถึงวิเคราะห์เปรียบเทียบแบบเนื้อหาสาระในบัญชีรายได้ค่าเช่าและบริการเพื่อตรวจสอบความผิดปกติที่อาจเกิดขึ้นของรายการตลอดรอบระยะเวลาบัญชี</w:t>
      </w:r>
    </w:p>
    <w:p w14:paraId="09DEA4F9" w14:textId="108F3D76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การรับรู้ต้นทุนการให้บริการจัดหาบุคลากร</w:t>
      </w:r>
    </w:p>
    <w:p w14:paraId="3D6B8C05" w14:textId="75597114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การบันทึกต้นทุนการให้บริการจัดหาบุคลากรซึ่งสัมพันธ์กับการบันทึกรายได้ค่าบริการจัดหาบุคลากร</w:t>
      </w:r>
      <w:r w:rsidR="00A85A0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ส่วนใหญ่ประกอบด้วยเงินเดือนและค่าใช้จ่ายเกี่ยวกับบุคลากร ทั้งนี้บริษัทฯมีจำนวนบุคลากรที่จัดหาเพื่อให้บริการแก่ลูกค้าเป็นจำนวนมากและส่งไปปฏิบัติงานในหลายพื้นที่ </w:t>
      </w:r>
      <w:r w:rsidR="00723C33">
        <w:rPr>
          <w:rFonts w:asciiTheme="majorBidi" w:hAnsiTheme="majorBidi" w:cstheme="majorBidi" w:hint="cs"/>
          <w:sz w:val="32"/>
          <w:szCs w:val="32"/>
          <w:cs/>
        </w:rPr>
        <w:t xml:space="preserve">ซึ่งอาจทำให้เกิดความเสี่ยงเกี่ยวกับมูลค่า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ในการบันทึกต้นทุนการให้บริการจัดหาบุคลากร</w:t>
      </w:r>
    </w:p>
    <w:p w14:paraId="61E7720F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070F85EA" w14:textId="19058A88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และทดสอบระบบการควบคุมภายในที่บริษัทฯได้กำหนดให้มีขึ้นเพื่อควบคุมกระบวนการในการบันทึกรายการต้นทุนจากการให้บริการ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 ข้าพเจ้าได้กระทบยอดข้อมูลในทะเบียนเงินเดือนของบุคลากรที่จัดหาเพื่อให้บริการแก่ลูกค้ากับการบันทึกรายการต้นทุน นอกจากนี้ ข้าพเจ้าได้วิเคราะห์เปรียบเทียบข้อมูลบัญชีต้นทุนการให้บริการแบบแยกย่อย (</w:t>
      </w:r>
      <w:r>
        <w:rPr>
          <w:rFonts w:asciiTheme="majorBidi" w:hAnsiTheme="majorBidi" w:cstheme="majorBidi" w:hint="cs"/>
          <w:sz w:val="32"/>
          <w:szCs w:val="32"/>
        </w:rPr>
        <w:t>Disaggregated data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และวิเคราะห์อัตรากำไรขั้นต้นของงานบริการแต่ละประเภทเพื่อตรวจสอบความผิดปกติที่อาจเกิดขึ้นของรายการต้นทุนให้บริการตลอดรอบระยะเวลาบัญชี </w:t>
      </w:r>
    </w:p>
    <w:p w14:paraId="4EC6BE26" w14:textId="2CEDEF85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การประมาณมูลค่าคงเหลือของสินทรัพย์</w:t>
      </w:r>
      <w:r w:rsidR="00BD7224">
        <w:rPr>
          <w:rFonts w:asciiTheme="majorBidi" w:hAnsiTheme="majorBidi" w:cstheme="majorBidi" w:hint="cs"/>
          <w:b/>
          <w:bCs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ให้เช่า </w:t>
      </w:r>
    </w:p>
    <w:p w14:paraId="3C28381E" w14:textId="35723155" w:rsidR="00BD7224" w:rsidRDefault="00BD7224" w:rsidP="00BD7224">
      <w:pPr>
        <w:spacing w:before="120" w:after="120"/>
        <w:rPr>
          <w:rFonts w:ascii="Cordia New" w:hAnsi="Cordia New" w:cs="Cordi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>บริษัทฯมีสินทรัพย์เพื่อให้เช่าซึ่งเป็นยานพาหนะจำนวนมากและหลากหลายประเภท</w:t>
      </w:r>
      <w:r w:rsidR="00523856">
        <w:rPr>
          <w:rFonts w:ascii="Angsana New" w:hAnsi="Angsana New" w:hint="cs"/>
          <w:sz w:val="32"/>
          <w:szCs w:val="32"/>
          <w:cs/>
        </w:rPr>
        <w:t>รุ่นและยี่ห้อ</w:t>
      </w:r>
      <w:r>
        <w:rPr>
          <w:rFonts w:ascii="Angsana New" w:hAnsi="Angsana New" w:hint="cs"/>
          <w:sz w:val="32"/>
          <w:szCs w:val="32"/>
          <w:cs/>
        </w:rPr>
        <w:t xml:space="preserve"> ยานพาหนะ</w:t>
      </w:r>
      <w:r w:rsidR="00523856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แต่ละประเภทมีมูลค่าคงเหลือแตกต่างกัน ในการคำนวณค่าเสื่อมราคา</w:t>
      </w:r>
      <w:r w:rsidR="00A70F99">
        <w:rPr>
          <w:rFonts w:ascii="Angsana New" w:hAnsi="Angsana New" w:hint="cs"/>
          <w:sz w:val="32"/>
          <w:szCs w:val="32"/>
          <w:cs/>
        </w:rPr>
        <w:t>ตามนโยบายการบัญชีของบริษัทฯต้องมี</w:t>
      </w:r>
      <w:r w:rsidR="00523856">
        <w:rPr>
          <w:rFonts w:ascii="Angsana New" w:hAnsi="Angsana New" w:hint="cs"/>
          <w:sz w:val="32"/>
          <w:szCs w:val="32"/>
          <w:cs/>
        </w:rPr>
        <w:t xml:space="preserve">  </w:t>
      </w:r>
      <w:r w:rsidR="00A70F99">
        <w:rPr>
          <w:rFonts w:ascii="Angsana New" w:hAnsi="Angsana New" w:hint="cs"/>
          <w:sz w:val="32"/>
          <w:szCs w:val="32"/>
          <w:cs/>
        </w:rPr>
        <w:t xml:space="preserve">การประมาณมูลค่าคงเหลือของยานพาหนะเพื่อให้เช่าเมื่อเลิกใช้งาน </w:t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ฝ่ายบริหารจำเป็นต้องอาศัยดุลยพินิจค่อนข้างมากสำหรับ</w:t>
      </w:r>
      <w:r w:rsidR="004D195F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ประมาณมูลค่าคงเหลือ</w:t>
      </w:r>
      <w:r w:rsidR="00A70F9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 การประมาณการดังกล่าวต้องใช้สมมติฐานที่สำคัญซึ่งอ้างอิงกับมูลค่าที่คาดว่าจะได้รับจากการจำหน่ายเมื่อเลิกใช้งานในอนาคต</w:t>
      </w:r>
      <w:r w:rsidR="007B7A2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และคำนึงถึงราคาตลาดของยานพาหนะมือสองซึ่งมีความผันผวนตามอุตสาหกรรมยานยนต์ และเศรษฐกิจในช่วงเวลานั้น </w:t>
      </w:r>
      <w:r w:rsidR="00723C33">
        <w:rPr>
          <w:rFonts w:ascii="Angsana New" w:hAnsi="Angsana New" w:hint="cs"/>
          <w:sz w:val="32"/>
          <w:szCs w:val="32"/>
          <w:cs/>
        </w:rPr>
        <w:t>ซึ่งทำให้เกิด            ความเสี่ยงเกี่ยวกับมูลค่า</w:t>
      </w:r>
      <w:r>
        <w:rPr>
          <w:rFonts w:ascii="Angsana New" w:hAnsi="Angsana New" w:hint="cs"/>
          <w:sz w:val="32"/>
          <w:szCs w:val="32"/>
          <w:cs/>
        </w:rPr>
        <w:t xml:space="preserve">ค่าเสื่อมราคาซึ่งถูกบันทึกเป็นส่วนหนึ่งของบัญชีต้นทุนให้เช่าและบริการในงบกำไรขาดทุนเบ็ดเสร็จ </w:t>
      </w:r>
    </w:p>
    <w:p w14:paraId="05E7D356" w14:textId="77777777" w:rsidR="002E0ED9" w:rsidRDefault="002E0E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80EB608" w14:textId="595AA7E5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lastRenderedPageBreak/>
        <w:t xml:space="preserve">วิธีการตรวจสอบ </w:t>
      </w:r>
    </w:p>
    <w:p w14:paraId="3769FE3D" w14:textId="0CA57CAF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ทำความเข้าใจเกี่ยวกับวิธีการและเกณฑ์ที่ฝ่ายบริหารใช้ในการพิจารณาประมาณการมูลค่าคงเหลือของ</w:t>
      </w:r>
      <w:r w:rsidR="004D195F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 ประเมินและทดสอบความเหมาะสมของเกณฑ์ที่ใช้ในการพิจารณาดังกล่าว รวมถึงวิเคราะห์เปรียบเทียบข้อมูลของมูลค่าที่คาดว่าจะได้รับจากการจำหน่าย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A85A00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ให้เช่ากับราคาตลาดในปัจจุบันและจาก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ราคา</w:t>
      </w:r>
      <w:r>
        <w:rPr>
          <w:rFonts w:asciiTheme="majorBidi" w:hAnsiTheme="majorBidi" w:cstheme="majorBidi" w:hint="cs"/>
          <w:sz w:val="32"/>
          <w:szCs w:val="32"/>
          <w:cs/>
        </w:rPr>
        <w:t>ที่จำหน่ายจริงใน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อดีต</w:t>
      </w:r>
    </w:p>
    <w:p w14:paraId="0BD49573" w14:textId="00FC416D" w:rsidR="00F76F8F" w:rsidRDefault="00F76F8F" w:rsidP="00F816E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ข้อมูลอื่น</w:t>
      </w:r>
    </w:p>
    <w:p w14:paraId="6EE7C0B0" w14:textId="0E9B30C5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455529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z w:val="32"/>
          <w:szCs w:val="32"/>
          <w:cs/>
        </w:rPr>
        <w:t>บริษัท (แต่ไม่รวมถึงงบการเงินและรายงานของผู้สอบบัญชีที่แสดงอยู่ในรายงานนั้น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 w:hint="cs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BD82576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E21EDB8" w14:textId="45207706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B86A83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36A97B1E" w14:textId="62CA3BDC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</w:t>
      </w:r>
      <w:r w:rsidR="00455529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744697D5" w14:textId="56C4B1CE" w:rsidR="00536A55" w:rsidRPr="00536A55" w:rsidRDefault="00536A55" w:rsidP="00F36D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33BB74C" w14:textId="4F90266B" w:rsidR="00536A55" w:rsidRPr="00536A55" w:rsidRDefault="00536A55" w:rsidP="00F816EB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</w:t>
      </w:r>
      <w:r w:rsidR="00DF5577">
        <w:rPr>
          <w:rFonts w:ascii="Angsana New" w:hAnsi="Angsana New" w:hint="cs"/>
          <w:sz w:val="32"/>
          <w:szCs w:val="32"/>
          <w:cs/>
        </w:rPr>
        <w:t xml:space="preserve">ำ  </w:t>
      </w:r>
      <w:r w:rsidRPr="00536A5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70F70B" w14:textId="606C2E8E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1FC2050A" w14:textId="239FFF7B" w:rsidR="00536A55" w:rsidRPr="00536A55" w:rsidRDefault="00536A55" w:rsidP="00536A5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36A5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F557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="00455529">
        <w:rPr>
          <w:rFonts w:ascii="Angsana New" w:eastAsiaTheme="minorEastAsia" w:hAnsi="Angsana New" w:hint="cs"/>
          <w:sz w:val="32"/>
          <w:szCs w:val="32"/>
          <w:cs/>
        </w:rPr>
        <w:t>ดูแล</w:t>
      </w:r>
      <w:r w:rsidRPr="00536A55">
        <w:rPr>
          <w:rFonts w:ascii="Angsana New" w:eastAsiaTheme="minorEastAsia" w:hAnsi="Angsana New"/>
          <w:sz w:val="32"/>
          <w:szCs w:val="32"/>
          <w:cs/>
        </w:rPr>
        <w:t>กระบวนการในการจัดทำรายงานทางการเงินของ</w:t>
      </w:r>
      <w:r w:rsidR="00455529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536A55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14:paraId="7AC1BB0E" w14:textId="77777777" w:rsidR="00DF5577" w:rsidRDefault="00DF55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481244" w14:textId="681EA58B" w:rsidR="00536A55" w:rsidRPr="00536A55" w:rsidRDefault="00536A55" w:rsidP="00A70F9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4F1BF66" w14:textId="24E0D7E9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</w:t>
      </w:r>
      <w:r w:rsidRPr="00536A5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B42B47">
        <w:rPr>
          <w:rFonts w:ascii="Angsana New" w:hAnsi="Angsana New" w:hint="cs"/>
          <w:sz w:val="32"/>
          <w:szCs w:val="32"/>
          <w:cs/>
        </w:rPr>
        <w:t xml:space="preserve">     </w:t>
      </w:r>
      <w:r w:rsidRPr="00536A55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948A044" w14:textId="19A74C3C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86A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A5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239466A" w14:textId="429D72B2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F5577">
        <w:rPr>
          <w:rFonts w:ascii="Angsana New" w:hAnsi="Angsana New" w:hint="cs"/>
          <w:sz w:val="32"/>
          <w:szCs w:val="32"/>
          <w:cs/>
        </w:rPr>
        <w:t>จาก</w:t>
      </w:r>
      <w:r w:rsidRPr="00536A5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303BD3">
        <w:rPr>
          <w:rFonts w:ascii="Angsana New" w:hAnsi="Angsana New" w:hint="cs"/>
          <w:sz w:val="32"/>
          <w:szCs w:val="32"/>
          <w:cs/>
        </w:rPr>
        <w:t xml:space="preserve"> </w:t>
      </w:r>
      <w:r w:rsidR="00DF557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36A5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36A5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C295248" w14:textId="41A9D65E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6A55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</w:t>
      </w:r>
    </w:p>
    <w:p w14:paraId="08467D82" w14:textId="10AEEAE6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</w:t>
      </w:r>
      <w:r w:rsidRPr="00536A5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349A6B1" w14:textId="3B170923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455529">
        <w:rPr>
          <w:rFonts w:ascii="Angsana New" w:hAnsi="Angsana New" w:hint="cs"/>
          <w:sz w:val="32"/>
          <w:szCs w:val="32"/>
          <w:cs/>
        </w:rPr>
        <w:t>ข้อมูล</w:t>
      </w:r>
      <w:r w:rsidRPr="00536A55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</w:t>
      </w:r>
      <w:r w:rsidRPr="00536A55">
        <w:rPr>
          <w:rFonts w:ascii="Angsana New" w:hAnsi="Angsana New"/>
          <w:sz w:val="32"/>
          <w:szCs w:val="32"/>
          <w:cs/>
        </w:rPr>
        <w:lastRenderedPageBreak/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55529">
        <w:rPr>
          <w:rFonts w:ascii="Angsana New" w:hAnsi="Angsana New" w:hint="cs"/>
          <w:sz w:val="32"/>
          <w:szCs w:val="32"/>
          <w:cs/>
        </w:rPr>
        <w:t>กลุ่ม</w:t>
      </w:r>
      <w:r w:rsidRPr="00536A55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บริษัทต้องหยุดการดำเนินงานต่อเนื่องได้</w:t>
      </w:r>
    </w:p>
    <w:p w14:paraId="0B8C8C33" w14:textId="77777777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3230CE3" w14:textId="77777777" w:rsidR="00455529" w:rsidRDefault="00455529" w:rsidP="00455529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EB4756" w14:textId="7DC6553C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21C7AAB" w14:textId="44B6459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FB6113">
        <w:rPr>
          <w:rFonts w:ascii="Angsana New" w:hAnsi="Angsana New" w:hint="cs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</w:t>
      </w:r>
      <w:r w:rsidRPr="00200F7D">
        <w:rPr>
          <w:rFonts w:ascii="Angsana New" w:hAnsi="Angsana New"/>
          <w:sz w:val="32"/>
          <w:szCs w:val="32"/>
          <w:cs/>
        </w:rPr>
        <w:t>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F5577">
        <w:rPr>
          <w:rFonts w:ascii="Angsana New" w:hAnsi="Angsana New" w:hint="cs"/>
          <w:sz w:val="32"/>
          <w:szCs w:val="32"/>
          <w:cs/>
        </w:rPr>
        <w:t xml:space="preserve"> </w:t>
      </w:r>
      <w:r w:rsidRPr="00200F7D">
        <w:rPr>
          <w:rFonts w:ascii="Angsana New" w:hAnsi="Angsana New"/>
          <w:sz w:val="32"/>
          <w:szCs w:val="32"/>
          <w:cs/>
        </w:rPr>
        <w:t>และ</w:t>
      </w:r>
      <w:r w:rsidR="003E32B4" w:rsidRPr="00200F7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</w:t>
      </w:r>
      <w:r w:rsidRPr="00200F7D">
        <w:rPr>
          <w:rFonts w:ascii="Angsana New" w:hAnsi="Angsana New"/>
          <w:sz w:val="32"/>
          <w:szCs w:val="32"/>
          <w:cs/>
        </w:rPr>
        <w:t>มาตรการป้องกัน</w:t>
      </w:r>
      <w:r w:rsidR="002879CC" w:rsidRPr="00200F7D">
        <w:rPr>
          <w:rFonts w:ascii="Angsana New" w:hAnsi="Angsana New" w:hint="cs"/>
          <w:sz w:val="32"/>
          <w:szCs w:val="32"/>
          <w:cs/>
        </w:rPr>
        <w:t>ของ</w:t>
      </w:r>
      <w:r w:rsidRPr="00200F7D">
        <w:rPr>
          <w:rFonts w:ascii="Angsana New" w:hAnsi="Angsana New"/>
          <w:sz w:val="32"/>
          <w:szCs w:val="32"/>
          <w:cs/>
        </w:rPr>
        <w:t>ข้าพเจ้า</w:t>
      </w:r>
      <w:r w:rsidR="002879CC" w:rsidRPr="00200F7D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2421DBEF" w14:textId="77777777" w:rsidR="00536A55" w:rsidRPr="00536A55" w:rsidRDefault="00536A55" w:rsidP="00536A5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1FF37B7" w14:textId="77777777" w:rsidR="00536A55" w:rsidRPr="00536A55" w:rsidRDefault="00536A55" w:rsidP="00536A5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0943CA" w14:textId="64188927" w:rsidR="00536A55" w:rsidRPr="00536A55" w:rsidRDefault="007F6BF3" w:rsidP="00455529">
      <w:pPr>
        <w:tabs>
          <w:tab w:val="center" w:pos="6480"/>
        </w:tabs>
        <w:spacing w:before="13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</w:t>
      </w:r>
      <w:r w:rsidR="006B2034">
        <w:rPr>
          <w:rFonts w:ascii="Angsana New" w:hAnsi="Angsana New" w:hint="cs"/>
          <w:spacing w:val="-4"/>
          <w:sz w:val="32"/>
          <w:szCs w:val="32"/>
          <w:cs/>
        </w:rPr>
        <w:t>ฒน์กุล</w:t>
      </w:r>
    </w:p>
    <w:p w14:paraId="397A9432" w14:textId="3F25A00D" w:rsidR="00536A55" w:rsidRPr="00536A55" w:rsidRDefault="00536A55" w:rsidP="00536A55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 </w:t>
      </w:r>
      <w:r w:rsidR="006B2034">
        <w:rPr>
          <w:rFonts w:ascii="Angsana New" w:hAnsi="Angsana New"/>
          <w:spacing w:val="-4"/>
          <w:sz w:val="32"/>
          <w:szCs w:val="32"/>
        </w:rPr>
        <w:t>9309</w:t>
      </w:r>
    </w:p>
    <w:p w14:paraId="2E9406BA" w14:textId="77777777" w:rsidR="00536A55" w:rsidRPr="00536A55" w:rsidRDefault="00536A55" w:rsidP="00455529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D2C8C3" w14:textId="0982976C" w:rsidR="00900CA2" w:rsidRPr="00536A55" w:rsidRDefault="00536A55" w:rsidP="00536A55">
      <w:pPr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: </w:t>
      </w:r>
      <w:r w:rsidR="006B2034">
        <w:rPr>
          <w:rFonts w:ascii="Angsana New" w:hAnsi="Angsana New"/>
          <w:spacing w:val="-4"/>
          <w:sz w:val="32"/>
          <w:szCs w:val="32"/>
        </w:rPr>
        <w:t xml:space="preserve">22 </w:t>
      </w:r>
      <w:r w:rsidR="006B2034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B14E20">
        <w:rPr>
          <w:rFonts w:ascii="Angsana New" w:hAnsi="Angsana New"/>
          <w:spacing w:val="-4"/>
          <w:sz w:val="32"/>
          <w:szCs w:val="32"/>
        </w:rPr>
        <w:t xml:space="preserve"> 2567</w:t>
      </w:r>
    </w:p>
    <w:sectPr w:rsidR="00900CA2" w:rsidRPr="00536A55" w:rsidSect="00CE7B89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E828F" w14:textId="77777777" w:rsidR="005F0ECB" w:rsidRDefault="005F0ECB" w:rsidP="0077481E">
      <w:r>
        <w:separator/>
      </w:r>
    </w:p>
  </w:endnote>
  <w:endnote w:type="continuationSeparator" w:id="0">
    <w:p w14:paraId="11E27571" w14:textId="77777777" w:rsidR="005F0ECB" w:rsidRDefault="005F0EC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9427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DA9BE92" w14:textId="77777777" w:rsidR="00DF5577" w:rsidRPr="00B9586A" w:rsidRDefault="00DF5577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9586A">
          <w:rPr>
            <w:rFonts w:ascii="Angsana New" w:hAnsi="Angsana New"/>
            <w:sz w:val="32"/>
            <w:szCs w:val="32"/>
          </w:rPr>
          <w:fldChar w:fldCharType="begin"/>
        </w:r>
        <w:r w:rsidRPr="00B958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586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</w:t>
        </w:r>
        <w:r w:rsidRPr="00B9586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220B" w14:textId="77777777" w:rsidR="00DF5577" w:rsidRPr="00F76F8F" w:rsidRDefault="00DF557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35EAE4E" w14:textId="77777777" w:rsidR="00DF5577" w:rsidRPr="00B9586A" w:rsidRDefault="00DF557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69891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EAF7CE" w14:textId="56FF2A3F" w:rsidR="00CE7B89" w:rsidRPr="00CE7B89" w:rsidRDefault="00CE7B8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E7B8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E7B8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E7B8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910D619" w14:textId="3AA6A974" w:rsidR="007326E7" w:rsidRPr="007326E7" w:rsidRDefault="007326E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BA27" w14:textId="77777777" w:rsidR="005F0ECB" w:rsidRDefault="005F0ECB" w:rsidP="0077481E">
      <w:r>
        <w:separator/>
      </w:r>
    </w:p>
  </w:footnote>
  <w:footnote w:type="continuationSeparator" w:id="0">
    <w:p w14:paraId="79C21096" w14:textId="77777777" w:rsidR="005F0ECB" w:rsidRDefault="005F0ECB" w:rsidP="0077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D0324"/>
    <w:multiLevelType w:val="hybridMultilevel"/>
    <w:tmpl w:val="F7CE311A"/>
    <w:lvl w:ilvl="0" w:tplc="E2DE0D5A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cs="Times New Roman" w:hint="default"/>
      </w:rPr>
    </w:lvl>
    <w:lvl w:ilvl="1" w:tplc="2AB6048E">
      <w:start w:val="1"/>
      <w:numFmt w:val="bullet"/>
      <w:lvlText w:val="►"/>
      <w:lvlJc w:val="left"/>
      <w:pPr>
        <w:tabs>
          <w:tab w:val="num" w:pos="1350"/>
        </w:tabs>
        <w:ind w:left="1350" w:hanging="360"/>
      </w:pPr>
      <w:rPr>
        <w:rFonts w:ascii="Arial" w:hAnsi="Arial" w:cs="Times New Roman" w:hint="default"/>
      </w:rPr>
    </w:lvl>
    <w:lvl w:ilvl="2" w:tplc="0D18D36A">
      <w:start w:val="1"/>
      <w:numFmt w:val="bullet"/>
      <w:lvlText w:val="►"/>
      <w:lvlJc w:val="left"/>
      <w:pPr>
        <w:tabs>
          <w:tab w:val="num" w:pos="2070"/>
        </w:tabs>
        <w:ind w:left="2070" w:hanging="360"/>
      </w:pPr>
      <w:rPr>
        <w:rFonts w:ascii="Arial" w:hAnsi="Arial" w:cs="Times New Roman" w:hint="default"/>
      </w:rPr>
    </w:lvl>
    <w:lvl w:ilvl="3" w:tplc="28C4423C">
      <w:start w:val="1"/>
      <w:numFmt w:val="bullet"/>
      <w:lvlText w:val="►"/>
      <w:lvlJc w:val="left"/>
      <w:pPr>
        <w:tabs>
          <w:tab w:val="num" w:pos="2790"/>
        </w:tabs>
        <w:ind w:left="2790" w:hanging="360"/>
      </w:pPr>
      <w:rPr>
        <w:rFonts w:ascii="Arial" w:hAnsi="Arial" w:cs="Times New Roman" w:hint="default"/>
      </w:rPr>
    </w:lvl>
    <w:lvl w:ilvl="4" w:tplc="862A838A">
      <w:start w:val="1"/>
      <w:numFmt w:val="bullet"/>
      <w:lvlText w:val="►"/>
      <w:lvlJc w:val="left"/>
      <w:pPr>
        <w:tabs>
          <w:tab w:val="num" w:pos="3510"/>
        </w:tabs>
        <w:ind w:left="3510" w:hanging="360"/>
      </w:pPr>
      <w:rPr>
        <w:rFonts w:ascii="Arial" w:hAnsi="Arial" w:cs="Times New Roman" w:hint="default"/>
      </w:rPr>
    </w:lvl>
    <w:lvl w:ilvl="5" w:tplc="DEE2421C">
      <w:start w:val="1"/>
      <w:numFmt w:val="bullet"/>
      <w:lvlText w:val="►"/>
      <w:lvlJc w:val="left"/>
      <w:pPr>
        <w:tabs>
          <w:tab w:val="num" w:pos="4230"/>
        </w:tabs>
        <w:ind w:left="4230" w:hanging="360"/>
      </w:pPr>
      <w:rPr>
        <w:rFonts w:ascii="Arial" w:hAnsi="Arial" w:cs="Times New Roman" w:hint="default"/>
      </w:rPr>
    </w:lvl>
    <w:lvl w:ilvl="6" w:tplc="B77215BC">
      <w:start w:val="1"/>
      <w:numFmt w:val="bullet"/>
      <w:lvlText w:val="►"/>
      <w:lvlJc w:val="left"/>
      <w:pPr>
        <w:tabs>
          <w:tab w:val="num" w:pos="4950"/>
        </w:tabs>
        <w:ind w:left="4950" w:hanging="360"/>
      </w:pPr>
      <w:rPr>
        <w:rFonts w:ascii="Arial" w:hAnsi="Arial" w:cs="Times New Roman" w:hint="default"/>
      </w:rPr>
    </w:lvl>
    <w:lvl w:ilvl="7" w:tplc="18DE5262">
      <w:start w:val="1"/>
      <w:numFmt w:val="bullet"/>
      <w:lvlText w:val="►"/>
      <w:lvlJc w:val="left"/>
      <w:pPr>
        <w:tabs>
          <w:tab w:val="num" w:pos="5670"/>
        </w:tabs>
        <w:ind w:left="5670" w:hanging="360"/>
      </w:pPr>
      <w:rPr>
        <w:rFonts w:ascii="Arial" w:hAnsi="Arial" w:cs="Times New Roman" w:hint="default"/>
      </w:rPr>
    </w:lvl>
    <w:lvl w:ilvl="8" w:tplc="F224E054">
      <w:start w:val="1"/>
      <w:numFmt w:val="bullet"/>
      <w:lvlText w:val="►"/>
      <w:lvlJc w:val="left"/>
      <w:pPr>
        <w:tabs>
          <w:tab w:val="num" w:pos="6390"/>
        </w:tabs>
        <w:ind w:left="639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9C2685D"/>
    <w:multiLevelType w:val="hybridMultilevel"/>
    <w:tmpl w:val="6A4A23B6"/>
    <w:lvl w:ilvl="0" w:tplc="B392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686808">
    <w:abstractNumId w:val="2"/>
  </w:num>
  <w:num w:numId="2" w16cid:durableId="201478332">
    <w:abstractNumId w:val="0"/>
  </w:num>
  <w:num w:numId="3" w16cid:durableId="494608606">
    <w:abstractNumId w:val="1"/>
  </w:num>
  <w:num w:numId="4" w16cid:durableId="1600869913">
    <w:abstractNumId w:val="3"/>
  </w:num>
  <w:num w:numId="5" w16cid:durableId="83649940">
    <w:abstractNumId w:val="1"/>
  </w:num>
  <w:num w:numId="6" w16cid:durableId="1730109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52D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0DF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1A8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102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82F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F7D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27D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D9B"/>
    <w:rsid w:val="00260AC5"/>
    <w:rsid w:val="002620DE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77CC4"/>
    <w:rsid w:val="002826CB"/>
    <w:rsid w:val="00285272"/>
    <w:rsid w:val="0028527A"/>
    <w:rsid w:val="00286E86"/>
    <w:rsid w:val="002879CC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2A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0ED9"/>
    <w:rsid w:val="002E16EE"/>
    <w:rsid w:val="002E268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3BD3"/>
    <w:rsid w:val="00303DC8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CF3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2B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A8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5529"/>
    <w:rsid w:val="0045607A"/>
    <w:rsid w:val="0045680C"/>
    <w:rsid w:val="004575C4"/>
    <w:rsid w:val="00460082"/>
    <w:rsid w:val="00461375"/>
    <w:rsid w:val="00461423"/>
    <w:rsid w:val="00461995"/>
    <w:rsid w:val="004620EC"/>
    <w:rsid w:val="00463235"/>
    <w:rsid w:val="004639E6"/>
    <w:rsid w:val="00463C73"/>
    <w:rsid w:val="004656B2"/>
    <w:rsid w:val="00466D9A"/>
    <w:rsid w:val="00473B25"/>
    <w:rsid w:val="00474A5E"/>
    <w:rsid w:val="00474DFD"/>
    <w:rsid w:val="004777E6"/>
    <w:rsid w:val="004779DF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B84"/>
    <w:rsid w:val="004B3ECC"/>
    <w:rsid w:val="004B4E6D"/>
    <w:rsid w:val="004B6918"/>
    <w:rsid w:val="004B74F1"/>
    <w:rsid w:val="004C11B9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95F"/>
    <w:rsid w:val="004D24A2"/>
    <w:rsid w:val="004D26F2"/>
    <w:rsid w:val="004D2B54"/>
    <w:rsid w:val="004D3385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856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838"/>
    <w:rsid w:val="00533B86"/>
    <w:rsid w:val="005347FC"/>
    <w:rsid w:val="00534F62"/>
    <w:rsid w:val="00535984"/>
    <w:rsid w:val="00535F94"/>
    <w:rsid w:val="00536A55"/>
    <w:rsid w:val="005371F2"/>
    <w:rsid w:val="005408A3"/>
    <w:rsid w:val="00540DC8"/>
    <w:rsid w:val="00543B1C"/>
    <w:rsid w:val="00543C9F"/>
    <w:rsid w:val="00544AB6"/>
    <w:rsid w:val="00544D17"/>
    <w:rsid w:val="005471FD"/>
    <w:rsid w:val="00547B17"/>
    <w:rsid w:val="005518BE"/>
    <w:rsid w:val="00551CB1"/>
    <w:rsid w:val="00551DF5"/>
    <w:rsid w:val="005543BF"/>
    <w:rsid w:val="005545A3"/>
    <w:rsid w:val="005546A7"/>
    <w:rsid w:val="00555176"/>
    <w:rsid w:val="0055517C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64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8BA"/>
    <w:rsid w:val="005A6E13"/>
    <w:rsid w:val="005A7195"/>
    <w:rsid w:val="005A7360"/>
    <w:rsid w:val="005B5720"/>
    <w:rsid w:val="005B5DF7"/>
    <w:rsid w:val="005B706B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0ECB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3B9"/>
    <w:rsid w:val="00611400"/>
    <w:rsid w:val="00612C0A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5F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034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0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C33"/>
    <w:rsid w:val="00725308"/>
    <w:rsid w:val="00725351"/>
    <w:rsid w:val="0072575D"/>
    <w:rsid w:val="0073063A"/>
    <w:rsid w:val="007313EA"/>
    <w:rsid w:val="007326E7"/>
    <w:rsid w:val="00732930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07E9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A26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6BF3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8FF"/>
    <w:rsid w:val="00845121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112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6F8C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857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705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424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457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37E6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78D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CC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5E5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AB3"/>
    <w:rsid w:val="00A027CB"/>
    <w:rsid w:val="00A042FF"/>
    <w:rsid w:val="00A05051"/>
    <w:rsid w:val="00A07324"/>
    <w:rsid w:val="00A0748F"/>
    <w:rsid w:val="00A10589"/>
    <w:rsid w:val="00A105EA"/>
    <w:rsid w:val="00A1080D"/>
    <w:rsid w:val="00A1201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3D44"/>
    <w:rsid w:val="00A4645B"/>
    <w:rsid w:val="00A47290"/>
    <w:rsid w:val="00A4758C"/>
    <w:rsid w:val="00A478E2"/>
    <w:rsid w:val="00A47BCD"/>
    <w:rsid w:val="00A50301"/>
    <w:rsid w:val="00A5100B"/>
    <w:rsid w:val="00A5175B"/>
    <w:rsid w:val="00A518A0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145"/>
    <w:rsid w:val="00A6537C"/>
    <w:rsid w:val="00A656B0"/>
    <w:rsid w:val="00A67D06"/>
    <w:rsid w:val="00A7051D"/>
    <w:rsid w:val="00A70F9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A00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3D5"/>
    <w:rsid w:val="00B13211"/>
    <w:rsid w:val="00B133F5"/>
    <w:rsid w:val="00B13E51"/>
    <w:rsid w:val="00B140CA"/>
    <w:rsid w:val="00B14E20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B47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7057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A83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86A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55C"/>
    <w:rsid w:val="00BD404E"/>
    <w:rsid w:val="00BD4135"/>
    <w:rsid w:val="00BD63BE"/>
    <w:rsid w:val="00BD6829"/>
    <w:rsid w:val="00BD7224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136"/>
    <w:rsid w:val="00C50EB7"/>
    <w:rsid w:val="00C50FE6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432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B89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30A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1943"/>
    <w:rsid w:val="00DF3540"/>
    <w:rsid w:val="00DF4771"/>
    <w:rsid w:val="00DF4E16"/>
    <w:rsid w:val="00DF5498"/>
    <w:rsid w:val="00DF5523"/>
    <w:rsid w:val="00DF5577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B8D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30A"/>
    <w:rsid w:val="00ED3E53"/>
    <w:rsid w:val="00ED3FD9"/>
    <w:rsid w:val="00ED4787"/>
    <w:rsid w:val="00ED4F96"/>
    <w:rsid w:val="00ED5931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B34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F4"/>
    <w:rsid w:val="00F36D5E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74A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6F8F"/>
    <w:rsid w:val="00F7786B"/>
    <w:rsid w:val="00F77CE2"/>
    <w:rsid w:val="00F80C78"/>
    <w:rsid w:val="00F816EB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113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757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35C606"/>
  <w15:docId w15:val="{789D6881-E162-4CD7-8587-05F591FD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C270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6A5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4" ma:contentTypeDescription="สร้างเอกสารใหม่" ma:contentTypeScope="" ma:versionID="0b81fd3cd0c2887f114723a295d7492b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16ae3a31a367bc5be175971f82217ce9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5DA5A-6965-440F-915A-F787C2B5C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CEC4D5-35ED-4652-B0E6-88BA6E72E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905BBD-3148-42B4-805D-AE121DB6ED6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4.xml><?xml version="1.0" encoding="utf-8"?>
<ds:datastoreItem xmlns:ds="http://schemas.openxmlformats.org/officeDocument/2006/customXml" ds:itemID="{43CD17CF-0F67-4097-A2EC-736C51F59AB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52149</vt:lpwstr>
  </property>
  <property fmtid="{D5CDD505-2E9C-101B-9397-08002B2CF9AE}" pid="4" name="OptimizationTime">
    <vt:lpwstr>20240222_1640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101</TotalTime>
  <Pages>7</Pages>
  <Words>2443</Words>
  <Characters>9902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50</cp:revision>
  <cp:lastPrinted>2024-02-22T07:56:00Z</cp:lastPrinted>
  <dcterms:created xsi:type="dcterms:W3CDTF">2020-01-05T06:41:00Z</dcterms:created>
  <dcterms:modified xsi:type="dcterms:W3CDTF">2024-02-22T07:57:00Z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