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207513" w14:textId="77777777" w:rsidR="0042349D" w:rsidRPr="00F7493C" w:rsidRDefault="0042349D" w:rsidP="00ED7320">
      <w:pPr>
        <w:pStyle w:val="1"/>
        <w:ind w:right="0"/>
        <w:rPr>
          <w:rFonts w:ascii="Browallia New" w:eastAsia="Arial Unicode MS" w:hAnsi="Browallia New" w:cs="Browallia New"/>
          <w:b/>
          <w:bCs/>
          <w:color w:val="CF4A02"/>
        </w:rPr>
      </w:pPr>
      <w:r w:rsidRPr="00F7493C">
        <w:rPr>
          <w:rFonts w:ascii="Browallia New" w:eastAsia="Arial Unicode MS" w:hAnsi="Browallia New" w:cs="Browallia New"/>
          <w:b/>
          <w:bCs/>
          <w:color w:val="CF4A02"/>
          <w:cs/>
        </w:rPr>
        <w:t>รายงานของผู้สอบบัญชีรับอนุญาต</w:t>
      </w:r>
    </w:p>
    <w:p w14:paraId="3CCF6A11" w14:textId="77777777" w:rsidR="000C462A" w:rsidRPr="00F7493C" w:rsidRDefault="000C462A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C24DA99" w14:textId="554F55A2" w:rsidR="00F82FDB" w:rsidRPr="00F7493C" w:rsidRDefault="00F82FDB" w:rsidP="00ED7320">
      <w:pPr>
        <w:spacing w:after="0" w:line="240" w:lineRule="auto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เสนอผู้ถือหุ้นและคณะกรรมการของบริษัท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bookmarkStart w:id="0" w:name="_Hlk94864802"/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เน็คซ์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แคปปิตอล</w:t>
      </w:r>
      <w:r w:rsidRPr="00F7493C">
        <w:rPr>
          <w:rFonts w:ascii="Browallia New" w:hAnsi="Browallia New" w:cs="Browallia New"/>
          <w:color w:val="CF4A02"/>
          <w:sz w:val="26"/>
          <w:szCs w:val="26"/>
          <w:rtl/>
          <w:cs/>
        </w:rPr>
        <w:t xml:space="preserve"> </w:t>
      </w:r>
      <w:r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C32939" w:rsidRPr="00F7493C">
        <w:rPr>
          <w:rFonts w:ascii="Browallia New" w:hAnsi="Browallia New" w:cs="Browallia New"/>
          <w:color w:val="CF4A02"/>
          <w:sz w:val="26"/>
          <w:szCs w:val="26"/>
          <w:lang w:bidi="th-TH"/>
        </w:rPr>
        <w:t xml:space="preserve"> (</w:t>
      </w:r>
      <w:r w:rsidR="00C32939" w:rsidRPr="00F7493C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มหาชน)</w:t>
      </w:r>
      <w:bookmarkEnd w:id="0"/>
    </w:p>
    <w:p w14:paraId="351BAF41" w14:textId="77777777" w:rsidR="000C462A" w:rsidRPr="00F7493C" w:rsidRDefault="000C462A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21F28CF" w14:textId="380BEB96" w:rsidR="0042349D" w:rsidRPr="00F7493C" w:rsidRDefault="0042349D" w:rsidP="00ED732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3C59B0EF" w14:textId="77777777" w:rsidR="003722D1" w:rsidRPr="00261057" w:rsidRDefault="003722D1" w:rsidP="00ED7320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2C15CE4B" w14:textId="4686D2E5" w:rsidR="00812D7B" w:rsidRPr="00F7493C" w:rsidRDefault="00812D7B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เน็คซ์ แคปปิตอล</w:t>
      </w:r>
      <w:r w:rsidRPr="00F7493C">
        <w:rPr>
          <w:rFonts w:ascii="Browallia New" w:hAnsi="Browallia New" w:cs="Browallia New"/>
          <w:sz w:val="26"/>
          <w:szCs w:val="26"/>
          <w:rtl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จำกัด 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มหาชน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)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(บริษัท)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261057" w:rsidRPr="00261057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ธันวาคม พ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73322"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261057" w:rsidRPr="00261057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5D13F3">
        <w:rPr>
          <w:rFonts w:ascii="Browallia New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วันเดียวกันโดยถูกต้องตามที่ควรในสาระสำคัญตามมาตรฐานการรายงานทางการเงิน </w:t>
      </w:r>
    </w:p>
    <w:p w14:paraId="79236C5B" w14:textId="77777777" w:rsidR="0026254D" w:rsidRPr="00F7493C" w:rsidRDefault="0026254D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rtl/>
          <w:lang w:val="en-GB" w:bidi="th-TH"/>
        </w:rPr>
      </w:pPr>
    </w:p>
    <w:p w14:paraId="5F00E267" w14:textId="5FD686F0" w:rsidR="00D0454D" w:rsidRPr="00F7493C" w:rsidRDefault="00D0454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44038805" w14:textId="77777777" w:rsidR="005854A9" w:rsidRPr="00261057" w:rsidRDefault="005854A9" w:rsidP="005854A9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6E85B26A" w14:textId="77777777" w:rsidR="00812D7B" w:rsidRPr="00F7493C" w:rsidRDefault="00812D7B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1A1A7DA7" w14:textId="462636FD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261057" w:rsidRPr="00261057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F7493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F7493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F7493C">
        <w:rPr>
          <w:rFonts w:ascii="Browallia New" w:hAnsi="Browallia New" w:cs="Browallia New"/>
          <w:sz w:val="26"/>
          <w:szCs w:val="26"/>
          <w:lang w:val="en-GB"/>
        </w:rPr>
        <w:t>.</w:t>
      </w:r>
      <w:r w:rsidR="00831913" w:rsidRPr="00F7493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261057" w:rsidRPr="00261057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05532DF0" w14:textId="77777777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316017D" w14:textId="7E63AAA2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F7493C">
        <w:rPr>
          <w:rFonts w:ascii="Browallia New" w:hAnsi="Browallia New" w:cs="Browallia New"/>
          <w:sz w:val="26"/>
          <w:szCs w:val="26"/>
          <w:cs/>
        </w:rPr>
        <w:br/>
      </w:r>
      <w:r w:rsidRPr="00F7493C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E44062E" w14:textId="77777777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F7493C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</w:rPr>
        <w:t>และ</w:t>
      </w:r>
    </w:p>
    <w:p w14:paraId="72ADF085" w14:textId="509601B6" w:rsidR="00812D7B" w:rsidRPr="00F7493C" w:rsidRDefault="00812D7B" w:rsidP="00EB5F40">
      <w:pPr>
        <w:pStyle w:val="ListParagraph"/>
        <w:numPr>
          <w:ilvl w:val="0"/>
          <w:numId w:val="2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F7493C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F7493C">
        <w:rPr>
          <w:rFonts w:ascii="Browallia New" w:hAnsi="Browallia New" w:cs="Browallia New"/>
          <w:sz w:val="26"/>
          <w:szCs w:val="26"/>
          <w:cs/>
        </w:rPr>
        <w:br/>
      </w:r>
      <w:r w:rsidRPr="00F7493C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23FCFA4" w14:textId="77777777" w:rsidR="00023F78" w:rsidRPr="00F7493C" w:rsidRDefault="00023F78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350D7F4D" w14:textId="5685F1B2" w:rsidR="0042349D" w:rsidRPr="00F7493C" w:rsidRDefault="0042349D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6B96173F" w14:textId="77777777" w:rsidR="005854A9" w:rsidRPr="00261057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74734B79" w14:textId="77777777" w:rsidR="00F3392E" w:rsidRPr="00195E58" w:rsidRDefault="00F3392E" w:rsidP="00F3392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E38AC36" w14:textId="77777777" w:rsidR="00756401" w:rsidRPr="00F7493C" w:rsidRDefault="00756401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F337C12" w14:textId="77777777" w:rsidR="00756401" w:rsidRPr="00F7493C" w:rsidRDefault="00756401" w:rsidP="00ED732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F7493C" w:rsidSect="00261057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653E7D96" w14:textId="0F6220BB" w:rsidR="004D4C55" w:rsidRPr="00F7493C" w:rsidRDefault="004D4C55" w:rsidP="005854A9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428E6134" w14:textId="77777777" w:rsidR="005854A9" w:rsidRPr="00261057" w:rsidRDefault="005854A9" w:rsidP="005854A9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0B7CD86B" w14:textId="21292D98" w:rsidR="009E0DAC" w:rsidRPr="00F7493C" w:rsidRDefault="009E0DAC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548F5">
        <w:rPr>
          <w:rFonts w:ascii="Browallia New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ของลูกหนี้ตามสัญญาเช่าซื้อเป็นเรื่องสำคัญในการตรวจสอบและได้นำเรื่องนี้มาพิจารณาในบริบทของการตรวจสอบงบการเงินรวม</w:t>
      </w:r>
      <w:r w:rsidRPr="00D3247F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และงบการเงินเฉพาะกิจการโดยรวมและในการแสดงความเห็นของข้าพเจ้า</w:t>
      </w:r>
      <w:r w:rsidRPr="00D324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247F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ทั้งนี้</w:t>
      </w:r>
      <w:r w:rsidRPr="00D324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D3247F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</w:p>
    <w:p w14:paraId="5E197830" w14:textId="7FD2D072" w:rsidR="004D4C55" w:rsidRPr="00261057" w:rsidRDefault="004D4C55" w:rsidP="00ED7320">
      <w:pPr>
        <w:spacing w:after="0" w:line="240" w:lineRule="auto"/>
        <w:rPr>
          <w:rFonts w:ascii="Browallia New" w:hAnsi="Browallia New" w:cs="Browallia New"/>
          <w:spacing w:val="-4"/>
          <w:sz w:val="16"/>
          <w:szCs w:val="16"/>
          <w:lang w:bidi="th-TH"/>
        </w:rPr>
      </w:pP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D4C55" w:rsidRPr="00F7493C" w14:paraId="6A34C9BB" w14:textId="77777777" w:rsidTr="00261057">
        <w:tc>
          <w:tcPr>
            <w:tcW w:w="4608" w:type="dxa"/>
            <w:shd w:val="clear" w:color="auto" w:fill="FFA543"/>
          </w:tcPr>
          <w:p w14:paraId="1D454490" w14:textId="77777777" w:rsidR="004D4C55" w:rsidRPr="00F7493C" w:rsidRDefault="004D4C55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05640C34" w14:textId="77777777" w:rsidR="004D4C55" w:rsidRPr="00F7493C" w:rsidRDefault="004D4C55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4D4C55" w:rsidRPr="00F7493C" w14:paraId="01DD20CD" w14:textId="77777777" w:rsidTr="00261057">
        <w:tc>
          <w:tcPr>
            <w:tcW w:w="4608" w:type="dxa"/>
            <w:shd w:val="clear" w:color="auto" w:fill="auto"/>
          </w:tcPr>
          <w:p w14:paraId="062BF689" w14:textId="77777777" w:rsidR="004D4C55" w:rsidRPr="00261057" w:rsidRDefault="004D4C55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5165D725" w14:textId="28491290" w:rsidR="004D4C55" w:rsidRPr="00F7493C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ค่าเผื่อผลขาดทุนด้านเครดิตที่คาดว่าจะเกิดขึ้นของลูกหนี้ตามสัญญาเช่าซื้อ</w:t>
            </w:r>
          </w:p>
          <w:p w14:paraId="3B1B626C" w14:textId="6163EC1C" w:rsidR="000A55CF" w:rsidRPr="00261057" w:rsidRDefault="000A55CF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49BA386" w14:textId="77777777" w:rsidR="004D4C55" w:rsidRPr="00261057" w:rsidRDefault="004D4C55" w:rsidP="00E7332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D4C55" w:rsidRPr="00F7493C" w14:paraId="7DA6396C" w14:textId="77777777" w:rsidTr="00261057">
        <w:tc>
          <w:tcPr>
            <w:tcW w:w="4608" w:type="dxa"/>
            <w:shd w:val="clear" w:color="auto" w:fill="auto"/>
          </w:tcPr>
          <w:p w14:paraId="25EDC4CC" w14:textId="4B5F4D92" w:rsidR="00BD0781" w:rsidRPr="00F7493C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อ้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างถึงหมายเหตุประกอบงบการเงินข้อ </w:t>
            </w:r>
            <w:r w:rsidR="00261057" w:rsidRPr="00261057">
              <w:rPr>
                <w:rFonts w:ascii="Browallia New" w:hAnsi="Browallia New" w:cs="Browallia New"/>
                <w:spacing w:val="-4"/>
                <w:sz w:val="26"/>
                <w:szCs w:val="26"/>
              </w:rPr>
              <w:t>7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เรื่อง </w:t>
            </w:r>
            <w:r w:rsidR="00BC028D"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</w:t>
            </w:r>
            <w:r w:rsidR="00BC028D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ทางบัญชีที่สำคัญ ข้อสมมติฐาน และการใช้ดุลยพินิจ</w:t>
            </w:r>
            <w:r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เรื่อง ลูกหนี้ตามสัญญาเช่าซื้อ และข้อ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 ค่าเผื่อ</w:t>
            </w:r>
            <w:r w:rsidR="0026105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</w:t>
            </w: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76A6DCB1" w14:textId="77777777" w:rsidR="00BD0781" w:rsidRPr="00F7493C" w:rsidRDefault="00BD0781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6E066C4D" w14:textId="266BACE6" w:rsidR="00834E27" w:rsidRPr="00F7493C" w:rsidRDefault="00ED40FE" w:rsidP="00C751B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834E27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2566</w:t>
            </w:r>
            <w:r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ลูกหนี้</w:t>
            </w:r>
            <w:r w:rsidR="00834E27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และค่าเผื่อผลขาดทุนด้านเครดิตที่คาดว่าจะเกิดขึ้นของลูกหนี้</w:t>
            </w:r>
            <w:r w:rsidR="00834E27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ตามสัญญาเช่าซื้อ</w:t>
            </w:r>
            <w:r w:rsidR="004847B1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F1E43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มีจำนวนเงินคิดเป็นสัดส่วนร้อยละ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DF1E43" w:rsidRPr="00EB36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1E43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4847B1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847B1" w:rsidRPr="00EB36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847B1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ของสินทรัพย์รวมในงบการเงิน</w:t>
            </w:r>
            <w:r w:rsidR="009E0DAC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="00C751B8" w:rsidRPr="00EB36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4D43EE" w:rsidRPr="00EB36A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="00C751B8" w:rsidRPr="00EB36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ร้อยละ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751B8" w:rsidRPr="00EB36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1B8" w:rsidRPr="00EB36A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และร้อยละ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751B8" w:rsidRPr="00EB36A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C751B8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</w:t>
            </w:r>
            <w:r w:rsidR="00C751B8" w:rsidRPr="00EB36A0">
              <w:rPr>
                <w:rFonts w:ascii="Browallia New" w:hAnsi="Browallia New" w:cs="Browallia New" w:hint="cs"/>
                <w:sz w:val="26"/>
                <w:szCs w:val="26"/>
                <w:cs/>
              </w:rPr>
              <w:t>ใน</w:t>
            </w:r>
            <w:r w:rsidR="004D43EE" w:rsidRPr="00EB36A0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  <w:r w:rsidR="003B21EE" w:rsidRPr="00EB36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ตามลำดับ</w:t>
            </w:r>
          </w:p>
          <w:p w14:paraId="4A2CB618" w14:textId="77777777" w:rsidR="00834E27" w:rsidRPr="00F7493C" w:rsidRDefault="00834E27" w:rsidP="00E7332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ED7109" w14:textId="7AEA2F1D" w:rsidR="00282350" w:rsidRDefault="0051515B" w:rsidP="00E73322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ข้าพเจ้าให้ความสำคัญกับการตรวจสอบเรื่องนี้เนื่องจาก</w:t>
            </w:r>
            <w:r w:rsidR="00E775D6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="008721DC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เป็นประมาณการทางบัญชีที่</w:t>
            </w:r>
            <w:r w:rsidR="003B21EE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มี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จำนวนเงิน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เป็นสาระส</w:t>
            </w:r>
            <w:r w:rsidR="003B21EE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ำ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คัญต่องบการเงิน และข้อกำหนดภายใต้มาตรฐานการรายงานทางการเงิน ฉบับที่ </w:t>
            </w:r>
            <w:r w:rsidR="00261057" w:rsidRPr="00261057">
              <w:rPr>
                <w:rFonts w:ascii="Browallia New" w:eastAsia="Calibri" w:hAnsi="Browallia New" w:cs="Browallia New"/>
                <w:color w:val="auto"/>
                <w:sz w:val="26"/>
                <w:szCs w:val="26"/>
              </w:rPr>
              <w:t>9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เรื่อง เครื่องมือทางการเงิน ในเรื่องที่เกี่ยวกับการด้อยค่าของเครื่องมือทางการเงิน ทำให้</w:t>
            </w:r>
            <w:r w:rsidR="002A435C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กลุ่มกิจการ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ต้องมีการใช้แบบจำลองที่ซับซ้อน 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ข้อมูลในอดีต</w:t>
            </w:r>
            <w:r w:rsidR="001075A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ปรับปรุงด้วย</w:t>
            </w:r>
            <w:r w:rsidR="0027281A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ข้อมูลที่สังเกตได้ในปัจจุบัน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57C8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และ</w:t>
            </w:r>
            <w:r w:rsidR="001075AB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ข้อมูลที่เป็นการคาดการณ์ในอนาคต</w:t>
            </w:r>
            <w:r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757C8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การใช้ดุลยพินิจและสมมติฐานที่สำคัญของ</w:t>
            </w:r>
            <w:r w:rsidR="00DF3EEF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ผู้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บริหารในเรื่อง</w:t>
            </w:r>
            <w:r w:rsidR="0027704D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ดัง</w:t>
            </w:r>
            <w:r w:rsidR="00D725E2" w:rsidRPr="00F7493C">
              <w:rPr>
                <w:rFonts w:ascii="Browallia New" w:eastAsia="Calibri" w:hAnsi="Browallia New" w:cs="Browallia New"/>
                <w:color w:val="auto"/>
                <w:sz w:val="26"/>
                <w:szCs w:val="26"/>
                <w:cs/>
                <w:lang w:val="en-US"/>
              </w:rPr>
              <w:t>ต่อไปนี้</w:t>
            </w:r>
          </w:p>
          <w:p w14:paraId="5C161FF7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เงื่อนไขและหลักเกณฑ์ในการจัดชั้นลูกหนี้</w:t>
            </w:r>
          </w:p>
          <w:p w14:paraId="57D51B53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ประมาณการอายุของสัญญา</w:t>
            </w:r>
          </w:p>
          <w:p w14:paraId="25861BC4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ประมาณการกระแสเงินสดในอนาคต</w:t>
            </w:r>
          </w:p>
          <w:p w14:paraId="24E3F52A" w14:textId="77777777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ข้อมูลเชิงเศรษฐศาสตร์มหภาคที่มีกา</w:t>
            </w:r>
            <w:r w:rsidRPr="00F7493C">
              <w:rPr>
                <w:rFonts w:ascii="Browallia New" w:hAnsi="Browallia New" w:cs="Browallia New" w:hint="cs"/>
                <w:noProof/>
                <w:spacing w:val="-6"/>
                <w:sz w:val="26"/>
                <w:szCs w:val="26"/>
                <w:cs/>
                <w:lang w:eastAsia="en-GB"/>
              </w:rPr>
              <w:t>ร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คาดการณ์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ในอนาคต และค่าถ่วงน้ำหนัก</w:t>
            </w:r>
          </w:p>
          <w:p w14:paraId="1B401923" w14:textId="1CB15B68" w:rsidR="00F7493C" w:rsidRPr="00F7493C" w:rsidRDefault="00F7493C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30" w:hanging="27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 xml:space="preserve">การพิจารณาตั้งสำรองเพิ่มเติม 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lang w:eastAsia="en-GB"/>
              </w:rPr>
              <w:t>(Management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overlay)</w:t>
            </w:r>
          </w:p>
        </w:tc>
        <w:tc>
          <w:tcPr>
            <w:tcW w:w="4608" w:type="dxa"/>
            <w:shd w:val="clear" w:color="auto" w:fill="FAFAFA"/>
          </w:tcPr>
          <w:p w14:paraId="601364E5" w14:textId="64A9B457" w:rsidR="006769AD" w:rsidRPr="00261057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ข้าพเจ้าประเมินความเหมาะสมของการใช้ดุลยพินิจของผู้บริหาร</w:t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ในการ</w:t>
            </w:r>
            <w:r w:rsidR="00F641C7"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</w:t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</w:t>
            </w:r>
            <w:r w:rsidR="0026105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610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จะเกิดขึ้นของลูกหนี้</w:t>
            </w:r>
            <w:r w:rsidR="00F641C7" w:rsidRPr="002610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ตามสัญญาเช่าซื้อ</w:t>
            </w:r>
            <w:r w:rsidRPr="0026105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โดยการสอบถามผู้บริหาร</w:t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เกี่ยวกับวิธีการและสมมติฐานที่ใช้</w:t>
            </w:r>
            <w:r w:rsidR="008D7F5C" w:rsidRPr="0026105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ทั้งทำความเข้าใจเกี่ยวกับกระบวนการ และหลักเกณฑ์ในการคำนวณค่าเผื่อ</w:t>
            </w:r>
            <w:r w:rsidR="0026105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F641C7"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ของลูกหนี้ตามสัญญาเช่าซื้อ</w:t>
            </w:r>
          </w:p>
          <w:p w14:paraId="63128852" w14:textId="77777777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04978A" w14:textId="7B3D61A6" w:rsidR="006769AD" w:rsidRPr="00F7493C" w:rsidRDefault="006769AD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24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F641C7" w:rsidRPr="00D324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F641C7" w:rsidRPr="00D3247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(Collective </w:t>
            </w:r>
            <w:r w:rsidR="003D3D2D" w:rsidRPr="00D3247F">
              <w:rPr>
                <w:rFonts w:ascii="Browallia New" w:hAnsi="Browallia New" w:cs="Browallia New"/>
                <w:spacing w:val="-8"/>
                <w:sz w:val="26"/>
                <w:szCs w:val="26"/>
              </w:rPr>
              <w:t>a</w:t>
            </w:r>
            <w:r w:rsidR="00F641C7" w:rsidRPr="00D3247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pproach) </w:t>
            </w:r>
            <w:r w:rsidRPr="00D324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ว่าเป็นไปตาม</w:t>
            </w:r>
            <w:r w:rsidR="00F641C7" w:rsidRPr="00D3247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ข้อกำหนด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ภายใต้มาตรฐานการรายงานทางการเงิน ฉบับที่ </w:t>
            </w:r>
            <w:r w:rsidR="00261057" w:rsidRPr="0026105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41C7"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โดย</w:t>
            </w:r>
            <w:r w:rsidR="00F641C7" w:rsidRPr="00D324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วิธีการสุ่มตัวอย่างและทดสอบ</w:t>
            </w:r>
            <w:r w:rsidR="00CF71F7" w:rsidRPr="00D3247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ความมีประสิทธิผลของการควบคุม</w:t>
            </w:r>
            <w:r w:rsidR="00D3247F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="00CF71F7" w:rsidRPr="00F749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ที่เกี่ยวข้องดังต่อไปนี้</w:t>
            </w:r>
          </w:p>
          <w:p w14:paraId="60519643" w14:textId="77777777" w:rsidR="00A02FA7" w:rsidRPr="00F7493C" w:rsidRDefault="00A02FA7" w:rsidP="00E7332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661DCE" w14:textId="361B7953" w:rsidR="00CF71F7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การพัฒนา ทดสอบ และอนุมัติแบบจำลอง</w:t>
            </w:r>
          </w:p>
          <w:p w14:paraId="570A3CE4" w14:textId="18253938" w:rsidR="00CF71F7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ความครบถ้วนและถูกต้องของข้อมูลสำคัญที่ใช้เป็นข้อมูลนำเข้าในแบบจำลอง</w:t>
            </w:r>
          </w:p>
          <w:p w14:paraId="05112432" w14:textId="1048C39B" w:rsidR="004D4C55" w:rsidRPr="00F7493C" w:rsidRDefault="00CF71F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0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ความครบถ้วนและถูกต้องของการโอนข้อมูลจากระบบที่เป็นแหล่งข้อมูลเพื่อใช้คำนวณในแบบจำลอง และการบันทึกรายการไปยังบัญชีแยกประเภท</w:t>
            </w:r>
          </w:p>
        </w:tc>
      </w:tr>
      <w:tr w:rsidR="00E74081" w:rsidRPr="00F7493C" w14:paraId="443A0938" w14:textId="77777777" w:rsidTr="00261057">
        <w:tc>
          <w:tcPr>
            <w:tcW w:w="4608" w:type="dxa"/>
            <w:tcBorders>
              <w:bottom w:val="dotted" w:sz="4" w:space="0" w:color="FFA543"/>
            </w:tcBorders>
            <w:shd w:val="clear" w:color="auto" w:fill="auto"/>
          </w:tcPr>
          <w:p w14:paraId="637ADFA5" w14:textId="77777777" w:rsidR="00E74081" w:rsidRPr="00F7493C" w:rsidRDefault="00E74081" w:rsidP="00ED7320">
            <w:pPr>
              <w:pStyle w:val="Default"/>
              <w:ind w:right="16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dotted" w:sz="4" w:space="0" w:color="FFA543"/>
            </w:tcBorders>
            <w:shd w:val="clear" w:color="auto" w:fill="FAFAFA"/>
          </w:tcPr>
          <w:p w14:paraId="7BE2BB58" w14:textId="77777777" w:rsidR="00E74081" w:rsidRPr="00F7493C" w:rsidRDefault="00E74081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5A4E4F8B" w14:textId="77777777" w:rsidR="00D3247F" w:rsidRDefault="00D3247F" w:rsidP="00D3247F">
      <w:pPr>
        <w:spacing w:after="0" w:line="240" w:lineRule="auto"/>
      </w:pPr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02FA7" w:rsidRPr="00F7493C" w14:paraId="5964D4C9" w14:textId="77777777" w:rsidTr="00D3247F">
        <w:tc>
          <w:tcPr>
            <w:tcW w:w="4590" w:type="dxa"/>
            <w:shd w:val="clear" w:color="auto" w:fill="FFA543"/>
          </w:tcPr>
          <w:p w14:paraId="50ED2471" w14:textId="2ADDCD95" w:rsidR="00A02FA7" w:rsidRPr="00F7493C" w:rsidRDefault="00A02FA7" w:rsidP="006910A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349BD5C6" w14:textId="77777777" w:rsidR="00A02FA7" w:rsidRPr="00F7493C" w:rsidRDefault="00A02FA7" w:rsidP="006910A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F7493C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02FA7" w:rsidRPr="00F7493C" w14:paraId="685A7EDD" w14:textId="77777777" w:rsidTr="00D3247F">
        <w:tc>
          <w:tcPr>
            <w:tcW w:w="4590" w:type="dxa"/>
            <w:shd w:val="clear" w:color="auto" w:fill="auto"/>
          </w:tcPr>
          <w:p w14:paraId="65E77F29" w14:textId="3498C01E" w:rsidR="00A02FA7" w:rsidRPr="00F7493C" w:rsidRDefault="00A02FA7" w:rsidP="000E0F8D">
            <w:pPr>
              <w:pStyle w:val="Default"/>
              <w:ind w:right="162"/>
              <w:jc w:val="thaiDistribute"/>
              <w:rPr>
                <w:rFonts w:ascii="Browallia New" w:eastAsia="Calibri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32193C29" w14:textId="77777777" w:rsidR="00A02FA7" w:rsidRPr="00F7493C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D25BADA" w14:textId="386FDC43" w:rsidR="00A02FA7" w:rsidRPr="00F7493C" w:rsidRDefault="00A02FA7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7493C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นอกจากนี้ข้าพเจ้ายังได้ปฏิบัติงานอื่น ๆ เพิ่มเติมดังต่อไปนี้</w:t>
            </w:r>
          </w:p>
          <w:p w14:paraId="3661BCB3" w14:textId="77777777" w:rsidR="003B21EE" w:rsidRPr="00F7493C" w:rsidRDefault="003B21EE" w:rsidP="000E0F8D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7DFB62" w14:textId="04C5E876" w:rsidR="00A02FA7" w:rsidRPr="00F7493C" w:rsidRDefault="00D43E6A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ทำความเข้าใจ</w:t>
            </w:r>
            <w:r w:rsidR="00A02FA7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สมมติฐานที่สำคัญที่ใช้ในแบบจำลอง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 </w:t>
            </w:r>
            <w:r w:rsidR="005C5CB6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</w:t>
            </w:r>
            <w:r w:rsidR="005C5CB6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ละสมมติฐานในการถ่วงน้ำหนัก</w:t>
            </w:r>
            <w:r w:rsidR="00B03AB8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ปัจจัย</w:t>
            </w:r>
            <w:r w:rsidR="005C5CB6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ทางเศรษฐกิจ</w:t>
            </w:r>
            <w:r w:rsidR="005C5CB6"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สำหรับการคาดการณ์ในอนาคต</w:t>
            </w:r>
            <w:r w:rsidR="007D725B"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โดยการ</w:t>
            </w:r>
            <w:r w:rsidR="00410914"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สอบถามผู้บริหาร</w:t>
            </w:r>
            <w:r w:rsidR="00410914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ในเชิงทดสอบ 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พิจารณาความสมเหตุสมผลของ</w:t>
            </w:r>
            <w:r w:rsidRPr="00F7493C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eastAsia="en-GB"/>
              </w:rPr>
              <w:t>สมมติฐานที่สำคัญ และประเมินความเกี่ยวข้อง</w:t>
            </w: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ของปัจจัยทางเศรษฐกิจกับความเสี่ยงด้านเครดิตจากผลการทดสอบของผู้จัดทำแบบจำลอง</w:t>
            </w:r>
          </w:p>
          <w:p w14:paraId="2B21D5AA" w14:textId="43A977FA" w:rsidR="00A02FA7" w:rsidRPr="00F7493C" w:rsidRDefault="00A02FA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ทดสอบความถูกต้องและเหมาะสมของการจัดชั้นลูกหนี้</w:t>
            </w:r>
          </w:p>
          <w:p w14:paraId="4C0EA65C" w14:textId="0577CC6B" w:rsidR="00A02FA7" w:rsidRPr="00F7493C" w:rsidRDefault="00A02FA7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ประเมินและ</w:t>
            </w:r>
            <w:r w:rsidR="00C35C62"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ทดสอบ</w:t>
            </w:r>
            <w:r w:rsidRPr="00D3247F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ความเหมาะสมของการใช้ดุลยพินิจ</w:t>
            </w:r>
            <w:r w:rsidRPr="00D3247F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 xml:space="preserve">ของผู้บริหารในการตั้งสำรองเพิ่มเติม </w:t>
            </w:r>
            <w:r w:rsidRPr="00D3247F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 xml:space="preserve">(Management </w:t>
            </w:r>
            <w:r w:rsidR="003D3D2D" w:rsidRPr="00D3247F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o</w:t>
            </w:r>
            <w:r w:rsidRPr="00D3247F"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  <w:t>verlay)</w:t>
            </w:r>
            <w:r w:rsidR="00CA033C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 xml:space="preserve"> โดยพิจารณา</w:t>
            </w:r>
            <w:r w:rsidR="007D725B" w:rsidRPr="00F7493C">
              <w:rPr>
                <w:rFonts w:ascii="Browallia New" w:hAnsi="Browallia New" w:cs="Browallia New"/>
                <w:noProof/>
                <w:spacing w:val="-4"/>
                <w:sz w:val="26"/>
                <w:szCs w:val="26"/>
                <w:cs/>
                <w:lang w:eastAsia="en-GB"/>
              </w:rPr>
              <w:t>ความเหมาะสม</w:t>
            </w:r>
            <w:r w:rsidR="007D725B"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ของดุลยพินิจของผู้บริหาร และความถูกต้องของการจัดชั้นตามหลักการในการตั้งสำรองเพิ่มเติม</w:t>
            </w:r>
          </w:p>
          <w:p w14:paraId="2B09A1DE" w14:textId="77777777" w:rsidR="00A02FA7" w:rsidRPr="00F7493C" w:rsidRDefault="002E7CCD" w:rsidP="00F7493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40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F7493C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ทดสอบความถูกต้องของการคำนวณค่าเผื่อผลขาดทุนด้านเครดิตที่คาดว่าจะเกิดขึ้นในแบบจำลอง และกระทบยอดไปยังบัญชีแยกประเภท</w:t>
            </w:r>
          </w:p>
          <w:p w14:paraId="37E3AD39" w14:textId="77777777" w:rsidR="006C2F15" w:rsidRPr="00F7493C" w:rsidRDefault="006C2F15" w:rsidP="00F7493C">
            <w:pPr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63D4735C" w14:textId="5D784A71" w:rsidR="00F837C4" w:rsidRPr="00261057" w:rsidRDefault="00F837C4" w:rsidP="000E0F8D">
            <w:pPr>
              <w:pStyle w:val="Default"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จากผลการปฏิบัติงานข้างต้น แบบจำลองและสมมติฐานที่ใช้ในการประมาณการค่าเผื่อผลขาดทุนด้านเครดิตที่คาดว่า</w:t>
            </w:r>
            <w:r w:rsidR="00261057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261057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จะเกิดขึ้นของลูกหนี้ตามสัญญาเช่าซื้อมีความเหมาะสมตามหลักฐานสนับสนุน</w:t>
            </w:r>
          </w:p>
        </w:tc>
      </w:tr>
      <w:tr w:rsidR="0099011A" w:rsidRPr="00261057" w14:paraId="00BCDF2C" w14:textId="77777777" w:rsidTr="00D3247F">
        <w:tc>
          <w:tcPr>
            <w:tcW w:w="4590" w:type="dxa"/>
            <w:tcBorders>
              <w:bottom w:val="single" w:sz="8" w:space="0" w:color="FFA543"/>
            </w:tcBorders>
            <w:shd w:val="clear" w:color="auto" w:fill="auto"/>
          </w:tcPr>
          <w:p w14:paraId="2B3AC8B7" w14:textId="77777777" w:rsidR="0099011A" w:rsidRPr="00261057" w:rsidRDefault="0099011A" w:rsidP="00ED7320">
            <w:pPr>
              <w:pStyle w:val="Default"/>
              <w:ind w:right="162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8" w:space="0" w:color="FFA543"/>
            </w:tcBorders>
            <w:shd w:val="clear" w:color="auto" w:fill="FAFAFA"/>
          </w:tcPr>
          <w:p w14:paraId="0932E661" w14:textId="77777777" w:rsidR="0099011A" w:rsidRPr="00261057" w:rsidRDefault="0099011A" w:rsidP="00ED7320">
            <w:pPr>
              <w:pStyle w:val="Defaul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49125B02" w14:textId="77777777" w:rsidR="00261057" w:rsidRDefault="00261057" w:rsidP="0026105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79A1F5B0" w14:textId="77777777" w:rsidR="00261057" w:rsidRDefault="00261057" w:rsidP="00261057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sectPr w:rsidR="00261057" w:rsidSect="008E4318">
          <w:headerReference w:type="default" r:id="rId8"/>
          <w:pgSz w:w="11909" w:h="16834" w:code="9"/>
          <w:pgMar w:top="2736" w:right="720" w:bottom="720" w:left="1987" w:header="720" w:footer="720" w:gutter="0"/>
          <w:cols w:space="720"/>
          <w:docGrid w:linePitch="360"/>
        </w:sectPr>
      </w:pPr>
    </w:p>
    <w:p w14:paraId="4B7E758D" w14:textId="75E6676D" w:rsidR="004D4C55" w:rsidRPr="00F7493C" w:rsidRDefault="004D4C55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ข้อมูลอื่น</w:t>
      </w:r>
    </w:p>
    <w:p w14:paraId="231ABC88" w14:textId="77777777" w:rsidR="0059277E" w:rsidRPr="00261057" w:rsidRDefault="0059277E" w:rsidP="00F7493C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4BA968C4" w14:textId="299AB68F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</w:t>
      </w:r>
      <w:r w:rsid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งบการเงินเฉพาะกิจการ 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3D250BA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21D307" w14:textId="24D002E1" w:rsidR="004D4C55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 และข้าพเจ้าไม่ได้ให้ความเชื่อมั่น</w:t>
      </w:r>
      <w:r w:rsid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</w:r>
      <w:r w:rsidRPr="00F7493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ต่อข้อมูลอื่น</w:t>
      </w:r>
    </w:p>
    <w:p w14:paraId="251C559C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2C72CA8F" w14:textId="550C74F8" w:rsidR="00644612" w:rsidRPr="00F7493C" w:rsidRDefault="00644612" w:rsidP="000E0F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AD18838" w14:textId="77777777" w:rsidR="00644612" w:rsidRPr="00F7493C" w:rsidRDefault="00644612" w:rsidP="000E0F8D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C5F9AC9" w14:textId="05974D4F" w:rsidR="004D4C55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87D7DEF" w14:textId="77777777" w:rsidR="00644612" w:rsidRPr="00F60C24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47D438EE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398D5A2" w14:textId="77777777" w:rsidR="00644612" w:rsidRPr="00261057" w:rsidRDefault="00644612" w:rsidP="0059277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rtl/>
        </w:rPr>
      </w:pPr>
    </w:p>
    <w:p w14:paraId="09487328" w14:textId="1330462F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3548F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B768E10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E34CF0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F7493C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F7493C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5AF844B8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0171319F" w14:textId="77777777" w:rsidR="00644612" w:rsidRPr="00F7493C" w:rsidRDefault="00644612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27872CD" w14:textId="77777777" w:rsidR="0059277E" w:rsidRPr="00F60C24" w:rsidRDefault="0059277E" w:rsidP="00F60C24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F60C24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27391E7F" w14:textId="53BF71AA" w:rsidR="00ED7320" w:rsidRPr="00F7493C" w:rsidRDefault="00ED7320" w:rsidP="005854A9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F7493C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78A5ED45" w14:textId="77777777" w:rsidR="005854A9" w:rsidRPr="00261057" w:rsidRDefault="005854A9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553C7C0" w14:textId="25791024" w:rsidR="00ED7320" w:rsidRPr="009823EE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</w:t>
      </w:r>
      <w:r w:rsidR="004D43EE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ความเชื่อมั่นอย่างสมเหตุสมผลคือความเชื่อมั่นในระดับสูง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823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D3247F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9823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823E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ลต่อการตัดสินใจทางเศรษฐกิจของผู้ใช้งบการเงิน</w:t>
      </w:r>
      <w:r w:rsidRPr="009823E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9823E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0A22F3E2" w14:textId="77777777" w:rsidR="00ED7320" w:rsidRPr="009823EE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79F2E47D" w14:textId="77777777" w:rsidR="00ED7320" w:rsidRPr="009823EE" w:rsidRDefault="00ED7320" w:rsidP="000E0F8D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9823E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823E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482DF" w14:textId="77777777" w:rsidR="00ED7320" w:rsidRPr="009823EE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78DA1C4" w14:textId="0E988E2A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63C8C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263C8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263C8C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sz w:val="26"/>
          <w:szCs w:val="26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263C8C">
        <w:rPr>
          <w:rFonts w:ascii="Browallia New" w:eastAsia="Calibri" w:hAnsi="Browallia New" w:cs="Browallia New"/>
          <w:spacing w:val="-4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63C8C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การตั้งใจละเว้นการแสดงข้อมูลการแสดงข้อมูลที่ไม่ตรงตามข้อเท็จจริงหรือการแทรกแซงการควบคุมภ</w:t>
      </w:r>
      <w:r w:rsidRPr="00F7493C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F83C6AC" w14:textId="77777777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F7493C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2D69B8F6" w14:textId="20E8EFEF" w:rsidR="00ED7320" w:rsidRPr="00F7493C" w:rsidRDefault="00ED7320" w:rsidP="000E0F8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F7493C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F7493C">
        <w:rPr>
          <w:rFonts w:ascii="Browallia New" w:eastAsia="Calibri" w:hAnsi="Browallia New" w:cs="Browallia New"/>
          <w:sz w:val="26"/>
          <w:szCs w:val="26"/>
          <w:cs/>
        </w:rPr>
        <w:br/>
      </w:r>
      <w:r w:rsidRPr="00F7493C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F7493C">
        <w:rPr>
          <w:rFonts w:ascii="Browallia New" w:hAnsi="Browallia New" w:cs="Browallia New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5536EED4" w14:textId="4B720131" w:rsidR="007C5C22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="00263C8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</w:t>
      </w:r>
      <w:r w:rsidR="00263C8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ข้อสรุปว่ามีความไม่แน่นอนที่มีสาระสำคัญ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37751E99" w14:textId="1B5B8D54" w:rsidR="00ED7320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F7493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F7493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และเหตุการณ์ในรูปแบบที่ทำให้มีการนำเสนอข้อมูลโดยถูกต้องตามที่ควรหรือไม่</w:t>
      </w:r>
    </w:p>
    <w:p w14:paraId="2323966C" w14:textId="79A05707" w:rsidR="00ED7320" w:rsidRPr="00F7493C" w:rsidRDefault="00ED7320" w:rsidP="000E0F8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ข้าพเจ้าเป็นผู้รับผิดชอบแต่เพียงผู้เดียวต่อความเห็นของข้าพเจ้า </w:t>
      </w:r>
    </w:p>
    <w:p w14:paraId="274E619C" w14:textId="23496B4F" w:rsidR="00F7493C" w:rsidRDefault="00F7493C" w:rsidP="00F60C24">
      <w:pPr>
        <w:spacing w:after="0" w:line="240" w:lineRule="auto"/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0503763E" w14:textId="2AB7B7CA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0DBD075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BD91197" w14:textId="65129B0B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F7493C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F7493C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118495B7" w14:textId="77777777" w:rsidR="00ED7320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BE0422D" w14:textId="4BB51A7D" w:rsidR="000E13C9" w:rsidRPr="00F7493C" w:rsidRDefault="00ED7320" w:rsidP="000E0F8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F7493C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F749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D73A982" w14:textId="593AD93C" w:rsidR="000D7DFF" w:rsidRPr="00F7493C" w:rsidRDefault="000D7DFF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1ACC5AA" w14:textId="77777777" w:rsidR="000D7DFF" w:rsidRPr="00F7493C" w:rsidRDefault="000D7DFF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578F90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B2B71A3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CB34A63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5399F70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6EA685F8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56E65B8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7410999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7493C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สกุณา  แย้มสกุล</w:t>
      </w:r>
    </w:p>
    <w:p w14:paraId="151A36E9" w14:textId="07981115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61057" w:rsidRPr="00261057">
        <w:rPr>
          <w:rFonts w:ascii="Browallia New" w:hAnsi="Browallia New" w:cs="Browallia New"/>
          <w:sz w:val="26"/>
          <w:szCs w:val="26"/>
          <w:lang w:val="en-GB"/>
        </w:rPr>
        <w:t>4906</w:t>
      </w:r>
    </w:p>
    <w:p w14:paraId="29B933BB" w14:textId="77777777" w:rsidR="000E13C9" w:rsidRPr="00F7493C" w:rsidRDefault="000E13C9" w:rsidP="00ED7320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F7493C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6703E504" w14:textId="26B9ACB6" w:rsidR="00756401" w:rsidRDefault="00261057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rtl/>
        </w:rPr>
      </w:pPr>
      <w:r w:rsidRPr="00261057">
        <w:rPr>
          <w:rFonts w:ascii="Browallia New" w:hAnsi="Browallia New" w:cs="Browallia New"/>
          <w:sz w:val="26"/>
          <w:szCs w:val="26"/>
          <w:lang w:val="en-GB" w:bidi="th-TH"/>
        </w:rPr>
        <w:t>21</w:t>
      </w:r>
      <w:r w:rsidR="008F6715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F6715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A5044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พ</w:t>
      </w:r>
      <w:r w:rsidR="001A504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1A504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 w:rsidR="001A504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Pr="00261057">
        <w:rPr>
          <w:rFonts w:ascii="Browallia New" w:hAnsi="Browallia New" w:cs="Browallia New"/>
          <w:sz w:val="26"/>
          <w:szCs w:val="26"/>
          <w:lang w:val="en-GB" w:bidi="th-TH"/>
        </w:rPr>
        <w:t>2567</w:t>
      </w:r>
    </w:p>
    <w:p w14:paraId="0BE77A84" w14:textId="77777777" w:rsidR="00F7493C" w:rsidRDefault="00F7493C" w:rsidP="00ED7320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rtl/>
        </w:rPr>
      </w:pPr>
    </w:p>
    <w:p w14:paraId="40EEFFA5" w14:textId="1B75A92A" w:rsidR="00F7493C" w:rsidRPr="00F7493C" w:rsidRDefault="00F7493C" w:rsidP="00ED7320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  <w:sectPr w:rsidR="00F7493C" w:rsidRPr="00F7493C" w:rsidSect="008E4318">
          <w:headerReference w:type="default" r:id="rId9"/>
          <w:footerReference w:type="default" r:id="rId10"/>
          <w:pgSz w:w="11909" w:h="16834" w:code="9"/>
          <w:pgMar w:top="2880" w:right="720" w:bottom="720" w:left="1987" w:header="720" w:footer="720" w:gutter="0"/>
          <w:cols w:space="720"/>
          <w:docGrid w:linePitch="360"/>
        </w:sectPr>
      </w:pPr>
    </w:p>
    <w:p w14:paraId="3B0522E6" w14:textId="528BE9C0" w:rsidR="00756401" w:rsidRPr="008E4318" w:rsidRDefault="00342F0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1" w:name="_Hlk61268757"/>
      <w:r w:rsidRPr="008E43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เน็คซ์ แคปปิตอล จำกัด</w:t>
      </w:r>
      <w:r w:rsidR="009B0D70" w:rsidRPr="008E4318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(</w:t>
      </w:r>
      <w:r w:rsidR="009B0D70" w:rsidRPr="008E43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มหาชน)</w:t>
      </w:r>
      <w:bookmarkEnd w:id="1"/>
    </w:p>
    <w:p w14:paraId="4F189750" w14:textId="77777777" w:rsidR="00174E3C" w:rsidRPr="008E4318" w:rsidRDefault="00174E3C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</w:p>
    <w:p w14:paraId="39D465B5" w14:textId="77777777" w:rsidR="00ED7320" w:rsidRPr="008E4318" w:rsidRDefault="00ED7320" w:rsidP="00ED7320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8E43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</w:t>
      </w:r>
      <w:r w:rsidRPr="008E431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รวมและงบการเงินเฉพาะกิจการ</w:t>
      </w:r>
    </w:p>
    <w:p w14:paraId="0E60D57B" w14:textId="795F9476" w:rsidR="0042349D" w:rsidRPr="008E4318" w:rsidRDefault="00424624" w:rsidP="00ED7320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8E43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261057" w:rsidRPr="008E4318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8E4318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8E431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ธันวาคม พ.ศ. </w:t>
      </w:r>
      <w:r w:rsidR="00261057" w:rsidRPr="008E4318">
        <w:rPr>
          <w:rFonts w:ascii="Browallia New" w:hAnsi="Browallia New" w:cs="Browallia New"/>
          <w:b/>
          <w:bCs/>
          <w:sz w:val="28"/>
          <w:szCs w:val="28"/>
          <w:lang w:val="en-GB"/>
        </w:rPr>
        <w:t>2566</w:t>
      </w:r>
    </w:p>
    <w:sectPr w:rsidR="0042349D" w:rsidRPr="008E4318" w:rsidSect="008E431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D56E9" w14:textId="77777777" w:rsidR="0081586A" w:rsidRDefault="0081586A" w:rsidP="0042349D">
      <w:pPr>
        <w:spacing w:after="0" w:line="240" w:lineRule="auto"/>
      </w:pPr>
      <w:r>
        <w:separator/>
      </w:r>
    </w:p>
  </w:endnote>
  <w:endnote w:type="continuationSeparator" w:id="0">
    <w:p w14:paraId="67BDA48B" w14:textId="77777777" w:rsidR="0081586A" w:rsidRDefault="0081586A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95401" w14:textId="77777777" w:rsidR="00261057" w:rsidRDefault="002610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42585" w14:textId="77777777" w:rsidR="0081586A" w:rsidRDefault="0081586A" w:rsidP="0042349D">
      <w:pPr>
        <w:spacing w:after="0" w:line="240" w:lineRule="auto"/>
      </w:pPr>
      <w:r>
        <w:separator/>
      </w:r>
    </w:p>
  </w:footnote>
  <w:footnote w:type="continuationSeparator" w:id="0">
    <w:p w14:paraId="6B08840E" w14:textId="77777777" w:rsidR="0081586A" w:rsidRDefault="0081586A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23535" w14:textId="77777777" w:rsidR="00756401" w:rsidRPr="00756401" w:rsidRDefault="00756401" w:rsidP="007564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057D3" w14:textId="77777777" w:rsidR="00261057" w:rsidRPr="00756401" w:rsidRDefault="00261057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FF9E161A"/>
    <w:lvl w:ilvl="0" w:tplc="650871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F2380"/>
    <w:multiLevelType w:val="hybridMultilevel"/>
    <w:tmpl w:val="5F9C3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E6AECC8"/>
    <w:lvl w:ilvl="0" w:tplc="76F06D1E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6487956">
    <w:abstractNumId w:val="2"/>
  </w:num>
  <w:num w:numId="2" w16cid:durableId="1569000839">
    <w:abstractNumId w:val="0"/>
  </w:num>
  <w:num w:numId="3" w16cid:durableId="1910767928">
    <w:abstractNumId w:val="3"/>
  </w:num>
  <w:num w:numId="4" w16cid:durableId="8635923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4EF3"/>
    <w:rsid w:val="00023F78"/>
    <w:rsid w:val="00054C17"/>
    <w:rsid w:val="00065661"/>
    <w:rsid w:val="000772B6"/>
    <w:rsid w:val="000822DA"/>
    <w:rsid w:val="00094987"/>
    <w:rsid w:val="000A55CF"/>
    <w:rsid w:val="000B1A72"/>
    <w:rsid w:val="000B5D1A"/>
    <w:rsid w:val="000C462A"/>
    <w:rsid w:val="000D6F4B"/>
    <w:rsid w:val="000D7DFF"/>
    <w:rsid w:val="000E0F8D"/>
    <w:rsid w:val="000E13C9"/>
    <w:rsid w:val="000E6F98"/>
    <w:rsid w:val="001075AB"/>
    <w:rsid w:val="0011131F"/>
    <w:rsid w:val="00111DE0"/>
    <w:rsid w:val="00117A56"/>
    <w:rsid w:val="0012035D"/>
    <w:rsid w:val="00122CD6"/>
    <w:rsid w:val="00131A49"/>
    <w:rsid w:val="0013643E"/>
    <w:rsid w:val="0014381A"/>
    <w:rsid w:val="0015676D"/>
    <w:rsid w:val="00162BCF"/>
    <w:rsid w:val="00166814"/>
    <w:rsid w:val="0017144B"/>
    <w:rsid w:val="0017232E"/>
    <w:rsid w:val="00174E3C"/>
    <w:rsid w:val="00177551"/>
    <w:rsid w:val="00191605"/>
    <w:rsid w:val="00194657"/>
    <w:rsid w:val="001A1B29"/>
    <w:rsid w:val="001A370C"/>
    <w:rsid w:val="001A5044"/>
    <w:rsid w:val="001A7236"/>
    <w:rsid w:val="001B66CE"/>
    <w:rsid w:val="001B730D"/>
    <w:rsid w:val="001C5410"/>
    <w:rsid w:val="001C5B92"/>
    <w:rsid w:val="001E2AEA"/>
    <w:rsid w:val="001E508F"/>
    <w:rsid w:val="001E5890"/>
    <w:rsid w:val="001F5526"/>
    <w:rsid w:val="00200F35"/>
    <w:rsid w:val="00223C34"/>
    <w:rsid w:val="00232A09"/>
    <w:rsid w:val="00246673"/>
    <w:rsid w:val="00261057"/>
    <w:rsid w:val="0026254D"/>
    <w:rsid w:val="00263C8C"/>
    <w:rsid w:val="002651EA"/>
    <w:rsid w:val="0027281A"/>
    <w:rsid w:val="002743EE"/>
    <w:rsid w:val="0027704D"/>
    <w:rsid w:val="00282350"/>
    <w:rsid w:val="0029010A"/>
    <w:rsid w:val="00296DB3"/>
    <w:rsid w:val="002A435C"/>
    <w:rsid w:val="002B5907"/>
    <w:rsid w:val="002B5A28"/>
    <w:rsid w:val="002B6EEC"/>
    <w:rsid w:val="002C644B"/>
    <w:rsid w:val="002D77CD"/>
    <w:rsid w:val="002E67C7"/>
    <w:rsid w:val="002E7CCD"/>
    <w:rsid w:val="00304B88"/>
    <w:rsid w:val="00325098"/>
    <w:rsid w:val="003361C0"/>
    <w:rsid w:val="00341A11"/>
    <w:rsid w:val="003426F6"/>
    <w:rsid w:val="00342E9A"/>
    <w:rsid w:val="00342F0C"/>
    <w:rsid w:val="0035079F"/>
    <w:rsid w:val="003548F5"/>
    <w:rsid w:val="00361300"/>
    <w:rsid w:val="00370BBD"/>
    <w:rsid w:val="0037187E"/>
    <w:rsid w:val="003722D1"/>
    <w:rsid w:val="00382FCC"/>
    <w:rsid w:val="0038465C"/>
    <w:rsid w:val="0039659A"/>
    <w:rsid w:val="003B21EE"/>
    <w:rsid w:val="003D3D2D"/>
    <w:rsid w:val="003E32C9"/>
    <w:rsid w:val="00405D5F"/>
    <w:rsid w:val="004074EE"/>
    <w:rsid w:val="00410914"/>
    <w:rsid w:val="0042349D"/>
    <w:rsid w:val="00423E73"/>
    <w:rsid w:val="00424624"/>
    <w:rsid w:val="004251FD"/>
    <w:rsid w:val="00431230"/>
    <w:rsid w:val="0043700D"/>
    <w:rsid w:val="00445890"/>
    <w:rsid w:val="00445D83"/>
    <w:rsid w:val="00445F21"/>
    <w:rsid w:val="00450997"/>
    <w:rsid w:val="004572FE"/>
    <w:rsid w:val="00471043"/>
    <w:rsid w:val="00482A76"/>
    <w:rsid w:val="004847B1"/>
    <w:rsid w:val="004903BA"/>
    <w:rsid w:val="004A76B4"/>
    <w:rsid w:val="004C24B8"/>
    <w:rsid w:val="004C4221"/>
    <w:rsid w:val="004D171F"/>
    <w:rsid w:val="004D43EE"/>
    <w:rsid w:val="004D4C55"/>
    <w:rsid w:val="004D6D55"/>
    <w:rsid w:val="004E0A6E"/>
    <w:rsid w:val="004E18D0"/>
    <w:rsid w:val="004E1CC8"/>
    <w:rsid w:val="004F2393"/>
    <w:rsid w:val="0051515B"/>
    <w:rsid w:val="00515C97"/>
    <w:rsid w:val="00523FC7"/>
    <w:rsid w:val="005333EA"/>
    <w:rsid w:val="005355C4"/>
    <w:rsid w:val="00551636"/>
    <w:rsid w:val="0056031D"/>
    <w:rsid w:val="0056236E"/>
    <w:rsid w:val="00562D1D"/>
    <w:rsid w:val="00574DA7"/>
    <w:rsid w:val="0058183A"/>
    <w:rsid w:val="005854A9"/>
    <w:rsid w:val="00586BA1"/>
    <w:rsid w:val="0059277E"/>
    <w:rsid w:val="00595CA2"/>
    <w:rsid w:val="005A5281"/>
    <w:rsid w:val="005B3DAE"/>
    <w:rsid w:val="005C08FC"/>
    <w:rsid w:val="005C5CB6"/>
    <w:rsid w:val="005C7790"/>
    <w:rsid w:val="005D13F3"/>
    <w:rsid w:val="006001D6"/>
    <w:rsid w:val="006053F0"/>
    <w:rsid w:val="0060726A"/>
    <w:rsid w:val="00622547"/>
    <w:rsid w:val="00630BA0"/>
    <w:rsid w:val="00631CD1"/>
    <w:rsid w:val="00635344"/>
    <w:rsid w:val="00637D36"/>
    <w:rsid w:val="00644612"/>
    <w:rsid w:val="00645F9F"/>
    <w:rsid w:val="00646B1B"/>
    <w:rsid w:val="00657768"/>
    <w:rsid w:val="00662B13"/>
    <w:rsid w:val="006630A5"/>
    <w:rsid w:val="006769AD"/>
    <w:rsid w:val="0068507F"/>
    <w:rsid w:val="006910A4"/>
    <w:rsid w:val="006A5CDC"/>
    <w:rsid w:val="006B6B20"/>
    <w:rsid w:val="006C2F15"/>
    <w:rsid w:val="006F7E07"/>
    <w:rsid w:val="00707766"/>
    <w:rsid w:val="00721004"/>
    <w:rsid w:val="00736201"/>
    <w:rsid w:val="00736E02"/>
    <w:rsid w:val="00737AAE"/>
    <w:rsid w:val="007435E2"/>
    <w:rsid w:val="00756401"/>
    <w:rsid w:val="00756C61"/>
    <w:rsid w:val="00763324"/>
    <w:rsid w:val="0077019C"/>
    <w:rsid w:val="00776F67"/>
    <w:rsid w:val="007859D0"/>
    <w:rsid w:val="00785ADA"/>
    <w:rsid w:val="007B1533"/>
    <w:rsid w:val="007B467A"/>
    <w:rsid w:val="007C4162"/>
    <w:rsid w:val="007C5C22"/>
    <w:rsid w:val="007D257A"/>
    <w:rsid w:val="007D2DCA"/>
    <w:rsid w:val="007D725B"/>
    <w:rsid w:val="00812D7B"/>
    <w:rsid w:val="00815336"/>
    <w:rsid w:val="0081586A"/>
    <w:rsid w:val="008219A7"/>
    <w:rsid w:val="00831913"/>
    <w:rsid w:val="00834E27"/>
    <w:rsid w:val="00835506"/>
    <w:rsid w:val="00850705"/>
    <w:rsid w:val="0087216A"/>
    <w:rsid w:val="008721DC"/>
    <w:rsid w:val="00872826"/>
    <w:rsid w:val="008748BE"/>
    <w:rsid w:val="00877D23"/>
    <w:rsid w:val="008A1940"/>
    <w:rsid w:val="008A3FAF"/>
    <w:rsid w:val="008A4BDF"/>
    <w:rsid w:val="008B2834"/>
    <w:rsid w:val="008D7F5C"/>
    <w:rsid w:val="008E4318"/>
    <w:rsid w:val="008E4CDC"/>
    <w:rsid w:val="008E548B"/>
    <w:rsid w:val="008F061E"/>
    <w:rsid w:val="008F1BC1"/>
    <w:rsid w:val="008F6715"/>
    <w:rsid w:val="00910514"/>
    <w:rsid w:val="009757C8"/>
    <w:rsid w:val="00976269"/>
    <w:rsid w:val="009823EE"/>
    <w:rsid w:val="0099011A"/>
    <w:rsid w:val="00992C95"/>
    <w:rsid w:val="009A7321"/>
    <w:rsid w:val="009B0D70"/>
    <w:rsid w:val="009B43F8"/>
    <w:rsid w:val="009E0DAC"/>
    <w:rsid w:val="009E3B61"/>
    <w:rsid w:val="00A026D2"/>
    <w:rsid w:val="00A02FA7"/>
    <w:rsid w:val="00A12AB7"/>
    <w:rsid w:val="00A17B75"/>
    <w:rsid w:val="00A2697F"/>
    <w:rsid w:val="00A27BA9"/>
    <w:rsid w:val="00A36DAF"/>
    <w:rsid w:val="00A44147"/>
    <w:rsid w:val="00A45B75"/>
    <w:rsid w:val="00A50F65"/>
    <w:rsid w:val="00A538C6"/>
    <w:rsid w:val="00A54F75"/>
    <w:rsid w:val="00A63EF5"/>
    <w:rsid w:val="00A71475"/>
    <w:rsid w:val="00A74AD6"/>
    <w:rsid w:val="00A7526C"/>
    <w:rsid w:val="00A7701A"/>
    <w:rsid w:val="00AB1D47"/>
    <w:rsid w:val="00AB2D6E"/>
    <w:rsid w:val="00AB4A38"/>
    <w:rsid w:val="00AD293D"/>
    <w:rsid w:val="00AD34D6"/>
    <w:rsid w:val="00AD434D"/>
    <w:rsid w:val="00AE0F1A"/>
    <w:rsid w:val="00AF6FB9"/>
    <w:rsid w:val="00B022D0"/>
    <w:rsid w:val="00B03AB8"/>
    <w:rsid w:val="00B1707E"/>
    <w:rsid w:val="00B23840"/>
    <w:rsid w:val="00B4276C"/>
    <w:rsid w:val="00B64E8C"/>
    <w:rsid w:val="00B80469"/>
    <w:rsid w:val="00B91A1A"/>
    <w:rsid w:val="00BB51D6"/>
    <w:rsid w:val="00BC028D"/>
    <w:rsid w:val="00BC3B70"/>
    <w:rsid w:val="00BD0781"/>
    <w:rsid w:val="00C045FF"/>
    <w:rsid w:val="00C1266B"/>
    <w:rsid w:val="00C32939"/>
    <w:rsid w:val="00C35C62"/>
    <w:rsid w:val="00C40413"/>
    <w:rsid w:val="00C46B84"/>
    <w:rsid w:val="00C5029F"/>
    <w:rsid w:val="00C50E91"/>
    <w:rsid w:val="00C517FF"/>
    <w:rsid w:val="00C53185"/>
    <w:rsid w:val="00C534D2"/>
    <w:rsid w:val="00C572BB"/>
    <w:rsid w:val="00C751B8"/>
    <w:rsid w:val="00C90BD7"/>
    <w:rsid w:val="00CA033C"/>
    <w:rsid w:val="00CA2CA1"/>
    <w:rsid w:val="00CB41EC"/>
    <w:rsid w:val="00CB4336"/>
    <w:rsid w:val="00CC5906"/>
    <w:rsid w:val="00CC7795"/>
    <w:rsid w:val="00CE34BF"/>
    <w:rsid w:val="00CE6E66"/>
    <w:rsid w:val="00CF50BA"/>
    <w:rsid w:val="00CF71F7"/>
    <w:rsid w:val="00D036BF"/>
    <w:rsid w:val="00D0454D"/>
    <w:rsid w:val="00D15890"/>
    <w:rsid w:val="00D20CB9"/>
    <w:rsid w:val="00D3247F"/>
    <w:rsid w:val="00D43E6A"/>
    <w:rsid w:val="00D51A1B"/>
    <w:rsid w:val="00D65A3B"/>
    <w:rsid w:val="00D725E2"/>
    <w:rsid w:val="00D72FA8"/>
    <w:rsid w:val="00D80D6B"/>
    <w:rsid w:val="00D81251"/>
    <w:rsid w:val="00D92039"/>
    <w:rsid w:val="00DB4801"/>
    <w:rsid w:val="00DE2A0B"/>
    <w:rsid w:val="00DE4E46"/>
    <w:rsid w:val="00DF1E43"/>
    <w:rsid w:val="00DF3EEF"/>
    <w:rsid w:val="00DF46A2"/>
    <w:rsid w:val="00DF6760"/>
    <w:rsid w:val="00DF76DA"/>
    <w:rsid w:val="00E26901"/>
    <w:rsid w:val="00E27303"/>
    <w:rsid w:val="00E3524C"/>
    <w:rsid w:val="00E42449"/>
    <w:rsid w:val="00E4469D"/>
    <w:rsid w:val="00E460DC"/>
    <w:rsid w:val="00E52466"/>
    <w:rsid w:val="00E73322"/>
    <w:rsid w:val="00E74081"/>
    <w:rsid w:val="00E775D6"/>
    <w:rsid w:val="00E811A9"/>
    <w:rsid w:val="00E8639E"/>
    <w:rsid w:val="00EA2AF3"/>
    <w:rsid w:val="00EB36A0"/>
    <w:rsid w:val="00EB5F40"/>
    <w:rsid w:val="00ED383E"/>
    <w:rsid w:val="00ED40FE"/>
    <w:rsid w:val="00ED7320"/>
    <w:rsid w:val="00EF046B"/>
    <w:rsid w:val="00EF35B4"/>
    <w:rsid w:val="00EF7819"/>
    <w:rsid w:val="00F021E2"/>
    <w:rsid w:val="00F10833"/>
    <w:rsid w:val="00F13A58"/>
    <w:rsid w:val="00F15F72"/>
    <w:rsid w:val="00F3392E"/>
    <w:rsid w:val="00F428B1"/>
    <w:rsid w:val="00F60C24"/>
    <w:rsid w:val="00F6158F"/>
    <w:rsid w:val="00F62A49"/>
    <w:rsid w:val="00F641C7"/>
    <w:rsid w:val="00F7493C"/>
    <w:rsid w:val="00F82FDB"/>
    <w:rsid w:val="00F837C4"/>
    <w:rsid w:val="00FD262E"/>
    <w:rsid w:val="00FD6BF6"/>
    <w:rsid w:val="00FE0599"/>
    <w:rsid w:val="00FE0C0F"/>
    <w:rsid w:val="00FF6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30BB3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customStyle="1" w:styleId="1">
    <w:name w:val="เนื้อเรื่อง1"/>
    <w:rsid w:val="00C53185"/>
    <w:pPr>
      <w:spacing w:after="0" w:line="240" w:lineRule="auto"/>
      <w:ind w:right="386"/>
    </w:pPr>
    <w:rPr>
      <w:rFonts w:ascii="Times New Roman" w:eastAsia="MS Mincho" w:hAnsi="Times New Roman" w:cs="Angsana New"/>
      <w:color w:val="800080"/>
      <w:sz w:val="28"/>
      <w:szCs w:val="28"/>
      <w:lang w:eastAsia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AF6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6F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6FB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6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6FB9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6A5A79-CCA0-4ED3-ADA8-EFCB7A292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1019</TotalTime>
  <Pages>7</Pages>
  <Words>1736</Words>
  <Characters>9897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139</cp:revision>
  <cp:lastPrinted>2024-02-02T01:49:00Z</cp:lastPrinted>
  <dcterms:created xsi:type="dcterms:W3CDTF">2019-02-03T15:00:00Z</dcterms:created>
  <dcterms:modified xsi:type="dcterms:W3CDTF">2024-02-20T03:15:00Z</dcterms:modified>
</cp:coreProperties>
</file>