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24228" w14:textId="3ADE7BAD" w:rsidR="00DB308D" w:rsidRPr="00321023" w:rsidRDefault="00DB308D" w:rsidP="004C2111">
      <w:pPr>
        <w:pStyle w:val="Reference"/>
        <w:rPr>
          <w:rFonts w:cstheme="minorBidi"/>
          <w:cs/>
          <w:lang w:bidi="th-TH"/>
        </w:rPr>
      </w:pPr>
    </w:p>
    <w:p w14:paraId="44E0A0D8" w14:textId="3AAF2A91" w:rsidR="00DD1E47" w:rsidRDefault="00DD1E47" w:rsidP="006771E8">
      <w:pPr>
        <w:pStyle w:val="BodyText"/>
      </w:pPr>
    </w:p>
    <w:p w14:paraId="78874DAA" w14:textId="303DA2EF"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0D770E7E" w14:textId="737F70E7" w:rsidR="003C6BA8" w:rsidRDefault="003C6BA8" w:rsidP="001001DC">
      <w:pPr>
        <w:pStyle w:val="BodyText"/>
        <w:spacing w:line="240" w:lineRule="auto"/>
        <w:rPr>
          <w:rFonts w:ascii="Arial" w:hAnsi="Arial"/>
          <w:sz w:val="10"/>
          <w:szCs w:val="10"/>
        </w:rPr>
      </w:pPr>
    </w:p>
    <w:p w14:paraId="7B1B4F9E" w14:textId="77777777" w:rsidR="00776FFC" w:rsidRDefault="00776FFC" w:rsidP="001001DC">
      <w:pPr>
        <w:pStyle w:val="BodyText"/>
        <w:spacing w:line="240" w:lineRule="auto"/>
        <w:rPr>
          <w:rFonts w:ascii="Arial" w:hAnsi="Arial"/>
          <w:sz w:val="10"/>
          <w:szCs w:val="10"/>
        </w:rPr>
      </w:pPr>
    </w:p>
    <w:p w14:paraId="7B9F923A" w14:textId="11745DC8" w:rsidR="00E32428" w:rsidRDefault="003257BE" w:rsidP="0093388E">
      <w:pPr>
        <w:pStyle w:val="BodyText"/>
        <w:spacing w:before="120" w:line="240" w:lineRule="auto"/>
        <w:rPr>
          <w:rFonts w:ascii="Arial" w:hAnsi="Arial"/>
          <w:b/>
          <w:bCs/>
          <w:sz w:val="19"/>
          <w:szCs w:val="19"/>
        </w:rPr>
      </w:pPr>
      <w:r w:rsidRPr="003257BE">
        <w:rPr>
          <w:rFonts w:ascii="Arial" w:hAnsi="Arial"/>
          <w:b/>
          <w:bCs/>
          <w:sz w:val="19"/>
          <w:szCs w:val="19"/>
        </w:rPr>
        <w:t xml:space="preserve">To the Shareholders of </w:t>
      </w:r>
      <w:proofErr w:type="spellStart"/>
      <w:r w:rsidRPr="003257BE">
        <w:rPr>
          <w:rFonts w:ascii="Arial" w:hAnsi="Arial"/>
          <w:b/>
          <w:bCs/>
          <w:sz w:val="19"/>
          <w:szCs w:val="19"/>
        </w:rPr>
        <w:t>SaintMed</w:t>
      </w:r>
      <w:proofErr w:type="spellEnd"/>
      <w:r w:rsidR="003A72CF">
        <w:rPr>
          <w:rFonts w:ascii="Arial" w:hAnsi="Arial" w:cstheme="minorBidi" w:hint="cs"/>
          <w:b/>
          <w:bCs/>
          <w:sz w:val="19"/>
          <w:szCs w:val="24"/>
          <w:cs/>
          <w:lang w:bidi="th-TH"/>
        </w:rPr>
        <w:t xml:space="preserve"> </w:t>
      </w:r>
      <w:r w:rsidR="003A72CF">
        <w:rPr>
          <w:rFonts w:ascii="Arial" w:hAnsi="Arial" w:cstheme="minorBidi"/>
          <w:b/>
          <w:bCs/>
          <w:sz w:val="19"/>
          <w:szCs w:val="24"/>
          <w:lang w:val="en-US" w:bidi="th-TH"/>
        </w:rPr>
        <w:t>Public</w:t>
      </w:r>
      <w:r w:rsidRPr="003257BE">
        <w:rPr>
          <w:rFonts w:ascii="Arial" w:hAnsi="Arial"/>
          <w:b/>
          <w:bCs/>
          <w:sz w:val="19"/>
          <w:szCs w:val="19"/>
        </w:rPr>
        <w:t xml:space="preserve"> Company Limited</w:t>
      </w:r>
    </w:p>
    <w:p w14:paraId="1B57F4AA" w14:textId="77777777" w:rsidR="00B11056" w:rsidRDefault="00B11056" w:rsidP="00A73B1E">
      <w:pPr>
        <w:pStyle w:val="BodyText"/>
        <w:spacing w:after="0" w:line="360" w:lineRule="auto"/>
        <w:jc w:val="thaiDistribute"/>
        <w:rPr>
          <w:rFonts w:ascii="Arial" w:hAnsi="Arial"/>
          <w:i/>
          <w:iCs/>
          <w:sz w:val="19"/>
          <w:szCs w:val="19"/>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D41055" w:rsidRDefault="00801A1C" w:rsidP="00345A5B">
      <w:pPr>
        <w:pStyle w:val="BodyText"/>
        <w:spacing w:after="0" w:line="360" w:lineRule="auto"/>
        <w:jc w:val="thaiDistribute"/>
        <w:rPr>
          <w:rFonts w:ascii="Arial" w:hAnsi="Arial"/>
          <w:sz w:val="20"/>
        </w:rPr>
      </w:pPr>
    </w:p>
    <w:p w14:paraId="0BB525CD" w14:textId="67757520" w:rsidR="00D22890" w:rsidRPr="00D22890" w:rsidRDefault="00D22890" w:rsidP="00A54123">
      <w:pPr>
        <w:pStyle w:val="BodyText"/>
        <w:spacing w:line="360" w:lineRule="auto"/>
        <w:jc w:val="both"/>
        <w:rPr>
          <w:rFonts w:ascii="Arial" w:hAnsi="Arial"/>
          <w:sz w:val="19"/>
          <w:szCs w:val="19"/>
        </w:rPr>
      </w:pPr>
      <w:r w:rsidRPr="00D22890">
        <w:rPr>
          <w:rFonts w:ascii="Arial" w:hAnsi="Arial"/>
          <w:sz w:val="19"/>
          <w:szCs w:val="19"/>
        </w:rPr>
        <w:t xml:space="preserve">I have audited the consolidated and separate financial statements of </w:t>
      </w:r>
      <w:proofErr w:type="spellStart"/>
      <w:r w:rsidR="000A5044" w:rsidRPr="0005714F">
        <w:rPr>
          <w:rFonts w:ascii="Arial" w:hAnsi="Arial"/>
          <w:sz w:val="19"/>
          <w:szCs w:val="19"/>
        </w:rPr>
        <w:t>Sa</w:t>
      </w:r>
      <w:r w:rsidR="00B10F3C" w:rsidRPr="0005714F">
        <w:rPr>
          <w:rFonts w:ascii="Arial" w:hAnsi="Arial"/>
          <w:sz w:val="19"/>
          <w:szCs w:val="19"/>
        </w:rPr>
        <w:t>intMed</w:t>
      </w:r>
      <w:proofErr w:type="spellEnd"/>
      <w:r w:rsidR="00B10F3C" w:rsidRPr="0005714F">
        <w:rPr>
          <w:rFonts w:ascii="Arial" w:hAnsi="Arial"/>
          <w:sz w:val="19"/>
          <w:szCs w:val="19"/>
        </w:rPr>
        <w:t xml:space="preserve"> Public Company Limited</w:t>
      </w:r>
      <w:r w:rsidR="00232415">
        <w:rPr>
          <w:rFonts w:ascii="Arial" w:hAnsi="Arial"/>
          <w:i/>
          <w:iCs/>
          <w:sz w:val="19"/>
          <w:szCs w:val="19"/>
        </w:rPr>
        <w:t xml:space="preserve"> </w:t>
      </w:r>
      <w:r w:rsidRPr="00D22890">
        <w:rPr>
          <w:rFonts w:ascii="Arial" w:hAnsi="Arial"/>
          <w:sz w:val="19"/>
          <w:szCs w:val="19"/>
        </w:rPr>
        <w:t xml:space="preserve">and its </w:t>
      </w:r>
      <w:r w:rsidR="00232415">
        <w:rPr>
          <w:rFonts w:ascii="Arial" w:hAnsi="Arial"/>
          <w:sz w:val="19"/>
          <w:szCs w:val="19"/>
        </w:rPr>
        <w:t>subsidiary</w:t>
      </w:r>
      <w:r w:rsidRPr="00D22890">
        <w:rPr>
          <w:rFonts w:ascii="Arial" w:hAnsi="Arial"/>
          <w:sz w:val="19"/>
          <w:szCs w:val="19"/>
        </w:rPr>
        <w:t xml:space="preserve"> (</w:t>
      </w:r>
      <w:r w:rsidR="00440841">
        <w:rPr>
          <w:rFonts w:ascii="Arial" w:hAnsi="Arial" w:cstheme="minorBidi"/>
          <w:sz w:val="19"/>
          <w:szCs w:val="24"/>
          <w:lang w:val="en-US" w:bidi="th-TH"/>
        </w:rPr>
        <w:t>“</w:t>
      </w:r>
      <w:r w:rsidRPr="00D22890">
        <w:rPr>
          <w:rFonts w:ascii="Arial" w:hAnsi="Arial"/>
          <w:sz w:val="19"/>
          <w:szCs w:val="19"/>
        </w:rPr>
        <w:t>the Group</w:t>
      </w:r>
      <w:r w:rsidR="00440841">
        <w:rPr>
          <w:rFonts w:ascii="Arial" w:hAnsi="Arial"/>
          <w:sz w:val="19"/>
          <w:szCs w:val="19"/>
        </w:rPr>
        <w:t>”</w:t>
      </w:r>
      <w:r w:rsidRPr="00D22890">
        <w:rPr>
          <w:rFonts w:ascii="Arial" w:hAnsi="Arial"/>
          <w:sz w:val="19"/>
          <w:szCs w:val="19"/>
        </w:rPr>
        <w:t xml:space="preserve">), which comprise the consolidated and separate statements of financial position as at </w:t>
      </w:r>
      <w:r w:rsidR="0005714F">
        <w:rPr>
          <w:rFonts w:ascii="Arial" w:hAnsi="Arial"/>
          <w:sz w:val="19"/>
          <w:szCs w:val="19"/>
        </w:rPr>
        <w:t>31 December</w:t>
      </w:r>
      <w:r w:rsidR="00A54123">
        <w:rPr>
          <w:rFonts w:ascii="Arial" w:hAnsi="Arial"/>
          <w:sz w:val="19"/>
          <w:szCs w:val="19"/>
        </w:rPr>
        <w:t xml:space="preserve"> 2023</w:t>
      </w:r>
      <w:r w:rsidRPr="00D22890">
        <w:rPr>
          <w:rFonts w:ascii="Arial" w:hAnsi="Arial"/>
          <w:i/>
          <w:iCs/>
          <w:sz w:val="19"/>
          <w:szCs w:val="19"/>
          <w:lang w:val="en-US"/>
        </w:rPr>
        <w:t xml:space="preserve">, </w:t>
      </w:r>
      <w:r w:rsidRPr="00D22890">
        <w:rPr>
          <w:rFonts w:ascii="Arial" w:hAnsi="Arial"/>
          <w:sz w:val="19"/>
          <w:szCs w:val="19"/>
        </w:rPr>
        <w:t xml:space="preserve">the consolidated and separate statements of comprehensive income, the consolidated and separate statements of changes in </w:t>
      </w:r>
      <w:r w:rsidR="00076EDF">
        <w:rPr>
          <w:rFonts w:ascii="Arial" w:hAnsi="Arial"/>
          <w:sz w:val="19"/>
          <w:szCs w:val="19"/>
        </w:rPr>
        <w:t>share</w:t>
      </w:r>
      <w:r w:rsidR="00BC3B24">
        <w:rPr>
          <w:rFonts w:ascii="Arial" w:hAnsi="Arial"/>
          <w:sz w:val="19"/>
          <w:szCs w:val="19"/>
        </w:rPr>
        <w:t xml:space="preserve">holders’ </w:t>
      </w:r>
      <w:r w:rsidRPr="00D22890">
        <w:rPr>
          <w:rFonts w:ascii="Arial" w:hAnsi="Arial"/>
          <w:sz w:val="19"/>
          <w:szCs w:val="19"/>
        </w:rPr>
        <w:t xml:space="preserve">equity and the consolidated and separate statements of cash flows for the year then ended; and notes to the consolidated and separate financial statements, which include significant accounting policies. </w:t>
      </w:r>
    </w:p>
    <w:p w14:paraId="7AC9DE75" w14:textId="78A68AAA" w:rsidR="00801A1C" w:rsidRPr="00D41055" w:rsidRDefault="00801A1C" w:rsidP="00E52B22">
      <w:pPr>
        <w:pStyle w:val="BodyText"/>
        <w:spacing w:after="0" w:line="360" w:lineRule="auto"/>
        <w:jc w:val="thaiDistribute"/>
        <w:rPr>
          <w:rFonts w:ascii="Arial" w:hAnsi="Arial"/>
          <w:sz w:val="20"/>
        </w:rPr>
      </w:pPr>
    </w:p>
    <w:p w14:paraId="0EC45166" w14:textId="0DEC511F" w:rsidR="00486D38" w:rsidRPr="00486D38" w:rsidRDefault="00486D38" w:rsidP="00A54123">
      <w:pPr>
        <w:pStyle w:val="BodyText"/>
        <w:spacing w:line="360" w:lineRule="auto"/>
        <w:jc w:val="both"/>
        <w:rPr>
          <w:rFonts w:ascii="Arial" w:hAnsi="Arial"/>
          <w:sz w:val="19"/>
          <w:szCs w:val="19"/>
        </w:rPr>
      </w:pPr>
      <w:r w:rsidRPr="00486D38">
        <w:rPr>
          <w:rFonts w:ascii="Arial" w:hAnsi="Arial"/>
          <w:sz w:val="19"/>
          <w:szCs w:val="19"/>
        </w:rPr>
        <w:t xml:space="preserve">In my opinion, the </w:t>
      </w:r>
      <w:r w:rsidR="00BC3B24">
        <w:rPr>
          <w:rFonts w:ascii="Arial" w:hAnsi="Arial"/>
          <w:sz w:val="19"/>
          <w:szCs w:val="19"/>
        </w:rPr>
        <w:t xml:space="preserve">accompanying </w:t>
      </w:r>
      <w:r w:rsidRPr="00486D38">
        <w:rPr>
          <w:rFonts w:ascii="Arial" w:hAnsi="Arial"/>
          <w:sz w:val="19"/>
          <w:szCs w:val="19"/>
        </w:rPr>
        <w:t xml:space="preserve">consolidated </w:t>
      </w:r>
      <w:r w:rsidRPr="00486D38">
        <w:rPr>
          <w:rFonts w:ascii="Arial" w:hAnsi="Arial"/>
          <w:sz w:val="19"/>
          <w:szCs w:val="19"/>
          <w:lang w:val="en-US"/>
        </w:rPr>
        <w:t xml:space="preserve">and </w:t>
      </w:r>
      <w:r w:rsidRPr="00486D38">
        <w:rPr>
          <w:rFonts w:ascii="Arial" w:hAnsi="Arial"/>
          <w:sz w:val="19"/>
          <w:szCs w:val="19"/>
        </w:rPr>
        <w:t xml:space="preserve">separate financial statements present fairly, </w:t>
      </w:r>
      <w:r w:rsidR="000E66C8">
        <w:rPr>
          <w:rFonts w:ascii="Arial" w:hAnsi="Arial"/>
          <w:sz w:val="19"/>
          <w:szCs w:val="19"/>
        </w:rPr>
        <w:br/>
      </w:r>
      <w:r w:rsidRPr="00486D38">
        <w:rPr>
          <w:rFonts w:ascii="Arial" w:hAnsi="Arial"/>
          <w:sz w:val="19"/>
          <w:szCs w:val="19"/>
        </w:rPr>
        <w:t xml:space="preserve">in all material respects, the consolidated and separate financial position of </w:t>
      </w:r>
      <w:proofErr w:type="spellStart"/>
      <w:r w:rsidR="00A54123" w:rsidRPr="0005714F">
        <w:rPr>
          <w:rFonts w:ascii="Arial" w:hAnsi="Arial"/>
          <w:sz w:val="19"/>
          <w:szCs w:val="19"/>
        </w:rPr>
        <w:t>SaintMed</w:t>
      </w:r>
      <w:proofErr w:type="spellEnd"/>
      <w:r w:rsidR="00A54123" w:rsidRPr="0005714F">
        <w:rPr>
          <w:rFonts w:ascii="Arial" w:hAnsi="Arial"/>
          <w:sz w:val="19"/>
          <w:szCs w:val="19"/>
        </w:rPr>
        <w:t xml:space="preserve"> Public Company Limited</w:t>
      </w:r>
      <w:r w:rsidR="008922E2">
        <w:rPr>
          <w:rFonts w:ascii="Arial" w:hAnsi="Arial"/>
          <w:sz w:val="19"/>
          <w:szCs w:val="19"/>
        </w:rPr>
        <w:t xml:space="preserve"> </w:t>
      </w:r>
      <w:r w:rsidRPr="00486D38">
        <w:rPr>
          <w:rFonts w:ascii="Arial" w:hAnsi="Arial"/>
          <w:sz w:val="19"/>
          <w:szCs w:val="19"/>
          <w:lang w:val="en-US"/>
        </w:rPr>
        <w:t xml:space="preserve">and its </w:t>
      </w:r>
      <w:r w:rsidR="00232415">
        <w:rPr>
          <w:rFonts w:ascii="Arial" w:hAnsi="Arial"/>
          <w:sz w:val="19"/>
          <w:szCs w:val="19"/>
          <w:lang w:val="en-US"/>
        </w:rPr>
        <w:t>subsidiary</w:t>
      </w:r>
      <w:r w:rsidRPr="00486D38">
        <w:rPr>
          <w:rFonts w:ascii="Arial" w:hAnsi="Arial"/>
          <w:sz w:val="19"/>
          <w:szCs w:val="19"/>
          <w:lang w:val="en-US"/>
        </w:rPr>
        <w:t xml:space="preserve"> </w:t>
      </w:r>
      <w:r w:rsidRPr="00486D38">
        <w:rPr>
          <w:rFonts w:ascii="Arial" w:hAnsi="Arial"/>
          <w:sz w:val="19"/>
          <w:szCs w:val="19"/>
        </w:rPr>
        <w:t xml:space="preserve">as </w:t>
      </w:r>
      <w:proofErr w:type="gramStart"/>
      <w:r w:rsidRPr="00486D38">
        <w:rPr>
          <w:rFonts w:ascii="Arial" w:hAnsi="Arial"/>
          <w:sz w:val="19"/>
          <w:szCs w:val="19"/>
        </w:rPr>
        <w:t>at</w:t>
      </w:r>
      <w:proofErr w:type="gramEnd"/>
      <w:r w:rsidRPr="00486D38">
        <w:rPr>
          <w:rFonts w:ascii="Arial" w:hAnsi="Arial"/>
          <w:sz w:val="19"/>
          <w:szCs w:val="19"/>
        </w:rPr>
        <w:t xml:space="preserve"> </w:t>
      </w:r>
      <w:r w:rsidR="00A54123">
        <w:rPr>
          <w:rFonts w:ascii="Arial" w:hAnsi="Arial"/>
          <w:sz w:val="19"/>
          <w:szCs w:val="19"/>
        </w:rPr>
        <w:t>31 December 2023</w:t>
      </w:r>
      <w:r w:rsidRPr="00486D38">
        <w:rPr>
          <w:rFonts w:ascii="Arial" w:hAnsi="Arial"/>
          <w:sz w:val="19"/>
          <w:szCs w:val="19"/>
          <w:lang w:val="en-US"/>
        </w:rPr>
        <w:t>,</w:t>
      </w:r>
      <w:r w:rsidRPr="00486D38">
        <w:rPr>
          <w:rFonts w:ascii="Arial" w:hAnsi="Arial"/>
          <w:sz w:val="19"/>
          <w:szCs w:val="19"/>
        </w:rPr>
        <w:t xml:space="preserve"> and its consolidated and separate financial performance and its consolidated and separate cash flows for the year then ended in accordance with Thai Financial Reporting Standards (TFRS). </w:t>
      </w:r>
    </w:p>
    <w:p w14:paraId="056B7190" w14:textId="77777777" w:rsidR="00CD1EAB" w:rsidRPr="00486D38" w:rsidRDefault="00CD1EAB" w:rsidP="00B11056">
      <w:pPr>
        <w:pStyle w:val="BodyText"/>
        <w:spacing w:after="0" w:line="360" w:lineRule="auto"/>
        <w:jc w:val="thaiDistribute"/>
        <w:rPr>
          <w:rFonts w:asciiTheme="majorHAnsi" w:hAnsiTheme="majorHAnsi" w:cstheme="majorHAnsi"/>
          <w:sz w:val="20"/>
          <w:lang w:bidi="th-TH"/>
        </w:rPr>
      </w:pPr>
    </w:p>
    <w:p w14:paraId="14998911" w14:textId="359EA644"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 xml:space="preserve">Basis for </w:t>
      </w:r>
      <w:r w:rsidR="00585AFF">
        <w:rPr>
          <w:rFonts w:ascii="Arial" w:hAnsi="Arial"/>
          <w:i/>
          <w:iCs/>
          <w:sz w:val="19"/>
          <w:szCs w:val="19"/>
        </w:rPr>
        <w:t>o</w:t>
      </w:r>
      <w:r w:rsidRPr="00A85FEB">
        <w:rPr>
          <w:rFonts w:ascii="Arial" w:hAnsi="Arial"/>
          <w:i/>
          <w:iCs/>
          <w:sz w:val="19"/>
          <w:szCs w:val="19"/>
        </w:rPr>
        <w:t>pinion</w:t>
      </w:r>
    </w:p>
    <w:p w14:paraId="612C15BC" w14:textId="77777777" w:rsidR="00A85FEB" w:rsidRPr="0088084B" w:rsidRDefault="00A85FEB" w:rsidP="00345A5B">
      <w:pPr>
        <w:pStyle w:val="BodyText"/>
        <w:spacing w:after="0" w:line="360" w:lineRule="auto"/>
        <w:jc w:val="thaiDistribute"/>
        <w:rPr>
          <w:rFonts w:ascii="Arial" w:hAnsi="Arial"/>
          <w:sz w:val="20"/>
        </w:rPr>
      </w:pPr>
    </w:p>
    <w:p w14:paraId="5D0323FB" w14:textId="04638B4B" w:rsidR="00DD7E98" w:rsidRDefault="007B2C86" w:rsidP="00486D38">
      <w:pPr>
        <w:pStyle w:val="BodyText"/>
        <w:spacing w:after="0" w:line="360" w:lineRule="auto"/>
        <w:jc w:val="thaiDistribute"/>
        <w:rPr>
          <w:rFonts w:ascii="Arial" w:hAnsi="Arial"/>
          <w:sz w:val="19"/>
          <w:szCs w:val="19"/>
        </w:rPr>
      </w:pPr>
      <w:r w:rsidRPr="007B2C86">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17EB1D2" w14:textId="77777777" w:rsidR="00493D78" w:rsidRDefault="00493D78" w:rsidP="00486D38">
      <w:pPr>
        <w:pStyle w:val="BodyText"/>
        <w:spacing w:after="0" w:line="360" w:lineRule="auto"/>
        <w:jc w:val="thaiDistribute"/>
        <w:rPr>
          <w:rFonts w:ascii="Arial" w:hAnsi="Arial"/>
          <w:sz w:val="19"/>
          <w:szCs w:val="19"/>
        </w:rPr>
      </w:pPr>
    </w:p>
    <w:p w14:paraId="3746E87C" w14:textId="77777777" w:rsidR="00493D78" w:rsidRDefault="00493D78" w:rsidP="00486D38">
      <w:pPr>
        <w:pStyle w:val="BodyText"/>
        <w:spacing w:after="0" w:line="360" w:lineRule="auto"/>
        <w:jc w:val="thaiDistribute"/>
        <w:rPr>
          <w:rFonts w:ascii="Arial" w:hAnsi="Arial"/>
          <w:sz w:val="19"/>
          <w:szCs w:val="19"/>
        </w:rPr>
      </w:pPr>
    </w:p>
    <w:p w14:paraId="7829D0E7" w14:textId="77777777" w:rsidR="00493D78" w:rsidRDefault="00493D78" w:rsidP="00486D38">
      <w:pPr>
        <w:pStyle w:val="BodyText"/>
        <w:spacing w:after="0" w:line="360" w:lineRule="auto"/>
        <w:jc w:val="thaiDistribute"/>
        <w:rPr>
          <w:rFonts w:ascii="Arial" w:hAnsi="Arial"/>
          <w:sz w:val="19"/>
          <w:szCs w:val="19"/>
        </w:rPr>
      </w:pPr>
    </w:p>
    <w:p w14:paraId="7033FB40" w14:textId="77777777" w:rsidR="00493D78" w:rsidRPr="00486D38" w:rsidRDefault="00493D78" w:rsidP="00486D38">
      <w:pPr>
        <w:pStyle w:val="BodyText"/>
        <w:spacing w:after="0" w:line="360" w:lineRule="auto"/>
        <w:jc w:val="thaiDistribute"/>
        <w:rPr>
          <w:rFonts w:ascii="Arial" w:hAnsi="Arial"/>
          <w:sz w:val="19"/>
          <w:szCs w:val="19"/>
        </w:rPr>
      </w:pPr>
    </w:p>
    <w:p w14:paraId="72BEFB1A" w14:textId="135D60ED" w:rsidR="00137841" w:rsidRPr="003E0F7B" w:rsidRDefault="00137841" w:rsidP="00137841">
      <w:pPr>
        <w:autoSpaceDE w:val="0"/>
        <w:autoSpaceDN w:val="0"/>
        <w:adjustRightInd w:val="0"/>
        <w:spacing w:after="0" w:line="360" w:lineRule="auto"/>
        <w:rPr>
          <w:rFonts w:ascii="Arial" w:hAnsi="Arial"/>
          <w:i/>
          <w:iCs/>
          <w:sz w:val="19"/>
          <w:szCs w:val="19"/>
        </w:rPr>
      </w:pPr>
      <w:r w:rsidRPr="00A67126">
        <w:rPr>
          <w:rFonts w:ascii="Arial" w:hAnsi="Arial"/>
          <w:i/>
          <w:iCs/>
          <w:sz w:val="19"/>
          <w:szCs w:val="19"/>
        </w:rPr>
        <w:lastRenderedPageBreak/>
        <w:t xml:space="preserve">Key </w:t>
      </w:r>
      <w:r w:rsidR="00486D38">
        <w:rPr>
          <w:rFonts w:ascii="Arial" w:hAnsi="Arial"/>
          <w:i/>
          <w:iCs/>
          <w:sz w:val="19"/>
          <w:szCs w:val="19"/>
        </w:rPr>
        <w:t>a</w:t>
      </w:r>
      <w:r w:rsidRPr="00A67126">
        <w:rPr>
          <w:rFonts w:ascii="Arial" w:hAnsi="Arial"/>
          <w:i/>
          <w:iCs/>
          <w:sz w:val="19"/>
          <w:szCs w:val="19"/>
        </w:rPr>
        <w:t xml:space="preserve">udit </w:t>
      </w:r>
      <w:r w:rsidR="00486D38">
        <w:rPr>
          <w:rFonts w:ascii="Arial" w:hAnsi="Arial"/>
          <w:i/>
          <w:iCs/>
          <w:sz w:val="19"/>
          <w:szCs w:val="19"/>
        </w:rPr>
        <w:t>m</w:t>
      </w:r>
      <w:r w:rsidRPr="00A67126">
        <w:rPr>
          <w:rFonts w:ascii="Arial" w:hAnsi="Arial"/>
          <w:i/>
          <w:iCs/>
          <w:sz w:val="19"/>
          <w:szCs w:val="19"/>
        </w:rPr>
        <w:t>atters</w:t>
      </w:r>
    </w:p>
    <w:p w14:paraId="23B41BD8" w14:textId="77777777" w:rsidR="00137841" w:rsidRPr="0088084B" w:rsidRDefault="00137841" w:rsidP="00137841">
      <w:pPr>
        <w:autoSpaceDE w:val="0"/>
        <w:autoSpaceDN w:val="0"/>
        <w:adjustRightInd w:val="0"/>
        <w:spacing w:after="0" w:line="360" w:lineRule="auto"/>
        <w:rPr>
          <w:rFonts w:ascii="Arial" w:hAnsi="Arial"/>
          <w:sz w:val="20"/>
        </w:rPr>
      </w:pPr>
      <w:r w:rsidRPr="003E0F7B">
        <w:rPr>
          <w:rFonts w:ascii="Arial" w:hAnsi="Arial"/>
          <w:b/>
          <w:bCs/>
          <w:sz w:val="19"/>
          <w:szCs w:val="19"/>
        </w:rPr>
        <w:t xml:space="preserve"> </w:t>
      </w:r>
    </w:p>
    <w:p w14:paraId="51BBE695" w14:textId="0292ECF2" w:rsidR="00137841" w:rsidRDefault="00621876" w:rsidP="00137841">
      <w:pPr>
        <w:pStyle w:val="BodyText"/>
        <w:spacing w:after="0" w:line="360" w:lineRule="auto"/>
        <w:jc w:val="thaiDistribute"/>
        <w:rPr>
          <w:rFonts w:ascii="Arial" w:hAnsi="Arial"/>
          <w:sz w:val="19"/>
          <w:szCs w:val="19"/>
        </w:rPr>
      </w:pPr>
      <w:r w:rsidRPr="00621876">
        <w:rPr>
          <w:rFonts w:ascii="Arial" w:hAnsi="Arial"/>
          <w:sz w:val="19"/>
          <w:szCs w:val="19"/>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621876">
        <w:rPr>
          <w:rFonts w:ascii="Arial" w:hAnsi="Arial"/>
          <w:sz w:val="19"/>
          <w:szCs w:val="19"/>
        </w:rPr>
        <w:t>statements as a whole, and</w:t>
      </w:r>
      <w:proofErr w:type="gramEnd"/>
      <w:r w:rsidRPr="00621876">
        <w:rPr>
          <w:rFonts w:ascii="Arial" w:hAnsi="Arial"/>
          <w:sz w:val="19"/>
          <w:szCs w:val="19"/>
        </w:rPr>
        <w:t xml:space="preserve"> in forming my opinion thereon, and I do not provide a separate opinion on these matters.</w:t>
      </w:r>
    </w:p>
    <w:p w14:paraId="6D7CA076" w14:textId="77777777" w:rsidR="00621876" w:rsidRPr="0088084B" w:rsidRDefault="00621876" w:rsidP="00137841">
      <w:pPr>
        <w:pStyle w:val="BodyText"/>
        <w:spacing w:after="0" w:line="360" w:lineRule="auto"/>
        <w:jc w:val="thaiDistribute"/>
        <w:rPr>
          <w:rFonts w:ascii="Arial" w:hAnsi="Arial"/>
          <w:sz w:val="20"/>
        </w:rPr>
      </w:pP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30"/>
      </w:tblGrid>
      <w:tr w:rsidR="00137841" w:rsidRPr="00FD3555" w14:paraId="060AE913" w14:textId="77777777" w:rsidTr="000E66C8">
        <w:trPr>
          <w:tblHeader/>
        </w:trPr>
        <w:tc>
          <w:tcPr>
            <w:tcW w:w="4230" w:type="dxa"/>
            <w:tcBorders>
              <w:bottom w:val="single" w:sz="4" w:space="0" w:color="auto"/>
            </w:tcBorders>
            <w:shd w:val="clear" w:color="auto" w:fill="5D3597"/>
          </w:tcPr>
          <w:p w14:paraId="3089D033" w14:textId="77777777" w:rsidR="00137841" w:rsidRPr="007C3C49" w:rsidRDefault="00137841" w:rsidP="001B6876">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230" w:type="dxa"/>
            <w:tcBorders>
              <w:bottom w:val="single" w:sz="4" w:space="0" w:color="auto"/>
            </w:tcBorders>
            <w:shd w:val="clear" w:color="auto" w:fill="5D3597"/>
          </w:tcPr>
          <w:p w14:paraId="320507D9" w14:textId="77777777" w:rsidR="00137841" w:rsidRPr="007C3C49" w:rsidRDefault="00137841" w:rsidP="000834A9">
            <w:pPr>
              <w:autoSpaceDE w:val="0"/>
              <w:autoSpaceDN w:val="0"/>
              <w:adjustRightInd w:val="0"/>
              <w:spacing w:after="0" w:line="360" w:lineRule="auto"/>
              <w:jc w:val="center"/>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137841" w:rsidRPr="00FD3555" w14:paraId="69BD6D09" w14:textId="77777777" w:rsidTr="000E66C8">
        <w:trPr>
          <w:trHeight w:val="1232"/>
        </w:trPr>
        <w:tc>
          <w:tcPr>
            <w:tcW w:w="4230" w:type="dxa"/>
            <w:shd w:val="clear" w:color="auto" w:fill="auto"/>
          </w:tcPr>
          <w:p w14:paraId="24A4533C" w14:textId="77777777" w:rsidR="00137841" w:rsidRPr="003C17B7" w:rsidRDefault="00137841" w:rsidP="00656F99">
            <w:pPr>
              <w:autoSpaceDE w:val="0"/>
              <w:autoSpaceDN w:val="0"/>
              <w:adjustRightInd w:val="0"/>
              <w:spacing w:after="0" w:line="360" w:lineRule="auto"/>
              <w:jc w:val="both"/>
              <w:rPr>
                <w:rFonts w:asciiTheme="majorHAnsi" w:hAnsiTheme="majorHAnsi" w:cstheme="majorHAnsi"/>
                <w:b/>
                <w:bCs/>
                <w:color w:val="000000" w:themeColor="text1"/>
                <w:szCs w:val="18"/>
                <w:lang w:val="en-US"/>
              </w:rPr>
            </w:pPr>
          </w:p>
          <w:p w14:paraId="4F19DD98" w14:textId="6C99833A" w:rsidR="003A4C70" w:rsidRPr="003C17B7" w:rsidRDefault="003A4C70" w:rsidP="00656F99">
            <w:pPr>
              <w:autoSpaceDE w:val="0"/>
              <w:autoSpaceDN w:val="0"/>
              <w:adjustRightInd w:val="0"/>
              <w:spacing w:after="0" w:line="360" w:lineRule="auto"/>
              <w:jc w:val="both"/>
              <w:rPr>
                <w:rFonts w:ascii="Arial" w:hAnsi="Arial"/>
                <w:i/>
                <w:iCs/>
                <w:sz w:val="19"/>
                <w:szCs w:val="19"/>
              </w:rPr>
            </w:pPr>
            <w:r w:rsidRPr="003C17B7">
              <w:rPr>
                <w:rFonts w:ascii="Arial" w:hAnsi="Arial"/>
                <w:i/>
                <w:iCs/>
                <w:sz w:val="19"/>
                <w:szCs w:val="19"/>
              </w:rPr>
              <w:t>Revenue recognition</w:t>
            </w:r>
          </w:p>
          <w:p w14:paraId="584C2FFF" w14:textId="77777777" w:rsidR="002C6FAF" w:rsidRPr="003C17B7" w:rsidRDefault="002C6FAF" w:rsidP="00656F99">
            <w:pPr>
              <w:autoSpaceDE w:val="0"/>
              <w:autoSpaceDN w:val="0"/>
              <w:adjustRightInd w:val="0"/>
              <w:spacing w:after="0" w:line="360" w:lineRule="auto"/>
              <w:jc w:val="both"/>
              <w:rPr>
                <w:rFonts w:ascii="Arial" w:hAnsi="Arial"/>
                <w:i/>
                <w:iCs/>
                <w:sz w:val="19"/>
                <w:szCs w:val="19"/>
                <w:cs/>
              </w:rPr>
            </w:pPr>
          </w:p>
          <w:p w14:paraId="2E56DDEC" w14:textId="759C3C10" w:rsidR="003A4C70" w:rsidRPr="003C17B7" w:rsidRDefault="003A4C70" w:rsidP="0095544D">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Revenue from </w:t>
            </w:r>
            <w:r w:rsidR="00AB7113" w:rsidRPr="003C17B7">
              <w:rPr>
                <w:rFonts w:ascii="Arial" w:hAnsi="Arial"/>
                <w:sz w:val="19"/>
                <w:szCs w:val="19"/>
              </w:rPr>
              <w:t>sale</w:t>
            </w:r>
            <w:r w:rsidR="00135BFF">
              <w:rPr>
                <w:rFonts w:ascii="Arial" w:hAnsi="Arial"/>
                <w:sz w:val="19"/>
                <w:szCs w:val="19"/>
              </w:rPr>
              <w:t>s</w:t>
            </w:r>
            <w:r w:rsidR="00AB7113" w:rsidRPr="003C17B7">
              <w:rPr>
                <w:rFonts w:ascii="Arial" w:hAnsi="Arial"/>
                <w:sz w:val="19"/>
                <w:szCs w:val="19"/>
              </w:rPr>
              <w:t xml:space="preserve"> and service</w:t>
            </w:r>
            <w:r w:rsidR="00135BFF">
              <w:rPr>
                <w:rFonts w:ascii="Arial" w:hAnsi="Arial"/>
                <w:sz w:val="19"/>
                <w:szCs w:val="19"/>
              </w:rPr>
              <w:t>s</w:t>
            </w:r>
            <w:r w:rsidRPr="003C17B7">
              <w:rPr>
                <w:rFonts w:ascii="Arial" w:hAnsi="Arial"/>
                <w:sz w:val="19"/>
                <w:szCs w:val="19"/>
              </w:rPr>
              <w:t xml:space="preserve"> </w:t>
            </w:r>
            <w:r w:rsidR="00135BFF">
              <w:rPr>
                <w:rFonts w:ascii="Arial" w:hAnsi="Arial"/>
                <w:sz w:val="19"/>
                <w:szCs w:val="19"/>
              </w:rPr>
              <w:t>are</w:t>
            </w:r>
            <w:r w:rsidR="006C149D" w:rsidRPr="003C17B7">
              <w:rPr>
                <w:rFonts w:ascii="Arial" w:hAnsi="Arial"/>
                <w:sz w:val="19"/>
                <w:szCs w:val="19"/>
              </w:rPr>
              <w:t xml:space="preserve"> significant</w:t>
            </w:r>
            <w:r w:rsidRPr="003C17B7">
              <w:rPr>
                <w:rFonts w:ascii="Arial" w:hAnsi="Arial"/>
                <w:sz w:val="19"/>
                <w:szCs w:val="19"/>
              </w:rPr>
              <w:t xml:space="preserve"> transaction</w:t>
            </w:r>
            <w:r w:rsidR="00135BFF">
              <w:rPr>
                <w:rFonts w:ascii="Arial" w:hAnsi="Arial"/>
                <w:sz w:val="19"/>
                <w:szCs w:val="19"/>
              </w:rPr>
              <w:t>s</w:t>
            </w:r>
            <w:r w:rsidRPr="003C17B7">
              <w:rPr>
                <w:rFonts w:ascii="Arial" w:hAnsi="Arial"/>
                <w:sz w:val="19"/>
                <w:szCs w:val="19"/>
              </w:rPr>
              <w:t xml:space="preserve"> in the financial statements and</w:t>
            </w:r>
            <w:r w:rsidR="003B2FE1" w:rsidRPr="003C17B7">
              <w:rPr>
                <w:rFonts w:ascii="Arial" w:hAnsi="Arial"/>
                <w:sz w:val="19"/>
                <w:szCs w:val="19"/>
              </w:rPr>
              <w:t xml:space="preserve"> </w:t>
            </w:r>
            <w:r w:rsidR="0092547E">
              <w:rPr>
                <w:rFonts w:ascii="Arial" w:hAnsi="Arial"/>
                <w:sz w:val="19"/>
                <w:szCs w:val="19"/>
                <w:lang w:val="en-US"/>
              </w:rPr>
              <w:t xml:space="preserve">are </w:t>
            </w:r>
            <w:r w:rsidR="003B2FE1" w:rsidRPr="003C17B7">
              <w:rPr>
                <w:rFonts w:ascii="Arial" w:hAnsi="Arial"/>
                <w:sz w:val="19"/>
                <w:szCs w:val="19"/>
              </w:rPr>
              <w:t>importan</w:t>
            </w:r>
            <w:r w:rsidR="00A47684">
              <w:rPr>
                <w:rFonts w:ascii="Arial" w:hAnsi="Arial"/>
                <w:sz w:val="19"/>
                <w:szCs w:val="19"/>
              </w:rPr>
              <w:t>t</w:t>
            </w:r>
            <w:r w:rsidR="003B2FE1" w:rsidRPr="003C17B7">
              <w:rPr>
                <w:rFonts w:ascii="Arial" w:hAnsi="Arial"/>
                <w:sz w:val="19"/>
                <w:szCs w:val="19"/>
              </w:rPr>
              <w:t xml:space="preserve"> </w:t>
            </w:r>
            <w:r w:rsidR="00A47684">
              <w:rPr>
                <w:rFonts w:ascii="Arial" w:hAnsi="Arial"/>
                <w:sz w:val="19"/>
                <w:szCs w:val="19"/>
              </w:rPr>
              <w:t>to</w:t>
            </w:r>
            <w:r w:rsidR="003B2FE1" w:rsidRPr="003C17B7">
              <w:rPr>
                <w:rFonts w:ascii="Arial" w:hAnsi="Arial"/>
                <w:sz w:val="19"/>
                <w:szCs w:val="19"/>
              </w:rPr>
              <w:t xml:space="preserve"> </w:t>
            </w:r>
            <w:r w:rsidR="00F20939" w:rsidRPr="003C17B7">
              <w:rPr>
                <w:rFonts w:ascii="Arial" w:hAnsi="Arial"/>
                <w:sz w:val="19"/>
                <w:szCs w:val="19"/>
              </w:rPr>
              <w:t xml:space="preserve">the primary </w:t>
            </w:r>
            <w:r w:rsidRPr="003C17B7">
              <w:rPr>
                <w:rFonts w:ascii="Arial" w:hAnsi="Arial"/>
                <w:sz w:val="19"/>
                <w:szCs w:val="19"/>
              </w:rPr>
              <w:t xml:space="preserve">users of the financial </w:t>
            </w:r>
            <w:r w:rsidRPr="00493D78">
              <w:rPr>
                <w:rFonts w:ascii="Arial" w:hAnsi="Arial"/>
                <w:spacing w:val="-8"/>
                <w:sz w:val="19"/>
                <w:szCs w:val="19"/>
              </w:rPr>
              <w:t>statements</w:t>
            </w:r>
            <w:r w:rsidR="0095544D" w:rsidRPr="00493D78">
              <w:rPr>
                <w:rFonts w:ascii="Arial" w:hAnsi="Arial"/>
                <w:spacing w:val="-8"/>
                <w:sz w:val="19"/>
                <w:szCs w:val="19"/>
              </w:rPr>
              <w:t xml:space="preserve"> </w:t>
            </w:r>
            <w:r w:rsidR="002414E8" w:rsidRPr="00493D78">
              <w:rPr>
                <w:rFonts w:ascii="Arial" w:hAnsi="Arial"/>
                <w:spacing w:val="-8"/>
                <w:sz w:val="19"/>
                <w:szCs w:val="19"/>
              </w:rPr>
              <w:t>to evaluate the Company’s performance.</w:t>
            </w:r>
          </w:p>
          <w:p w14:paraId="558C6812" w14:textId="77777777" w:rsidR="003A4C70" w:rsidRPr="003C17B7" w:rsidRDefault="003A4C70" w:rsidP="00656F99">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 </w:t>
            </w:r>
          </w:p>
          <w:p w14:paraId="5B4BD060" w14:textId="267B32F8" w:rsidR="0057564E" w:rsidRPr="003C17B7" w:rsidRDefault="003A4C70" w:rsidP="00656F99">
            <w:pPr>
              <w:autoSpaceDE w:val="0"/>
              <w:autoSpaceDN w:val="0"/>
              <w:adjustRightInd w:val="0"/>
              <w:spacing w:after="0" w:line="360" w:lineRule="auto"/>
              <w:jc w:val="both"/>
              <w:rPr>
                <w:rFonts w:ascii="Arial" w:hAnsi="Arial"/>
                <w:sz w:val="19"/>
                <w:szCs w:val="19"/>
              </w:rPr>
            </w:pPr>
            <w:r w:rsidRPr="003C17B7">
              <w:rPr>
                <w:rFonts w:ascii="Arial" w:hAnsi="Arial"/>
                <w:sz w:val="19"/>
                <w:szCs w:val="19"/>
              </w:rPr>
              <w:t>I focused on th</w:t>
            </w:r>
            <w:r w:rsidR="00421673" w:rsidRPr="003C17B7">
              <w:rPr>
                <w:rFonts w:ascii="Arial" w:hAnsi="Arial"/>
                <w:sz w:val="19"/>
                <w:szCs w:val="19"/>
              </w:rPr>
              <w:t>i</w:t>
            </w:r>
            <w:r w:rsidRPr="003C17B7">
              <w:rPr>
                <w:rFonts w:ascii="Arial" w:hAnsi="Arial"/>
                <w:sz w:val="19"/>
                <w:szCs w:val="19"/>
              </w:rPr>
              <w:t>s</w:t>
            </w:r>
            <w:r w:rsidR="00B00EE7" w:rsidRPr="003C17B7">
              <w:rPr>
                <w:rFonts w:ascii="Arial" w:hAnsi="Arial"/>
                <w:sz w:val="19"/>
                <w:szCs w:val="19"/>
              </w:rPr>
              <w:t xml:space="preserve"> matter</w:t>
            </w:r>
            <w:r w:rsidRPr="003C17B7">
              <w:rPr>
                <w:rFonts w:ascii="Arial" w:hAnsi="Arial"/>
                <w:sz w:val="19"/>
                <w:szCs w:val="19"/>
              </w:rPr>
              <w:t xml:space="preserve"> because</w:t>
            </w:r>
            <w:r w:rsidR="00EE333F" w:rsidRPr="003C17B7">
              <w:rPr>
                <w:rFonts w:ascii="Arial" w:hAnsi="Arial"/>
                <w:sz w:val="19"/>
                <w:szCs w:val="19"/>
              </w:rPr>
              <w:t xml:space="preserve"> the</w:t>
            </w:r>
            <w:r w:rsidR="00EE333F">
              <w:rPr>
                <w:rFonts w:ascii="Arial" w:hAnsi="Arial"/>
                <w:sz w:val="19"/>
                <w:szCs w:val="19"/>
              </w:rPr>
              <w:t xml:space="preserve"> </w:t>
            </w:r>
            <w:r w:rsidR="0096526E">
              <w:rPr>
                <w:rFonts w:ascii="Arial" w:hAnsi="Arial"/>
                <w:sz w:val="19"/>
                <w:szCs w:val="19"/>
              </w:rPr>
              <w:t>Company</w:t>
            </w:r>
            <w:r w:rsidR="00EE333F" w:rsidRPr="003C17B7">
              <w:rPr>
                <w:rFonts w:ascii="Arial" w:hAnsi="Arial"/>
                <w:sz w:val="19"/>
                <w:szCs w:val="19"/>
              </w:rPr>
              <w:t xml:space="preserve"> has revenue from </w:t>
            </w:r>
            <w:r w:rsidR="00B50731" w:rsidRPr="003C17B7">
              <w:rPr>
                <w:rFonts w:ascii="Arial" w:hAnsi="Arial"/>
                <w:sz w:val="19"/>
                <w:szCs w:val="19"/>
              </w:rPr>
              <w:t xml:space="preserve">contracts </w:t>
            </w:r>
            <w:r w:rsidR="00EE16FD">
              <w:rPr>
                <w:rFonts w:ascii="Arial" w:hAnsi="Arial"/>
                <w:sz w:val="19"/>
                <w:szCs w:val="19"/>
              </w:rPr>
              <w:t xml:space="preserve">with </w:t>
            </w:r>
            <w:r w:rsidR="00ED32B7" w:rsidRPr="003C17B7">
              <w:rPr>
                <w:rFonts w:ascii="Arial" w:hAnsi="Arial"/>
                <w:sz w:val="19"/>
                <w:szCs w:val="19"/>
              </w:rPr>
              <w:t>customer</w:t>
            </w:r>
            <w:r w:rsidR="00EE16FD">
              <w:rPr>
                <w:rFonts w:ascii="Arial" w:hAnsi="Arial"/>
                <w:sz w:val="19"/>
                <w:szCs w:val="19"/>
              </w:rPr>
              <w:t>s</w:t>
            </w:r>
            <w:r w:rsidR="00ED32B7" w:rsidRPr="003C17B7">
              <w:rPr>
                <w:rFonts w:ascii="Arial" w:hAnsi="Arial"/>
                <w:sz w:val="19"/>
                <w:szCs w:val="19"/>
              </w:rPr>
              <w:t xml:space="preserve"> which</w:t>
            </w:r>
            <w:r w:rsidR="00502565" w:rsidRPr="003C17B7">
              <w:rPr>
                <w:rFonts w:ascii="Arial" w:hAnsi="Arial"/>
                <w:sz w:val="19"/>
                <w:szCs w:val="19"/>
              </w:rPr>
              <w:t xml:space="preserve"> h</w:t>
            </w:r>
            <w:r w:rsidR="00923E15" w:rsidRPr="003C17B7">
              <w:rPr>
                <w:rFonts w:ascii="Arial" w:hAnsi="Arial"/>
                <w:sz w:val="19"/>
                <w:szCs w:val="19"/>
              </w:rPr>
              <w:t>as</w:t>
            </w:r>
            <w:r w:rsidRPr="003C17B7">
              <w:rPr>
                <w:rFonts w:ascii="Arial" w:hAnsi="Arial"/>
                <w:sz w:val="19"/>
                <w:szCs w:val="19"/>
              </w:rPr>
              <w:t xml:space="preserve"> bundled sales of medical equipment and </w:t>
            </w:r>
            <w:r w:rsidR="00B313F4" w:rsidRPr="003C17B7">
              <w:rPr>
                <w:rFonts w:ascii="Arial" w:hAnsi="Arial"/>
                <w:sz w:val="19"/>
                <w:szCs w:val="19"/>
              </w:rPr>
              <w:t>related</w:t>
            </w:r>
            <w:r w:rsidR="00923E15" w:rsidRPr="003C17B7">
              <w:rPr>
                <w:rFonts w:ascii="Arial" w:hAnsi="Arial"/>
                <w:sz w:val="19"/>
                <w:szCs w:val="19"/>
              </w:rPr>
              <w:t xml:space="preserve"> </w:t>
            </w:r>
            <w:r w:rsidRPr="003C17B7">
              <w:rPr>
                <w:rFonts w:ascii="Arial" w:hAnsi="Arial"/>
                <w:sz w:val="19"/>
                <w:szCs w:val="19"/>
              </w:rPr>
              <w:t>services</w:t>
            </w:r>
            <w:r w:rsidR="00010233" w:rsidRPr="003C17B7">
              <w:rPr>
                <w:rFonts w:ascii="Arial" w:hAnsi="Arial"/>
                <w:sz w:val="19"/>
                <w:szCs w:val="19"/>
              </w:rPr>
              <w:t xml:space="preserve">. In addition, </w:t>
            </w:r>
            <w:r w:rsidR="00720849" w:rsidRPr="003C17B7">
              <w:rPr>
                <w:rFonts w:ascii="Arial" w:hAnsi="Arial"/>
                <w:sz w:val="19"/>
                <w:szCs w:val="19"/>
              </w:rPr>
              <w:t xml:space="preserve">the </w:t>
            </w:r>
            <w:r w:rsidR="00010233" w:rsidRPr="003C17B7">
              <w:rPr>
                <w:rFonts w:ascii="Arial" w:hAnsi="Arial"/>
                <w:sz w:val="19"/>
                <w:szCs w:val="19"/>
              </w:rPr>
              <w:t>contract</w:t>
            </w:r>
            <w:r w:rsidR="00EE16FD">
              <w:rPr>
                <w:rFonts w:ascii="Arial" w:hAnsi="Arial"/>
                <w:sz w:val="19"/>
                <w:szCs w:val="19"/>
              </w:rPr>
              <w:t>s</w:t>
            </w:r>
            <w:r w:rsidR="00010233" w:rsidRPr="003C17B7">
              <w:rPr>
                <w:rFonts w:ascii="Arial" w:hAnsi="Arial"/>
                <w:sz w:val="19"/>
                <w:szCs w:val="19"/>
              </w:rPr>
              <w:t xml:space="preserve"> with customer</w:t>
            </w:r>
            <w:r w:rsidR="00CC56F2">
              <w:rPr>
                <w:rFonts w:ascii="Arial" w:hAnsi="Arial"/>
                <w:sz w:val="19"/>
                <w:szCs w:val="19"/>
              </w:rPr>
              <w:t>s</w:t>
            </w:r>
            <w:r w:rsidR="00010233" w:rsidRPr="003C17B7">
              <w:rPr>
                <w:rFonts w:ascii="Arial" w:hAnsi="Arial"/>
                <w:sz w:val="19"/>
                <w:szCs w:val="19"/>
              </w:rPr>
              <w:t xml:space="preserve"> ha</w:t>
            </w:r>
            <w:r w:rsidR="00CC56F2">
              <w:rPr>
                <w:rFonts w:ascii="Arial" w:hAnsi="Arial"/>
                <w:sz w:val="19"/>
                <w:szCs w:val="19"/>
              </w:rPr>
              <w:t>ve</w:t>
            </w:r>
            <w:r w:rsidRPr="003C17B7">
              <w:rPr>
                <w:rFonts w:ascii="Arial" w:hAnsi="Arial"/>
                <w:sz w:val="19"/>
                <w:szCs w:val="19"/>
              </w:rPr>
              <w:t xml:space="preserve"> several </w:t>
            </w:r>
            <w:r w:rsidR="002B1ACD" w:rsidRPr="003C17B7">
              <w:rPr>
                <w:rFonts w:ascii="Arial" w:hAnsi="Arial"/>
                <w:sz w:val="19"/>
                <w:szCs w:val="19"/>
              </w:rPr>
              <w:t>type</w:t>
            </w:r>
            <w:r w:rsidR="00CC56F2">
              <w:rPr>
                <w:rFonts w:ascii="Arial" w:hAnsi="Arial"/>
                <w:sz w:val="19"/>
                <w:szCs w:val="19"/>
              </w:rPr>
              <w:t>s</w:t>
            </w:r>
            <w:r w:rsidR="002B1ACD" w:rsidRPr="003C17B7">
              <w:rPr>
                <w:rFonts w:ascii="Arial" w:hAnsi="Arial"/>
                <w:sz w:val="19"/>
                <w:szCs w:val="19"/>
              </w:rPr>
              <w:t xml:space="preserve"> </w:t>
            </w:r>
            <w:r w:rsidR="00A0267A" w:rsidRPr="003C17B7">
              <w:rPr>
                <w:rFonts w:ascii="Arial" w:hAnsi="Arial"/>
                <w:sz w:val="19"/>
                <w:szCs w:val="24"/>
                <w:lang w:bidi="th-TH"/>
              </w:rPr>
              <w:t>and differen</w:t>
            </w:r>
            <w:r w:rsidR="00CC56F2">
              <w:rPr>
                <w:rFonts w:ascii="Arial" w:hAnsi="Arial"/>
                <w:sz w:val="19"/>
                <w:szCs w:val="24"/>
                <w:lang w:bidi="th-TH"/>
              </w:rPr>
              <w:t>t</w:t>
            </w:r>
            <w:r w:rsidR="00B20CED" w:rsidRPr="003C17B7">
              <w:rPr>
                <w:rFonts w:ascii="Arial" w:hAnsi="Arial"/>
                <w:sz w:val="19"/>
                <w:szCs w:val="24"/>
                <w:lang w:bidi="th-TH"/>
              </w:rPr>
              <w:t xml:space="preserve"> condition</w:t>
            </w:r>
            <w:r w:rsidR="00CC56F2">
              <w:rPr>
                <w:rFonts w:ascii="Arial" w:hAnsi="Arial"/>
                <w:sz w:val="19"/>
                <w:szCs w:val="24"/>
                <w:lang w:bidi="th-TH"/>
              </w:rPr>
              <w:t>s</w:t>
            </w:r>
            <w:r w:rsidR="00A0267A" w:rsidRPr="003C17B7">
              <w:rPr>
                <w:rFonts w:ascii="Arial" w:hAnsi="Arial"/>
                <w:sz w:val="19"/>
                <w:szCs w:val="24"/>
                <w:lang w:bidi="th-TH"/>
              </w:rPr>
              <w:t xml:space="preserve"> which </w:t>
            </w:r>
            <w:r w:rsidR="002B1ACD" w:rsidRPr="003C17B7">
              <w:rPr>
                <w:rFonts w:ascii="Arial" w:hAnsi="Arial"/>
                <w:sz w:val="19"/>
                <w:szCs w:val="19"/>
              </w:rPr>
              <w:t xml:space="preserve">depend on </w:t>
            </w:r>
            <w:r w:rsidRPr="003C17B7">
              <w:rPr>
                <w:rFonts w:ascii="Arial" w:hAnsi="Arial"/>
                <w:sz w:val="19"/>
                <w:szCs w:val="19"/>
              </w:rPr>
              <w:t>each customer. The</w:t>
            </w:r>
            <w:r w:rsidR="009561A1" w:rsidRPr="003C17B7">
              <w:rPr>
                <w:rFonts w:ascii="Arial" w:hAnsi="Arial"/>
                <w:sz w:val="19"/>
                <w:szCs w:val="19"/>
              </w:rPr>
              <w:t xml:space="preserve"> Company’s</w:t>
            </w:r>
            <w:r w:rsidRPr="003C17B7">
              <w:rPr>
                <w:rFonts w:ascii="Arial" w:hAnsi="Arial"/>
                <w:sz w:val="19"/>
                <w:szCs w:val="19"/>
              </w:rPr>
              <w:t xml:space="preserve"> management is required to use judgment</w:t>
            </w:r>
            <w:r w:rsidR="000E20CF" w:rsidRPr="003C17B7">
              <w:rPr>
                <w:rFonts w:ascii="Arial" w:hAnsi="Arial"/>
                <w:sz w:val="19"/>
                <w:szCs w:val="19"/>
              </w:rPr>
              <w:t xml:space="preserve"> to assess the</w:t>
            </w:r>
            <w:r w:rsidR="001B1763" w:rsidRPr="003C17B7">
              <w:rPr>
                <w:rFonts w:ascii="Arial" w:hAnsi="Arial"/>
                <w:sz w:val="19"/>
                <w:szCs w:val="19"/>
              </w:rPr>
              <w:t xml:space="preserve"> term and</w:t>
            </w:r>
            <w:r w:rsidR="000E20CF" w:rsidRPr="003C17B7">
              <w:rPr>
                <w:rFonts w:ascii="Arial" w:hAnsi="Arial"/>
                <w:sz w:val="19"/>
                <w:szCs w:val="19"/>
              </w:rPr>
              <w:t xml:space="preserve"> condition</w:t>
            </w:r>
            <w:r w:rsidR="00C92C4A">
              <w:rPr>
                <w:rFonts w:ascii="Arial" w:hAnsi="Arial"/>
                <w:sz w:val="19"/>
                <w:szCs w:val="19"/>
              </w:rPr>
              <w:t xml:space="preserve"> </w:t>
            </w:r>
            <w:r w:rsidR="000E20CF" w:rsidRPr="003C17B7">
              <w:rPr>
                <w:rFonts w:ascii="Arial" w:hAnsi="Arial"/>
                <w:sz w:val="19"/>
                <w:szCs w:val="19"/>
              </w:rPr>
              <w:t>o</w:t>
            </w:r>
            <w:r w:rsidR="003769C3" w:rsidRPr="003C17B7">
              <w:rPr>
                <w:rFonts w:ascii="Arial" w:hAnsi="Arial"/>
                <w:sz w:val="19"/>
                <w:szCs w:val="19"/>
              </w:rPr>
              <w:t>f</w:t>
            </w:r>
            <w:r w:rsidR="001B1763" w:rsidRPr="003C17B7">
              <w:rPr>
                <w:rFonts w:ascii="Arial" w:hAnsi="Arial"/>
                <w:sz w:val="19"/>
                <w:szCs w:val="19"/>
              </w:rPr>
              <w:t xml:space="preserve"> each</w:t>
            </w:r>
            <w:r w:rsidR="003769C3" w:rsidRPr="003C17B7">
              <w:rPr>
                <w:rFonts w:ascii="Arial" w:hAnsi="Arial"/>
                <w:sz w:val="19"/>
                <w:szCs w:val="19"/>
              </w:rPr>
              <w:t xml:space="preserve"> contract with customer to </w:t>
            </w:r>
            <w:r w:rsidR="009900C2" w:rsidRPr="003C17B7">
              <w:rPr>
                <w:rFonts w:ascii="Arial" w:hAnsi="Arial"/>
                <w:sz w:val="19"/>
                <w:szCs w:val="19"/>
              </w:rPr>
              <w:t>consider</w:t>
            </w:r>
            <w:r w:rsidR="003769C3" w:rsidRPr="003C17B7">
              <w:rPr>
                <w:rFonts w:ascii="Arial" w:hAnsi="Arial"/>
                <w:sz w:val="19"/>
                <w:szCs w:val="19"/>
              </w:rPr>
              <w:t xml:space="preserve"> </w:t>
            </w:r>
            <w:r w:rsidRPr="003C17B7">
              <w:rPr>
                <w:rFonts w:ascii="Arial" w:hAnsi="Arial"/>
                <w:sz w:val="19"/>
                <w:szCs w:val="19"/>
              </w:rPr>
              <w:t>whether</w:t>
            </w:r>
            <w:r w:rsidR="00EC1F57">
              <w:rPr>
                <w:rFonts w:ascii="Arial" w:hAnsi="Arial"/>
                <w:sz w:val="19"/>
                <w:szCs w:val="19"/>
              </w:rPr>
              <w:t xml:space="preserve"> performance</w:t>
            </w:r>
            <w:r w:rsidR="00E14AA7">
              <w:rPr>
                <w:rFonts w:ascii="Arial" w:hAnsi="Arial"/>
                <w:sz w:val="19"/>
                <w:szCs w:val="19"/>
              </w:rPr>
              <w:t xml:space="preserve"> </w:t>
            </w:r>
            <w:r w:rsidR="00EC1F57">
              <w:rPr>
                <w:rFonts w:ascii="Arial" w:hAnsi="Arial"/>
                <w:sz w:val="19"/>
                <w:szCs w:val="19"/>
              </w:rPr>
              <w:t>obligations</w:t>
            </w:r>
            <w:r w:rsidR="00EC1F57" w:rsidRPr="003C17B7">
              <w:rPr>
                <w:rFonts w:ascii="Arial" w:hAnsi="Arial"/>
                <w:sz w:val="19"/>
                <w:szCs w:val="19"/>
              </w:rPr>
              <w:t xml:space="preserve"> of</w:t>
            </w:r>
            <w:r w:rsidRPr="003C17B7">
              <w:rPr>
                <w:rFonts w:ascii="Arial" w:hAnsi="Arial"/>
                <w:sz w:val="19"/>
                <w:szCs w:val="19"/>
              </w:rPr>
              <w:t xml:space="preserve"> </w:t>
            </w:r>
            <w:r w:rsidR="0024537C" w:rsidRPr="003C17B7">
              <w:rPr>
                <w:rFonts w:ascii="Arial" w:hAnsi="Arial"/>
                <w:sz w:val="19"/>
                <w:szCs w:val="19"/>
              </w:rPr>
              <w:t>each</w:t>
            </w:r>
            <w:r w:rsidR="001874A1">
              <w:rPr>
                <w:rFonts w:ascii="Arial" w:hAnsi="Arial"/>
                <w:sz w:val="19"/>
                <w:szCs w:val="19"/>
              </w:rPr>
              <w:t xml:space="preserve"> </w:t>
            </w:r>
            <w:proofErr w:type="gramStart"/>
            <w:r w:rsidR="00CB212F" w:rsidRPr="003C17B7">
              <w:rPr>
                <w:rFonts w:ascii="Arial" w:hAnsi="Arial"/>
                <w:sz w:val="19"/>
                <w:szCs w:val="19"/>
              </w:rPr>
              <w:t>sales</w:t>
            </w:r>
            <w:proofErr w:type="gramEnd"/>
            <w:r w:rsidR="00CB212F" w:rsidRPr="003C17B7">
              <w:rPr>
                <w:rFonts w:ascii="Arial" w:hAnsi="Arial"/>
                <w:sz w:val="19"/>
                <w:szCs w:val="19"/>
              </w:rPr>
              <w:t xml:space="preserve"> and services</w:t>
            </w:r>
            <w:r w:rsidR="00517217" w:rsidRPr="003C17B7">
              <w:rPr>
                <w:rFonts w:ascii="Arial" w:hAnsi="Arial"/>
                <w:sz w:val="19"/>
                <w:szCs w:val="19"/>
              </w:rPr>
              <w:t xml:space="preserve"> </w:t>
            </w:r>
            <w:r w:rsidR="001874A1">
              <w:rPr>
                <w:rFonts w:ascii="Arial" w:hAnsi="Arial"/>
                <w:sz w:val="19"/>
                <w:szCs w:val="19"/>
              </w:rPr>
              <w:t xml:space="preserve">transaction </w:t>
            </w:r>
            <w:r w:rsidR="00517217" w:rsidRPr="003C17B7">
              <w:rPr>
                <w:rFonts w:ascii="Arial" w:hAnsi="Arial"/>
                <w:sz w:val="19"/>
                <w:szCs w:val="19"/>
              </w:rPr>
              <w:t xml:space="preserve">are </w:t>
            </w:r>
            <w:r w:rsidR="0057564E" w:rsidRPr="003C17B7">
              <w:rPr>
                <w:rFonts w:ascii="Arial" w:hAnsi="Arial"/>
                <w:sz w:val="19"/>
                <w:szCs w:val="19"/>
              </w:rPr>
              <w:t>distinct</w:t>
            </w:r>
            <w:r w:rsidR="008226E5" w:rsidRPr="003C17B7">
              <w:rPr>
                <w:rFonts w:ascii="Arial" w:hAnsi="Arial"/>
                <w:sz w:val="19"/>
                <w:szCs w:val="19"/>
              </w:rPr>
              <w:t>,</w:t>
            </w:r>
            <w:r w:rsidR="00CB1F0E">
              <w:rPr>
                <w:rFonts w:ascii="Arial" w:hAnsi="Arial"/>
                <w:sz w:val="19"/>
                <w:szCs w:val="19"/>
              </w:rPr>
              <w:t xml:space="preserve"> including</w:t>
            </w:r>
            <w:r w:rsidR="003D425E">
              <w:rPr>
                <w:rFonts w:ascii="Arial" w:hAnsi="Arial"/>
                <w:sz w:val="19"/>
                <w:szCs w:val="19"/>
              </w:rPr>
              <w:t xml:space="preserve"> the</w:t>
            </w:r>
            <w:r w:rsidR="008226E5" w:rsidRPr="003C17B7">
              <w:rPr>
                <w:rFonts w:ascii="Arial" w:hAnsi="Arial"/>
                <w:sz w:val="19"/>
                <w:szCs w:val="19"/>
              </w:rPr>
              <w:t xml:space="preserve"> </w:t>
            </w:r>
            <w:r w:rsidR="00531CB8" w:rsidRPr="003C17B7">
              <w:rPr>
                <w:rFonts w:ascii="Arial" w:hAnsi="Arial"/>
                <w:sz w:val="19"/>
                <w:szCs w:val="19"/>
              </w:rPr>
              <w:t>determin</w:t>
            </w:r>
            <w:r w:rsidR="003D425E">
              <w:rPr>
                <w:rFonts w:ascii="Arial" w:hAnsi="Arial"/>
                <w:sz w:val="19"/>
                <w:szCs w:val="19"/>
              </w:rPr>
              <w:t>ation</w:t>
            </w:r>
            <w:r w:rsidR="00531CB8" w:rsidRPr="003C17B7">
              <w:rPr>
                <w:rFonts w:ascii="Arial" w:hAnsi="Arial"/>
                <w:sz w:val="19"/>
                <w:szCs w:val="19"/>
              </w:rPr>
              <w:t xml:space="preserve"> of transaction price</w:t>
            </w:r>
            <w:r w:rsidR="00C662B5">
              <w:rPr>
                <w:rFonts w:ascii="Arial" w:hAnsi="Arial"/>
                <w:sz w:val="19"/>
                <w:szCs w:val="19"/>
              </w:rPr>
              <w:t xml:space="preserve">, </w:t>
            </w:r>
            <w:r w:rsidR="005C239E" w:rsidRPr="003C17B7">
              <w:rPr>
                <w:rFonts w:ascii="Arial" w:hAnsi="Arial"/>
                <w:sz w:val="19"/>
                <w:szCs w:val="19"/>
              </w:rPr>
              <w:t>allocat</w:t>
            </w:r>
            <w:r w:rsidR="00C662B5">
              <w:rPr>
                <w:rFonts w:ascii="Arial" w:hAnsi="Arial"/>
                <w:sz w:val="19"/>
                <w:szCs w:val="19"/>
              </w:rPr>
              <w:t>ion of</w:t>
            </w:r>
            <w:r w:rsidR="005C239E" w:rsidRPr="003C17B7">
              <w:rPr>
                <w:rFonts w:ascii="Arial" w:hAnsi="Arial"/>
                <w:sz w:val="19"/>
                <w:szCs w:val="19"/>
              </w:rPr>
              <w:t xml:space="preserve"> the transaction price to each performance obligation</w:t>
            </w:r>
            <w:r w:rsidR="00361084" w:rsidRPr="003C17B7">
              <w:rPr>
                <w:rFonts w:ascii="Arial" w:hAnsi="Arial"/>
                <w:sz w:val="19"/>
                <w:szCs w:val="19"/>
              </w:rPr>
              <w:t>,</w:t>
            </w:r>
            <w:r w:rsidR="00B95E07" w:rsidRPr="003C17B7">
              <w:rPr>
                <w:rFonts w:ascii="Arial" w:hAnsi="Arial"/>
                <w:sz w:val="19"/>
                <w:szCs w:val="19"/>
              </w:rPr>
              <w:t xml:space="preserve"> </w:t>
            </w:r>
            <w:r w:rsidR="006C3ECA" w:rsidRPr="003C17B7">
              <w:rPr>
                <w:rFonts w:ascii="Arial" w:hAnsi="Arial"/>
                <w:sz w:val="19"/>
                <w:szCs w:val="19"/>
              </w:rPr>
              <w:t xml:space="preserve">and </w:t>
            </w:r>
            <w:r w:rsidR="00DA7DE1" w:rsidRPr="003C17B7">
              <w:rPr>
                <w:rFonts w:ascii="Arial" w:hAnsi="Arial"/>
                <w:sz w:val="19"/>
                <w:szCs w:val="19"/>
                <w:lang w:val="en-US"/>
              </w:rPr>
              <w:t>determi</w:t>
            </w:r>
            <w:r w:rsidR="009C477D">
              <w:rPr>
                <w:rFonts w:ascii="Arial" w:hAnsi="Arial"/>
                <w:sz w:val="19"/>
                <w:szCs w:val="19"/>
                <w:lang w:val="en-US"/>
              </w:rPr>
              <w:t>nation</w:t>
            </w:r>
            <w:r w:rsidR="00DA7DE1" w:rsidRPr="003C17B7">
              <w:rPr>
                <w:rFonts w:ascii="Arial" w:hAnsi="Arial"/>
                <w:sz w:val="19"/>
                <w:szCs w:val="19"/>
                <w:lang w:val="en-US"/>
              </w:rPr>
              <w:t xml:space="preserve"> the </w:t>
            </w:r>
            <w:r w:rsidR="0048153E" w:rsidRPr="003C17B7">
              <w:rPr>
                <w:rFonts w:ascii="Arial" w:hAnsi="Arial"/>
                <w:sz w:val="19"/>
                <w:szCs w:val="19"/>
              </w:rPr>
              <w:t xml:space="preserve">timing of </w:t>
            </w:r>
            <w:r w:rsidR="006C3ECA" w:rsidRPr="003C17B7">
              <w:rPr>
                <w:rFonts w:ascii="Arial" w:hAnsi="Arial"/>
                <w:sz w:val="19"/>
                <w:szCs w:val="19"/>
              </w:rPr>
              <w:t xml:space="preserve">revenue recognition </w:t>
            </w:r>
            <w:r w:rsidR="00331B5A">
              <w:rPr>
                <w:rFonts w:ascii="Arial" w:hAnsi="Arial"/>
                <w:sz w:val="19"/>
                <w:szCs w:val="19"/>
              </w:rPr>
              <w:t>when</w:t>
            </w:r>
            <w:r w:rsidR="000B6850" w:rsidRPr="003C17B7">
              <w:rPr>
                <w:rFonts w:ascii="Arial" w:hAnsi="Arial"/>
                <w:sz w:val="19"/>
                <w:szCs w:val="19"/>
              </w:rPr>
              <w:t xml:space="preserve"> the performance obligation </w:t>
            </w:r>
            <w:r w:rsidR="00331B5A">
              <w:rPr>
                <w:rFonts w:ascii="Arial" w:hAnsi="Arial"/>
                <w:sz w:val="19"/>
                <w:szCs w:val="19"/>
              </w:rPr>
              <w:t>are</w:t>
            </w:r>
            <w:r w:rsidR="000B6850" w:rsidRPr="003C17B7">
              <w:rPr>
                <w:rFonts w:ascii="Arial" w:hAnsi="Arial"/>
                <w:sz w:val="19"/>
                <w:szCs w:val="19"/>
              </w:rPr>
              <w:t xml:space="preserve"> satisfied. </w:t>
            </w:r>
          </w:p>
          <w:p w14:paraId="2CCDC50C" w14:textId="77777777" w:rsidR="003A4C70" w:rsidRPr="003C17B7" w:rsidRDefault="003A4C70" w:rsidP="00656F99">
            <w:pPr>
              <w:autoSpaceDE w:val="0"/>
              <w:autoSpaceDN w:val="0"/>
              <w:adjustRightInd w:val="0"/>
              <w:spacing w:after="0" w:line="360" w:lineRule="auto"/>
              <w:jc w:val="both"/>
              <w:rPr>
                <w:rFonts w:ascii="Arial" w:hAnsi="Arial"/>
                <w:sz w:val="19"/>
                <w:szCs w:val="19"/>
              </w:rPr>
            </w:pPr>
          </w:p>
          <w:p w14:paraId="640AB1CB" w14:textId="350E21E0" w:rsidR="003A4C70" w:rsidRPr="009A06DA" w:rsidRDefault="003A4C70" w:rsidP="009A06DA">
            <w:pPr>
              <w:autoSpaceDE w:val="0"/>
              <w:autoSpaceDN w:val="0"/>
              <w:adjustRightInd w:val="0"/>
              <w:spacing w:after="0" w:line="360" w:lineRule="auto"/>
              <w:jc w:val="both"/>
              <w:rPr>
                <w:rFonts w:ascii="Arial" w:hAnsi="Arial"/>
                <w:sz w:val="19"/>
                <w:szCs w:val="19"/>
              </w:rPr>
            </w:pPr>
            <w:r w:rsidRPr="003C17B7">
              <w:rPr>
                <w:rFonts w:ascii="Arial" w:hAnsi="Arial"/>
                <w:sz w:val="19"/>
                <w:szCs w:val="19"/>
              </w:rPr>
              <w:t xml:space="preserve">The </w:t>
            </w:r>
            <w:r w:rsidR="0096526E">
              <w:rPr>
                <w:rFonts w:ascii="Arial" w:hAnsi="Arial"/>
                <w:sz w:val="19"/>
                <w:szCs w:val="19"/>
              </w:rPr>
              <w:t>Company</w:t>
            </w:r>
            <w:r w:rsidRPr="003C17B7">
              <w:rPr>
                <w:rFonts w:ascii="Arial" w:hAnsi="Arial"/>
                <w:sz w:val="19"/>
                <w:szCs w:val="19"/>
              </w:rPr>
              <w:t xml:space="preserve"> has disclosed the accounting policy for revenue recognition</w:t>
            </w:r>
            <w:r w:rsidR="00F11237">
              <w:rPr>
                <w:rFonts w:ascii="Arial" w:hAnsi="Arial"/>
                <w:sz w:val="19"/>
                <w:szCs w:val="19"/>
              </w:rPr>
              <w:t xml:space="preserve"> and revenue</w:t>
            </w:r>
            <w:r w:rsidRPr="003C17B7">
              <w:rPr>
                <w:rFonts w:ascii="Arial" w:hAnsi="Arial"/>
                <w:sz w:val="19"/>
                <w:szCs w:val="19"/>
              </w:rPr>
              <w:t xml:space="preserve"> in notes</w:t>
            </w:r>
            <w:r w:rsidR="0065728E">
              <w:rPr>
                <w:rFonts w:ascii="Arial" w:hAnsi="Arial"/>
                <w:sz w:val="19"/>
                <w:szCs w:val="19"/>
              </w:rPr>
              <w:t xml:space="preserve"> </w:t>
            </w:r>
            <w:r w:rsidR="0065728E" w:rsidRPr="003C17B7">
              <w:rPr>
                <w:rFonts w:ascii="Arial" w:hAnsi="Arial"/>
                <w:sz w:val="19"/>
                <w:szCs w:val="19"/>
              </w:rPr>
              <w:t>4.1</w:t>
            </w:r>
            <w:r w:rsidRPr="003C17B7">
              <w:rPr>
                <w:rFonts w:ascii="Arial" w:hAnsi="Arial"/>
                <w:sz w:val="19"/>
                <w:szCs w:val="19"/>
              </w:rPr>
              <w:t xml:space="preserve"> </w:t>
            </w:r>
            <w:r w:rsidR="00CB3CEA" w:rsidRPr="003C17B7">
              <w:rPr>
                <w:rFonts w:ascii="Arial" w:hAnsi="Arial"/>
                <w:sz w:val="19"/>
                <w:szCs w:val="19"/>
              </w:rPr>
              <w:t>and 2</w:t>
            </w:r>
            <w:r w:rsidR="00EB7244">
              <w:rPr>
                <w:rFonts w:ascii="Arial" w:hAnsi="Arial"/>
                <w:sz w:val="19"/>
                <w:szCs w:val="19"/>
                <w:lang w:val="en-US"/>
              </w:rPr>
              <w:t>4</w:t>
            </w:r>
            <w:r w:rsidR="00CB3CEA" w:rsidRPr="003C17B7">
              <w:rPr>
                <w:rFonts w:ascii="Arial" w:hAnsi="Arial"/>
                <w:sz w:val="19"/>
                <w:szCs w:val="19"/>
              </w:rPr>
              <w:t xml:space="preserve"> </w:t>
            </w:r>
            <w:r w:rsidRPr="003C17B7">
              <w:rPr>
                <w:rFonts w:ascii="Arial" w:hAnsi="Arial"/>
                <w:sz w:val="19"/>
                <w:szCs w:val="19"/>
              </w:rPr>
              <w:t>to the financial statements.</w:t>
            </w:r>
          </w:p>
        </w:tc>
        <w:tc>
          <w:tcPr>
            <w:tcW w:w="4230" w:type="dxa"/>
            <w:shd w:val="clear" w:color="auto" w:fill="auto"/>
          </w:tcPr>
          <w:p w14:paraId="6FC0F38C" w14:textId="77777777" w:rsidR="00137841" w:rsidRPr="003C17B7" w:rsidRDefault="00137841" w:rsidP="001B6876">
            <w:pPr>
              <w:tabs>
                <w:tab w:val="left" w:pos="316"/>
              </w:tabs>
              <w:spacing w:after="0" w:line="360" w:lineRule="auto"/>
              <w:jc w:val="thaiDistribute"/>
              <w:rPr>
                <w:rFonts w:asciiTheme="majorHAnsi" w:hAnsiTheme="majorHAnsi" w:cstheme="majorHAnsi"/>
                <w:b/>
                <w:bCs/>
                <w:color w:val="000000"/>
                <w:szCs w:val="18"/>
              </w:rPr>
            </w:pPr>
          </w:p>
          <w:p w14:paraId="40B351FC" w14:textId="77777777" w:rsidR="00656F99" w:rsidRPr="003C17B7" w:rsidRDefault="00656F99" w:rsidP="003A2876">
            <w:pPr>
              <w:tabs>
                <w:tab w:val="left" w:pos="316"/>
              </w:tabs>
              <w:spacing w:after="0" w:line="360" w:lineRule="auto"/>
              <w:jc w:val="thaiDistribute"/>
              <w:rPr>
                <w:rFonts w:asciiTheme="majorHAnsi" w:hAnsiTheme="majorHAnsi" w:cstheme="majorHAnsi"/>
                <w:szCs w:val="18"/>
              </w:rPr>
            </w:pPr>
          </w:p>
          <w:p w14:paraId="6203541E" w14:textId="77777777" w:rsidR="00C72FD8" w:rsidRPr="003C17B7" w:rsidRDefault="00C72FD8" w:rsidP="003A2876">
            <w:pPr>
              <w:tabs>
                <w:tab w:val="left" w:pos="316"/>
              </w:tabs>
              <w:spacing w:after="0" w:line="360" w:lineRule="auto"/>
              <w:jc w:val="thaiDistribute"/>
              <w:rPr>
                <w:rFonts w:asciiTheme="majorHAnsi" w:hAnsiTheme="majorHAnsi" w:cstheme="majorHAnsi"/>
                <w:szCs w:val="18"/>
              </w:rPr>
            </w:pPr>
          </w:p>
          <w:p w14:paraId="584C2596" w14:textId="3EDD091C" w:rsidR="003A2876" w:rsidRPr="003C17B7" w:rsidRDefault="003A2876" w:rsidP="003A2876">
            <w:pPr>
              <w:tabs>
                <w:tab w:val="left" w:pos="316"/>
              </w:tabs>
              <w:spacing w:after="0" w:line="360" w:lineRule="auto"/>
              <w:jc w:val="thaiDistribute"/>
              <w:rPr>
                <w:rFonts w:asciiTheme="majorHAnsi" w:hAnsiTheme="majorHAnsi" w:cstheme="majorHAnsi"/>
                <w:sz w:val="19"/>
                <w:szCs w:val="19"/>
              </w:rPr>
            </w:pPr>
            <w:r w:rsidRPr="003C17B7">
              <w:rPr>
                <w:rFonts w:asciiTheme="majorHAnsi" w:hAnsiTheme="majorHAnsi" w:cstheme="majorHAnsi"/>
                <w:szCs w:val="18"/>
              </w:rPr>
              <w:t xml:space="preserve">My audit </w:t>
            </w:r>
            <w:r w:rsidRPr="003C17B7">
              <w:rPr>
                <w:rFonts w:asciiTheme="majorHAnsi" w:hAnsiTheme="majorHAnsi" w:cstheme="majorHAnsi"/>
                <w:sz w:val="19"/>
                <w:szCs w:val="19"/>
              </w:rPr>
              <w:t>procedures included:</w:t>
            </w:r>
          </w:p>
          <w:p w14:paraId="673EDDE7" w14:textId="52E7C7DD" w:rsidR="003A2876" w:rsidRPr="000E66C8" w:rsidRDefault="003A2876" w:rsidP="000E66C8">
            <w:pPr>
              <w:pStyle w:val="ListParagraph"/>
              <w:numPr>
                <w:ilvl w:val="0"/>
                <w:numId w:val="41"/>
              </w:numPr>
              <w:tabs>
                <w:tab w:val="left" w:pos="316"/>
              </w:tabs>
              <w:spacing w:line="360" w:lineRule="auto"/>
              <w:ind w:left="230" w:hanging="230"/>
              <w:jc w:val="thaiDistribute"/>
              <w:rPr>
                <w:rFonts w:asciiTheme="majorHAnsi" w:hAnsiTheme="majorHAnsi" w:cstheme="majorHAnsi"/>
                <w:sz w:val="10"/>
                <w:szCs w:val="10"/>
              </w:rPr>
            </w:pPr>
            <w:r w:rsidRPr="003C17B7">
              <w:rPr>
                <w:rFonts w:asciiTheme="majorHAnsi" w:hAnsiTheme="majorHAnsi" w:cstheme="majorHAnsi"/>
                <w:sz w:val="19"/>
                <w:szCs w:val="19"/>
              </w:rPr>
              <w:t xml:space="preserve">Understanding the nature and type of revenue including the policy, internal control related to revenue cycle and </w:t>
            </w:r>
            <w:r w:rsidR="000407BC" w:rsidRPr="003C17B7">
              <w:rPr>
                <w:rFonts w:asciiTheme="majorHAnsi" w:hAnsiTheme="majorHAnsi" w:cstheme="majorHAnsi"/>
                <w:sz w:val="19"/>
                <w:szCs w:val="19"/>
                <w:lang w:val="en-US"/>
              </w:rPr>
              <w:t>perform</w:t>
            </w:r>
            <w:r w:rsidR="00F11237">
              <w:rPr>
                <w:rFonts w:asciiTheme="majorHAnsi" w:hAnsiTheme="majorHAnsi" w:cstheme="majorHAnsi"/>
                <w:sz w:val="19"/>
                <w:szCs w:val="19"/>
                <w:lang w:val="en-US"/>
              </w:rPr>
              <w:t>ing</w:t>
            </w:r>
            <w:r w:rsidR="000407BC" w:rsidRPr="003C17B7">
              <w:rPr>
                <w:rFonts w:asciiTheme="majorHAnsi" w:hAnsiTheme="majorHAnsi" w:cstheme="majorHAnsi"/>
                <w:sz w:val="19"/>
                <w:szCs w:val="19"/>
                <w:lang w:val="en-US"/>
              </w:rPr>
              <w:t xml:space="preserve"> </w:t>
            </w:r>
            <w:r w:rsidRPr="003C17B7">
              <w:rPr>
                <w:rFonts w:asciiTheme="majorHAnsi" w:hAnsiTheme="majorHAnsi" w:cstheme="majorHAnsi"/>
                <w:sz w:val="19"/>
                <w:szCs w:val="19"/>
              </w:rPr>
              <w:t xml:space="preserve">test </w:t>
            </w:r>
            <w:r w:rsidR="004900C1">
              <w:rPr>
                <w:rFonts w:asciiTheme="majorHAnsi" w:hAnsiTheme="majorHAnsi" w:cstheme="majorHAnsi"/>
                <w:sz w:val="19"/>
                <w:szCs w:val="19"/>
              </w:rPr>
              <w:t xml:space="preserve">of </w:t>
            </w:r>
            <w:r w:rsidRPr="003C17B7">
              <w:rPr>
                <w:rFonts w:asciiTheme="majorHAnsi" w:hAnsiTheme="majorHAnsi" w:cstheme="majorHAnsi"/>
                <w:sz w:val="19"/>
                <w:szCs w:val="19"/>
              </w:rPr>
              <w:t>control</w:t>
            </w:r>
            <w:r w:rsidR="004900C1">
              <w:rPr>
                <w:rFonts w:asciiTheme="majorHAnsi" w:hAnsiTheme="majorHAnsi" w:cstheme="majorHAnsi"/>
                <w:sz w:val="19"/>
                <w:szCs w:val="19"/>
              </w:rPr>
              <w:t xml:space="preserve"> of the</w:t>
            </w:r>
            <w:r w:rsidRPr="003C17B7">
              <w:rPr>
                <w:rFonts w:asciiTheme="majorHAnsi" w:hAnsiTheme="majorHAnsi" w:cstheme="majorHAnsi"/>
                <w:sz w:val="19"/>
                <w:szCs w:val="19"/>
              </w:rPr>
              <w:t xml:space="preserve"> system designed by </w:t>
            </w:r>
            <w:r w:rsidR="0075457B">
              <w:rPr>
                <w:rFonts w:asciiTheme="majorHAnsi" w:hAnsiTheme="majorHAnsi" w:cstheme="majorHAnsi"/>
                <w:sz w:val="19"/>
                <w:szCs w:val="19"/>
              </w:rPr>
              <w:t xml:space="preserve">                     </w:t>
            </w:r>
            <w:r w:rsidRPr="003C17B7">
              <w:rPr>
                <w:rFonts w:asciiTheme="majorHAnsi" w:hAnsiTheme="majorHAnsi" w:cstheme="majorHAnsi"/>
                <w:sz w:val="19"/>
                <w:szCs w:val="19"/>
              </w:rPr>
              <w:t>the Company.</w:t>
            </w:r>
          </w:p>
          <w:p w14:paraId="36FD6DC3" w14:textId="77777777" w:rsidR="003A2876" w:rsidRPr="000E66C8" w:rsidRDefault="003A2876" w:rsidP="000E66C8">
            <w:pPr>
              <w:pStyle w:val="ListParagraph"/>
              <w:tabs>
                <w:tab w:val="left" w:pos="316"/>
              </w:tabs>
              <w:spacing w:line="360" w:lineRule="auto"/>
              <w:ind w:left="230"/>
              <w:jc w:val="thaiDistribute"/>
              <w:rPr>
                <w:rFonts w:asciiTheme="majorHAnsi" w:hAnsiTheme="majorHAnsi" w:cstheme="majorHAnsi"/>
                <w:sz w:val="10"/>
                <w:szCs w:val="10"/>
              </w:rPr>
            </w:pPr>
          </w:p>
          <w:p w14:paraId="1AD398D6" w14:textId="2C44D240" w:rsidR="000E66C8" w:rsidRDefault="008922E2" w:rsidP="000E66C8">
            <w:pPr>
              <w:pStyle w:val="ListParagraph"/>
              <w:numPr>
                <w:ilvl w:val="0"/>
                <w:numId w:val="41"/>
              </w:numPr>
              <w:tabs>
                <w:tab w:val="left" w:pos="316"/>
              </w:tabs>
              <w:spacing w:after="0" w:line="360" w:lineRule="auto"/>
              <w:ind w:left="230" w:hanging="230"/>
              <w:jc w:val="thaiDistribute"/>
              <w:rPr>
                <w:rFonts w:asciiTheme="majorHAnsi" w:hAnsiTheme="majorHAnsi" w:cstheme="majorHAnsi"/>
                <w:sz w:val="19"/>
                <w:szCs w:val="19"/>
              </w:rPr>
            </w:pPr>
            <w:r w:rsidRPr="000E66C8">
              <w:rPr>
                <w:rFonts w:asciiTheme="majorHAnsi" w:hAnsiTheme="majorHAnsi" w:cstheme="majorHAnsi"/>
                <w:sz w:val="19"/>
                <w:szCs w:val="19"/>
              </w:rPr>
              <w:t>Sampling trace</w:t>
            </w:r>
            <w:r w:rsidR="009265B9" w:rsidRPr="000E66C8">
              <w:rPr>
                <w:rFonts w:asciiTheme="majorHAnsi" w:hAnsiTheme="majorHAnsi" w:cstheme="majorHAnsi"/>
                <w:sz w:val="19"/>
                <w:szCs w:val="19"/>
              </w:rPr>
              <w:t xml:space="preserve"> </w:t>
            </w:r>
            <w:r w:rsidR="003A2876" w:rsidRPr="000E66C8">
              <w:rPr>
                <w:rFonts w:asciiTheme="majorHAnsi" w:hAnsiTheme="majorHAnsi" w:cstheme="majorHAnsi"/>
                <w:sz w:val="19"/>
                <w:szCs w:val="19"/>
              </w:rPr>
              <w:t>the terms and details of</w:t>
            </w:r>
            <w:r w:rsidR="00013E2E" w:rsidRPr="000E66C8">
              <w:rPr>
                <w:rFonts w:asciiTheme="majorHAnsi" w:hAnsiTheme="majorHAnsi" w:cstheme="majorHAnsi"/>
                <w:sz w:val="19"/>
                <w:szCs w:val="19"/>
              </w:rPr>
              <w:t xml:space="preserve"> </w:t>
            </w:r>
            <w:r w:rsidR="003A2876" w:rsidRPr="000E66C8">
              <w:rPr>
                <w:rFonts w:asciiTheme="majorHAnsi" w:hAnsiTheme="majorHAnsi" w:cstheme="majorHAnsi"/>
                <w:sz w:val="19"/>
                <w:szCs w:val="19"/>
              </w:rPr>
              <w:t>contracts with customer</w:t>
            </w:r>
            <w:r w:rsidR="000939BE" w:rsidRPr="000E66C8">
              <w:rPr>
                <w:rFonts w:asciiTheme="majorHAnsi" w:hAnsiTheme="majorHAnsi" w:cstheme="majorHAnsi"/>
                <w:sz w:val="19"/>
                <w:szCs w:val="19"/>
              </w:rPr>
              <w:t xml:space="preserve"> to assess the </w:t>
            </w:r>
            <w:r w:rsidR="000939BE" w:rsidRPr="000E66C8">
              <w:rPr>
                <w:rFonts w:asciiTheme="majorHAnsi" w:hAnsiTheme="majorHAnsi" w:cstheme="majorHAnsi"/>
                <w:spacing w:val="-10"/>
                <w:sz w:val="19"/>
                <w:szCs w:val="19"/>
              </w:rPr>
              <w:t>appropriateness of the management consideration</w:t>
            </w:r>
            <w:r w:rsidR="00013E2E" w:rsidRPr="000E66C8">
              <w:rPr>
                <w:rFonts w:asciiTheme="majorHAnsi" w:hAnsiTheme="majorHAnsi" w:cstheme="majorHAnsi"/>
                <w:sz w:val="19"/>
                <w:szCs w:val="19"/>
              </w:rPr>
              <w:t xml:space="preserve"> </w:t>
            </w:r>
            <w:r w:rsidR="000939BE" w:rsidRPr="000E66C8">
              <w:rPr>
                <w:rFonts w:asciiTheme="majorHAnsi" w:hAnsiTheme="majorHAnsi" w:cstheme="majorHAnsi"/>
                <w:sz w:val="19"/>
                <w:szCs w:val="19"/>
              </w:rPr>
              <w:t xml:space="preserve">for </w:t>
            </w:r>
            <w:r w:rsidR="006A6830" w:rsidRPr="000E66C8">
              <w:rPr>
                <w:rFonts w:asciiTheme="majorHAnsi" w:hAnsiTheme="majorHAnsi" w:cstheme="majorHAnsi"/>
                <w:sz w:val="19"/>
                <w:szCs w:val="19"/>
              </w:rPr>
              <w:t>determin</w:t>
            </w:r>
            <w:r w:rsidR="00D560B5" w:rsidRPr="000E66C8">
              <w:rPr>
                <w:rFonts w:asciiTheme="majorHAnsi" w:hAnsiTheme="majorHAnsi" w:cstheme="majorHAnsi"/>
                <w:sz w:val="19"/>
                <w:szCs w:val="19"/>
              </w:rPr>
              <w:t>ing</w:t>
            </w:r>
            <w:r w:rsidR="00F13545" w:rsidRPr="000E66C8">
              <w:rPr>
                <w:rFonts w:asciiTheme="majorHAnsi" w:hAnsiTheme="majorHAnsi" w:cstheme="majorHAnsi"/>
                <w:sz w:val="19"/>
                <w:szCs w:val="19"/>
              </w:rPr>
              <w:t xml:space="preserve"> the</w:t>
            </w:r>
            <w:r w:rsidR="003A2876" w:rsidRPr="000E66C8">
              <w:rPr>
                <w:rFonts w:asciiTheme="majorHAnsi" w:hAnsiTheme="majorHAnsi" w:cstheme="majorHAnsi"/>
                <w:sz w:val="19"/>
                <w:szCs w:val="19"/>
              </w:rPr>
              <w:t xml:space="preserve"> performance obligation</w:t>
            </w:r>
            <w:r w:rsidR="0075457B" w:rsidRPr="000E66C8">
              <w:rPr>
                <w:rFonts w:asciiTheme="majorHAnsi" w:hAnsiTheme="majorHAnsi" w:cstheme="majorHAnsi"/>
                <w:sz w:val="19"/>
                <w:szCs w:val="19"/>
              </w:rPr>
              <w:t>s</w:t>
            </w:r>
            <w:r w:rsidR="003A2876" w:rsidRPr="000E66C8">
              <w:rPr>
                <w:rFonts w:asciiTheme="majorHAnsi" w:hAnsiTheme="majorHAnsi" w:cstheme="majorHAnsi"/>
                <w:sz w:val="19"/>
                <w:szCs w:val="19"/>
              </w:rPr>
              <w:t xml:space="preserve">, </w:t>
            </w:r>
            <w:r w:rsidR="003A2876" w:rsidRPr="000E66C8">
              <w:rPr>
                <w:rFonts w:asciiTheme="majorHAnsi" w:hAnsiTheme="majorHAnsi" w:cstheme="majorHAnsi"/>
                <w:spacing w:val="-6"/>
                <w:sz w:val="19"/>
                <w:szCs w:val="19"/>
              </w:rPr>
              <w:t>the transaction price and allocation</w:t>
            </w:r>
            <w:r w:rsidR="00F13545" w:rsidRPr="000E66C8">
              <w:rPr>
                <w:rFonts w:asciiTheme="majorHAnsi" w:hAnsiTheme="majorHAnsi" w:cstheme="majorHAnsi"/>
                <w:spacing w:val="-6"/>
                <w:sz w:val="19"/>
                <w:szCs w:val="19"/>
              </w:rPr>
              <w:t xml:space="preserve"> of transaction</w:t>
            </w:r>
            <w:r w:rsidR="00F13545" w:rsidRPr="000E66C8">
              <w:rPr>
                <w:rFonts w:asciiTheme="majorHAnsi" w:hAnsiTheme="majorHAnsi" w:cstheme="majorHAnsi"/>
                <w:sz w:val="19"/>
                <w:szCs w:val="19"/>
              </w:rPr>
              <w:t xml:space="preserve"> </w:t>
            </w:r>
            <w:r w:rsidR="00F13545" w:rsidRPr="000E66C8">
              <w:rPr>
                <w:rFonts w:asciiTheme="majorHAnsi" w:hAnsiTheme="majorHAnsi" w:cstheme="majorHAnsi"/>
                <w:spacing w:val="-6"/>
                <w:sz w:val="19"/>
                <w:szCs w:val="19"/>
              </w:rPr>
              <w:t>price</w:t>
            </w:r>
            <w:r w:rsidR="003A2876" w:rsidRPr="000E66C8">
              <w:rPr>
                <w:rFonts w:asciiTheme="majorHAnsi" w:hAnsiTheme="majorHAnsi" w:cstheme="majorHAnsi"/>
                <w:spacing w:val="-6"/>
                <w:sz w:val="19"/>
                <w:szCs w:val="19"/>
              </w:rPr>
              <w:t>, including the</w:t>
            </w:r>
            <w:r w:rsidR="002B6004" w:rsidRPr="000E66C8">
              <w:rPr>
                <w:rFonts w:asciiTheme="majorHAnsi" w:hAnsiTheme="majorHAnsi" w:cstheme="minorBidi" w:hint="cs"/>
                <w:spacing w:val="-6"/>
                <w:sz w:val="19"/>
                <w:szCs w:val="24"/>
                <w:cs/>
                <w:lang w:bidi="th-TH"/>
              </w:rPr>
              <w:t xml:space="preserve"> </w:t>
            </w:r>
            <w:r w:rsidR="002B6004" w:rsidRPr="000E66C8">
              <w:rPr>
                <w:rFonts w:asciiTheme="majorHAnsi" w:hAnsiTheme="majorHAnsi" w:cstheme="minorBidi"/>
                <w:spacing w:val="-6"/>
                <w:sz w:val="19"/>
                <w:szCs w:val="24"/>
                <w:lang w:val="en-US" w:bidi="th-TH"/>
              </w:rPr>
              <w:t>timing of</w:t>
            </w:r>
            <w:r w:rsidR="003A2876" w:rsidRPr="000E66C8">
              <w:rPr>
                <w:rFonts w:asciiTheme="majorHAnsi" w:hAnsiTheme="majorHAnsi" w:cstheme="majorHAnsi"/>
                <w:spacing w:val="-6"/>
                <w:sz w:val="19"/>
                <w:szCs w:val="19"/>
              </w:rPr>
              <w:t xml:space="preserve"> revenue recognition</w:t>
            </w:r>
            <w:r w:rsidR="003A2876" w:rsidRPr="000E66C8">
              <w:rPr>
                <w:rFonts w:asciiTheme="majorHAnsi" w:hAnsiTheme="majorHAnsi" w:cstheme="majorHAnsi"/>
                <w:sz w:val="19"/>
                <w:szCs w:val="19"/>
              </w:rPr>
              <w:t xml:space="preserve"> on each </w:t>
            </w:r>
            <w:r w:rsidR="002B6004" w:rsidRPr="000E66C8">
              <w:rPr>
                <w:rFonts w:asciiTheme="majorHAnsi" w:hAnsiTheme="majorHAnsi" w:cstheme="majorHAnsi"/>
                <w:sz w:val="19"/>
                <w:szCs w:val="19"/>
              </w:rPr>
              <w:t xml:space="preserve">performance </w:t>
            </w:r>
            <w:r w:rsidR="003A2876" w:rsidRPr="000E66C8">
              <w:rPr>
                <w:rFonts w:asciiTheme="majorHAnsi" w:hAnsiTheme="majorHAnsi" w:cstheme="majorHAnsi"/>
                <w:sz w:val="19"/>
                <w:szCs w:val="19"/>
              </w:rPr>
              <w:t>obligation</w:t>
            </w:r>
            <w:r w:rsidR="002B6004" w:rsidRPr="000E66C8">
              <w:rPr>
                <w:rFonts w:asciiTheme="majorHAnsi" w:hAnsiTheme="majorHAnsi" w:cstheme="majorHAnsi"/>
                <w:sz w:val="19"/>
                <w:szCs w:val="19"/>
              </w:rPr>
              <w:t>.</w:t>
            </w:r>
          </w:p>
          <w:p w14:paraId="4EFE493C" w14:textId="77777777" w:rsidR="003A2876" w:rsidRPr="000E66C8" w:rsidRDefault="003A2876" w:rsidP="000E66C8">
            <w:pPr>
              <w:tabs>
                <w:tab w:val="left" w:pos="316"/>
              </w:tabs>
              <w:spacing w:after="0" w:line="360" w:lineRule="auto"/>
              <w:jc w:val="thaiDistribute"/>
              <w:rPr>
                <w:rFonts w:asciiTheme="majorHAnsi" w:hAnsiTheme="majorHAnsi" w:cstheme="majorHAnsi"/>
                <w:sz w:val="8"/>
                <w:szCs w:val="8"/>
              </w:rPr>
            </w:pPr>
          </w:p>
          <w:p w14:paraId="2D4D5F37" w14:textId="4C348FDB" w:rsidR="0098603D" w:rsidRPr="0098603D" w:rsidRDefault="003A2876" w:rsidP="003A2876">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Arial" w:hAnsi="Arial"/>
                <w:sz w:val="19"/>
                <w:szCs w:val="19"/>
              </w:rPr>
              <w:t>Performing</w:t>
            </w:r>
            <w:r w:rsidR="00E753FB">
              <w:rPr>
                <w:rFonts w:ascii="Arial" w:hAnsi="Arial"/>
                <w:sz w:val="19"/>
                <w:szCs w:val="19"/>
              </w:rPr>
              <w:t xml:space="preserve"> </w:t>
            </w:r>
            <w:r w:rsidR="00E753FB" w:rsidRPr="003C17B7">
              <w:rPr>
                <w:rFonts w:ascii="Arial" w:hAnsi="Arial"/>
                <w:sz w:val="19"/>
                <w:szCs w:val="19"/>
              </w:rPr>
              <w:t>disaggregated data</w:t>
            </w:r>
            <w:r w:rsidR="00855726" w:rsidRPr="003C17B7">
              <w:rPr>
                <w:rFonts w:ascii="Arial" w:hAnsi="Arial" w:hint="cs"/>
                <w:sz w:val="19"/>
                <w:szCs w:val="19"/>
                <w:cs/>
                <w:lang w:bidi="th-TH"/>
              </w:rPr>
              <w:t xml:space="preserve"> </w:t>
            </w:r>
            <w:r w:rsidRPr="003C17B7">
              <w:rPr>
                <w:rFonts w:ascii="Arial" w:hAnsi="Arial"/>
                <w:sz w:val="19"/>
                <w:szCs w:val="19"/>
              </w:rPr>
              <w:t xml:space="preserve">analytical procedures to </w:t>
            </w:r>
            <w:r w:rsidR="00A73A5F">
              <w:rPr>
                <w:rFonts w:ascii="Arial" w:hAnsi="Arial"/>
                <w:sz w:val="19"/>
                <w:szCs w:val="19"/>
              </w:rPr>
              <w:t>analy</w:t>
            </w:r>
            <w:r w:rsidR="00D251E5">
              <w:rPr>
                <w:rFonts w:ascii="Arial" w:hAnsi="Arial"/>
                <w:sz w:val="19"/>
                <w:szCs w:val="19"/>
              </w:rPr>
              <w:t>s</w:t>
            </w:r>
            <w:r w:rsidR="00A73A5F">
              <w:rPr>
                <w:rFonts w:ascii="Arial" w:hAnsi="Arial"/>
                <w:sz w:val="19"/>
                <w:szCs w:val="19"/>
              </w:rPr>
              <w:t>e</w:t>
            </w:r>
            <w:r w:rsidRPr="003C17B7">
              <w:rPr>
                <w:rFonts w:ascii="Arial" w:hAnsi="Arial"/>
                <w:sz w:val="19"/>
                <w:szCs w:val="19"/>
              </w:rPr>
              <w:t xml:space="preserve"> possible </w:t>
            </w:r>
            <w:r w:rsidR="00F843A0">
              <w:rPr>
                <w:rFonts w:ascii="Arial" w:hAnsi="Arial"/>
                <w:sz w:val="19"/>
                <w:szCs w:val="19"/>
              </w:rPr>
              <w:t>unusual</w:t>
            </w:r>
            <w:r w:rsidR="00D251E5">
              <w:rPr>
                <w:rFonts w:ascii="Arial" w:hAnsi="Arial"/>
                <w:sz w:val="19"/>
                <w:szCs w:val="19"/>
              </w:rPr>
              <w:t xml:space="preserve"> trend</w:t>
            </w:r>
            <w:r w:rsidR="00F843A0">
              <w:rPr>
                <w:rFonts w:ascii="Arial" w:hAnsi="Arial"/>
                <w:sz w:val="19"/>
                <w:szCs w:val="19"/>
              </w:rPr>
              <w:t xml:space="preserve"> </w:t>
            </w:r>
            <w:r w:rsidRPr="003C17B7">
              <w:rPr>
                <w:rFonts w:ascii="Arial" w:hAnsi="Arial"/>
                <w:sz w:val="19"/>
                <w:szCs w:val="19"/>
              </w:rPr>
              <w:t>in revenue transactions</w:t>
            </w:r>
            <w:r w:rsidR="0098603D">
              <w:rPr>
                <w:rFonts w:ascii="Arial" w:hAnsi="Arial"/>
                <w:sz w:val="19"/>
                <w:szCs w:val="19"/>
              </w:rPr>
              <w:t>.</w:t>
            </w:r>
          </w:p>
          <w:p w14:paraId="73BC7AAA" w14:textId="77777777" w:rsidR="0098603D" w:rsidRPr="000E66C8" w:rsidRDefault="0098603D" w:rsidP="000E66C8">
            <w:pPr>
              <w:tabs>
                <w:tab w:val="left" w:pos="316"/>
              </w:tabs>
              <w:spacing w:after="0" w:line="360" w:lineRule="auto"/>
              <w:jc w:val="thaiDistribute"/>
              <w:rPr>
                <w:rFonts w:asciiTheme="majorHAnsi" w:hAnsiTheme="majorHAnsi" w:cstheme="majorHAnsi"/>
                <w:sz w:val="8"/>
                <w:szCs w:val="8"/>
              </w:rPr>
            </w:pPr>
          </w:p>
          <w:p w14:paraId="7EBB3884" w14:textId="7D3BFC65" w:rsidR="003A2876" w:rsidRPr="00934F3A" w:rsidRDefault="0098603D" w:rsidP="00934F3A">
            <w:pPr>
              <w:pStyle w:val="ListParagraph"/>
              <w:numPr>
                <w:ilvl w:val="0"/>
                <w:numId w:val="41"/>
              </w:numPr>
              <w:tabs>
                <w:tab w:val="left" w:pos="316"/>
              </w:tabs>
              <w:spacing w:after="0" w:line="360" w:lineRule="auto"/>
              <w:ind w:left="226" w:hanging="226"/>
              <w:jc w:val="thaiDistribute"/>
              <w:rPr>
                <w:rFonts w:ascii="Arial" w:hAnsi="Arial"/>
                <w:sz w:val="19"/>
                <w:szCs w:val="19"/>
              </w:rPr>
            </w:pPr>
            <w:r w:rsidRPr="00934F3A">
              <w:rPr>
                <w:rFonts w:ascii="Arial" w:hAnsi="Arial"/>
                <w:sz w:val="19"/>
                <w:szCs w:val="19"/>
              </w:rPr>
              <w:t>Testing revenue</w:t>
            </w:r>
            <w:r w:rsidR="006447DA">
              <w:rPr>
                <w:rFonts w:ascii="Arial" w:hAnsi="Arial"/>
                <w:sz w:val="19"/>
                <w:szCs w:val="19"/>
              </w:rPr>
              <w:t xml:space="preserve"> from sales and service</w:t>
            </w:r>
            <w:r w:rsidR="00F42E21">
              <w:rPr>
                <w:rFonts w:ascii="Arial" w:hAnsi="Arial"/>
                <w:sz w:val="19"/>
                <w:szCs w:val="19"/>
              </w:rPr>
              <w:t>s</w:t>
            </w:r>
            <w:r w:rsidRPr="00934F3A">
              <w:rPr>
                <w:rFonts w:ascii="Arial" w:hAnsi="Arial"/>
                <w:sz w:val="19"/>
                <w:szCs w:val="19"/>
              </w:rPr>
              <w:t xml:space="preserve"> </w:t>
            </w:r>
            <w:r w:rsidRPr="000E66C8">
              <w:rPr>
                <w:rFonts w:ascii="Arial" w:hAnsi="Arial"/>
                <w:spacing w:val="-4"/>
                <w:sz w:val="19"/>
                <w:szCs w:val="19"/>
              </w:rPr>
              <w:t>tr</w:t>
            </w:r>
            <w:r w:rsidR="00290985" w:rsidRPr="000E66C8">
              <w:rPr>
                <w:rFonts w:ascii="Arial" w:hAnsi="Arial"/>
                <w:spacing w:val="-4"/>
                <w:sz w:val="19"/>
                <w:szCs w:val="19"/>
              </w:rPr>
              <w:t>ansactions</w:t>
            </w:r>
            <w:r w:rsidR="00F42E21" w:rsidRPr="000E66C8">
              <w:rPr>
                <w:rFonts w:ascii="Arial" w:hAnsi="Arial"/>
                <w:spacing w:val="-4"/>
                <w:sz w:val="19"/>
                <w:szCs w:val="19"/>
              </w:rPr>
              <w:t xml:space="preserve"> </w:t>
            </w:r>
            <w:r w:rsidR="00290985" w:rsidRPr="000E66C8">
              <w:rPr>
                <w:rFonts w:ascii="Arial" w:hAnsi="Arial"/>
                <w:spacing w:val="-4"/>
                <w:sz w:val="19"/>
                <w:szCs w:val="19"/>
              </w:rPr>
              <w:t>recor</w:t>
            </w:r>
            <w:r w:rsidR="00F42E21" w:rsidRPr="000E66C8">
              <w:rPr>
                <w:rFonts w:ascii="Arial" w:hAnsi="Arial"/>
                <w:spacing w:val="-4"/>
                <w:sz w:val="19"/>
                <w:szCs w:val="19"/>
              </w:rPr>
              <w:t>d</w:t>
            </w:r>
            <w:r w:rsidR="00290985" w:rsidRPr="000E66C8">
              <w:rPr>
                <w:rFonts w:ascii="Arial" w:hAnsi="Arial"/>
                <w:spacing w:val="-4"/>
                <w:sz w:val="19"/>
                <w:szCs w:val="19"/>
              </w:rPr>
              <w:t>ed</w:t>
            </w:r>
            <w:r w:rsidR="00CE335E" w:rsidRPr="000E66C8">
              <w:rPr>
                <w:rFonts w:ascii="Arial" w:hAnsi="Arial"/>
                <w:spacing w:val="-4"/>
                <w:sz w:val="19"/>
                <w:szCs w:val="19"/>
              </w:rPr>
              <w:t xml:space="preserve"> </w:t>
            </w:r>
            <w:r w:rsidR="003A2876" w:rsidRPr="000E66C8">
              <w:rPr>
                <w:rFonts w:asciiTheme="majorHAnsi" w:hAnsiTheme="majorHAnsi" w:cstheme="majorHAnsi"/>
                <w:spacing w:val="-4"/>
                <w:sz w:val="19"/>
                <w:szCs w:val="19"/>
              </w:rPr>
              <w:t>through journal vouchers.</w:t>
            </w:r>
          </w:p>
          <w:p w14:paraId="32CA450D" w14:textId="77777777" w:rsidR="003A2876" w:rsidRPr="000E66C8" w:rsidRDefault="003A2876" w:rsidP="000E66C8">
            <w:pPr>
              <w:tabs>
                <w:tab w:val="left" w:pos="316"/>
              </w:tabs>
              <w:spacing w:after="0" w:line="360" w:lineRule="auto"/>
              <w:jc w:val="thaiDistribute"/>
              <w:rPr>
                <w:rFonts w:ascii="Arial" w:hAnsi="Arial"/>
                <w:sz w:val="8"/>
                <w:szCs w:val="8"/>
              </w:rPr>
            </w:pPr>
          </w:p>
          <w:p w14:paraId="4986AB87" w14:textId="2059F7EE" w:rsidR="009F643D" w:rsidRDefault="003A2876" w:rsidP="009F643D">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Theme="majorHAnsi" w:hAnsiTheme="majorHAnsi" w:cstheme="majorHAnsi"/>
                <w:spacing w:val="-6"/>
                <w:sz w:val="19"/>
                <w:szCs w:val="19"/>
              </w:rPr>
              <w:t xml:space="preserve">Sampling </w:t>
            </w:r>
            <w:r w:rsidR="00410DF7">
              <w:rPr>
                <w:rFonts w:asciiTheme="majorHAnsi" w:hAnsiTheme="majorHAnsi" w:cstheme="majorHAnsi"/>
                <w:spacing w:val="-6"/>
                <w:sz w:val="19"/>
                <w:szCs w:val="19"/>
              </w:rPr>
              <w:t xml:space="preserve">trace to </w:t>
            </w:r>
            <w:r w:rsidR="00CF1558">
              <w:rPr>
                <w:rFonts w:asciiTheme="majorHAnsi" w:hAnsiTheme="majorHAnsi" w:cstheme="majorHAnsi"/>
                <w:spacing w:val="-6"/>
                <w:sz w:val="19"/>
                <w:szCs w:val="19"/>
              </w:rPr>
              <w:t xml:space="preserve">the </w:t>
            </w:r>
            <w:r w:rsidRPr="003C17B7">
              <w:rPr>
                <w:rFonts w:asciiTheme="majorHAnsi" w:hAnsiTheme="majorHAnsi" w:cstheme="majorHAnsi"/>
                <w:spacing w:val="-6"/>
                <w:sz w:val="19"/>
                <w:szCs w:val="19"/>
              </w:rPr>
              <w:t>supporting documents</w:t>
            </w:r>
            <w:r w:rsidRPr="003C17B7">
              <w:rPr>
                <w:rFonts w:asciiTheme="majorHAnsi" w:hAnsiTheme="majorHAnsi" w:cstheme="majorHAnsi"/>
                <w:sz w:val="19"/>
                <w:szCs w:val="19"/>
              </w:rPr>
              <w:t xml:space="preserve"> for revenue transactions</w:t>
            </w:r>
            <w:r w:rsidR="00CE335E">
              <w:rPr>
                <w:rFonts w:asciiTheme="majorHAnsi" w:hAnsiTheme="majorHAnsi" w:cstheme="majorHAnsi"/>
                <w:sz w:val="19"/>
                <w:szCs w:val="19"/>
              </w:rPr>
              <w:t xml:space="preserve"> </w:t>
            </w:r>
            <w:r w:rsidRPr="003C17B7">
              <w:rPr>
                <w:rFonts w:asciiTheme="majorHAnsi" w:hAnsiTheme="majorHAnsi" w:cstheme="majorHAnsi"/>
                <w:sz w:val="19"/>
                <w:szCs w:val="19"/>
              </w:rPr>
              <w:t xml:space="preserve">during the </w:t>
            </w:r>
            <w:r w:rsidR="00C91B43">
              <w:rPr>
                <w:rFonts w:asciiTheme="majorHAnsi" w:hAnsiTheme="majorHAnsi" w:cstheme="majorHAnsi"/>
                <w:sz w:val="19"/>
                <w:szCs w:val="19"/>
              </w:rPr>
              <w:t xml:space="preserve">year to the accounting records </w:t>
            </w:r>
            <w:r w:rsidR="00EB16AD">
              <w:rPr>
                <w:rFonts w:asciiTheme="majorHAnsi" w:hAnsiTheme="majorHAnsi" w:cstheme="majorHAnsi"/>
                <w:sz w:val="19"/>
                <w:szCs w:val="19"/>
              </w:rPr>
              <w:t>including the transactions occurred near the year ended.</w:t>
            </w:r>
          </w:p>
          <w:p w14:paraId="506B1F0E" w14:textId="77777777" w:rsidR="009F643D" w:rsidRPr="000E66C8" w:rsidRDefault="009F643D" w:rsidP="009F643D">
            <w:pPr>
              <w:tabs>
                <w:tab w:val="left" w:pos="316"/>
              </w:tabs>
              <w:spacing w:after="0" w:line="360" w:lineRule="auto"/>
              <w:jc w:val="thaiDistribute"/>
              <w:rPr>
                <w:rFonts w:asciiTheme="majorHAnsi" w:hAnsiTheme="majorHAnsi" w:cstheme="majorHAnsi"/>
                <w:sz w:val="8"/>
                <w:szCs w:val="8"/>
              </w:rPr>
            </w:pPr>
          </w:p>
          <w:p w14:paraId="570AD125" w14:textId="77777777" w:rsidR="003A2876" w:rsidRPr="00493D78" w:rsidRDefault="001D5AE9" w:rsidP="0040131B">
            <w:pPr>
              <w:pStyle w:val="ListParagraph"/>
              <w:numPr>
                <w:ilvl w:val="0"/>
                <w:numId w:val="41"/>
              </w:numPr>
              <w:tabs>
                <w:tab w:val="left" w:pos="316"/>
              </w:tabs>
              <w:spacing w:after="0" w:line="360" w:lineRule="auto"/>
              <w:ind w:left="226" w:hanging="226"/>
              <w:jc w:val="thaiDistribute"/>
              <w:rPr>
                <w:rFonts w:asciiTheme="majorHAnsi" w:hAnsiTheme="majorHAnsi" w:cstheme="majorHAnsi"/>
                <w:sz w:val="19"/>
                <w:szCs w:val="19"/>
              </w:rPr>
            </w:pPr>
            <w:r w:rsidRPr="003C17B7">
              <w:rPr>
                <w:rFonts w:asciiTheme="majorHAnsi" w:hAnsiTheme="majorHAnsi" w:cstheme="majorHAnsi"/>
                <w:sz w:val="19"/>
                <w:szCs w:val="19"/>
                <w:lang w:val="en-US"/>
              </w:rPr>
              <w:t>Assess</w:t>
            </w:r>
            <w:r w:rsidR="00BF6AAF">
              <w:rPr>
                <w:rFonts w:asciiTheme="majorHAnsi" w:hAnsiTheme="majorHAnsi" w:cstheme="majorHAnsi"/>
                <w:sz w:val="19"/>
                <w:szCs w:val="19"/>
                <w:lang w:val="en-US"/>
              </w:rPr>
              <w:t>ing</w:t>
            </w:r>
            <w:r w:rsidRPr="003C17B7">
              <w:rPr>
                <w:rFonts w:asciiTheme="majorHAnsi" w:hAnsiTheme="majorHAnsi" w:cstheme="majorHAnsi"/>
                <w:sz w:val="19"/>
                <w:szCs w:val="19"/>
                <w:lang w:val="en-US"/>
              </w:rPr>
              <w:t xml:space="preserve"> the </w:t>
            </w:r>
            <w:r w:rsidR="006B29FD" w:rsidRPr="003C17B7">
              <w:rPr>
                <w:rFonts w:asciiTheme="majorHAnsi" w:hAnsiTheme="majorHAnsi" w:cstheme="majorHAnsi"/>
                <w:sz w:val="19"/>
                <w:szCs w:val="19"/>
                <w:lang w:val="en-US"/>
              </w:rPr>
              <w:t xml:space="preserve">adequacy of the </w:t>
            </w:r>
            <w:r w:rsidR="0096526E">
              <w:rPr>
                <w:rFonts w:asciiTheme="majorHAnsi" w:hAnsiTheme="majorHAnsi" w:cstheme="majorHAnsi"/>
                <w:sz w:val="19"/>
                <w:szCs w:val="19"/>
                <w:lang w:val="en-US"/>
              </w:rPr>
              <w:t>Compa</w:t>
            </w:r>
            <w:r w:rsidR="00AE25F1">
              <w:rPr>
                <w:rFonts w:asciiTheme="majorHAnsi" w:hAnsiTheme="majorHAnsi" w:cstheme="majorHAnsi"/>
                <w:sz w:val="19"/>
                <w:szCs w:val="19"/>
                <w:lang w:val="en-US"/>
              </w:rPr>
              <w:t>ny</w:t>
            </w:r>
            <w:r w:rsidR="006B29FD" w:rsidRPr="003C17B7">
              <w:rPr>
                <w:rFonts w:asciiTheme="majorHAnsi" w:hAnsiTheme="majorHAnsi" w:cstheme="majorHAnsi"/>
                <w:sz w:val="19"/>
                <w:szCs w:val="19"/>
                <w:lang w:val="en-US"/>
              </w:rPr>
              <w:t>’s disclosure for revenues from sales and services.</w:t>
            </w:r>
          </w:p>
          <w:p w14:paraId="0953AA6A" w14:textId="0B55CC05" w:rsidR="00493D78" w:rsidRPr="00493D78" w:rsidRDefault="00493D78" w:rsidP="00493D78">
            <w:pPr>
              <w:tabs>
                <w:tab w:val="left" w:pos="316"/>
              </w:tabs>
              <w:spacing w:after="0" w:line="360" w:lineRule="auto"/>
              <w:jc w:val="thaiDistribute"/>
              <w:rPr>
                <w:rFonts w:asciiTheme="majorHAnsi" w:hAnsiTheme="majorHAnsi" w:cstheme="majorHAnsi"/>
                <w:sz w:val="19"/>
                <w:szCs w:val="19"/>
              </w:rPr>
            </w:pPr>
          </w:p>
        </w:tc>
      </w:tr>
    </w:tbl>
    <w:p w14:paraId="3D7C6D4D" w14:textId="78F55185" w:rsidR="004473AF" w:rsidRPr="004473AF" w:rsidRDefault="004473AF" w:rsidP="00037041">
      <w:pPr>
        <w:pStyle w:val="Default"/>
        <w:spacing w:after="120" w:line="360" w:lineRule="auto"/>
        <w:rPr>
          <w:color w:val="auto"/>
          <w:sz w:val="19"/>
          <w:szCs w:val="19"/>
          <w:lang w:val="en-US"/>
        </w:rPr>
      </w:pPr>
    </w:p>
    <w:p w14:paraId="03420A85" w14:textId="77777777" w:rsidR="000E66C8" w:rsidRDefault="000E66C8" w:rsidP="00037041">
      <w:pPr>
        <w:pStyle w:val="Default"/>
        <w:spacing w:after="120" w:line="360" w:lineRule="auto"/>
        <w:rPr>
          <w:color w:val="auto"/>
          <w:sz w:val="19"/>
          <w:szCs w:val="19"/>
        </w:rPr>
      </w:pPr>
    </w:p>
    <w:p w14:paraId="22A363F4" w14:textId="77777777" w:rsidR="00493D78" w:rsidRDefault="00493D78" w:rsidP="00037041">
      <w:pPr>
        <w:pStyle w:val="Default"/>
        <w:spacing w:after="120" w:line="360" w:lineRule="auto"/>
        <w:rPr>
          <w:color w:val="auto"/>
          <w:sz w:val="19"/>
          <w:szCs w:val="19"/>
        </w:rPr>
      </w:pPr>
    </w:p>
    <w:p w14:paraId="1469B173" w14:textId="77777777" w:rsidR="000E66C8" w:rsidRPr="000E66C8" w:rsidRDefault="000E66C8" w:rsidP="00037041">
      <w:pPr>
        <w:pStyle w:val="Default"/>
        <w:spacing w:after="120" w:line="360" w:lineRule="auto"/>
        <w:rPr>
          <w:color w:val="auto"/>
          <w:sz w:val="19"/>
          <w:szCs w:val="19"/>
        </w:rPr>
      </w:pPr>
    </w:p>
    <w:p w14:paraId="5D96199A" w14:textId="4F6AE1F5" w:rsidR="009306AD" w:rsidRPr="00E60652" w:rsidRDefault="009306AD" w:rsidP="009306AD">
      <w:pPr>
        <w:pStyle w:val="Default"/>
        <w:spacing w:line="360" w:lineRule="auto"/>
        <w:rPr>
          <w:i/>
          <w:iCs/>
          <w:color w:val="auto"/>
          <w:sz w:val="19"/>
          <w:szCs w:val="19"/>
        </w:rPr>
      </w:pPr>
      <w:r w:rsidRPr="00E60652">
        <w:rPr>
          <w:i/>
          <w:iCs/>
          <w:color w:val="auto"/>
          <w:sz w:val="19"/>
          <w:szCs w:val="19"/>
        </w:rPr>
        <w:lastRenderedPageBreak/>
        <w:t xml:space="preserve">Other </w:t>
      </w:r>
      <w:r w:rsidR="00AE5313">
        <w:rPr>
          <w:i/>
          <w:iCs/>
          <w:color w:val="auto"/>
          <w:sz w:val="19"/>
          <w:szCs w:val="19"/>
        </w:rPr>
        <w:t>i</w:t>
      </w:r>
      <w:r w:rsidRPr="00E60652">
        <w:rPr>
          <w:i/>
          <w:iCs/>
          <w:color w:val="auto"/>
          <w:sz w:val="19"/>
          <w:szCs w:val="19"/>
        </w:rPr>
        <w:t>nformation</w:t>
      </w:r>
    </w:p>
    <w:p w14:paraId="6261172A" w14:textId="77777777" w:rsidR="009306AD" w:rsidRPr="00E60652" w:rsidRDefault="009306AD" w:rsidP="009306AD">
      <w:pPr>
        <w:pStyle w:val="Default"/>
        <w:spacing w:line="360" w:lineRule="auto"/>
        <w:rPr>
          <w:i/>
          <w:iCs/>
          <w:color w:val="auto"/>
          <w:sz w:val="19"/>
          <w:szCs w:val="19"/>
        </w:rPr>
      </w:pPr>
    </w:p>
    <w:p w14:paraId="41C28784" w14:textId="77777777" w:rsidR="009306AD" w:rsidRPr="00E60652" w:rsidRDefault="009306AD" w:rsidP="009306AD">
      <w:pPr>
        <w:pStyle w:val="Default"/>
        <w:spacing w:line="360" w:lineRule="auto"/>
        <w:jc w:val="both"/>
        <w:rPr>
          <w:color w:val="auto"/>
          <w:sz w:val="19"/>
          <w:szCs w:val="19"/>
        </w:rPr>
      </w:pPr>
      <w:r w:rsidRPr="00E60652">
        <w:rPr>
          <w:color w:val="auto"/>
          <w:sz w:val="19"/>
          <w:szCs w:val="19"/>
        </w:rPr>
        <w:t xml:space="preserve">Management is responsible for the other information. </w:t>
      </w:r>
      <w:r>
        <w:rPr>
          <w:color w:val="auto"/>
          <w:sz w:val="19"/>
          <w:szCs w:val="19"/>
        </w:rPr>
        <w:t>I</w:t>
      </w:r>
      <w:r w:rsidRPr="00E60652">
        <w:rPr>
          <w:color w:val="auto"/>
          <w:sz w:val="19"/>
          <w:szCs w:val="19"/>
        </w:rPr>
        <w:t>ncluded in the annual report</w:t>
      </w:r>
      <w:r>
        <w:rPr>
          <w:color w:val="auto"/>
          <w:sz w:val="19"/>
          <w:szCs w:val="19"/>
        </w:rPr>
        <w:t xml:space="preserve"> other than</w:t>
      </w:r>
      <w:r w:rsidRPr="00E60652">
        <w:rPr>
          <w:color w:val="auto"/>
          <w:sz w:val="19"/>
          <w:szCs w:val="19"/>
        </w:rPr>
        <w:t xml:space="preserve"> the consolidated and separate financial statements and my auditor’s report thereon. The annual report is expected to be</w:t>
      </w:r>
      <w:r>
        <w:rPr>
          <w:color w:val="auto"/>
          <w:sz w:val="19"/>
          <w:szCs w:val="19"/>
        </w:rPr>
        <w:t xml:space="preserve"> assembled by the management with a copy to be</w:t>
      </w:r>
      <w:r w:rsidRPr="00E60652">
        <w:rPr>
          <w:color w:val="auto"/>
          <w:sz w:val="19"/>
          <w:szCs w:val="19"/>
        </w:rPr>
        <w:t xml:space="preserve"> made available </w:t>
      </w:r>
      <w:r>
        <w:rPr>
          <w:color w:val="auto"/>
          <w:sz w:val="19"/>
          <w:szCs w:val="19"/>
        </w:rPr>
        <w:t>for</w:t>
      </w:r>
      <w:r w:rsidRPr="00E60652">
        <w:rPr>
          <w:color w:val="auto"/>
          <w:sz w:val="19"/>
          <w:szCs w:val="19"/>
        </w:rPr>
        <w:t xml:space="preserve"> me</w:t>
      </w:r>
      <w:r>
        <w:rPr>
          <w:color w:val="auto"/>
          <w:sz w:val="19"/>
          <w:szCs w:val="19"/>
        </w:rPr>
        <w:t xml:space="preserve"> to review</w:t>
      </w:r>
      <w:r w:rsidRPr="00E60652">
        <w:rPr>
          <w:color w:val="auto"/>
          <w:sz w:val="19"/>
          <w:szCs w:val="19"/>
        </w:rPr>
        <w:t xml:space="preserve"> after the date of this auditor's report. </w:t>
      </w:r>
    </w:p>
    <w:p w14:paraId="5ED5A3F3" w14:textId="77777777" w:rsidR="009306AD" w:rsidRPr="00E60652" w:rsidRDefault="009306AD" w:rsidP="009306AD">
      <w:pPr>
        <w:pStyle w:val="Default"/>
        <w:spacing w:line="360" w:lineRule="auto"/>
        <w:rPr>
          <w:color w:val="auto"/>
          <w:sz w:val="19"/>
          <w:szCs w:val="19"/>
        </w:rPr>
      </w:pPr>
    </w:p>
    <w:p w14:paraId="44FF88AE" w14:textId="77777777" w:rsidR="009306AD"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1A2B482A" w14:textId="77777777" w:rsidR="009306AD" w:rsidRPr="00E60652" w:rsidRDefault="009306AD" w:rsidP="009306AD">
      <w:pPr>
        <w:autoSpaceDE w:val="0"/>
        <w:autoSpaceDN w:val="0"/>
        <w:adjustRightInd w:val="0"/>
        <w:spacing w:after="0" w:line="360" w:lineRule="auto"/>
        <w:jc w:val="both"/>
        <w:rPr>
          <w:rFonts w:ascii="Arial" w:hAnsi="Arial"/>
          <w:sz w:val="19"/>
          <w:szCs w:val="19"/>
        </w:rPr>
      </w:pPr>
    </w:p>
    <w:p w14:paraId="097C3BA4"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w:t>
      </w:r>
      <w:r>
        <w:rPr>
          <w:rFonts w:ascii="Arial" w:hAnsi="Arial"/>
          <w:sz w:val="19"/>
          <w:szCs w:val="19"/>
        </w:rPr>
        <w:t>I am also</w:t>
      </w:r>
      <w:r w:rsidRPr="00E60652">
        <w:rPr>
          <w:rFonts w:ascii="Arial" w:hAnsi="Arial"/>
          <w:sz w:val="19"/>
          <w:szCs w:val="19"/>
        </w:rPr>
        <w:t xml:space="preserve"> responsib</w:t>
      </w:r>
      <w:r>
        <w:rPr>
          <w:rFonts w:ascii="Arial" w:hAnsi="Arial"/>
          <w:sz w:val="19"/>
          <w:szCs w:val="19"/>
        </w:rPr>
        <w:t>le</w:t>
      </w:r>
      <w:r w:rsidRPr="00E60652">
        <w:rPr>
          <w:rFonts w:ascii="Arial" w:hAnsi="Arial"/>
          <w:sz w:val="19"/>
          <w:szCs w:val="19"/>
        </w:rPr>
        <w:t xml:space="preserve"> to read the other information</w:t>
      </w:r>
      <w:r>
        <w:rPr>
          <w:rFonts w:ascii="Arial" w:hAnsi="Arial"/>
          <w:sz w:val="19"/>
          <w:szCs w:val="19"/>
        </w:rPr>
        <w:t xml:space="preserve"> as mentioned</w:t>
      </w:r>
      <w:r w:rsidRPr="00E60652">
        <w:rPr>
          <w:rFonts w:ascii="Arial" w:hAnsi="Arial"/>
          <w:sz w:val="19"/>
          <w:szCs w:val="19"/>
        </w:rPr>
        <w:t xml:space="preserve"> above when it becomes available </w:t>
      </w:r>
      <w:r>
        <w:rPr>
          <w:rFonts w:ascii="Arial" w:hAnsi="Arial"/>
          <w:sz w:val="19"/>
          <w:szCs w:val="19"/>
        </w:rPr>
        <w:t xml:space="preserve">for me </w:t>
      </w:r>
      <w:r w:rsidRPr="00E60652">
        <w:rPr>
          <w:rFonts w:ascii="Arial" w:hAnsi="Arial"/>
          <w:sz w:val="19"/>
          <w:szCs w:val="19"/>
        </w:rPr>
        <w:t xml:space="preserve">and, in doing so, consider </w:t>
      </w:r>
      <w:proofErr w:type="gramStart"/>
      <w:r w:rsidRPr="00E60652">
        <w:rPr>
          <w:rFonts w:ascii="Arial" w:hAnsi="Arial"/>
          <w:sz w:val="19"/>
          <w:szCs w:val="19"/>
        </w:rPr>
        <w:t>whether</w:t>
      </w:r>
      <w:r>
        <w:rPr>
          <w:rFonts w:ascii="Arial" w:hAnsi="Arial"/>
          <w:sz w:val="19"/>
          <w:szCs w:val="19"/>
        </w:rPr>
        <w:t xml:space="preserve"> or not</w:t>
      </w:r>
      <w:proofErr w:type="gramEnd"/>
      <w:r w:rsidRPr="00E60652">
        <w:rPr>
          <w:rFonts w:ascii="Arial" w:hAnsi="Arial"/>
          <w:sz w:val="19"/>
          <w:szCs w:val="19"/>
        </w:rPr>
        <w:t xml:space="preserve"> the other information is materially inconsistent with the consolidated and separate financial statements or my knowledge obtained in the audit, or otherwise appears to be materially misstated. </w:t>
      </w:r>
    </w:p>
    <w:p w14:paraId="7E08C7E2" w14:textId="77777777" w:rsidR="009306AD" w:rsidRDefault="009306AD" w:rsidP="009306AD">
      <w:pPr>
        <w:autoSpaceDE w:val="0"/>
        <w:autoSpaceDN w:val="0"/>
        <w:adjustRightInd w:val="0"/>
        <w:spacing w:after="0" w:line="360" w:lineRule="auto"/>
        <w:jc w:val="both"/>
        <w:rPr>
          <w:rFonts w:ascii="Arial" w:hAnsi="Arial"/>
          <w:sz w:val="19"/>
          <w:szCs w:val="19"/>
        </w:rPr>
      </w:pPr>
    </w:p>
    <w:p w14:paraId="31E929FB"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Pr>
          <w:rFonts w:ascii="Arial" w:hAnsi="Arial"/>
          <w:sz w:val="19"/>
          <w:szCs w:val="19"/>
        </w:rPr>
        <w:t>In my</w:t>
      </w:r>
      <w:r w:rsidRPr="00E60652">
        <w:rPr>
          <w:rFonts w:ascii="Arial" w:hAnsi="Arial"/>
          <w:sz w:val="19"/>
          <w:szCs w:val="19"/>
        </w:rPr>
        <w:t xml:space="preserve"> read</w:t>
      </w:r>
      <w:r>
        <w:rPr>
          <w:rFonts w:ascii="Arial" w:hAnsi="Arial"/>
          <w:sz w:val="19"/>
          <w:szCs w:val="19"/>
        </w:rPr>
        <w:t>ing of</w:t>
      </w:r>
      <w:r w:rsidRPr="00E60652">
        <w:rPr>
          <w:rFonts w:ascii="Arial" w:hAnsi="Arial"/>
          <w:sz w:val="19"/>
          <w:szCs w:val="19"/>
        </w:rPr>
        <w:t xml:space="preserve"> the annual report, if I conclude that there is a material misstatement therein, I am required to communicate the matter to those charged with governance </w:t>
      </w:r>
      <w:r>
        <w:rPr>
          <w:rFonts w:ascii="Arial" w:hAnsi="Arial"/>
          <w:sz w:val="19"/>
          <w:szCs w:val="19"/>
        </w:rPr>
        <w:t>for them to correct such material</w:t>
      </w:r>
      <w:r w:rsidRPr="00E60652">
        <w:rPr>
          <w:rFonts w:ascii="Arial" w:hAnsi="Arial"/>
          <w:sz w:val="19"/>
          <w:szCs w:val="19"/>
        </w:rPr>
        <w:t xml:space="preserve"> misstatement. </w:t>
      </w:r>
    </w:p>
    <w:p w14:paraId="58FC45D8" w14:textId="77777777" w:rsidR="009306AD" w:rsidRPr="00E60652" w:rsidRDefault="009306AD" w:rsidP="009306AD">
      <w:pPr>
        <w:autoSpaceDE w:val="0"/>
        <w:autoSpaceDN w:val="0"/>
        <w:adjustRightInd w:val="0"/>
        <w:spacing w:line="360" w:lineRule="auto"/>
        <w:rPr>
          <w:rFonts w:ascii="Arial" w:hAnsi="Arial"/>
          <w:sz w:val="19"/>
          <w:szCs w:val="19"/>
        </w:rPr>
      </w:pPr>
    </w:p>
    <w:p w14:paraId="61104A21" w14:textId="52195869" w:rsidR="009306AD" w:rsidRPr="00E60652" w:rsidRDefault="009306AD" w:rsidP="00493D78">
      <w:pPr>
        <w:autoSpaceDE w:val="0"/>
        <w:autoSpaceDN w:val="0"/>
        <w:adjustRightInd w:val="0"/>
        <w:spacing w:after="0" w:line="360" w:lineRule="auto"/>
        <w:rPr>
          <w:rFonts w:ascii="Arial" w:hAnsi="Arial"/>
          <w:i/>
          <w:iCs/>
          <w:sz w:val="19"/>
          <w:szCs w:val="19"/>
        </w:rPr>
      </w:pPr>
      <w:r w:rsidRPr="00E60652">
        <w:rPr>
          <w:rFonts w:ascii="Arial" w:hAnsi="Arial"/>
          <w:i/>
          <w:iCs/>
          <w:sz w:val="19"/>
          <w:szCs w:val="19"/>
        </w:rPr>
        <w:t xml:space="preserve">Responsibilities of </w:t>
      </w:r>
      <w:r w:rsidR="00AE5313">
        <w:rPr>
          <w:rFonts w:ascii="Arial" w:hAnsi="Arial"/>
          <w:i/>
          <w:iCs/>
          <w:sz w:val="19"/>
          <w:szCs w:val="19"/>
        </w:rPr>
        <w:t>m</w:t>
      </w:r>
      <w:r w:rsidRPr="00E60652">
        <w:rPr>
          <w:rFonts w:ascii="Arial" w:hAnsi="Arial"/>
          <w:i/>
          <w:iCs/>
          <w:sz w:val="19"/>
          <w:szCs w:val="19"/>
        </w:rPr>
        <w:t xml:space="preserve">anagement and </w:t>
      </w:r>
      <w:r w:rsidR="00AE5313">
        <w:rPr>
          <w:rFonts w:ascii="Arial" w:hAnsi="Arial"/>
          <w:i/>
          <w:iCs/>
          <w:sz w:val="19"/>
          <w:szCs w:val="19"/>
        </w:rPr>
        <w:t>t</w:t>
      </w:r>
      <w:r w:rsidRPr="00E60652">
        <w:rPr>
          <w:rFonts w:ascii="Arial" w:hAnsi="Arial"/>
          <w:i/>
          <w:iCs/>
          <w:sz w:val="19"/>
          <w:szCs w:val="19"/>
        </w:rPr>
        <w:t xml:space="preserve">hose </w:t>
      </w:r>
      <w:r w:rsidR="00AE5313">
        <w:rPr>
          <w:rFonts w:ascii="Arial" w:hAnsi="Arial"/>
          <w:i/>
          <w:iCs/>
          <w:sz w:val="19"/>
          <w:szCs w:val="19"/>
        </w:rPr>
        <w:t>c</w:t>
      </w:r>
      <w:r w:rsidRPr="00E60652">
        <w:rPr>
          <w:rFonts w:ascii="Arial" w:hAnsi="Arial"/>
          <w:i/>
          <w:iCs/>
          <w:sz w:val="19"/>
          <w:szCs w:val="19"/>
        </w:rPr>
        <w:t xml:space="preserve">harged with </w:t>
      </w:r>
      <w:r w:rsidR="00AE5313">
        <w:rPr>
          <w:rFonts w:ascii="Arial" w:hAnsi="Arial"/>
          <w:i/>
          <w:iCs/>
          <w:sz w:val="19"/>
          <w:szCs w:val="19"/>
        </w:rPr>
        <w:t>g</w:t>
      </w:r>
      <w:r w:rsidRPr="00E60652">
        <w:rPr>
          <w:rFonts w:ascii="Arial" w:hAnsi="Arial"/>
          <w:i/>
          <w:iCs/>
          <w:sz w:val="19"/>
          <w:szCs w:val="19"/>
        </w:rPr>
        <w:t>overnance for the</w:t>
      </w:r>
      <w:r>
        <w:rPr>
          <w:rFonts w:ascii="Arial" w:hAnsi="Arial"/>
          <w:i/>
          <w:iCs/>
          <w:sz w:val="19"/>
          <w:szCs w:val="19"/>
        </w:rPr>
        <w:t xml:space="preserve"> </w:t>
      </w:r>
      <w:r w:rsidR="0013420F">
        <w:rPr>
          <w:rFonts w:ascii="Arial" w:hAnsi="Arial"/>
          <w:i/>
          <w:iCs/>
          <w:sz w:val="19"/>
          <w:szCs w:val="19"/>
        </w:rPr>
        <w:t>p</w:t>
      </w:r>
      <w:r>
        <w:rPr>
          <w:rFonts w:ascii="Arial" w:hAnsi="Arial"/>
          <w:i/>
          <w:iCs/>
          <w:sz w:val="19"/>
          <w:szCs w:val="19"/>
        </w:rPr>
        <w:t>reparation of</w:t>
      </w:r>
      <w:r w:rsidRPr="00E60652">
        <w:rPr>
          <w:rFonts w:ascii="Arial" w:hAnsi="Arial"/>
          <w:i/>
          <w:iCs/>
          <w:sz w:val="19"/>
          <w:szCs w:val="19"/>
        </w:rPr>
        <w:t xml:space="preserve"> </w:t>
      </w:r>
      <w:r w:rsidR="00A32C9A">
        <w:rPr>
          <w:rFonts w:ascii="Arial" w:hAnsi="Arial"/>
          <w:i/>
          <w:iCs/>
          <w:sz w:val="19"/>
          <w:szCs w:val="19"/>
        </w:rPr>
        <w:t>con</w:t>
      </w:r>
      <w:r w:rsidR="00516C50">
        <w:rPr>
          <w:rFonts w:ascii="Arial" w:hAnsi="Arial"/>
          <w:i/>
          <w:iCs/>
          <w:sz w:val="19"/>
          <w:szCs w:val="19"/>
        </w:rPr>
        <w:t xml:space="preserve">solidated and separate financial </w:t>
      </w:r>
      <w:proofErr w:type="gramStart"/>
      <w:r w:rsidR="00516C50">
        <w:rPr>
          <w:rFonts w:ascii="Arial" w:hAnsi="Arial"/>
          <w:i/>
          <w:iCs/>
          <w:sz w:val="19"/>
          <w:szCs w:val="19"/>
        </w:rPr>
        <w:t>statements</w:t>
      </w:r>
      <w:proofErr w:type="gramEnd"/>
    </w:p>
    <w:p w14:paraId="48F8CBF3" w14:textId="77777777" w:rsidR="009306AD" w:rsidRPr="00E60652" w:rsidRDefault="009306AD" w:rsidP="009306AD">
      <w:pPr>
        <w:autoSpaceDE w:val="0"/>
        <w:autoSpaceDN w:val="0"/>
        <w:adjustRightInd w:val="0"/>
        <w:spacing w:after="0" w:line="360" w:lineRule="auto"/>
        <w:rPr>
          <w:rFonts w:ascii="Arial" w:hAnsi="Arial"/>
          <w:sz w:val="19"/>
          <w:szCs w:val="19"/>
        </w:rPr>
      </w:pPr>
    </w:p>
    <w:p w14:paraId="0BB4FBB4"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928D460" w14:textId="77777777" w:rsidR="009306AD" w:rsidRPr="00E60652" w:rsidRDefault="009306AD" w:rsidP="009306AD">
      <w:pPr>
        <w:autoSpaceDE w:val="0"/>
        <w:autoSpaceDN w:val="0"/>
        <w:adjustRightInd w:val="0"/>
        <w:spacing w:after="0" w:line="360" w:lineRule="auto"/>
        <w:jc w:val="center"/>
        <w:rPr>
          <w:rFonts w:ascii="Arial" w:hAnsi="Arial"/>
          <w:sz w:val="19"/>
          <w:szCs w:val="19"/>
        </w:rPr>
      </w:pPr>
    </w:p>
    <w:p w14:paraId="6E683240"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E5CB71D" w14:textId="77777777" w:rsidR="009306AD" w:rsidRPr="00E60652" w:rsidRDefault="009306AD" w:rsidP="009306AD">
      <w:pPr>
        <w:autoSpaceDE w:val="0"/>
        <w:autoSpaceDN w:val="0"/>
        <w:adjustRightInd w:val="0"/>
        <w:spacing w:after="0" w:line="360" w:lineRule="auto"/>
        <w:jc w:val="both"/>
        <w:rPr>
          <w:rFonts w:ascii="Arial" w:hAnsi="Arial"/>
          <w:sz w:val="19"/>
          <w:szCs w:val="19"/>
        </w:rPr>
      </w:pPr>
    </w:p>
    <w:p w14:paraId="35E9A2BC"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1286E328" w14:textId="77777777" w:rsidR="009306AD" w:rsidRDefault="009306AD">
      <w:pPr>
        <w:spacing w:after="0" w:line="240" w:lineRule="auto"/>
        <w:rPr>
          <w:rFonts w:ascii="Arial" w:hAnsi="Arial"/>
          <w:i/>
          <w:iCs/>
          <w:sz w:val="19"/>
          <w:szCs w:val="19"/>
        </w:rPr>
      </w:pPr>
      <w:r>
        <w:rPr>
          <w:rFonts w:ascii="Arial" w:hAnsi="Arial"/>
          <w:i/>
          <w:iCs/>
          <w:sz w:val="19"/>
          <w:szCs w:val="19"/>
        </w:rPr>
        <w:br w:type="page"/>
      </w:r>
    </w:p>
    <w:p w14:paraId="19E060B1" w14:textId="12CB2A74" w:rsidR="009306AD" w:rsidRPr="00E60652" w:rsidRDefault="009306AD" w:rsidP="009306AD">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w:t>
      </w:r>
      <w:r w:rsidR="00EF1C46">
        <w:rPr>
          <w:rFonts w:ascii="Arial" w:hAnsi="Arial"/>
          <w:i/>
          <w:iCs/>
          <w:sz w:val="19"/>
          <w:szCs w:val="19"/>
        </w:rPr>
        <w:t>r</w:t>
      </w:r>
      <w:r w:rsidRPr="00E60652">
        <w:rPr>
          <w:rFonts w:ascii="Arial" w:hAnsi="Arial"/>
          <w:i/>
          <w:iCs/>
          <w:sz w:val="19"/>
          <w:szCs w:val="19"/>
        </w:rPr>
        <w:t xml:space="preserve">esponsibilities for the </w:t>
      </w:r>
      <w:r w:rsidR="00EF1C46">
        <w:rPr>
          <w:rFonts w:ascii="Arial" w:hAnsi="Arial"/>
          <w:i/>
          <w:iCs/>
          <w:sz w:val="19"/>
          <w:szCs w:val="19"/>
        </w:rPr>
        <w:t>a</w:t>
      </w:r>
      <w:r w:rsidRPr="00E60652">
        <w:rPr>
          <w:rFonts w:ascii="Arial" w:hAnsi="Arial"/>
          <w:i/>
          <w:iCs/>
          <w:sz w:val="19"/>
          <w:szCs w:val="19"/>
        </w:rPr>
        <w:t>udit of the</w:t>
      </w:r>
      <w:r w:rsidR="00516C50">
        <w:rPr>
          <w:rFonts w:ascii="Arial" w:hAnsi="Arial"/>
          <w:i/>
          <w:iCs/>
          <w:sz w:val="19"/>
          <w:szCs w:val="19"/>
        </w:rPr>
        <w:t xml:space="preserve"> con</w:t>
      </w:r>
      <w:r w:rsidR="007E2586">
        <w:rPr>
          <w:rFonts w:ascii="Arial" w:hAnsi="Arial"/>
          <w:i/>
          <w:iCs/>
          <w:sz w:val="19"/>
          <w:szCs w:val="19"/>
        </w:rPr>
        <w:t>solidated and separate</w:t>
      </w:r>
      <w:r w:rsidR="006B42D6">
        <w:rPr>
          <w:rFonts w:ascii="Arial" w:hAnsi="Arial" w:cstheme="minorBidi" w:hint="cs"/>
          <w:i/>
          <w:iCs/>
          <w:sz w:val="19"/>
          <w:szCs w:val="24"/>
          <w:cs/>
          <w:lang w:bidi="th-TH"/>
        </w:rPr>
        <w:t xml:space="preserve"> </w:t>
      </w:r>
      <w:r w:rsidR="000B6B1F">
        <w:rPr>
          <w:rFonts w:ascii="Arial" w:hAnsi="Arial"/>
          <w:i/>
          <w:iCs/>
          <w:sz w:val="19"/>
          <w:szCs w:val="19"/>
        </w:rPr>
        <w:t>f</w:t>
      </w:r>
      <w:r w:rsidRPr="00E60652">
        <w:rPr>
          <w:rFonts w:ascii="Arial" w:hAnsi="Arial"/>
          <w:i/>
          <w:iCs/>
          <w:sz w:val="19"/>
          <w:szCs w:val="19"/>
        </w:rPr>
        <w:t xml:space="preserve">inancial </w:t>
      </w:r>
      <w:r w:rsidR="00EF1C46">
        <w:rPr>
          <w:rFonts w:ascii="Arial" w:hAnsi="Arial"/>
          <w:i/>
          <w:iCs/>
          <w:sz w:val="19"/>
          <w:szCs w:val="19"/>
        </w:rPr>
        <w:t>s</w:t>
      </w:r>
      <w:r w:rsidRPr="00E60652">
        <w:rPr>
          <w:rFonts w:ascii="Arial" w:hAnsi="Arial"/>
          <w:i/>
          <w:iCs/>
          <w:sz w:val="19"/>
          <w:szCs w:val="19"/>
        </w:rPr>
        <w:t xml:space="preserve">tatements </w:t>
      </w:r>
    </w:p>
    <w:p w14:paraId="4FEA1B46" w14:textId="77777777" w:rsidR="009306AD" w:rsidRPr="009E2A01" w:rsidRDefault="009306AD" w:rsidP="009306AD">
      <w:pPr>
        <w:autoSpaceDE w:val="0"/>
        <w:autoSpaceDN w:val="0"/>
        <w:adjustRightInd w:val="0"/>
        <w:spacing w:after="0" w:line="360" w:lineRule="auto"/>
        <w:rPr>
          <w:rFonts w:ascii="Arial" w:hAnsi="Arial"/>
          <w:sz w:val="24"/>
          <w:szCs w:val="24"/>
        </w:rPr>
      </w:pPr>
    </w:p>
    <w:p w14:paraId="63253660" w14:textId="77777777" w:rsidR="009306AD"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 xml:space="preserve">consolidated and separate financial statements. </w:t>
      </w:r>
    </w:p>
    <w:p w14:paraId="25A3FAEF" w14:textId="77777777" w:rsidR="009306AD" w:rsidRDefault="009306AD" w:rsidP="009306AD">
      <w:pPr>
        <w:autoSpaceDE w:val="0"/>
        <w:autoSpaceDN w:val="0"/>
        <w:adjustRightInd w:val="0"/>
        <w:spacing w:after="0" w:line="360" w:lineRule="auto"/>
        <w:jc w:val="both"/>
        <w:rPr>
          <w:rFonts w:ascii="Arial" w:hAnsi="Arial"/>
          <w:sz w:val="19"/>
          <w:szCs w:val="19"/>
        </w:rPr>
      </w:pPr>
    </w:p>
    <w:p w14:paraId="1EDE788B" w14:textId="77777777" w:rsidR="009306AD"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proofErr w:type="spellStart"/>
      <w:r w:rsidRPr="00E60652">
        <w:rPr>
          <w:rFonts w:ascii="Arial" w:hAnsi="Arial"/>
          <w:sz w:val="19"/>
          <w:szCs w:val="19"/>
        </w:rPr>
        <w:t>s</w:t>
      </w:r>
      <w:r>
        <w:rPr>
          <w:rFonts w:ascii="Arial" w:hAnsi="Arial"/>
          <w:sz w:val="19"/>
          <w:szCs w:val="19"/>
        </w:rPr>
        <w:t>k</w:t>
      </w:r>
      <w:r w:rsidRPr="00E60652">
        <w:rPr>
          <w:rFonts w:ascii="Arial" w:hAnsi="Arial"/>
          <w:sz w:val="19"/>
          <w:szCs w:val="19"/>
        </w:rPr>
        <w:t>epticism</w:t>
      </w:r>
      <w:proofErr w:type="spellEnd"/>
      <w:r w:rsidRPr="00E60652">
        <w:rPr>
          <w:rFonts w:ascii="Arial" w:hAnsi="Arial"/>
          <w:sz w:val="19"/>
          <w:szCs w:val="19"/>
        </w:rPr>
        <w:t xml:space="preserve"> throughout the audit. I also: </w:t>
      </w:r>
    </w:p>
    <w:p w14:paraId="57C33E8B" w14:textId="77777777" w:rsidR="009306AD" w:rsidRDefault="009306AD" w:rsidP="009306AD">
      <w:pPr>
        <w:autoSpaceDE w:val="0"/>
        <w:autoSpaceDN w:val="0"/>
        <w:adjustRightInd w:val="0"/>
        <w:spacing w:after="0" w:line="360" w:lineRule="auto"/>
        <w:jc w:val="both"/>
        <w:rPr>
          <w:rFonts w:ascii="Arial" w:hAnsi="Arial"/>
          <w:sz w:val="19"/>
          <w:szCs w:val="19"/>
        </w:rPr>
      </w:pPr>
    </w:p>
    <w:p w14:paraId="7843305C" w14:textId="77777777"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A33FC5" w14:textId="77777777"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45D23644" w14:textId="77777777"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50394B40" w14:textId="5F9AA8F5" w:rsidR="009306AD" w:rsidRPr="009306AD"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70054C">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777F84DA" w14:textId="77777777" w:rsidR="00DC73DF" w:rsidRDefault="00DC73DF">
      <w:pPr>
        <w:spacing w:after="0" w:line="240" w:lineRule="auto"/>
        <w:rPr>
          <w:rFonts w:ascii="Arial" w:hAnsi="Arial"/>
          <w:sz w:val="19"/>
          <w:szCs w:val="19"/>
        </w:rPr>
      </w:pPr>
      <w:r>
        <w:rPr>
          <w:rFonts w:ascii="Arial" w:hAnsi="Arial"/>
          <w:sz w:val="19"/>
          <w:szCs w:val="19"/>
        </w:rPr>
        <w:br w:type="page"/>
      </w:r>
    </w:p>
    <w:p w14:paraId="4108B449" w14:textId="0AA85989" w:rsidR="009306AD" w:rsidRPr="00F61D96"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Evaluate the overall presentation, structure</w:t>
      </w:r>
      <w:r>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5F92CCA" w14:textId="77777777" w:rsidR="009306AD" w:rsidRPr="00E60652" w:rsidRDefault="009306AD" w:rsidP="009306AD">
      <w:pPr>
        <w:pStyle w:val="ListParagraph"/>
        <w:numPr>
          <w:ilvl w:val="0"/>
          <w:numId w:val="40"/>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w:t>
      </w:r>
      <w:r>
        <w:rPr>
          <w:rFonts w:ascii="Arial" w:hAnsi="Arial" w:cs="Browallia New"/>
          <w:sz w:val="19"/>
          <w:szCs w:val="24"/>
          <w:lang w:val="en-US" w:bidi="th-TH"/>
        </w:rPr>
        <w:t xml:space="preserve">and separate </w:t>
      </w:r>
      <w:r w:rsidRPr="00E60652">
        <w:rPr>
          <w:rFonts w:ascii="Arial" w:hAnsi="Arial"/>
          <w:sz w:val="19"/>
          <w:szCs w:val="19"/>
        </w:rPr>
        <w:t xml:space="preserve">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4337F3CF" w14:textId="77777777" w:rsidR="009306AD" w:rsidRPr="00E60652" w:rsidRDefault="009306AD" w:rsidP="009306AD">
      <w:pPr>
        <w:pStyle w:val="BodyText"/>
        <w:spacing w:after="0" w:line="360" w:lineRule="auto"/>
        <w:rPr>
          <w:rFonts w:ascii="Arial" w:hAnsi="Arial"/>
          <w:sz w:val="19"/>
          <w:szCs w:val="19"/>
        </w:rPr>
      </w:pPr>
    </w:p>
    <w:p w14:paraId="54912F67"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D46F23" w14:textId="77777777" w:rsidR="009306AD" w:rsidRPr="007C3C49" w:rsidRDefault="009306AD" w:rsidP="009306AD">
      <w:pPr>
        <w:autoSpaceDE w:val="0"/>
        <w:autoSpaceDN w:val="0"/>
        <w:adjustRightInd w:val="0"/>
        <w:spacing w:after="0" w:line="360" w:lineRule="auto"/>
        <w:jc w:val="both"/>
        <w:rPr>
          <w:rFonts w:ascii="Arial" w:hAnsi="Arial"/>
          <w:sz w:val="19"/>
          <w:szCs w:val="19"/>
          <w:lang w:val="en-US"/>
        </w:rPr>
      </w:pPr>
    </w:p>
    <w:p w14:paraId="50B8810F"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13BF324" w14:textId="77777777" w:rsidR="009306AD" w:rsidRPr="00E60652" w:rsidRDefault="009306AD" w:rsidP="009306AD">
      <w:pPr>
        <w:autoSpaceDE w:val="0"/>
        <w:autoSpaceDN w:val="0"/>
        <w:adjustRightInd w:val="0"/>
        <w:spacing w:after="0" w:line="360" w:lineRule="auto"/>
        <w:jc w:val="both"/>
        <w:rPr>
          <w:rFonts w:ascii="Arial" w:hAnsi="Arial"/>
          <w:sz w:val="19"/>
          <w:szCs w:val="19"/>
        </w:rPr>
      </w:pPr>
    </w:p>
    <w:p w14:paraId="03EB8BFE" w14:textId="77777777" w:rsidR="009306AD" w:rsidRPr="00E60652" w:rsidRDefault="009306AD" w:rsidP="009306AD">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sz w:val="19"/>
          <w:szCs w:val="19"/>
        </w:rPr>
        <w:t xml:space="preserve"> of such communication</w:t>
      </w:r>
      <w:r>
        <w:rPr>
          <w:rFonts w:ascii="Arial" w:hAnsi="Arial" w:cs="Browallia New"/>
          <w:sz w:val="19"/>
          <w:szCs w:val="24"/>
          <w:lang w:val="en-US" w:bidi="th-TH"/>
        </w:rPr>
        <w:t>.</w:t>
      </w:r>
    </w:p>
    <w:p w14:paraId="2D6658B1" w14:textId="2977FD5F" w:rsidR="003A735D" w:rsidRPr="009306AD" w:rsidRDefault="003A735D" w:rsidP="006C1913">
      <w:pPr>
        <w:spacing w:after="0" w:line="240" w:lineRule="auto"/>
        <w:jc w:val="thaiDistribute"/>
        <w:rPr>
          <w:rFonts w:ascii="Browallia New" w:hAnsi="Browallia New" w:cs="Browallia New"/>
          <w:sz w:val="28"/>
          <w:szCs w:val="28"/>
          <w:lang w:val="en-US" w:bidi="th-TH"/>
        </w:rPr>
      </w:pPr>
    </w:p>
    <w:p w14:paraId="7B3FF1B6" w14:textId="5F28C8E7" w:rsidR="00DD7E98" w:rsidRDefault="00DD7E98" w:rsidP="006C1913">
      <w:pPr>
        <w:spacing w:after="0" w:line="240" w:lineRule="auto"/>
        <w:jc w:val="thaiDistribute"/>
        <w:rPr>
          <w:rFonts w:ascii="Browallia New" w:hAnsi="Browallia New" w:cs="Browallia New"/>
          <w:sz w:val="28"/>
          <w:szCs w:val="28"/>
          <w:lang w:bidi="th-TH"/>
        </w:rPr>
      </w:pPr>
    </w:p>
    <w:p w14:paraId="3AB03470" w14:textId="77777777" w:rsidR="00DD7E98" w:rsidRPr="006C1913" w:rsidRDefault="00DD7E98" w:rsidP="006C1913">
      <w:pPr>
        <w:spacing w:after="0" w:line="240" w:lineRule="auto"/>
        <w:jc w:val="thaiDistribute"/>
        <w:rPr>
          <w:rFonts w:ascii="Browallia New" w:hAnsi="Browallia New" w:cs="Browallia New"/>
          <w:sz w:val="28"/>
          <w:szCs w:val="28"/>
          <w:lang w:bidi="th-TH"/>
        </w:rPr>
      </w:pPr>
    </w:p>
    <w:p w14:paraId="6273E6E7" w14:textId="3580998A" w:rsidR="00B72118" w:rsidRPr="00B72118" w:rsidRDefault="00307684" w:rsidP="00871AE7">
      <w:pPr>
        <w:pStyle w:val="BodyText"/>
        <w:spacing w:after="0" w:line="360" w:lineRule="auto"/>
        <w:rPr>
          <w:rFonts w:ascii="Arial" w:hAnsi="Arial"/>
          <w:b/>
          <w:bCs/>
          <w:sz w:val="19"/>
          <w:szCs w:val="19"/>
        </w:rPr>
      </w:pPr>
      <w:r w:rsidRPr="00307684">
        <w:rPr>
          <w:rFonts w:ascii="Arial" w:hAnsi="Arial"/>
          <w:b/>
          <w:bCs/>
          <w:sz w:val="19"/>
          <w:szCs w:val="19"/>
        </w:rPr>
        <w:t>Saranya Akharamahaphanit</w:t>
      </w:r>
    </w:p>
    <w:p w14:paraId="136E0AA1"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405B38F1" w:rsidR="00B72118" w:rsidRPr="000455D6" w:rsidRDefault="00B72118" w:rsidP="00871AE7">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307684">
        <w:rPr>
          <w:rFonts w:ascii="Arial" w:hAnsi="Arial"/>
          <w:sz w:val="19"/>
          <w:szCs w:val="19"/>
        </w:rPr>
        <w:t>9919</w:t>
      </w:r>
    </w:p>
    <w:p w14:paraId="67162F16" w14:textId="03104B06" w:rsidR="00B72118" w:rsidRDefault="002939DC" w:rsidP="00871AE7">
      <w:pPr>
        <w:pStyle w:val="BodyText"/>
        <w:spacing w:after="0" w:line="360" w:lineRule="auto"/>
        <w:rPr>
          <w:rFonts w:ascii="Arial" w:hAnsi="Arial"/>
          <w:sz w:val="19"/>
          <w:szCs w:val="19"/>
        </w:rPr>
      </w:pPr>
      <w:r>
        <w:rPr>
          <w:rFonts w:ascii="Arial" w:hAnsi="Arial"/>
          <w:sz w:val="19"/>
          <w:szCs w:val="19"/>
          <w:cs/>
        </w:rPr>
        <w:tab/>
      </w:r>
    </w:p>
    <w:p w14:paraId="621E5063" w14:textId="550511FB" w:rsidR="004E5E33" w:rsidRPr="004E5E33" w:rsidRDefault="004E5E33" w:rsidP="00871AE7">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E15348" w:rsidRDefault="00B72118" w:rsidP="00871AE7">
      <w:pPr>
        <w:pStyle w:val="BodyText"/>
        <w:spacing w:after="0" w:line="360" w:lineRule="auto"/>
        <w:rPr>
          <w:rFonts w:ascii="Arial" w:hAnsi="Arial"/>
          <w:sz w:val="19"/>
          <w:szCs w:val="19"/>
        </w:rPr>
      </w:pPr>
      <w:r w:rsidRPr="00E15348">
        <w:rPr>
          <w:rFonts w:ascii="Arial" w:hAnsi="Arial"/>
          <w:sz w:val="19"/>
          <w:szCs w:val="19"/>
        </w:rPr>
        <w:t>Bangkok</w:t>
      </w:r>
    </w:p>
    <w:p w14:paraId="39947ECF" w14:textId="1CEE9405" w:rsidR="00D15EA5" w:rsidRPr="009548AA" w:rsidRDefault="002D35E8" w:rsidP="00871AE7">
      <w:pPr>
        <w:pStyle w:val="BodyText"/>
        <w:spacing w:after="0" w:line="360" w:lineRule="auto"/>
      </w:pPr>
      <w:r w:rsidRPr="00491D80">
        <w:rPr>
          <w:rFonts w:ascii="Arial" w:hAnsi="Arial"/>
          <w:sz w:val="19"/>
          <w:szCs w:val="19"/>
        </w:rPr>
        <w:t>29</w:t>
      </w:r>
      <w:r w:rsidR="00E15348" w:rsidRPr="00491D80">
        <w:rPr>
          <w:rFonts w:ascii="Arial" w:hAnsi="Arial"/>
          <w:sz w:val="19"/>
          <w:szCs w:val="19"/>
        </w:rPr>
        <w:t xml:space="preserve"> February</w:t>
      </w:r>
      <w:r w:rsidR="0046013C" w:rsidRPr="00491D80">
        <w:rPr>
          <w:rFonts w:ascii="Arial" w:hAnsi="Arial"/>
          <w:sz w:val="19"/>
          <w:szCs w:val="19"/>
        </w:rPr>
        <w:t xml:space="preserve"> 202</w:t>
      </w:r>
      <w:r w:rsidR="001C24FE" w:rsidRPr="00491D80">
        <w:rPr>
          <w:rFonts w:ascii="Arial" w:hAnsi="Arial"/>
          <w:sz w:val="19"/>
          <w:szCs w:val="19"/>
        </w:rPr>
        <w:t>4</w:t>
      </w:r>
    </w:p>
    <w:sectPr w:rsidR="00D15EA5" w:rsidRPr="009548AA" w:rsidSect="00382EC6">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AD8C" w14:textId="77777777" w:rsidR="00382EC6" w:rsidRDefault="00382EC6">
      <w:r>
        <w:separator/>
      </w:r>
    </w:p>
  </w:endnote>
  <w:endnote w:type="continuationSeparator" w:id="0">
    <w:p w14:paraId="5D6D8C20" w14:textId="77777777" w:rsidR="00382EC6" w:rsidRDefault="00382EC6">
      <w:r>
        <w:continuationSeparator/>
      </w:r>
    </w:p>
  </w:endnote>
  <w:endnote w:type="continuationNotice" w:id="1">
    <w:p w14:paraId="4191FF4E" w14:textId="77777777" w:rsidR="00382EC6" w:rsidRDefault="00382E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FBD9" w14:textId="77777777" w:rsidR="00382EC6" w:rsidRDefault="00382EC6">
      <w:bookmarkStart w:id="0" w:name="_Hlk482348182"/>
      <w:bookmarkEnd w:id="0"/>
      <w:r>
        <w:separator/>
      </w:r>
    </w:p>
  </w:footnote>
  <w:footnote w:type="continuationSeparator" w:id="0">
    <w:p w14:paraId="02D40B28" w14:textId="77777777" w:rsidR="00382EC6" w:rsidRDefault="00382EC6">
      <w:r>
        <w:continuationSeparator/>
      </w:r>
    </w:p>
  </w:footnote>
  <w:footnote w:type="continuationNotice" w:id="1">
    <w:p w14:paraId="2E784714" w14:textId="77777777" w:rsidR="00382EC6" w:rsidRDefault="00382E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0EB7" w14:textId="45B0B355"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54C5" w14:textId="77777777"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104F5394"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16cid:durableId="1254241604">
    <w:abstractNumId w:val="3"/>
  </w:num>
  <w:num w:numId="2" w16cid:durableId="770080148">
    <w:abstractNumId w:val="2"/>
  </w:num>
  <w:num w:numId="3" w16cid:durableId="32073310">
    <w:abstractNumId w:val="1"/>
  </w:num>
  <w:num w:numId="4" w16cid:durableId="1514419151">
    <w:abstractNumId w:val="0"/>
  </w:num>
  <w:num w:numId="5" w16cid:durableId="505675824">
    <w:abstractNumId w:val="8"/>
  </w:num>
  <w:num w:numId="6" w16cid:durableId="438140844">
    <w:abstractNumId w:val="6"/>
  </w:num>
  <w:num w:numId="7" w16cid:durableId="1524589234">
    <w:abstractNumId w:val="16"/>
  </w:num>
  <w:num w:numId="8" w16cid:durableId="423843325">
    <w:abstractNumId w:val="25"/>
  </w:num>
  <w:num w:numId="9" w16cid:durableId="2013987492">
    <w:abstractNumId w:val="6"/>
  </w:num>
  <w:num w:numId="10" w16cid:durableId="320037474">
    <w:abstractNumId w:val="23"/>
  </w:num>
  <w:num w:numId="11" w16cid:durableId="118302647">
    <w:abstractNumId w:val="21"/>
  </w:num>
  <w:num w:numId="12" w16cid:durableId="1292437598">
    <w:abstractNumId w:val="5"/>
  </w:num>
  <w:num w:numId="13" w16cid:durableId="943269726">
    <w:abstractNumId w:val="11"/>
  </w:num>
  <w:num w:numId="14" w16cid:durableId="367610718">
    <w:abstractNumId w:val="9"/>
  </w:num>
  <w:num w:numId="15" w16cid:durableId="1838180990">
    <w:abstractNumId w:val="11"/>
  </w:num>
  <w:num w:numId="16" w16cid:durableId="1174563720">
    <w:abstractNumId w:val="12"/>
  </w:num>
  <w:num w:numId="17" w16cid:durableId="530265066">
    <w:abstractNumId w:val="17"/>
  </w:num>
  <w:num w:numId="18" w16cid:durableId="1304772330">
    <w:abstractNumId w:val="23"/>
  </w:num>
  <w:num w:numId="19" w16cid:durableId="1367365297">
    <w:abstractNumId w:val="21"/>
  </w:num>
  <w:num w:numId="20" w16cid:durableId="498084023">
    <w:abstractNumId w:val="5"/>
  </w:num>
  <w:num w:numId="21" w16cid:durableId="1784879099">
    <w:abstractNumId w:val="11"/>
  </w:num>
  <w:num w:numId="22" w16cid:durableId="1747528561">
    <w:abstractNumId w:val="9"/>
  </w:num>
  <w:num w:numId="23" w16cid:durableId="1761100680">
    <w:abstractNumId w:val="9"/>
  </w:num>
  <w:num w:numId="24" w16cid:durableId="1168060043">
    <w:abstractNumId w:val="9"/>
  </w:num>
  <w:num w:numId="25" w16cid:durableId="1291983106">
    <w:abstractNumId w:val="11"/>
  </w:num>
  <w:num w:numId="26" w16cid:durableId="2137481061">
    <w:abstractNumId w:val="11"/>
  </w:num>
  <w:num w:numId="27" w16cid:durableId="250243519">
    <w:abstractNumId w:val="11"/>
  </w:num>
  <w:num w:numId="28" w16cid:durableId="2140830830">
    <w:abstractNumId w:val="22"/>
  </w:num>
  <w:num w:numId="29" w16cid:durableId="1030644729">
    <w:abstractNumId w:val="22"/>
  </w:num>
  <w:num w:numId="30" w16cid:durableId="111166964">
    <w:abstractNumId w:val="22"/>
  </w:num>
  <w:num w:numId="31" w16cid:durableId="1209685287">
    <w:abstractNumId w:val="18"/>
  </w:num>
  <w:num w:numId="32" w16cid:durableId="1186287297">
    <w:abstractNumId w:val="18"/>
  </w:num>
  <w:num w:numId="33" w16cid:durableId="171335794">
    <w:abstractNumId w:val="18"/>
  </w:num>
  <w:num w:numId="34" w16cid:durableId="72703199">
    <w:abstractNumId w:val="14"/>
  </w:num>
  <w:num w:numId="35" w16cid:durableId="137572212">
    <w:abstractNumId w:val="20"/>
  </w:num>
  <w:num w:numId="36" w16cid:durableId="565142623">
    <w:abstractNumId w:val="7"/>
  </w:num>
  <w:num w:numId="37" w16cid:durableId="227765802">
    <w:abstractNumId w:val="10"/>
  </w:num>
  <w:num w:numId="38" w16cid:durableId="697435331">
    <w:abstractNumId w:val="13"/>
  </w:num>
  <w:num w:numId="39" w16cid:durableId="1098915261">
    <w:abstractNumId w:val="24"/>
  </w:num>
  <w:num w:numId="40" w16cid:durableId="506596744">
    <w:abstractNumId w:val="15"/>
  </w:num>
  <w:num w:numId="41" w16cid:durableId="2117864123">
    <w:abstractNumId w:val="19"/>
  </w:num>
  <w:num w:numId="42" w16cid:durableId="5530790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A99"/>
    <w:rsid w:val="000043D7"/>
    <w:rsid w:val="00004B8D"/>
    <w:rsid w:val="000074D2"/>
    <w:rsid w:val="00010233"/>
    <w:rsid w:val="00010E06"/>
    <w:rsid w:val="00013E2E"/>
    <w:rsid w:val="00016014"/>
    <w:rsid w:val="000162B0"/>
    <w:rsid w:val="00025FD7"/>
    <w:rsid w:val="0003023B"/>
    <w:rsid w:val="00031D17"/>
    <w:rsid w:val="00034D6A"/>
    <w:rsid w:val="000357E1"/>
    <w:rsid w:val="000359FD"/>
    <w:rsid w:val="00037041"/>
    <w:rsid w:val="000407BC"/>
    <w:rsid w:val="000424C0"/>
    <w:rsid w:val="00044319"/>
    <w:rsid w:val="00044ACE"/>
    <w:rsid w:val="0004550E"/>
    <w:rsid w:val="000455D6"/>
    <w:rsid w:val="00046755"/>
    <w:rsid w:val="00052614"/>
    <w:rsid w:val="00053950"/>
    <w:rsid w:val="000550AE"/>
    <w:rsid w:val="0005714F"/>
    <w:rsid w:val="0006495A"/>
    <w:rsid w:val="00066881"/>
    <w:rsid w:val="000723F7"/>
    <w:rsid w:val="00074485"/>
    <w:rsid w:val="00076EDF"/>
    <w:rsid w:val="000828F1"/>
    <w:rsid w:val="00082F59"/>
    <w:rsid w:val="000834A9"/>
    <w:rsid w:val="00083F6F"/>
    <w:rsid w:val="000872C4"/>
    <w:rsid w:val="000939BE"/>
    <w:rsid w:val="00094333"/>
    <w:rsid w:val="0009477C"/>
    <w:rsid w:val="00096E2E"/>
    <w:rsid w:val="00097314"/>
    <w:rsid w:val="00097FAB"/>
    <w:rsid w:val="000A5044"/>
    <w:rsid w:val="000B65E3"/>
    <w:rsid w:val="000B6850"/>
    <w:rsid w:val="000B6B1F"/>
    <w:rsid w:val="000B7090"/>
    <w:rsid w:val="000B7E4F"/>
    <w:rsid w:val="000C0AF7"/>
    <w:rsid w:val="000E0FDE"/>
    <w:rsid w:val="000E20CF"/>
    <w:rsid w:val="000E3668"/>
    <w:rsid w:val="000E52CE"/>
    <w:rsid w:val="000E5351"/>
    <w:rsid w:val="000E66C8"/>
    <w:rsid w:val="000E6DCB"/>
    <w:rsid w:val="000F34C3"/>
    <w:rsid w:val="000F3AAB"/>
    <w:rsid w:val="000F3CB5"/>
    <w:rsid w:val="000F6E25"/>
    <w:rsid w:val="001001DC"/>
    <w:rsid w:val="001011DF"/>
    <w:rsid w:val="00110988"/>
    <w:rsid w:val="001124B1"/>
    <w:rsid w:val="00112B69"/>
    <w:rsid w:val="001159E0"/>
    <w:rsid w:val="00115F4D"/>
    <w:rsid w:val="00121F3F"/>
    <w:rsid w:val="00124731"/>
    <w:rsid w:val="001316D3"/>
    <w:rsid w:val="0013420F"/>
    <w:rsid w:val="00135BFF"/>
    <w:rsid w:val="00137841"/>
    <w:rsid w:val="0014192C"/>
    <w:rsid w:val="00144724"/>
    <w:rsid w:val="00150FCC"/>
    <w:rsid w:val="00151142"/>
    <w:rsid w:val="0015494D"/>
    <w:rsid w:val="001554CD"/>
    <w:rsid w:val="00155A91"/>
    <w:rsid w:val="001609E8"/>
    <w:rsid w:val="001613E2"/>
    <w:rsid w:val="00162361"/>
    <w:rsid w:val="0016459D"/>
    <w:rsid w:val="00167017"/>
    <w:rsid w:val="00181E09"/>
    <w:rsid w:val="00184AD5"/>
    <w:rsid w:val="001874A1"/>
    <w:rsid w:val="001906DB"/>
    <w:rsid w:val="0019210D"/>
    <w:rsid w:val="00193766"/>
    <w:rsid w:val="001958D6"/>
    <w:rsid w:val="001966F4"/>
    <w:rsid w:val="001A3BFB"/>
    <w:rsid w:val="001A3C20"/>
    <w:rsid w:val="001B1763"/>
    <w:rsid w:val="001B198C"/>
    <w:rsid w:val="001B292A"/>
    <w:rsid w:val="001B7388"/>
    <w:rsid w:val="001C24FE"/>
    <w:rsid w:val="001D032E"/>
    <w:rsid w:val="001D0641"/>
    <w:rsid w:val="001D2302"/>
    <w:rsid w:val="001D5AE9"/>
    <w:rsid w:val="001D7BB3"/>
    <w:rsid w:val="001E12A6"/>
    <w:rsid w:val="001E2634"/>
    <w:rsid w:val="001E498F"/>
    <w:rsid w:val="001E5D17"/>
    <w:rsid w:val="001E5FFE"/>
    <w:rsid w:val="001F557F"/>
    <w:rsid w:val="00202C96"/>
    <w:rsid w:val="0022518C"/>
    <w:rsid w:val="00232415"/>
    <w:rsid w:val="00234D97"/>
    <w:rsid w:val="00237A7E"/>
    <w:rsid w:val="002414E8"/>
    <w:rsid w:val="00241F16"/>
    <w:rsid w:val="00242E68"/>
    <w:rsid w:val="0024537C"/>
    <w:rsid w:val="002459A7"/>
    <w:rsid w:val="00247969"/>
    <w:rsid w:val="00250349"/>
    <w:rsid w:val="00254FF2"/>
    <w:rsid w:val="0026182A"/>
    <w:rsid w:val="00263A5C"/>
    <w:rsid w:val="00267B3C"/>
    <w:rsid w:val="0027151B"/>
    <w:rsid w:val="00274327"/>
    <w:rsid w:val="00276A19"/>
    <w:rsid w:val="00277243"/>
    <w:rsid w:val="00277655"/>
    <w:rsid w:val="00277EBE"/>
    <w:rsid w:val="002838FB"/>
    <w:rsid w:val="0028444F"/>
    <w:rsid w:val="00284840"/>
    <w:rsid w:val="00285249"/>
    <w:rsid w:val="00286E3C"/>
    <w:rsid w:val="00290985"/>
    <w:rsid w:val="00293606"/>
    <w:rsid w:val="002939DC"/>
    <w:rsid w:val="002A1627"/>
    <w:rsid w:val="002A252E"/>
    <w:rsid w:val="002A4DE7"/>
    <w:rsid w:val="002A54FA"/>
    <w:rsid w:val="002A6747"/>
    <w:rsid w:val="002A74C8"/>
    <w:rsid w:val="002B1ACD"/>
    <w:rsid w:val="002B4883"/>
    <w:rsid w:val="002B6004"/>
    <w:rsid w:val="002C1412"/>
    <w:rsid w:val="002C23A9"/>
    <w:rsid w:val="002C5DC7"/>
    <w:rsid w:val="002C623D"/>
    <w:rsid w:val="002C6FAF"/>
    <w:rsid w:val="002D35E8"/>
    <w:rsid w:val="002D5A0F"/>
    <w:rsid w:val="002D6E25"/>
    <w:rsid w:val="002E02F4"/>
    <w:rsid w:val="002E364D"/>
    <w:rsid w:val="002E7F1E"/>
    <w:rsid w:val="002F2DEB"/>
    <w:rsid w:val="002F3903"/>
    <w:rsid w:val="002F4A52"/>
    <w:rsid w:val="002F5192"/>
    <w:rsid w:val="002F73A0"/>
    <w:rsid w:val="002F7D90"/>
    <w:rsid w:val="0030026A"/>
    <w:rsid w:val="00305173"/>
    <w:rsid w:val="00307684"/>
    <w:rsid w:val="00310F93"/>
    <w:rsid w:val="00321023"/>
    <w:rsid w:val="00321A76"/>
    <w:rsid w:val="00324118"/>
    <w:rsid w:val="003257BE"/>
    <w:rsid w:val="00327899"/>
    <w:rsid w:val="00331B5A"/>
    <w:rsid w:val="00331FC4"/>
    <w:rsid w:val="0033288B"/>
    <w:rsid w:val="00335271"/>
    <w:rsid w:val="00335E5B"/>
    <w:rsid w:val="00345A5B"/>
    <w:rsid w:val="003533E6"/>
    <w:rsid w:val="00353876"/>
    <w:rsid w:val="00353E44"/>
    <w:rsid w:val="00354F5D"/>
    <w:rsid w:val="00356DCA"/>
    <w:rsid w:val="00361084"/>
    <w:rsid w:val="00365072"/>
    <w:rsid w:val="00365ECE"/>
    <w:rsid w:val="003726BF"/>
    <w:rsid w:val="003744DA"/>
    <w:rsid w:val="003769C3"/>
    <w:rsid w:val="00377883"/>
    <w:rsid w:val="00382EC6"/>
    <w:rsid w:val="00384904"/>
    <w:rsid w:val="00384B04"/>
    <w:rsid w:val="003871AA"/>
    <w:rsid w:val="0039037A"/>
    <w:rsid w:val="00394EF8"/>
    <w:rsid w:val="003A2876"/>
    <w:rsid w:val="003A4335"/>
    <w:rsid w:val="003A4C70"/>
    <w:rsid w:val="003A613A"/>
    <w:rsid w:val="003A6B9E"/>
    <w:rsid w:val="003A72CF"/>
    <w:rsid w:val="003A735D"/>
    <w:rsid w:val="003B1FA1"/>
    <w:rsid w:val="003B2FE1"/>
    <w:rsid w:val="003B4CCD"/>
    <w:rsid w:val="003B4DED"/>
    <w:rsid w:val="003C12C5"/>
    <w:rsid w:val="003C17B7"/>
    <w:rsid w:val="003C27EF"/>
    <w:rsid w:val="003C32E9"/>
    <w:rsid w:val="003C3898"/>
    <w:rsid w:val="003C6BA8"/>
    <w:rsid w:val="003D2605"/>
    <w:rsid w:val="003D425E"/>
    <w:rsid w:val="003D64D6"/>
    <w:rsid w:val="003E034A"/>
    <w:rsid w:val="003E3E21"/>
    <w:rsid w:val="003E437C"/>
    <w:rsid w:val="003F5FB0"/>
    <w:rsid w:val="0040131B"/>
    <w:rsid w:val="0040228B"/>
    <w:rsid w:val="00402FC6"/>
    <w:rsid w:val="00410BB8"/>
    <w:rsid w:val="00410DF7"/>
    <w:rsid w:val="0041235A"/>
    <w:rsid w:val="00414BD3"/>
    <w:rsid w:val="00416281"/>
    <w:rsid w:val="004162B4"/>
    <w:rsid w:val="00421673"/>
    <w:rsid w:val="00421CA9"/>
    <w:rsid w:val="00422353"/>
    <w:rsid w:val="00422FFD"/>
    <w:rsid w:val="00424156"/>
    <w:rsid w:val="00426915"/>
    <w:rsid w:val="00426C97"/>
    <w:rsid w:val="00431F31"/>
    <w:rsid w:val="00432451"/>
    <w:rsid w:val="00433F63"/>
    <w:rsid w:val="00435788"/>
    <w:rsid w:val="004359E6"/>
    <w:rsid w:val="00440841"/>
    <w:rsid w:val="00440AB8"/>
    <w:rsid w:val="004436EE"/>
    <w:rsid w:val="00443CE3"/>
    <w:rsid w:val="00445DF4"/>
    <w:rsid w:val="004473AF"/>
    <w:rsid w:val="00452E7B"/>
    <w:rsid w:val="004540EC"/>
    <w:rsid w:val="004546FA"/>
    <w:rsid w:val="0046013C"/>
    <w:rsid w:val="00460691"/>
    <w:rsid w:val="004628CD"/>
    <w:rsid w:val="00463927"/>
    <w:rsid w:val="00464799"/>
    <w:rsid w:val="004715F6"/>
    <w:rsid w:val="0047338D"/>
    <w:rsid w:val="0048122F"/>
    <w:rsid w:val="0048153E"/>
    <w:rsid w:val="00481FE7"/>
    <w:rsid w:val="0048532C"/>
    <w:rsid w:val="004861F0"/>
    <w:rsid w:val="00486D38"/>
    <w:rsid w:val="00487920"/>
    <w:rsid w:val="00487B59"/>
    <w:rsid w:val="004900C1"/>
    <w:rsid w:val="0049103F"/>
    <w:rsid w:val="00491D80"/>
    <w:rsid w:val="00493D78"/>
    <w:rsid w:val="00494E8D"/>
    <w:rsid w:val="004A0993"/>
    <w:rsid w:val="004A0DFE"/>
    <w:rsid w:val="004A3C62"/>
    <w:rsid w:val="004A7EB9"/>
    <w:rsid w:val="004B411A"/>
    <w:rsid w:val="004B78A6"/>
    <w:rsid w:val="004C0971"/>
    <w:rsid w:val="004C0C25"/>
    <w:rsid w:val="004C2111"/>
    <w:rsid w:val="004C420A"/>
    <w:rsid w:val="004C56A3"/>
    <w:rsid w:val="004C732E"/>
    <w:rsid w:val="004D20AE"/>
    <w:rsid w:val="004D3578"/>
    <w:rsid w:val="004D72F2"/>
    <w:rsid w:val="004E3A03"/>
    <w:rsid w:val="004E5E33"/>
    <w:rsid w:val="004F1A16"/>
    <w:rsid w:val="004F207F"/>
    <w:rsid w:val="004F2638"/>
    <w:rsid w:val="004F3ECF"/>
    <w:rsid w:val="004F5D91"/>
    <w:rsid w:val="004F6022"/>
    <w:rsid w:val="00502565"/>
    <w:rsid w:val="00502689"/>
    <w:rsid w:val="005046B4"/>
    <w:rsid w:val="005070FA"/>
    <w:rsid w:val="00516C50"/>
    <w:rsid w:val="00517217"/>
    <w:rsid w:val="0052186A"/>
    <w:rsid w:val="005259C2"/>
    <w:rsid w:val="00531CB8"/>
    <w:rsid w:val="005321DA"/>
    <w:rsid w:val="00537A58"/>
    <w:rsid w:val="00544C57"/>
    <w:rsid w:val="00545821"/>
    <w:rsid w:val="00547541"/>
    <w:rsid w:val="00551365"/>
    <w:rsid w:val="00553957"/>
    <w:rsid w:val="00555CD5"/>
    <w:rsid w:val="005616AE"/>
    <w:rsid w:val="005627FF"/>
    <w:rsid w:val="00563556"/>
    <w:rsid w:val="005711E0"/>
    <w:rsid w:val="0057564E"/>
    <w:rsid w:val="0057587F"/>
    <w:rsid w:val="00577989"/>
    <w:rsid w:val="00577D61"/>
    <w:rsid w:val="005822AC"/>
    <w:rsid w:val="005825C9"/>
    <w:rsid w:val="00585AFF"/>
    <w:rsid w:val="00591325"/>
    <w:rsid w:val="005941DC"/>
    <w:rsid w:val="005969DF"/>
    <w:rsid w:val="005A6389"/>
    <w:rsid w:val="005B405A"/>
    <w:rsid w:val="005B59DA"/>
    <w:rsid w:val="005B60E5"/>
    <w:rsid w:val="005C0468"/>
    <w:rsid w:val="005C239E"/>
    <w:rsid w:val="005C2CCB"/>
    <w:rsid w:val="005C6479"/>
    <w:rsid w:val="005C69FD"/>
    <w:rsid w:val="005D637A"/>
    <w:rsid w:val="005D6450"/>
    <w:rsid w:val="005D6F04"/>
    <w:rsid w:val="005D7025"/>
    <w:rsid w:val="005D7AC8"/>
    <w:rsid w:val="005E2D67"/>
    <w:rsid w:val="005E3A1D"/>
    <w:rsid w:val="005E5578"/>
    <w:rsid w:val="005F13F5"/>
    <w:rsid w:val="005F4D62"/>
    <w:rsid w:val="00600F2B"/>
    <w:rsid w:val="00603907"/>
    <w:rsid w:val="00610ED7"/>
    <w:rsid w:val="00616080"/>
    <w:rsid w:val="00620CE3"/>
    <w:rsid w:val="00621086"/>
    <w:rsid w:val="00621876"/>
    <w:rsid w:val="00635600"/>
    <w:rsid w:val="0063574E"/>
    <w:rsid w:val="00636320"/>
    <w:rsid w:val="006365A1"/>
    <w:rsid w:val="00636AA2"/>
    <w:rsid w:val="00636DC1"/>
    <w:rsid w:val="006447DA"/>
    <w:rsid w:val="0065353E"/>
    <w:rsid w:val="00653CAF"/>
    <w:rsid w:val="00656F99"/>
    <w:rsid w:val="0065728E"/>
    <w:rsid w:val="00661FCE"/>
    <w:rsid w:val="006628B6"/>
    <w:rsid w:val="00663EAE"/>
    <w:rsid w:val="00665BED"/>
    <w:rsid w:val="00666764"/>
    <w:rsid w:val="0066694B"/>
    <w:rsid w:val="00667DB6"/>
    <w:rsid w:val="006727C2"/>
    <w:rsid w:val="006771E8"/>
    <w:rsid w:val="00677C01"/>
    <w:rsid w:val="00683CC7"/>
    <w:rsid w:val="00692CA5"/>
    <w:rsid w:val="006932D7"/>
    <w:rsid w:val="006A593E"/>
    <w:rsid w:val="006A5CA8"/>
    <w:rsid w:val="006A6830"/>
    <w:rsid w:val="006B06A2"/>
    <w:rsid w:val="006B29FD"/>
    <w:rsid w:val="006B42D6"/>
    <w:rsid w:val="006B52B9"/>
    <w:rsid w:val="006B7203"/>
    <w:rsid w:val="006C149D"/>
    <w:rsid w:val="006C1913"/>
    <w:rsid w:val="006C1F08"/>
    <w:rsid w:val="006C3D37"/>
    <w:rsid w:val="006C3ECA"/>
    <w:rsid w:val="006C6376"/>
    <w:rsid w:val="006D0E17"/>
    <w:rsid w:val="006D6FF5"/>
    <w:rsid w:val="006E794A"/>
    <w:rsid w:val="006F1406"/>
    <w:rsid w:val="006F1B19"/>
    <w:rsid w:val="006F29ED"/>
    <w:rsid w:val="006F3164"/>
    <w:rsid w:val="006F4020"/>
    <w:rsid w:val="006F4F77"/>
    <w:rsid w:val="0070147C"/>
    <w:rsid w:val="00704678"/>
    <w:rsid w:val="00704735"/>
    <w:rsid w:val="00714A47"/>
    <w:rsid w:val="00714FD6"/>
    <w:rsid w:val="00715AD8"/>
    <w:rsid w:val="00720849"/>
    <w:rsid w:val="00725ABB"/>
    <w:rsid w:val="007265F7"/>
    <w:rsid w:val="00731894"/>
    <w:rsid w:val="00736DDD"/>
    <w:rsid w:val="0074488A"/>
    <w:rsid w:val="00746796"/>
    <w:rsid w:val="00746D91"/>
    <w:rsid w:val="0075457B"/>
    <w:rsid w:val="007555C4"/>
    <w:rsid w:val="0075598A"/>
    <w:rsid w:val="00756680"/>
    <w:rsid w:val="00760B48"/>
    <w:rsid w:val="00761813"/>
    <w:rsid w:val="00762EF1"/>
    <w:rsid w:val="00771B85"/>
    <w:rsid w:val="00775DA6"/>
    <w:rsid w:val="00776FFC"/>
    <w:rsid w:val="007773AE"/>
    <w:rsid w:val="00777532"/>
    <w:rsid w:val="007777A1"/>
    <w:rsid w:val="0078170A"/>
    <w:rsid w:val="00790956"/>
    <w:rsid w:val="00794C92"/>
    <w:rsid w:val="0079502D"/>
    <w:rsid w:val="0079733D"/>
    <w:rsid w:val="007A0755"/>
    <w:rsid w:val="007A31D9"/>
    <w:rsid w:val="007A3F57"/>
    <w:rsid w:val="007A74F9"/>
    <w:rsid w:val="007B2C86"/>
    <w:rsid w:val="007B7303"/>
    <w:rsid w:val="007C4505"/>
    <w:rsid w:val="007C7E70"/>
    <w:rsid w:val="007D1F48"/>
    <w:rsid w:val="007D41A1"/>
    <w:rsid w:val="007D5A4D"/>
    <w:rsid w:val="007D6E3A"/>
    <w:rsid w:val="007D7F02"/>
    <w:rsid w:val="007E2586"/>
    <w:rsid w:val="007E5B6C"/>
    <w:rsid w:val="007E75C1"/>
    <w:rsid w:val="007F39CB"/>
    <w:rsid w:val="007F704C"/>
    <w:rsid w:val="007F7CA5"/>
    <w:rsid w:val="00800D81"/>
    <w:rsid w:val="00801A1C"/>
    <w:rsid w:val="008033D0"/>
    <w:rsid w:val="00803FB6"/>
    <w:rsid w:val="008059EF"/>
    <w:rsid w:val="0080613A"/>
    <w:rsid w:val="008128F7"/>
    <w:rsid w:val="00812938"/>
    <w:rsid w:val="00813B8E"/>
    <w:rsid w:val="008166F6"/>
    <w:rsid w:val="008226E5"/>
    <w:rsid w:val="00823640"/>
    <w:rsid w:val="00827B71"/>
    <w:rsid w:val="008309D1"/>
    <w:rsid w:val="00830DAC"/>
    <w:rsid w:val="0083134C"/>
    <w:rsid w:val="00832C94"/>
    <w:rsid w:val="00832F51"/>
    <w:rsid w:val="008353CE"/>
    <w:rsid w:val="00835B2C"/>
    <w:rsid w:val="0083688E"/>
    <w:rsid w:val="00836C74"/>
    <w:rsid w:val="008375C8"/>
    <w:rsid w:val="0084232A"/>
    <w:rsid w:val="00843100"/>
    <w:rsid w:val="00847054"/>
    <w:rsid w:val="00850F25"/>
    <w:rsid w:val="008534AA"/>
    <w:rsid w:val="00855726"/>
    <w:rsid w:val="008603A1"/>
    <w:rsid w:val="00860879"/>
    <w:rsid w:val="00864FD6"/>
    <w:rsid w:val="008679E9"/>
    <w:rsid w:val="008719C2"/>
    <w:rsid w:val="00871AE7"/>
    <w:rsid w:val="00873288"/>
    <w:rsid w:val="00875512"/>
    <w:rsid w:val="00877282"/>
    <w:rsid w:val="0088084B"/>
    <w:rsid w:val="00884FF7"/>
    <w:rsid w:val="00885D0E"/>
    <w:rsid w:val="008915D3"/>
    <w:rsid w:val="008922E2"/>
    <w:rsid w:val="00894ACE"/>
    <w:rsid w:val="00895758"/>
    <w:rsid w:val="008A0987"/>
    <w:rsid w:val="008A2A69"/>
    <w:rsid w:val="008B0C94"/>
    <w:rsid w:val="008B19D9"/>
    <w:rsid w:val="008B1FD3"/>
    <w:rsid w:val="008B204B"/>
    <w:rsid w:val="008B3E21"/>
    <w:rsid w:val="008B40DD"/>
    <w:rsid w:val="008C49AE"/>
    <w:rsid w:val="008C59F7"/>
    <w:rsid w:val="008C5F26"/>
    <w:rsid w:val="008C7D16"/>
    <w:rsid w:val="008D5218"/>
    <w:rsid w:val="008D560F"/>
    <w:rsid w:val="008D691E"/>
    <w:rsid w:val="008D69F0"/>
    <w:rsid w:val="008D6FE1"/>
    <w:rsid w:val="008E33AA"/>
    <w:rsid w:val="008E7687"/>
    <w:rsid w:val="008F0E3C"/>
    <w:rsid w:val="008F11FA"/>
    <w:rsid w:val="008F1ABF"/>
    <w:rsid w:val="008F247B"/>
    <w:rsid w:val="008F33AE"/>
    <w:rsid w:val="008F4ACA"/>
    <w:rsid w:val="008F7445"/>
    <w:rsid w:val="009014FC"/>
    <w:rsid w:val="009067C7"/>
    <w:rsid w:val="00907D5A"/>
    <w:rsid w:val="00912F98"/>
    <w:rsid w:val="00917FBB"/>
    <w:rsid w:val="00921404"/>
    <w:rsid w:val="00921907"/>
    <w:rsid w:val="009219CA"/>
    <w:rsid w:val="009223D3"/>
    <w:rsid w:val="009236A5"/>
    <w:rsid w:val="00923E15"/>
    <w:rsid w:val="0092547E"/>
    <w:rsid w:val="009265B9"/>
    <w:rsid w:val="009306AD"/>
    <w:rsid w:val="00930AF5"/>
    <w:rsid w:val="00931D7A"/>
    <w:rsid w:val="009323FE"/>
    <w:rsid w:val="0093388E"/>
    <w:rsid w:val="0093475C"/>
    <w:rsid w:val="00934F3A"/>
    <w:rsid w:val="00935D8D"/>
    <w:rsid w:val="00942FE8"/>
    <w:rsid w:val="00943590"/>
    <w:rsid w:val="00945896"/>
    <w:rsid w:val="00946BA5"/>
    <w:rsid w:val="009540DD"/>
    <w:rsid w:val="009548AA"/>
    <w:rsid w:val="0095544D"/>
    <w:rsid w:val="009561A1"/>
    <w:rsid w:val="009565AA"/>
    <w:rsid w:val="00956B32"/>
    <w:rsid w:val="00957E70"/>
    <w:rsid w:val="009602FF"/>
    <w:rsid w:val="0096526E"/>
    <w:rsid w:val="00970DAB"/>
    <w:rsid w:val="00972836"/>
    <w:rsid w:val="00972FF6"/>
    <w:rsid w:val="0097321D"/>
    <w:rsid w:val="0098267F"/>
    <w:rsid w:val="00984455"/>
    <w:rsid w:val="0098603D"/>
    <w:rsid w:val="009900C2"/>
    <w:rsid w:val="00992531"/>
    <w:rsid w:val="00995CD5"/>
    <w:rsid w:val="009A06DA"/>
    <w:rsid w:val="009A1787"/>
    <w:rsid w:val="009A1DC0"/>
    <w:rsid w:val="009A4F5A"/>
    <w:rsid w:val="009B12F7"/>
    <w:rsid w:val="009B1F44"/>
    <w:rsid w:val="009B33A7"/>
    <w:rsid w:val="009B3854"/>
    <w:rsid w:val="009B4573"/>
    <w:rsid w:val="009C002A"/>
    <w:rsid w:val="009C477D"/>
    <w:rsid w:val="009D2E76"/>
    <w:rsid w:val="009E278C"/>
    <w:rsid w:val="009F0582"/>
    <w:rsid w:val="009F0FD4"/>
    <w:rsid w:val="009F2E81"/>
    <w:rsid w:val="009F643D"/>
    <w:rsid w:val="009F6EDC"/>
    <w:rsid w:val="00A0267A"/>
    <w:rsid w:val="00A035CE"/>
    <w:rsid w:val="00A0537F"/>
    <w:rsid w:val="00A0602E"/>
    <w:rsid w:val="00A06C1F"/>
    <w:rsid w:val="00A07FFA"/>
    <w:rsid w:val="00A10ECD"/>
    <w:rsid w:val="00A118E9"/>
    <w:rsid w:val="00A11FB4"/>
    <w:rsid w:val="00A12D82"/>
    <w:rsid w:val="00A1550B"/>
    <w:rsid w:val="00A17CE2"/>
    <w:rsid w:val="00A211BD"/>
    <w:rsid w:val="00A2125E"/>
    <w:rsid w:val="00A32C9A"/>
    <w:rsid w:val="00A34141"/>
    <w:rsid w:val="00A35782"/>
    <w:rsid w:val="00A362F9"/>
    <w:rsid w:val="00A42FF5"/>
    <w:rsid w:val="00A43EE6"/>
    <w:rsid w:val="00A46A03"/>
    <w:rsid w:val="00A47684"/>
    <w:rsid w:val="00A52E7B"/>
    <w:rsid w:val="00A53A98"/>
    <w:rsid w:val="00A54123"/>
    <w:rsid w:val="00A55463"/>
    <w:rsid w:val="00A60F49"/>
    <w:rsid w:val="00A61E15"/>
    <w:rsid w:val="00A62910"/>
    <w:rsid w:val="00A66E77"/>
    <w:rsid w:val="00A66F32"/>
    <w:rsid w:val="00A66F91"/>
    <w:rsid w:val="00A67126"/>
    <w:rsid w:val="00A671A4"/>
    <w:rsid w:val="00A70229"/>
    <w:rsid w:val="00A73A5F"/>
    <w:rsid w:val="00A73B1E"/>
    <w:rsid w:val="00A85664"/>
    <w:rsid w:val="00A85FEB"/>
    <w:rsid w:val="00A918D1"/>
    <w:rsid w:val="00A93A9A"/>
    <w:rsid w:val="00A97A84"/>
    <w:rsid w:val="00AA27F7"/>
    <w:rsid w:val="00AA44B8"/>
    <w:rsid w:val="00AA5C16"/>
    <w:rsid w:val="00AB2A13"/>
    <w:rsid w:val="00AB58D0"/>
    <w:rsid w:val="00AB7113"/>
    <w:rsid w:val="00AC31D4"/>
    <w:rsid w:val="00AC3EAA"/>
    <w:rsid w:val="00AC4496"/>
    <w:rsid w:val="00AC5FAF"/>
    <w:rsid w:val="00AC6098"/>
    <w:rsid w:val="00AD2FD5"/>
    <w:rsid w:val="00AD79E0"/>
    <w:rsid w:val="00AE0D48"/>
    <w:rsid w:val="00AE25A9"/>
    <w:rsid w:val="00AE25F1"/>
    <w:rsid w:val="00AE2BF6"/>
    <w:rsid w:val="00AE3370"/>
    <w:rsid w:val="00AE5313"/>
    <w:rsid w:val="00AE64CA"/>
    <w:rsid w:val="00AE7C6B"/>
    <w:rsid w:val="00AF7092"/>
    <w:rsid w:val="00B00EE7"/>
    <w:rsid w:val="00B03E0F"/>
    <w:rsid w:val="00B04F23"/>
    <w:rsid w:val="00B10F3C"/>
    <w:rsid w:val="00B11056"/>
    <w:rsid w:val="00B1324D"/>
    <w:rsid w:val="00B157E2"/>
    <w:rsid w:val="00B15885"/>
    <w:rsid w:val="00B20A84"/>
    <w:rsid w:val="00B20CED"/>
    <w:rsid w:val="00B22904"/>
    <w:rsid w:val="00B24A45"/>
    <w:rsid w:val="00B25B92"/>
    <w:rsid w:val="00B26948"/>
    <w:rsid w:val="00B313F4"/>
    <w:rsid w:val="00B34D51"/>
    <w:rsid w:val="00B36A0E"/>
    <w:rsid w:val="00B36BA1"/>
    <w:rsid w:val="00B40D67"/>
    <w:rsid w:val="00B43C45"/>
    <w:rsid w:val="00B50731"/>
    <w:rsid w:val="00B55EE8"/>
    <w:rsid w:val="00B56E6C"/>
    <w:rsid w:val="00B602A9"/>
    <w:rsid w:val="00B6065E"/>
    <w:rsid w:val="00B61832"/>
    <w:rsid w:val="00B6283D"/>
    <w:rsid w:val="00B63D0E"/>
    <w:rsid w:val="00B64473"/>
    <w:rsid w:val="00B70166"/>
    <w:rsid w:val="00B72118"/>
    <w:rsid w:val="00B83039"/>
    <w:rsid w:val="00B84D42"/>
    <w:rsid w:val="00B854B3"/>
    <w:rsid w:val="00B87E6B"/>
    <w:rsid w:val="00B95E07"/>
    <w:rsid w:val="00BA5B00"/>
    <w:rsid w:val="00BA6685"/>
    <w:rsid w:val="00BA66AD"/>
    <w:rsid w:val="00BA7111"/>
    <w:rsid w:val="00BB092C"/>
    <w:rsid w:val="00BB199C"/>
    <w:rsid w:val="00BB1A07"/>
    <w:rsid w:val="00BB1AFE"/>
    <w:rsid w:val="00BB25BC"/>
    <w:rsid w:val="00BB6DAD"/>
    <w:rsid w:val="00BB7346"/>
    <w:rsid w:val="00BC1555"/>
    <w:rsid w:val="00BC2499"/>
    <w:rsid w:val="00BC3B24"/>
    <w:rsid w:val="00BC4BED"/>
    <w:rsid w:val="00BC60A9"/>
    <w:rsid w:val="00BC79AA"/>
    <w:rsid w:val="00BD00B4"/>
    <w:rsid w:val="00BE0C8A"/>
    <w:rsid w:val="00BE0FC0"/>
    <w:rsid w:val="00BE1F0A"/>
    <w:rsid w:val="00BE334D"/>
    <w:rsid w:val="00BE453A"/>
    <w:rsid w:val="00BE4988"/>
    <w:rsid w:val="00BF1C24"/>
    <w:rsid w:val="00BF5E73"/>
    <w:rsid w:val="00BF6AAF"/>
    <w:rsid w:val="00C06939"/>
    <w:rsid w:val="00C074F0"/>
    <w:rsid w:val="00C108DB"/>
    <w:rsid w:val="00C21E3B"/>
    <w:rsid w:val="00C35B1A"/>
    <w:rsid w:val="00C36ADA"/>
    <w:rsid w:val="00C3788B"/>
    <w:rsid w:val="00C40C85"/>
    <w:rsid w:val="00C41C7D"/>
    <w:rsid w:val="00C46EAE"/>
    <w:rsid w:val="00C619A1"/>
    <w:rsid w:val="00C63023"/>
    <w:rsid w:val="00C63743"/>
    <w:rsid w:val="00C662B5"/>
    <w:rsid w:val="00C6644F"/>
    <w:rsid w:val="00C66F85"/>
    <w:rsid w:val="00C70316"/>
    <w:rsid w:val="00C712D5"/>
    <w:rsid w:val="00C729D6"/>
    <w:rsid w:val="00C72FD8"/>
    <w:rsid w:val="00C73B74"/>
    <w:rsid w:val="00C75B9D"/>
    <w:rsid w:val="00C76C6C"/>
    <w:rsid w:val="00C779CB"/>
    <w:rsid w:val="00C77A07"/>
    <w:rsid w:val="00C80EC5"/>
    <w:rsid w:val="00C811E5"/>
    <w:rsid w:val="00C816FE"/>
    <w:rsid w:val="00C81982"/>
    <w:rsid w:val="00C84809"/>
    <w:rsid w:val="00C86BB9"/>
    <w:rsid w:val="00C8772C"/>
    <w:rsid w:val="00C9056E"/>
    <w:rsid w:val="00C91B43"/>
    <w:rsid w:val="00C92C4A"/>
    <w:rsid w:val="00C96446"/>
    <w:rsid w:val="00C969B3"/>
    <w:rsid w:val="00CA43FD"/>
    <w:rsid w:val="00CA7480"/>
    <w:rsid w:val="00CB18EB"/>
    <w:rsid w:val="00CB1F0E"/>
    <w:rsid w:val="00CB212F"/>
    <w:rsid w:val="00CB3CEA"/>
    <w:rsid w:val="00CB441E"/>
    <w:rsid w:val="00CB45C2"/>
    <w:rsid w:val="00CC56F2"/>
    <w:rsid w:val="00CC72E9"/>
    <w:rsid w:val="00CD1AB9"/>
    <w:rsid w:val="00CD1EAB"/>
    <w:rsid w:val="00CD25C2"/>
    <w:rsid w:val="00CD37F9"/>
    <w:rsid w:val="00CD4036"/>
    <w:rsid w:val="00CE15E6"/>
    <w:rsid w:val="00CE24E5"/>
    <w:rsid w:val="00CE335E"/>
    <w:rsid w:val="00CE41DB"/>
    <w:rsid w:val="00CE4D96"/>
    <w:rsid w:val="00CF09E3"/>
    <w:rsid w:val="00CF1558"/>
    <w:rsid w:val="00CF5081"/>
    <w:rsid w:val="00D01A0A"/>
    <w:rsid w:val="00D078C4"/>
    <w:rsid w:val="00D15A91"/>
    <w:rsid w:val="00D15EA5"/>
    <w:rsid w:val="00D162DC"/>
    <w:rsid w:val="00D2100B"/>
    <w:rsid w:val="00D22890"/>
    <w:rsid w:val="00D251E5"/>
    <w:rsid w:val="00D3089E"/>
    <w:rsid w:val="00D31B3A"/>
    <w:rsid w:val="00D31D7A"/>
    <w:rsid w:val="00D33E60"/>
    <w:rsid w:val="00D3699C"/>
    <w:rsid w:val="00D36EBB"/>
    <w:rsid w:val="00D41055"/>
    <w:rsid w:val="00D42B70"/>
    <w:rsid w:val="00D43BE1"/>
    <w:rsid w:val="00D460E7"/>
    <w:rsid w:val="00D4715F"/>
    <w:rsid w:val="00D560B5"/>
    <w:rsid w:val="00D60B77"/>
    <w:rsid w:val="00D63010"/>
    <w:rsid w:val="00D63ABC"/>
    <w:rsid w:val="00D675F1"/>
    <w:rsid w:val="00D73B96"/>
    <w:rsid w:val="00D73C81"/>
    <w:rsid w:val="00D80807"/>
    <w:rsid w:val="00D8463D"/>
    <w:rsid w:val="00D84732"/>
    <w:rsid w:val="00D86917"/>
    <w:rsid w:val="00D8797B"/>
    <w:rsid w:val="00D91615"/>
    <w:rsid w:val="00D91DC7"/>
    <w:rsid w:val="00D92F9A"/>
    <w:rsid w:val="00D9427D"/>
    <w:rsid w:val="00D96128"/>
    <w:rsid w:val="00DA36EE"/>
    <w:rsid w:val="00DA452E"/>
    <w:rsid w:val="00DA5128"/>
    <w:rsid w:val="00DA5DCB"/>
    <w:rsid w:val="00DA6111"/>
    <w:rsid w:val="00DA7988"/>
    <w:rsid w:val="00DA7DE1"/>
    <w:rsid w:val="00DB308D"/>
    <w:rsid w:val="00DB3538"/>
    <w:rsid w:val="00DB5F40"/>
    <w:rsid w:val="00DC6DF8"/>
    <w:rsid w:val="00DC73DF"/>
    <w:rsid w:val="00DD01D0"/>
    <w:rsid w:val="00DD085A"/>
    <w:rsid w:val="00DD1E47"/>
    <w:rsid w:val="00DD4D19"/>
    <w:rsid w:val="00DD61A9"/>
    <w:rsid w:val="00DD6EF1"/>
    <w:rsid w:val="00DD7E98"/>
    <w:rsid w:val="00DE4958"/>
    <w:rsid w:val="00DE7645"/>
    <w:rsid w:val="00DF54E4"/>
    <w:rsid w:val="00E01200"/>
    <w:rsid w:val="00E02712"/>
    <w:rsid w:val="00E04361"/>
    <w:rsid w:val="00E04A5C"/>
    <w:rsid w:val="00E064FD"/>
    <w:rsid w:val="00E1053A"/>
    <w:rsid w:val="00E11D94"/>
    <w:rsid w:val="00E14AA7"/>
    <w:rsid w:val="00E15348"/>
    <w:rsid w:val="00E25021"/>
    <w:rsid w:val="00E26AF3"/>
    <w:rsid w:val="00E276E0"/>
    <w:rsid w:val="00E314EA"/>
    <w:rsid w:val="00E32428"/>
    <w:rsid w:val="00E33FDA"/>
    <w:rsid w:val="00E36CC8"/>
    <w:rsid w:val="00E406D5"/>
    <w:rsid w:val="00E416C0"/>
    <w:rsid w:val="00E47C13"/>
    <w:rsid w:val="00E52B22"/>
    <w:rsid w:val="00E56701"/>
    <w:rsid w:val="00E62703"/>
    <w:rsid w:val="00E62754"/>
    <w:rsid w:val="00E631FF"/>
    <w:rsid w:val="00E64D2D"/>
    <w:rsid w:val="00E66527"/>
    <w:rsid w:val="00E6695F"/>
    <w:rsid w:val="00E753FB"/>
    <w:rsid w:val="00E755E9"/>
    <w:rsid w:val="00E75823"/>
    <w:rsid w:val="00E820AC"/>
    <w:rsid w:val="00E857A7"/>
    <w:rsid w:val="00E86B53"/>
    <w:rsid w:val="00E903AB"/>
    <w:rsid w:val="00E9110B"/>
    <w:rsid w:val="00E91B81"/>
    <w:rsid w:val="00EA114C"/>
    <w:rsid w:val="00EA2B6F"/>
    <w:rsid w:val="00EA6292"/>
    <w:rsid w:val="00EB16AD"/>
    <w:rsid w:val="00EB3478"/>
    <w:rsid w:val="00EB4B39"/>
    <w:rsid w:val="00EB6FE3"/>
    <w:rsid w:val="00EB7244"/>
    <w:rsid w:val="00EC1F57"/>
    <w:rsid w:val="00EC2B68"/>
    <w:rsid w:val="00EC4545"/>
    <w:rsid w:val="00ED1796"/>
    <w:rsid w:val="00ED32B7"/>
    <w:rsid w:val="00ED3A3C"/>
    <w:rsid w:val="00ED3D57"/>
    <w:rsid w:val="00ED6758"/>
    <w:rsid w:val="00EE0F65"/>
    <w:rsid w:val="00EE16FD"/>
    <w:rsid w:val="00EE2F40"/>
    <w:rsid w:val="00EE333F"/>
    <w:rsid w:val="00EE6140"/>
    <w:rsid w:val="00EF1C46"/>
    <w:rsid w:val="00F01A11"/>
    <w:rsid w:val="00F02D91"/>
    <w:rsid w:val="00F11237"/>
    <w:rsid w:val="00F13545"/>
    <w:rsid w:val="00F15CBB"/>
    <w:rsid w:val="00F16DEC"/>
    <w:rsid w:val="00F20939"/>
    <w:rsid w:val="00F241E5"/>
    <w:rsid w:val="00F246A1"/>
    <w:rsid w:val="00F24D22"/>
    <w:rsid w:val="00F34D1A"/>
    <w:rsid w:val="00F37917"/>
    <w:rsid w:val="00F42E21"/>
    <w:rsid w:val="00F52C61"/>
    <w:rsid w:val="00F54DC1"/>
    <w:rsid w:val="00F5513E"/>
    <w:rsid w:val="00F55EEE"/>
    <w:rsid w:val="00F56649"/>
    <w:rsid w:val="00F63F3F"/>
    <w:rsid w:val="00F668D4"/>
    <w:rsid w:val="00F66FA5"/>
    <w:rsid w:val="00F71678"/>
    <w:rsid w:val="00F730E3"/>
    <w:rsid w:val="00F740C2"/>
    <w:rsid w:val="00F74EE3"/>
    <w:rsid w:val="00F755E9"/>
    <w:rsid w:val="00F843A0"/>
    <w:rsid w:val="00F909CD"/>
    <w:rsid w:val="00F974D1"/>
    <w:rsid w:val="00FA16E0"/>
    <w:rsid w:val="00FA3068"/>
    <w:rsid w:val="00FB0BC6"/>
    <w:rsid w:val="00FB7B25"/>
    <w:rsid w:val="00FC2A65"/>
    <w:rsid w:val="00FC2EAF"/>
    <w:rsid w:val="00FC4397"/>
    <w:rsid w:val="00FC56F7"/>
    <w:rsid w:val="00FD053F"/>
    <w:rsid w:val="00FD05AD"/>
    <w:rsid w:val="00FD0666"/>
    <w:rsid w:val="00FD7295"/>
    <w:rsid w:val="00FD77B9"/>
    <w:rsid w:val="00FE1CFA"/>
    <w:rsid w:val="00FE2187"/>
    <w:rsid w:val="00FE320C"/>
    <w:rsid w:val="00FE414B"/>
    <w:rsid w:val="00FE48F6"/>
    <w:rsid w:val="00FF0473"/>
    <w:rsid w:val="00FF26F5"/>
    <w:rsid w:val="00FF5F38"/>
    <w:rsid w:val="00FF7F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ListParagraphChar">
    <w:name w:val="List Paragraph Char"/>
    <w:link w:val="ListParagraph"/>
    <w:uiPriority w:val="34"/>
    <w:locked/>
    <w:rsid w:val="003A2876"/>
    <w:rPr>
      <w:rFonts w:asciiTheme="minorHAnsi" w:hAnsiTheme="minorHAnsi" w:cs="Arial"/>
      <w:sz w:val="18"/>
      <w:lang w:val="en-GB"/>
    </w:rPr>
  </w:style>
  <w:style w:type="paragraph" w:styleId="Revision">
    <w:name w:val="Revision"/>
    <w:hidden/>
    <w:uiPriority w:val="99"/>
    <w:semiHidden/>
    <w:rsid w:val="004861F0"/>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816f6602e52eb1bc9c19f257e7876376">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ed620756dac3d75972cbb6fd46ecc279"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ED8EC-B8B8-4607-AA82-02B916397F3A}">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c663971d-084a-498e-8a3c-0679b09b6236"/>
    <ds:schemaRef ds:uri="http://purl.org/dc/elements/1.1/"/>
    <ds:schemaRef ds:uri="http://schemas.microsoft.com/office/2006/metadata/properties"/>
    <ds:schemaRef ds:uri="9c46a28d-acc8-4027-86ce-a8901ee39950"/>
    <ds:schemaRef ds:uri="http://www.w3.org/XML/1998/namespace"/>
    <ds:schemaRef ds:uri="http://purl.org/dc/dcmitype/"/>
  </ds:schemaRefs>
</ds:datastoreItem>
</file>

<file path=customXml/itemProps2.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customXml/itemProps3.xml><?xml version="1.0" encoding="utf-8"?>
<ds:datastoreItem xmlns:ds="http://schemas.openxmlformats.org/officeDocument/2006/customXml" ds:itemID="{E6F9BC74-9EA5-4FFB-A268-B03CBCEFB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E4DAD-6610-4D03-813A-5866E869C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105</TotalTime>
  <Pages>5</Pages>
  <Words>1653</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133</cp:revision>
  <cp:lastPrinted>2021-02-22T02:58:00Z</cp:lastPrinted>
  <dcterms:created xsi:type="dcterms:W3CDTF">2022-02-24T14:51:00Z</dcterms:created>
  <dcterms:modified xsi:type="dcterms:W3CDTF">2024-02-29T08:49:00Z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