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0CD6F" w14:textId="77777777" w:rsidR="0042349D" w:rsidRPr="00D569AF" w:rsidRDefault="0042349D" w:rsidP="00354DB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EA5BFAB" w14:textId="77777777" w:rsidR="00992E1A" w:rsidRPr="00BC2E71" w:rsidRDefault="00992E1A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6BA44" w14:textId="77777777" w:rsidR="00A01BC0" w:rsidRPr="00D569AF" w:rsidRDefault="00CC7795" w:rsidP="00354D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75744E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ไทยยูเนี่ยน ฟีดมิลล์</w:t>
      </w:r>
      <w:r w:rsidR="00223FF4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6DBA24A5" w14:textId="77777777" w:rsidR="002E5D4C" w:rsidRPr="00BC2E71" w:rsidRDefault="002E5D4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1CAE87" w14:textId="77777777" w:rsidR="0042349D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C6029C3" w14:textId="77777777" w:rsidR="001F7F4A" w:rsidRPr="00AD0886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02F0AF0" w14:textId="7149E3A9" w:rsidR="00AA046E" w:rsidRPr="00AD0886" w:rsidRDefault="00AA046E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</w:t>
      </w:r>
      <w:r w:rsidR="0075744E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</w:t>
      </w:r>
      <w:r w:rsidR="00B31239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ารเงินเฉพาะ</w:t>
      </w:r>
      <w:r w:rsidR="00AC1DD0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AD0886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D569AF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 ไทยยูเนี่ยน</w:t>
      </w:r>
      <w:r w:rsidR="00D569AF" w:rsidRPr="00AD0886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 </w:t>
      </w:r>
      <w:r w:rsidR="00D569AF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ฟีดมิลล์ จำกัด (มหาชน)</w:t>
      </w:r>
      <w:r w:rsidR="007E7B72" w:rsidRPr="00AD088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E7B72" w:rsidRPr="00AD088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(บริษัท)</w:t>
      </w:r>
      <w:r w:rsidR="00D569AF" w:rsidRPr="00AD088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D569AF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และบริษัทย่อย (กลุ่ม</w:t>
      </w:r>
      <w:r w:rsidR="007E7B72" w:rsidRPr="00AD088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D569AF"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AD0886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AD088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D0886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F17B31" w:rsidRPr="00F17B3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5744E" w:rsidRPr="00AD088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5744E" w:rsidRPr="00AD088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E74FD" w:rsidRPr="00AD088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17B31" w:rsidRPr="00F17B3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Pr="00AD08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569AF" w:rsidRPr="00AD088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AD088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AD0886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AD088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0886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835A3A" w:rsidRPr="00AD0886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7C35EA5" w14:textId="77777777" w:rsidR="00AA046E" w:rsidRPr="00AD0886" w:rsidRDefault="00AA046E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12C865" w14:textId="77777777" w:rsidR="007658D6" w:rsidRPr="00D569AF" w:rsidRDefault="007658D6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9E8642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0917B54" w14:textId="77777777" w:rsidR="00A95EBB" w:rsidRPr="001662AF" w:rsidRDefault="00A95EBB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62A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83507FA" w14:textId="7FB1834B" w:rsidR="00BF1B57" w:rsidRPr="00AD0886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62AF">
        <w:rPr>
          <w:rFonts w:ascii="Browallia New" w:hAnsi="Browallia New" w:cs="Browallia New"/>
          <w:sz w:val="26"/>
          <w:szCs w:val="26"/>
          <w:cs/>
        </w:rPr>
        <w:t>งบ</w:t>
      </w:r>
      <w:r w:rsidR="00C94CBB">
        <w:rPr>
          <w:rFonts w:ascii="Browallia New" w:hAnsi="Browallia New" w:cs="Browallia New" w:hint="cs"/>
          <w:sz w:val="26"/>
          <w:szCs w:val="26"/>
          <w:cs/>
          <w:lang w:val="en-GB"/>
        </w:rPr>
        <w:t>แสดง</w:t>
      </w:r>
      <w:r w:rsidRPr="001662AF">
        <w:rPr>
          <w:rFonts w:ascii="Browallia New" w:hAnsi="Browallia New" w:cs="Browallia New"/>
          <w:sz w:val="26"/>
          <w:szCs w:val="26"/>
          <w:cs/>
        </w:rPr>
        <w:t>ฐานะการเงินรวมและงบ</w:t>
      </w:r>
      <w:r w:rsidR="00C94CBB">
        <w:rPr>
          <w:rFonts w:ascii="Browallia New" w:hAnsi="Browallia New" w:cs="Browallia New" w:hint="cs"/>
          <w:sz w:val="26"/>
          <w:szCs w:val="26"/>
          <w:cs/>
        </w:rPr>
        <w:t>แสดง</w:t>
      </w:r>
      <w:r w:rsidRPr="001662AF">
        <w:rPr>
          <w:rFonts w:ascii="Browallia New" w:hAnsi="Browallia New" w:cs="Browallia New"/>
          <w:sz w:val="26"/>
          <w:szCs w:val="26"/>
          <w:cs/>
        </w:rPr>
        <w:t>ฐานะการเงินเฉพาะ</w:t>
      </w:r>
      <w:r w:rsidRPr="00AD0886">
        <w:rPr>
          <w:rFonts w:ascii="Browallia New" w:hAnsi="Browallia New" w:cs="Browallia New"/>
          <w:sz w:val="26"/>
          <w:szCs w:val="26"/>
          <w:cs/>
        </w:rPr>
        <w:t xml:space="preserve">กิจการ ณ วันที่ </w:t>
      </w:r>
      <w:r w:rsidR="00F17B31" w:rsidRPr="00F17B31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744E" w:rsidRPr="00AD0886">
        <w:rPr>
          <w:rFonts w:ascii="Browallia New" w:hAnsi="Browallia New" w:cs="Browallia New"/>
          <w:sz w:val="26"/>
          <w:szCs w:val="26"/>
        </w:rPr>
        <w:t xml:space="preserve"> </w:t>
      </w:r>
      <w:r w:rsidR="0075744E" w:rsidRPr="00AD088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E74FD" w:rsidRPr="00AD088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17B31" w:rsidRPr="00F17B3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89EC84B" w14:textId="527BC78A" w:rsidR="005A4E30" w:rsidRPr="00AD0886" w:rsidRDefault="005A4E30" w:rsidP="005A4E3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D088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25C457E7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AD0886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91CD6" w:rsidRPr="00AD0886">
        <w:rPr>
          <w:rFonts w:ascii="Browallia New" w:hAnsi="Browallia New" w:cs="Browallia New"/>
          <w:spacing w:val="-6"/>
          <w:sz w:val="26"/>
          <w:szCs w:val="26"/>
        </w:rPr>
        <w:br/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</w:t>
      </w:r>
    </w:p>
    <w:p w14:paraId="786CFD53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C2E7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BC2E7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3F5324" w14:textId="4DC4B15F" w:rsidR="0077019C" w:rsidRPr="00D569AF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</w:rPr>
      </w:pPr>
      <w:r w:rsidRPr="00D569AF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D569AF" w:rsidRPr="00D569A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00653478" w14:textId="77777777" w:rsidR="00BF1B57" w:rsidRPr="00BC2E71" w:rsidRDefault="00BF1B57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A8F66" w14:textId="77777777" w:rsidR="00AC1DD0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D569A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7C118C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3BA19C1" w14:textId="09F39622" w:rsidR="001F7F4A" w:rsidRPr="00BC2E71" w:rsidRDefault="00D569AF" w:rsidP="00D569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="007E7B7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</w:t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3756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3756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375615" w:rsidRPr="0037561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6C065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75615" w:rsidRPr="0037561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7AB82F" w14:textId="77777777" w:rsidR="00C940CF" w:rsidRPr="00BC2E71" w:rsidRDefault="00C940CF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13CABC" w14:textId="77777777" w:rsidR="00524AC9" w:rsidRPr="006441B7" w:rsidRDefault="00524AC9" w:rsidP="006441B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41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22A0372" w14:textId="77777777" w:rsidR="006441B7" w:rsidRPr="006441B7" w:rsidRDefault="006441B7" w:rsidP="006441B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B7CE1CD" w14:textId="2CB60735" w:rsidR="00A63A38" w:rsidRPr="006A490C" w:rsidRDefault="00A63A38" w:rsidP="00A63A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8D4B2D">
        <w:rPr>
          <w:rFonts w:ascii="Browallia New" w:hAnsi="Browallia New" w:cs="Browallia New" w:hint="cs"/>
          <w:sz w:val="26"/>
          <w:szCs w:val="26"/>
          <w:cs/>
          <w:lang w:bidi="th-TH"/>
        </w:rPr>
        <w:t>นำ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="008D4B2D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เหล่านี้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8D4B2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330577E3" w14:textId="77777777" w:rsidR="00524AC9" w:rsidRPr="00A63A38" w:rsidRDefault="00524AC9" w:rsidP="00524A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D50F09" w14:textId="77777777" w:rsidR="00524AC9" w:rsidRPr="000904F9" w:rsidRDefault="00524AC9" w:rsidP="00524AC9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524AC9" w:rsidRPr="000904F9" w:rsidSect="00B14F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5" w:type="dxa"/>
        <w:tblLayout w:type="fixed"/>
        <w:tblLook w:val="04A0" w:firstRow="1" w:lastRow="0" w:firstColumn="1" w:lastColumn="0" w:noHBand="0" w:noVBand="1"/>
      </w:tblPr>
      <w:tblGrid>
        <w:gridCol w:w="4537"/>
        <w:gridCol w:w="4688"/>
      </w:tblGrid>
      <w:tr w:rsidR="00BA76D0" w:rsidRPr="0028368A" w14:paraId="1CDF303A" w14:textId="77777777" w:rsidTr="00CB4BE8">
        <w:trPr>
          <w:tblHeader/>
        </w:trPr>
        <w:tc>
          <w:tcPr>
            <w:tcW w:w="4537" w:type="dxa"/>
            <w:shd w:val="clear" w:color="auto" w:fill="FFA543"/>
          </w:tcPr>
          <w:p w14:paraId="27175540" w14:textId="77777777" w:rsidR="00BA76D0" w:rsidRPr="0028368A" w:rsidRDefault="00BA76D0" w:rsidP="006B4D4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A42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8" w:type="dxa"/>
            <w:shd w:val="clear" w:color="auto" w:fill="FFA543"/>
          </w:tcPr>
          <w:p w14:paraId="452E50D1" w14:textId="77777777" w:rsidR="00BA76D0" w:rsidRPr="0028368A" w:rsidRDefault="00BA76D0" w:rsidP="006B4D4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68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A76D0" w:rsidRPr="0028368A" w14:paraId="43DE4734" w14:textId="77777777" w:rsidTr="00CB4BE8">
        <w:trPr>
          <w:tblHeader/>
        </w:trPr>
        <w:tc>
          <w:tcPr>
            <w:tcW w:w="4537" w:type="dxa"/>
            <w:shd w:val="clear" w:color="auto" w:fill="auto"/>
          </w:tcPr>
          <w:p w14:paraId="3949F3CB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8" w:type="dxa"/>
            <w:shd w:val="clear" w:color="auto" w:fill="FAFAFA"/>
          </w:tcPr>
          <w:p w14:paraId="651A7A9A" w14:textId="77777777" w:rsidR="00BA76D0" w:rsidRPr="0028368A" w:rsidRDefault="00BA76D0" w:rsidP="006B4D4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A76D0" w:rsidRPr="0028368A" w14:paraId="1087869A" w14:textId="77777777" w:rsidTr="00CB4BE8">
        <w:tc>
          <w:tcPr>
            <w:tcW w:w="4537" w:type="dxa"/>
            <w:shd w:val="clear" w:color="auto" w:fill="auto"/>
          </w:tcPr>
          <w:p w14:paraId="415E66E3" w14:textId="5265D5D8" w:rsidR="00BA76D0" w:rsidRPr="0028368A" w:rsidRDefault="00BA76D0" w:rsidP="00BA76D0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  <w:r w:rsidRPr="0028368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การวัดมูลค่าค่าเผื่อผลขาดทุนด้านเครดิตที่คาดว่า</w:t>
            </w:r>
            <w:r w:rsidR="006C065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br/>
            </w:r>
            <w:r w:rsidRPr="0028368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จะเกิดขึ้นของลูกหนี้การค้า</w:t>
            </w:r>
          </w:p>
        </w:tc>
        <w:tc>
          <w:tcPr>
            <w:tcW w:w="4688" w:type="dxa"/>
            <w:shd w:val="clear" w:color="auto" w:fill="FAFAFA"/>
          </w:tcPr>
          <w:p w14:paraId="5D9DF9DD" w14:textId="77777777" w:rsidR="00BA76D0" w:rsidRPr="0028368A" w:rsidRDefault="00BA76D0" w:rsidP="00BA76D0">
            <w:pPr>
              <w:pStyle w:val="Default"/>
              <w:ind w:left="-113" w:hanging="1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76D0" w:rsidRPr="0028368A" w14:paraId="48CDE22A" w14:textId="77777777" w:rsidTr="00904A28">
        <w:tc>
          <w:tcPr>
            <w:tcW w:w="4537" w:type="dxa"/>
            <w:shd w:val="clear" w:color="auto" w:fill="auto"/>
          </w:tcPr>
          <w:p w14:paraId="3A438A54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8" w:type="dxa"/>
            <w:shd w:val="clear" w:color="auto" w:fill="FAFAFA"/>
          </w:tcPr>
          <w:p w14:paraId="4C1E7DD3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BA76D0" w:rsidRPr="0028368A" w14:paraId="5A509197" w14:textId="77777777" w:rsidTr="00904A28">
        <w:tc>
          <w:tcPr>
            <w:tcW w:w="4537" w:type="dxa"/>
            <w:shd w:val="clear" w:color="auto" w:fill="auto"/>
          </w:tcPr>
          <w:p w14:paraId="1D6A4F49" w14:textId="6C2419A9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อ้างถึงหมายเหตุประกอบงบการเงินรวมและงบการเงินเฉพาะกิจการ ข้อ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เรื่องนโยบายการบัญชีที่เกี่ยวข้องกับลูกหนี้การค้า</w:t>
            </w:r>
            <w:r w:rsidR="005B3F24" w:rsidRPr="001662A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C0F20" w:rsidRPr="001662A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1E59B4" w:rsidRPr="001662A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E59B4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E59B4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E59B4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E59B4" w:rsidRPr="001662A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ข) การด้อยค่าของสินทรัพย์ทางการเงิน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และข้อ 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เรื่องลูกหนี้การค้าสุทธิ </w:t>
            </w:r>
          </w:p>
          <w:p w14:paraId="127057D3" w14:textId="77777777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E5E4E2" w14:textId="5C98A210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FE74FD" w:rsidRPr="001662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กลุ่มบริษัทมีลูกหนี้การค้าสุทธิ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ในงบการเงินรวมและงบการเงินเฉพาะกิจการ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3A2D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3A2D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BD3A2D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AD0886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ตามลำดับ ซึ่งคิดเป็น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BD3A2D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D0886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 ร้อยละ</w:t>
            </w:r>
            <w:r w:rsidR="00BD3A2D" w:rsidRPr="001662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20</w:t>
            </w:r>
            <w:r w:rsidR="00AD0886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ของสินทรัพย์ทั้งหมด </w:t>
            </w:r>
            <w:r w:rsidR="00C94C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br/>
            </w:r>
            <w:r w:rsidR="00E1424C"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กลุ่มบริษัท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ค่าเผื่อผลขาดทุนที่คาดว่าจะเกิดขึ้นสำหรับลูกหนี้การค้าในงบการเงินรวมและงบการเงินเฉพาะกิจการทั้งหมด </w:t>
            </w:r>
            <w:r w:rsidR="00BD3A2D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D0886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ล้านบาทและ </w:t>
            </w:r>
            <w:r w:rsidR="00BD3A2D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D0886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ตามลำดับ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94C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ซึ่งผู้บริหาร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โยบายในการประเมินความสามารถในการชำระหนี้ของลูกหนี้การค้าและกำหนดความเหมาะสมของค่าเผื่อผลขาดทุนที่คาดว่าจะเกิดขึ้นสำหรับลูกหนี้การค้า โดยอ้างอิงจากยอดที่เกินกำหนดชำระ ประสบการณ์ในการชำระเงินในอดีต หลักทรัพย์ค้ำประกัน และการคาดการณ์ปัจจัยในอนาคตที่อาจมีผลกระทบต่อการรับชำระเงิน  </w:t>
            </w:r>
          </w:p>
          <w:p w14:paraId="608AAAE2" w14:textId="77777777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42CA98D0" w14:textId="49BE8E59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ค่าเผื่อผลขาดทุนที่คาดว่าจะเกิดขึ้นพิจารณาจากมูลค่าปัจจุบัน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ของจำนวนเงินที่คาดว่าจะไม่ได้รับ ซึ่งคำนวณจากยอดหนี้เมื่อลูกหนี้ผิดนัดชำระหนี้ นอกจากนี้ผู้บริหาร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ยังพิจารณาผลขาดทุนที่คาดว่าจะเกิดขึ้นโดยอ้างอิงจาก</w:t>
            </w:r>
            <w:r w:rsidRPr="001662A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ประสบการณ์ในการชำระเงินในอดีต โอกาสที่จะได้รับชำระเงิน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การคาดการณ์ข้อมูลในอนาคต การประเมินความเสี่ยง</w:t>
            </w:r>
            <w:r w:rsidR="00D43B09"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ด้านเครดิตของลูกหนี้การค้าอย่างสม่ำเสมอ รวมถึงการปรับปรุงอื่น ๆ ของค่าเผื่อผลขาดทุนที่คาดว่าจะเกิดขึ้น</w:t>
            </w:r>
          </w:p>
          <w:p w14:paraId="71552EF0" w14:textId="77777777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6BF6A30C" w14:textId="1E76AC59" w:rsidR="00BA76D0" w:rsidRPr="001662AF" w:rsidRDefault="00BA76D0" w:rsidP="00CB4BE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ข้าพเจ้าให้ความสำคัญในเรื่องนี้ เนื่องจากมูลค่าของค่าเผื่อ</w:t>
            </w:r>
            <w:r w:rsidR="00D43B09" w:rsidRPr="001662AF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ผลขาดทุนที่คาดว่าจะเกิดขึ้นดังกล่าวมีสาระสำคัญและเกี่ยวข้องกับการใช้ดุลย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พินิจ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ในการพิจารณาความสมเหตุสมผลของสมมุติฐานที่ใช้ในการพิจารณาความสามารถในการชำระหนี้ในอนาคต</w:t>
            </w:r>
          </w:p>
        </w:tc>
        <w:tc>
          <w:tcPr>
            <w:tcW w:w="4688" w:type="dxa"/>
            <w:shd w:val="clear" w:color="auto" w:fill="FAFAFA"/>
          </w:tcPr>
          <w:p w14:paraId="182F4F6D" w14:textId="22737519" w:rsidR="00BA76D0" w:rsidRPr="001662AF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ข้าพเจ้าได้ประเมินความเหมาะสมของการประมาณการค่าเผื่อ</w:t>
            </w:r>
            <w:r w:rsidR="00B14FAA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ผลขาดทุนที่คาดว่าจะเกิดขึ้นสำหรับลูกหนี้การค้า ดังนี้</w:t>
            </w:r>
          </w:p>
          <w:p w14:paraId="6A06CC68" w14:textId="77777777" w:rsidR="00BA76D0" w:rsidRPr="001662AF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ทำความเข้าใจกระบวนการเกี่ยวกับค่าเผื่อผลขาดทุน</w:t>
            </w:r>
          </w:p>
          <w:p w14:paraId="21DC9A62" w14:textId="237C4970" w:rsidR="00BA76D0" w:rsidRPr="001662AF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เกี่ยวกับความเหมาะสมและหลักเกณฑ์ในการประมาณการค่าเผื่อผลขาดทุนที่</w:t>
            </w:r>
            <w:r w:rsidR="00CB4BE8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คาดว่าจะเกิดขึ้นว่าเป็นไปตามมาตรฐานการรายงาน</w:t>
            </w:r>
            <w:r w:rsidR="00CB4BE8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ทางการเงินหรือไม่ว่าเป็นไปตามมาตรฐานการรายงานทางการเงินหรือไม่</w:t>
            </w:r>
          </w:p>
          <w:p w14:paraId="271B6AF5" w14:textId="721A0B80" w:rsidR="00BA76D0" w:rsidRPr="001662AF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ประเมินความครบถ้วน ถูกต้อง และความเกี่ยวข้องของข้อมูลที่ใช้ในการประเมินค่าเผื่อผลขาดทุนด้านเครดิต</w:t>
            </w:r>
            <w:r w:rsidR="00CB4BE8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ที่คาดว่าจะเกิดขึ้นของลูกหนี้การค้า และทดสอบความถูกต้องของการคำนวณ</w:t>
            </w:r>
          </w:p>
          <w:p w14:paraId="61E30C2C" w14:textId="668E2D6E" w:rsidR="00BA76D0" w:rsidRPr="001662AF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พิจารณาความสมเหตุสมผลของผู้บริหาร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2D60A9" w:rsidRPr="001662AF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  <w:r w:rsidR="006C065D" w:rsidRPr="001662A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ในการประมาณการความเพียงพอของค่าเผื่อผลขาดทุนที่คาดว่า</w:t>
            </w:r>
            <w:r w:rsidRPr="001662A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จะเกิดขึ้นสำหรับลูกหนี้ค้างชำระเกินกำหนดแต่ละราย โดยทดสอบ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การคำนวณอัตราส่วนสูญเสียเฉลี่ยย้อนหลัง </w:t>
            </w:r>
            <w:r w:rsidR="00CB4BE8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F17B31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CB4BE8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ของลูกหนี้การค้าแต่ละกลุ่ม ซึ่งเป็นสมมติฐานหลัก</w:t>
            </w:r>
            <w:r w:rsidR="00CB4BE8"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ที่ใช้ในการประมาณ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การค่าเผื่อผลขาดทุนที่คาดว่าจะเกิดขึ้น ณ สิ้นปี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  <w:p w14:paraId="5E56E5A6" w14:textId="7AFE20C7" w:rsidR="00BA76D0" w:rsidRPr="001662AF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ความน่าเชื่อถือของรายงานการวิเคราะห์อายุลูกหนี้การค้าที่นำมาใช้เป็นข้อมูลเบื้องต้นในการประมาณการค่าเผื่อผลขาดทุนที่คาดว่าจะเกิดขึ้น โดยสุ่มตัวอย่างเพื่อทดสอบความถูกต้องของการจำแนกอายุลูกหนี้การค้าตามช่วงเวลา</w:t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ที่ค้างชำระหนี้เกินกำหนดโดยสุ่มตรวจกับ</w:t>
            </w:r>
            <w:r w:rsidR="00CB4BE8" w:rsidRPr="001662A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1662A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ใบแจ้งหนี้ เพื่อคำนวณ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วันที่ครบกำหนดชำระและระยะเวลาที่ค้างชำระ</w:t>
            </w:r>
            <w:r w:rsidRPr="001662A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6B50033" w14:textId="6AE79CAD" w:rsidR="00BA76D0" w:rsidRPr="001662AF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62A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พียงพอของการเปิดเผยข้อมูลที่เกี่ยวข้องกับค่าเผื่อผลขาดทุนด้านเครดิตที่คาดว่าจะเกิดขึ้นของลูกหนี้การค้าในงบการเงินรวมและงบการเงินเฉพาะกิจการ</w:t>
            </w:r>
          </w:p>
          <w:p w14:paraId="28D577C6" w14:textId="77777777" w:rsidR="00BA76D0" w:rsidRPr="001662AF" w:rsidRDefault="00BA76D0" w:rsidP="006B4D4D">
            <w:pPr>
              <w:tabs>
                <w:tab w:val="left" w:pos="1784"/>
              </w:tabs>
              <w:spacing w:after="0" w:line="240" w:lineRule="auto"/>
              <w:ind w:left="344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39ADC44D" w14:textId="75E3A2FD" w:rsidR="00CB4BE8" w:rsidRPr="001662AF" w:rsidRDefault="00BA76D0" w:rsidP="00904A28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1662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ข้าพเจ้าพบว่าการประมาณการ</w:t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ค่าเผื่อผลขาดทุนที่คาดว่าจะเกิดขึ้นสำหรับ</w:t>
            </w:r>
            <w:r w:rsidR="006C065D" w:rsidRPr="001662A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662A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662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มีความสอดคล้องกับข้อมูลในอดีตและมีความสมเหตุสมผลตามหลักฐานที่มีอยู่</w:t>
            </w:r>
          </w:p>
        </w:tc>
      </w:tr>
      <w:tr w:rsidR="00904A28" w:rsidRPr="0028368A" w14:paraId="13300901" w14:textId="77777777" w:rsidTr="00180EC5">
        <w:tc>
          <w:tcPr>
            <w:tcW w:w="4537" w:type="dxa"/>
            <w:tcBorders>
              <w:bottom w:val="single" w:sz="4" w:space="0" w:color="FFA543"/>
            </w:tcBorders>
            <w:shd w:val="clear" w:color="auto" w:fill="auto"/>
          </w:tcPr>
          <w:p w14:paraId="4F31046A" w14:textId="77777777" w:rsidR="00904A28" w:rsidRPr="00904A28" w:rsidRDefault="00904A28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688" w:type="dxa"/>
            <w:tcBorders>
              <w:bottom w:val="single" w:sz="4" w:space="0" w:color="FFA543"/>
            </w:tcBorders>
            <w:shd w:val="clear" w:color="auto" w:fill="FAFAFA"/>
          </w:tcPr>
          <w:p w14:paraId="2683390A" w14:textId="77777777" w:rsidR="00904A28" w:rsidRPr="00904A28" w:rsidRDefault="00904A28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</w:tbl>
    <w:p w14:paraId="4ED53CED" w14:textId="366182EB" w:rsidR="00524AC9" w:rsidRPr="006441B7" w:rsidRDefault="00524AC9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Pr="006441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5E82FEF" w14:textId="77777777" w:rsidR="00EB575A" w:rsidRPr="00EB575A" w:rsidRDefault="00EB575A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8F3207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17F1FE4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4F75681" w14:textId="47556A41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A3497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5FBE632F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EFF77D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ข้อมูลอื่นมีความขัดแย้งที่มีสาระสำคัญกับงบการเงินรวมและงบการเงินเฉพาะ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1F64218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F226BC" w14:textId="77777777" w:rsidR="00F633BD" w:rsidRDefault="00524AC9" w:rsidP="00EB575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8511BE2" w14:textId="77777777" w:rsidR="00AB42CC" w:rsidRDefault="00AB42CC" w:rsidP="00EB575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A75677" w14:textId="77777777" w:rsidR="00AB42CC" w:rsidRPr="00D569AF" w:rsidRDefault="00AB42CC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D569AF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0ACD0E5" w14:textId="77777777" w:rsidR="00AB42CC" w:rsidRPr="00BC2E71" w:rsidRDefault="00AB42CC" w:rsidP="00EB575A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lang w:bidi="th-TH"/>
        </w:rPr>
      </w:pPr>
    </w:p>
    <w:p w14:paraId="30D6CDD7" w14:textId="62E2EDFC" w:rsidR="00AB42CC" w:rsidRPr="00BC2E71" w:rsidRDefault="00AB42CC" w:rsidP="00EB57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Pr="00BC2E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14FA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A37345" w14:textId="77777777" w:rsidR="00AB42CC" w:rsidRPr="00BC2E71" w:rsidRDefault="00AB42CC" w:rsidP="00EB57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89E075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รับผิดชอบในการประเมินความสามารถของกลุ่มบริษัท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การดำเนินงานต่อเนื่อง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มีความตั้งใจที่จะเลิกกลุ่มบริษัทและบริษัท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2C74996F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02F0241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ในการกำกับดูแลกระบวนการในการจัดทำรายงานทางการเงินของกลุ่มบริษัท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67643AA" w14:textId="77777777" w:rsidR="00AB42CC" w:rsidRPr="00BC2E71" w:rsidRDefault="00AB42CC" w:rsidP="00AB42C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775CAD2E" w14:textId="35DD5D4D" w:rsidR="00AB42CC" w:rsidRPr="00AB42CC" w:rsidRDefault="00AB42CC" w:rsidP="00AB42CC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AB42CC" w:rsidRPr="00AB42CC" w:rsidSect="00D50B9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D51CDB4" w14:textId="77777777" w:rsidR="0042349D" w:rsidRPr="00D569AF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64D7C7C" w14:textId="77777777" w:rsidR="001F7F4A" w:rsidRPr="00BC2E71" w:rsidRDefault="001F7F4A" w:rsidP="00354DB1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25AD71E5" w14:textId="77777777" w:rsidR="00112541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91CD6" w:rsidRPr="00BC2E71"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737A9" w14:textId="77777777" w:rsidR="00112541" w:rsidRPr="00BC2E71" w:rsidRDefault="00112541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1EFD39" w14:textId="77777777" w:rsidR="0042349D" w:rsidRPr="00BC2E71" w:rsidRDefault="00325098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E561B3" w14:textId="77777777" w:rsidR="00F633BD" w:rsidRPr="00EB575A" w:rsidRDefault="00F633B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9E202BF" w14:textId="77777777" w:rsidR="00F633B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C2E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หลักฐาน การตั้งใจละเว้น</w:t>
      </w:r>
      <w:r w:rsidR="00815336"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ายใน</w:t>
      </w:r>
    </w:p>
    <w:p w14:paraId="5E901075" w14:textId="77777777" w:rsidR="0042349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72F8E" w:rsidRPr="00BC2E71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F40F78"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C2E7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692B0EE" w14:textId="77777777" w:rsidR="008765BC" w:rsidRPr="008765BC" w:rsidRDefault="0042349D" w:rsidP="008765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C2E7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51050">
        <w:rPr>
          <w:rFonts w:ascii="Browallia New" w:eastAsia="Calibri" w:hAnsi="Browallia New" w:cs="Browallia New"/>
          <w:sz w:val="26"/>
          <w:szCs w:val="26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C2E7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</w:p>
    <w:p w14:paraId="4D802DA6" w14:textId="0BBF57A9" w:rsidR="008031CC" w:rsidRPr="008765BC" w:rsidRDefault="00815336" w:rsidP="008765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สรุ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ปเกี่ยวกับความเหมาะสมของการใช้เกณฑ์การบัญชีสำหรับการดำเนินงานต่อเนื่องของ</w:t>
      </w:r>
      <w:r w:rsidR="009239A8" w:rsidRPr="008765BC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4E3031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8765BC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172F8E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40F78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4E3031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8765BC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8765B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8765BC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8765B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9E7AA5" w:rsidRPr="008765BC">
        <w:rPr>
          <w:rFonts w:ascii="Browallia New" w:hAnsi="Browallia New" w:cs="Browallia New"/>
          <w:sz w:val="26"/>
          <w:szCs w:val="26"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940CF" w:rsidRPr="008765BC">
        <w:rPr>
          <w:rFonts w:ascii="Browallia New" w:hAnsi="Browallia New" w:cs="Browallia New"/>
          <w:sz w:val="26"/>
          <w:szCs w:val="26"/>
          <w:lang w:val="en-GB"/>
        </w:rPr>
        <w:br/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172F8E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96F86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49641BD6" w14:textId="77777777" w:rsidR="00815336" w:rsidRPr="00BC2E71" w:rsidRDefault="00815336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585E98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C2E7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585E98" w:rsidRPr="00BC2E7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208CB51D" w14:textId="77777777" w:rsidR="007D3E61" w:rsidRPr="00BC2E71" w:rsidRDefault="00312223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10CE13E" w14:textId="5378D9D9" w:rsidR="00EB575A" w:rsidRDefault="00EB575A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7629DAD7" w14:textId="77777777" w:rsidR="0042349D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58744F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ในเรื่องต่างๆ</w:t>
      </w:r>
      <w:r w:rsidR="00581D26" w:rsidRPr="00BC2E7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9E7AA5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EBD69B5" w14:textId="77777777" w:rsidR="00EE30FC" w:rsidRPr="00BC2E71" w:rsidRDefault="00EE30F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D2B7C" w14:textId="77777777" w:rsidR="0058744F" w:rsidRPr="00BC2E71" w:rsidRDefault="0058744F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9C9E8A5" w14:textId="7688FA96" w:rsidR="0042349D" w:rsidRDefault="0042349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023CE4" w14:textId="08035913" w:rsidR="00133383" w:rsidRDefault="00133383" w:rsidP="001333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</w:t>
      </w:r>
      <w:r w:rsidRPr="00133383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ข้าพเจ้าได้พิจารณาเรื่องต่าง ๆ ที่มีนัยสำคัญที่สุดในการตรวจสอบงบการเงินรวม</w:t>
      </w:r>
      <w:r w:rsidRPr="0013338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13338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1B1888" w14:textId="77777777" w:rsidR="00133383" w:rsidRPr="00BC2E71" w:rsidRDefault="00133383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EEEF6A" w14:textId="77777777" w:rsidR="00F633BD" w:rsidRPr="00BC2E71" w:rsidRDefault="00F633B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637772" w14:textId="77777777" w:rsidR="004E36D0" w:rsidRPr="00BC2E71" w:rsidRDefault="004E36D0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62B084B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46E2FB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D5BD7C1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BF7D5E9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4B3F9D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665E6AA" w14:textId="1DD64614" w:rsidR="00581D26" w:rsidRPr="00BC2E71" w:rsidRDefault="001F3A31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906350" w:rsidRPr="00BC2E7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6E4EEC3C" w14:textId="20A2D582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17B31" w:rsidRPr="00F17B31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64C9A9E3" w14:textId="77777777" w:rsidR="00F021E2" w:rsidRPr="001662AF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62A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875F7B" w14:textId="083A15E7" w:rsidR="00F021E2" w:rsidRPr="00BC2E71" w:rsidRDefault="0020270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1662AF">
        <w:rPr>
          <w:rFonts w:ascii="Browallia New" w:hAnsi="Browallia New" w:cs="Browallia New"/>
          <w:sz w:val="26"/>
          <w:szCs w:val="26"/>
          <w:lang w:val="en-GB"/>
        </w:rPr>
        <w:t xml:space="preserve">16 </w:t>
      </w:r>
      <w:r w:rsidRPr="001662AF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AB1691" w:rsidRPr="001662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F3A31" w:rsidRPr="001662A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17B31" w:rsidRPr="001662AF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F66A862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568201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BC2E71" w:rsidSect="00D50B99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6485D" w14:textId="77777777" w:rsidR="002E5D4C" w:rsidRPr="00AD0886" w:rsidRDefault="002E5D4C" w:rsidP="00354DB1">
      <w:pPr>
        <w:spacing w:after="0"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AD08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ไทยยูเนี่ยน ฟีดมิลล์ จำกัด</w:t>
      </w:r>
      <w:r w:rsidRPr="00AD088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D0886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D0886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D0886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2E38D10A" w14:textId="77777777" w:rsidR="00EF0BA3" w:rsidRPr="00AD0886" w:rsidRDefault="00EF0BA3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4B83516" w14:textId="77777777" w:rsidR="007A460E" w:rsidRPr="00AD0886" w:rsidRDefault="007A460E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D08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9D97FA2" w14:textId="12C1195E" w:rsidR="007A460E" w:rsidRPr="00AD0886" w:rsidRDefault="00234B32" w:rsidP="00354DB1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AD08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17B31" w:rsidRPr="00F17B3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AD088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AD088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FE74FD" w:rsidRPr="00AD088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F17B31" w:rsidRPr="00F17B3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7A460E" w:rsidRPr="00AD0886" w:rsidSect="009B2E7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2F16" w14:textId="77777777" w:rsidR="00F53DD0" w:rsidRDefault="00F53DD0" w:rsidP="0042349D">
      <w:pPr>
        <w:spacing w:after="0" w:line="240" w:lineRule="auto"/>
      </w:pPr>
      <w:r>
        <w:separator/>
      </w:r>
    </w:p>
  </w:endnote>
  <w:endnote w:type="continuationSeparator" w:id="0">
    <w:p w14:paraId="4DAC8E53" w14:textId="77777777" w:rsidR="00F53DD0" w:rsidRDefault="00F53DD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35D0" w14:textId="77777777" w:rsidR="00FE74FD" w:rsidRDefault="00FE74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AFCBF" w14:textId="77777777" w:rsidR="00FE74FD" w:rsidRDefault="00FE74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6442" w14:textId="77777777" w:rsidR="00FE74FD" w:rsidRDefault="00FE7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54F09" w14:textId="77777777" w:rsidR="00F53DD0" w:rsidRDefault="00F53DD0" w:rsidP="0042349D">
      <w:pPr>
        <w:spacing w:after="0" w:line="240" w:lineRule="auto"/>
      </w:pPr>
      <w:r>
        <w:separator/>
      </w:r>
    </w:p>
  </w:footnote>
  <w:footnote w:type="continuationSeparator" w:id="0">
    <w:p w14:paraId="312BD621" w14:textId="77777777" w:rsidR="00F53DD0" w:rsidRDefault="00F53DD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1125" w14:textId="77777777" w:rsidR="00FE74FD" w:rsidRDefault="00FE74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BCE1E" w14:textId="77777777" w:rsidR="00FE74FD" w:rsidRDefault="00FE74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7C0A" w14:textId="77777777" w:rsidR="00FE74FD" w:rsidRDefault="00FE74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640A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A7C9200"/>
    <w:lvl w:ilvl="0" w:tplc="A63E3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85E2A9A"/>
    <w:lvl w:ilvl="0" w:tplc="CD54C6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15032">
    <w:abstractNumId w:val="1"/>
  </w:num>
  <w:num w:numId="2" w16cid:durableId="1197232234">
    <w:abstractNumId w:val="2"/>
  </w:num>
  <w:num w:numId="3" w16cid:durableId="818034665">
    <w:abstractNumId w:val="0"/>
  </w:num>
  <w:num w:numId="4" w16cid:durableId="1345938843">
    <w:abstractNumId w:val="3"/>
  </w:num>
  <w:num w:numId="5" w16cid:durableId="2060392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10"/>
    <w:rsid w:val="0001410F"/>
    <w:rsid w:val="00025F8F"/>
    <w:rsid w:val="000262A0"/>
    <w:rsid w:val="00051050"/>
    <w:rsid w:val="00051899"/>
    <w:rsid w:val="000541A4"/>
    <w:rsid w:val="00061710"/>
    <w:rsid w:val="00072394"/>
    <w:rsid w:val="000A2446"/>
    <w:rsid w:val="000B63D8"/>
    <w:rsid w:val="000F622E"/>
    <w:rsid w:val="00112541"/>
    <w:rsid w:val="00122CD6"/>
    <w:rsid w:val="00133383"/>
    <w:rsid w:val="0013427B"/>
    <w:rsid w:val="00150892"/>
    <w:rsid w:val="00151149"/>
    <w:rsid w:val="00162BCF"/>
    <w:rsid w:val="001662AF"/>
    <w:rsid w:val="0016734A"/>
    <w:rsid w:val="00172F8E"/>
    <w:rsid w:val="00180EC5"/>
    <w:rsid w:val="00180F3C"/>
    <w:rsid w:val="001849EB"/>
    <w:rsid w:val="001A7236"/>
    <w:rsid w:val="001C0F20"/>
    <w:rsid w:val="001C6365"/>
    <w:rsid w:val="001D2EB2"/>
    <w:rsid w:val="001D4BAD"/>
    <w:rsid w:val="001D53C9"/>
    <w:rsid w:val="001D583D"/>
    <w:rsid w:val="001E2AEA"/>
    <w:rsid w:val="001E476B"/>
    <w:rsid w:val="001E59B4"/>
    <w:rsid w:val="001F3A31"/>
    <w:rsid w:val="001F5455"/>
    <w:rsid w:val="001F7F4A"/>
    <w:rsid w:val="00200F35"/>
    <w:rsid w:val="0020270D"/>
    <w:rsid w:val="0020464B"/>
    <w:rsid w:val="002060CA"/>
    <w:rsid w:val="00223FF4"/>
    <w:rsid w:val="002327F9"/>
    <w:rsid w:val="00234B32"/>
    <w:rsid w:val="002503CC"/>
    <w:rsid w:val="00255B8E"/>
    <w:rsid w:val="0027114D"/>
    <w:rsid w:val="002736DD"/>
    <w:rsid w:val="002772C7"/>
    <w:rsid w:val="00277535"/>
    <w:rsid w:val="00282075"/>
    <w:rsid w:val="00290692"/>
    <w:rsid w:val="00292B16"/>
    <w:rsid w:val="002D60A9"/>
    <w:rsid w:val="002E5D4C"/>
    <w:rsid w:val="002E67C7"/>
    <w:rsid w:val="002E6F57"/>
    <w:rsid w:val="00303685"/>
    <w:rsid w:val="00304B88"/>
    <w:rsid w:val="003055A0"/>
    <w:rsid w:val="00312220"/>
    <w:rsid w:val="00312223"/>
    <w:rsid w:val="00316BC5"/>
    <w:rsid w:val="00320884"/>
    <w:rsid w:val="00323CB3"/>
    <w:rsid w:val="00325098"/>
    <w:rsid w:val="00341DCB"/>
    <w:rsid w:val="00354DB1"/>
    <w:rsid w:val="00355B6D"/>
    <w:rsid w:val="00361300"/>
    <w:rsid w:val="00370E0C"/>
    <w:rsid w:val="0037374B"/>
    <w:rsid w:val="00374D14"/>
    <w:rsid w:val="00375615"/>
    <w:rsid w:val="003B2CCF"/>
    <w:rsid w:val="003B5A6E"/>
    <w:rsid w:val="003D1444"/>
    <w:rsid w:val="003D73ED"/>
    <w:rsid w:val="003F38D0"/>
    <w:rsid w:val="00405FB6"/>
    <w:rsid w:val="0042349D"/>
    <w:rsid w:val="00423E73"/>
    <w:rsid w:val="00433258"/>
    <w:rsid w:val="0043666A"/>
    <w:rsid w:val="00461BFD"/>
    <w:rsid w:val="00463931"/>
    <w:rsid w:val="00471043"/>
    <w:rsid w:val="004758EC"/>
    <w:rsid w:val="004767DD"/>
    <w:rsid w:val="00482A76"/>
    <w:rsid w:val="004D72A4"/>
    <w:rsid w:val="004E13CD"/>
    <w:rsid w:val="004E3031"/>
    <w:rsid w:val="004E36D0"/>
    <w:rsid w:val="004F1459"/>
    <w:rsid w:val="004F2E01"/>
    <w:rsid w:val="00502959"/>
    <w:rsid w:val="00524AC9"/>
    <w:rsid w:val="00532CCC"/>
    <w:rsid w:val="00581488"/>
    <w:rsid w:val="00581D26"/>
    <w:rsid w:val="0058207D"/>
    <w:rsid w:val="00585987"/>
    <w:rsid w:val="00585E98"/>
    <w:rsid w:val="0058744F"/>
    <w:rsid w:val="0058766D"/>
    <w:rsid w:val="005A4E30"/>
    <w:rsid w:val="005A4EB2"/>
    <w:rsid w:val="005A5595"/>
    <w:rsid w:val="005B3F24"/>
    <w:rsid w:val="005B569A"/>
    <w:rsid w:val="005C43E5"/>
    <w:rsid w:val="005C5C43"/>
    <w:rsid w:val="005C6289"/>
    <w:rsid w:val="005D3062"/>
    <w:rsid w:val="0060747C"/>
    <w:rsid w:val="00612044"/>
    <w:rsid w:val="00641A7F"/>
    <w:rsid w:val="006441B7"/>
    <w:rsid w:val="00645314"/>
    <w:rsid w:val="0065022F"/>
    <w:rsid w:val="0065394A"/>
    <w:rsid w:val="00653E42"/>
    <w:rsid w:val="006B4915"/>
    <w:rsid w:val="006B646D"/>
    <w:rsid w:val="006B727A"/>
    <w:rsid w:val="006C065D"/>
    <w:rsid w:val="006C1444"/>
    <w:rsid w:val="006E2C36"/>
    <w:rsid w:val="006F2BAE"/>
    <w:rsid w:val="00730306"/>
    <w:rsid w:val="00736A6A"/>
    <w:rsid w:val="0075744E"/>
    <w:rsid w:val="007658D6"/>
    <w:rsid w:val="0077019C"/>
    <w:rsid w:val="00780FFA"/>
    <w:rsid w:val="00782735"/>
    <w:rsid w:val="00792A1B"/>
    <w:rsid w:val="007A1412"/>
    <w:rsid w:val="007A460E"/>
    <w:rsid w:val="007A6B86"/>
    <w:rsid w:val="007B1455"/>
    <w:rsid w:val="007B1BED"/>
    <w:rsid w:val="007C2614"/>
    <w:rsid w:val="007D3E61"/>
    <w:rsid w:val="007D5261"/>
    <w:rsid w:val="007E142A"/>
    <w:rsid w:val="007E7B72"/>
    <w:rsid w:val="007F0F6F"/>
    <w:rsid w:val="00802049"/>
    <w:rsid w:val="008031CC"/>
    <w:rsid w:val="00804343"/>
    <w:rsid w:val="00815336"/>
    <w:rsid w:val="00816D32"/>
    <w:rsid w:val="00826D01"/>
    <w:rsid w:val="00835A3A"/>
    <w:rsid w:val="00850705"/>
    <w:rsid w:val="00856204"/>
    <w:rsid w:val="008765BC"/>
    <w:rsid w:val="00877BDF"/>
    <w:rsid w:val="008C6B6A"/>
    <w:rsid w:val="008D4B2D"/>
    <w:rsid w:val="008D6EF3"/>
    <w:rsid w:val="008E0759"/>
    <w:rsid w:val="008E5B20"/>
    <w:rsid w:val="00904A28"/>
    <w:rsid w:val="00906350"/>
    <w:rsid w:val="009239A8"/>
    <w:rsid w:val="009248BE"/>
    <w:rsid w:val="009611A6"/>
    <w:rsid w:val="00961292"/>
    <w:rsid w:val="0096576E"/>
    <w:rsid w:val="00970764"/>
    <w:rsid w:val="00992E1A"/>
    <w:rsid w:val="00995296"/>
    <w:rsid w:val="009A0F93"/>
    <w:rsid w:val="009A2BFB"/>
    <w:rsid w:val="009B2E71"/>
    <w:rsid w:val="009B43F8"/>
    <w:rsid w:val="009E7AA5"/>
    <w:rsid w:val="009F05B0"/>
    <w:rsid w:val="00A01BC0"/>
    <w:rsid w:val="00A0289A"/>
    <w:rsid w:val="00A0300F"/>
    <w:rsid w:val="00A03A75"/>
    <w:rsid w:val="00A05987"/>
    <w:rsid w:val="00A21D08"/>
    <w:rsid w:val="00A2231F"/>
    <w:rsid w:val="00A22515"/>
    <w:rsid w:val="00A34970"/>
    <w:rsid w:val="00A44374"/>
    <w:rsid w:val="00A51124"/>
    <w:rsid w:val="00A54D57"/>
    <w:rsid w:val="00A55F1B"/>
    <w:rsid w:val="00A63A38"/>
    <w:rsid w:val="00A72A1B"/>
    <w:rsid w:val="00A95EBB"/>
    <w:rsid w:val="00AA046E"/>
    <w:rsid w:val="00AA75BC"/>
    <w:rsid w:val="00AB1691"/>
    <w:rsid w:val="00AB42CC"/>
    <w:rsid w:val="00AB5958"/>
    <w:rsid w:val="00AC1DD0"/>
    <w:rsid w:val="00AD0886"/>
    <w:rsid w:val="00AD293D"/>
    <w:rsid w:val="00AE672F"/>
    <w:rsid w:val="00AE7D95"/>
    <w:rsid w:val="00B14FAA"/>
    <w:rsid w:val="00B24971"/>
    <w:rsid w:val="00B31239"/>
    <w:rsid w:val="00B4100E"/>
    <w:rsid w:val="00B43F94"/>
    <w:rsid w:val="00B91CD6"/>
    <w:rsid w:val="00B96F3C"/>
    <w:rsid w:val="00BA217C"/>
    <w:rsid w:val="00BA670A"/>
    <w:rsid w:val="00BA76D0"/>
    <w:rsid w:val="00BC2E71"/>
    <w:rsid w:val="00BD3A2D"/>
    <w:rsid w:val="00BE6DAD"/>
    <w:rsid w:val="00BF1B57"/>
    <w:rsid w:val="00C0317B"/>
    <w:rsid w:val="00C40413"/>
    <w:rsid w:val="00C928F2"/>
    <w:rsid w:val="00C9368E"/>
    <w:rsid w:val="00C940CF"/>
    <w:rsid w:val="00C94894"/>
    <w:rsid w:val="00C94CBB"/>
    <w:rsid w:val="00CA5749"/>
    <w:rsid w:val="00CB4BE8"/>
    <w:rsid w:val="00CC7795"/>
    <w:rsid w:val="00CE7B2F"/>
    <w:rsid w:val="00CF6049"/>
    <w:rsid w:val="00D020B7"/>
    <w:rsid w:val="00D04657"/>
    <w:rsid w:val="00D07DD6"/>
    <w:rsid w:val="00D105B9"/>
    <w:rsid w:val="00D138E5"/>
    <w:rsid w:val="00D340BF"/>
    <w:rsid w:val="00D424E1"/>
    <w:rsid w:val="00D43B09"/>
    <w:rsid w:val="00D50B99"/>
    <w:rsid w:val="00D569AF"/>
    <w:rsid w:val="00D64004"/>
    <w:rsid w:val="00D6756E"/>
    <w:rsid w:val="00D723CF"/>
    <w:rsid w:val="00D73971"/>
    <w:rsid w:val="00D77388"/>
    <w:rsid w:val="00D94D6D"/>
    <w:rsid w:val="00DA5008"/>
    <w:rsid w:val="00DF0AA3"/>
    <w:rsid w:val="00DF4834"/>
    <w:rsid w:val="00E1424C"/>
    <w:rsid w:val="00E362B8"/>
    <w:rsid w:val="00E57B32"/>
    <w:rsid w:val="00E97698"/>
    <w:rsid w:val="00EB575A"/>
    <w:rsid w:val="00ED5B05"/>
    <w:rsid w:val="00EE30FC"/>
    <w:rsid w:val="00EE341C"/>
    <w:rsid w:val="00EF0BA3"/>
    <w:rsid w:val="00F021E2"/>
    <w:rsid w:val="00F072ED"/>
    <w:rsid w:val="00F17B31"/>
    <w:rsid w:val="00F25FD2"/>
    <w:rsid w:val="00F40F78"/>
    <w:rsid w:val="00F42C56"/>
    <w:rsid w:val="00F44E71"/>
    <w:rsid w:val="00F53DD0"/>
    <w:rsid w:val="00F60A41"/>
    <w:rsid w:val="00F6158F"/>
    <w:rsid w:val="00F62DA9"/>
    <w:rsid w:val="00F633BD"/>
    <w:rsid w:val="00F63482"/>
    <w:rsid w:val="00F67EE3"/>
    <w:rsid w:val="00F7311F"/>
    <w:rsid w:val="00F7721E"/>
    <w:rsid w:val="00F93BE3"/>
    <w:rsid w:val="00F94E49"/>
    <w:rsid w:val="00F96F86"/>
    <w:rsid w:val="00F97FAF"/>
    <w:rsid w:val="00FE0636"/>
    <w:rsid w:val="00FE7174"/>
    <w:rsid w:val="00FE74FD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CBE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B42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2C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2C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2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2CC"/>
    <w:rPr>
      <w:b/>
      <w:bCs/>
      <w:szCs w:val="20"/>
    </w:rPr>
  </w:style>
  <w:style w:type="paragraph" w:styleId="Revision">
    <w:name w:val="Revision"/>
    <w:hidden/>
    <w:uiPriority w:val="99"/>
    <w:semiHidden/>
    <w:rsid w:val="00E142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3" ma:contentTypeDescription="สร้างเอกสารใหม่" ma:contentTypeScope="" ma:versionID="ab1f2822122f208a7c132d9a41b4a29e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21d1c5aee609c572506f2ef93845009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69E38E-5D36-4375-82DA-B0535DFB44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9014C9-079B-4003-BF65-CF83C51EAA7D}"/>
</file>

<file path=customXml/itemProps3.xml><?xml version="1.0" encoding="utf-8"?>
<ds:datastoreItem xmlns:ds="http://schemas.openxmlformats.org/officeDocument/2006/customXml" ds:itemID="{DB576A08-6B08-49A3-B71A-3DDE89914F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8</cp:revision>
  <cp:lastPrinted>2023-02-15T10:11:00Z</cp:lastPrinted>
  <dcterms:created xsi:type="dcterms:W3CDTF">2024-01-30T15:02:00Z</dcterms:created>
  <dcterms:modified xsi:type="dcterms:W3CDTF">2024-02-13T02:29:00Z</dcterms:modified>
</cp:coreProperties>
</file>