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1510" w14:textId="77777777" w:rsidR="009E4CBA" w:rsidRPr="00A72DF3" w:rsidRDefault="009E4CBA" w:rsidP="00A72DF3">
      <w:pPr>
        <w:pStyle w:val="Heading3"/>
        <w:keepNext w:val="0"/>
        <w:widowControl w:val="0"/>
        <w:jc w:val="left"/>
        <w:rPr>
          <w:rFonts w:ascii="Arial" w:hAnsi="Arial" w:cs="Arial"/>
          <w:b/>
          <w:bCs/>
          <w:sz w:val="22"/>
          <w:szCs w:val="22"/>
        </w:rPr>
      </w:pPr>
      <w:r w:rsidRPr="00A72DF3">
        <w:rPr>
          <w:rFonts w:ascii="Arial" w:hAnsi="Arial" w:cs="Arial"/>
          <w:b/>
          <w:bCs/>
          <w:sz w:val="22"/>
          <w:szCs w:val="22"/>
        </w:rPr>
        <w:t>Peace &amp; Living Public Company Limited</w:t>
      </w:r>
    </w:p>
    <w:p w14:paraId="149A0F56" w14:textId="5A65FDA9" w:rsidR="009E4CBA" w:rsidRPr="00A72DF3" w:rsidRDefault="009E4CBA" w:rsidP="00A72DF3">
      <w:pPr>
        <w:pStyle w:val="Heading3"/>
        <w:keepNext w:val="0"/>
        <w:widowControl w:val="0"/>
        <w:tabs>
          <w:tab w:val="left" w:pos="720"/>
        </w:tabs>
        <w:jc w:val="left"/>
        <w:rPr>
          <w:rFonts w:ascii="Arial" w:hAnsi="Arial" w:cs="Arial"/>
          <w:b/>
          <w:bCs/>
          <w:sz w:val="22"/>
          <w:szCs w:val="22"/>
          <w:cs/>
        </w:rPr>
      </w:pPr>
      <w:r w:rsidRPr="00A72DF3">
        <w:rPr>
          <w:rFonts w:ascii="Arial" w:hAnsi="Arial" w:cs="Arial"/>
          <w:b/>
          <w:bCs/>
          <w:sz w:val="22"/>
          <w:szCs w:val="22"/>
        </w:rPr>
        <w:t xml:space="preserve">Notes to financial </w:t>
      </w:r>
      <w:r w:rsidR="00F24CDD" w:rsidRPr="00A72DF3">
        <w:rPr>
          <w:rFonts w:ascii="Arial" w:hAnsi="Arial" w:cs="Arial"/>
          <w:b/>
          <w:bCs/>
          <w:sz w:val="22"/>
          <w:szCs w:val="22"/>
        </w:rPr>
        <w:t>statements.</w:t>
      </w:r>
    </w:p>
    <w:p w14:paraId="754B07EB" w14:textId="2DA8E496" w:rsidR="009E4CBA" w:rsidRPr="00A72DF3" w:rsidRDefault="009E4CBA" w:rsidP="00A72DF3">
      <w:pPr>
        <w:pStyle w:val="Heading3"/>
        <w:keepNext w:val="0"/>
        <w:widowControl w:val="0"/>
        <w:tabs>
          <w:tab w:val="left" w:pos="720"/>
        </w:tabs>
        <w:jc w:val="left"/>
        <w:rPr>
          <w:rFonts w:ascii="Arial" w:hAnsi="Arial" w:cs="Arial"/>
          <w:b/>
          <w:bCs/>
          <w:sz w:val="22"/>
          <w:szCs w:val="22"/>
        </w:rPr>
      </w:pPr>
      <w:r w:rsidRPr="00A72DF3">
        <w:rPr>
          <w:rFonts w:ascii="Arial" w:hAnsi="Arial" w:cs="Arial"/>
          <w:b/>
          <w:bCs/>
          <w:sz w:val="22"/>
          <w:szCs w:val="22"/>
        </w:rPr>
        <w:t xml:space="preserve">For the year ended 31 December </w:t>
      </w:r>
      <w:r w:rsidR="00EF17DB">
        <w:rPr>
          <w:rFonts w:ascii="Arial" w:hAnsi="Arial" w:cs="Arial"/>
          <w:b/>
          <w:bCs/>
          <w:sz w:val="22"/>
          <w:szCs w:val="22"/>
        </w:rPr>
        <w:t>2023</w:t>
      </w:r>
    </w:p>
    <w:p w14:paraId="5A7BAC9E" w14:textId="77777777" w:rsidR="009E4CBA" w:rsidRPr="00A72DF3" w:rsidRDefault="009E4CBA" w:rsidP="00A72DF3">
      <w:pPr>
        <w:widowControl w:val="0"/>
        <w:spacing w:before="240" w:after="120" w:line="380" w:lineRule="exact"/>
        <w:ind w:left="547" w:hanging="547"/>
        <w:jc w:val="both"/>
        <w:rPr>
          <w:rFonts w:ascii="Arial" w:hAnsi="Arial" w:cs="Arial"/>
          <w:b/>
          <w:bCs/>
          <w:sz w:val="22"/>
          <w:szCs w:val="22"/>
        </w:rPr>
      </w:pPr>
      <w:r w:rsidRPr="00A72DF3">
        <w:rPr>
          <w:rFonts w:ascii="Arial" w:hAnsi="Arial" w:cs="Arial"/>
          <w:b/>
          <w:bCs/>
          <w:sz w:val="22"/>
          <w:szCs w:val="22"/>
        </w:rPr>
        <w:t>1.</w:t>
      </w:r>
      <w:r w:rsidRPr="00A72DF3">
        <w:rPr>
          <w:rFonts w:ascii="Arial" w:hAnsi="Arial" w:cs="Arial"/>
          <w:b/>
          <w:bCs/>
          <w:sz w:val="22"/>
          <w:szCs w:val="22"/>
        </w:rPr>
        <w:tab/>
        <w:t>General information</w:t>
      </w:r>
    </w:p>
    <w:p w14:paraId="1E0D0DB2" w14:textId="62A5D394" w:rsidR="00115447" w:rsidRDefault="00D62C43" w:rsidP="000F389B">
      <w:pPr>
        <w:pStyle w:val="Caption"/>
        <w:widowControl w:val="0"/>
        <w:tabs>
          <w:tab w:val="left" w:pos="630"/>
        </w:tabs>
        <w:ind w:left="547" w:right="-43" w:hanging="547"/>
        <w:rPr>
          <w:rFonts w:ascii="Arial" w:hAnsi="Arial" w:cs="Arial"/>
          <w:sz w:val="22"/>
          <w:szCs w:val="22"/>
          <w:u w:val="none"/>
        </w:rPr>
      </w:pPr>
      <w:r>
        <w:rPr>
          <w:rFonts w:ascii="Arial" w:hAnsi="Arial" w:cs="Arial"/>
          <w:sz w:val="22"/>
          <w:szCs w:val="22"/>
          <w:u w:val="none"/>
        </w:rPr>
        <w:tab/>
      </w:r>
      <w:r w:rsidR="000F389B" w:rsidRPr="000F389B">
        <w:rPr>
          <w:rFonts w:ascii="Arial" w:hAnsi="Arial" w:cs="Arial"/>
          <w:sz w:val="22"/>
          <w:szCs w:val="22"/>
          <w:u w:val="none"/>
        </w:rPr>
        <w:t xml:space="preserve">Peace &amp; Living Public Company Limited (“the Company”) is a limited company incorporated and domiciled in Thailand and registered the change in the Company’s status to a public company limited, in accordance with the Public Limited Companies Act B.E. 2535, on 16 June </w:t>
      </w:r>
      <w:r w:rsidR="00EF17DB">
        <w:rPr>
          <w:rFonts w:ascii="Arial" w:hAnsi="Arial" w:cs="Arial"/>
          <w:sz w:val="22"/>
          <w:szCs w:val="22"/>
          <w:u w:val="none"/>
        </w:rPr>
        <w:t>202</w:t>
      </w:r>
      <w:r w:rsidR="00847550">
        <w:rPr>
          <w:rFonts w:ascii="Arial" w:hAnsi="Arial" w:cs="Arial"/>
          <w:sz w:val="22"/>
          <w:szCs w:val="22"/>
          <w:u w:val="none"/>
        </w:rPr>
        <w:t>1</w:t>
      </w:r>
      <w:r w:rsidR="000F389B" w:rsidRPr="000F389B">
        <w:rPr>
          <w:rFonts w:ascii="Arial" w:hAnsi="Arial" w:cs="Arial"/>
          <w:sz w:val="22"/>
          <w:szCs w:val="22"/>
          <w:u w:val="none"/>
        </w:rPr>
        <w:t>.</w:t>
      </w:r>
      <w:r w:rsidR="00780C84">
        <w:rPr>
          <w:rFonts w:ascii="Arial" w:hAnsi="Arial" w:cs="Arial"/>
          <w:sz w:val="22"/>
          <w:szCs w:val="22"/>
          <w:u w:val="none"/>
        </w:rPr>
        <w:t xml:space="preserve"> </w:t>
      </w:r>
    </w:p>
    <w:p w14:paraId="61063DDA" w14:textId="75D33190" w:rsidR="000F389B" w:rsidRPr="000F389B" w:rsidRDefault="00115447" w:rsidP="000F389B">
      <w:pPr>
        <w:pStyle w:val="Caption"/>
        <w:widowControl w:val="0"/>
        <w:tabs>
          <w:tab w:val="left" w:pos="630"/>
        </w:tabs>
        <w:ind w:left="547" w:right="-43" w:hanging="547"/>
        <w:rPr>
          <w:rFonts w:ascii="Arial" w:hAnsi="Arial" w:cs="Arial"/>
          <w:sz w:val="22"/>
          <w:szCs w:val="22"/>
          <w:u w:val="none"/>
        </w:rPr>
      </w:pPr>
      <w:r>
        <w:rPr>
          <w:rFonts w:ascii="Arial" w:hAnsi="Arial" w:cs="Arial"/>
          <w:sz w:val="22"/>
          <w:szCs w:val="22"/>
          <w:u w:val="none"/>
        </w:rPr>
        <w:tab/>
      </w:r>
      <w:r w:rsidR="00780C84" w:rsidRPr="00D62C43">
        <w:rPr>
          <w:rFonts w:ascii="Arial" w:hAnsi="Arial" w:cs="Arial"/>
          <w:sz w:val="22"/>
          <w:szCs w:val="22"/>
          <w:u w:val="none"/>
        </w:rPr>
        <w:t>The Company is principally engaged in the property development for sales. The registered office of the Company is at 231/14 Soi Ekamai 7, Sukhumvit 63 Road, Klongton Nua, Wattana, Bangkok.</w:t>
      </w:r>
    </w:p>
    <w:p w14:paraId="13C26712" w14:textId="1FC09C91" w:rsidR="009E4CBA" w:rsidRPr="00A72DF3" w:rsidRDefault="009E4CBA" w:rsidP="00A72DF3">
      <w:pPr>
        <w:widowControl w:val="0"/>
        <w:spacing w:before="120" w:after="120" w:line="380" w:lineRule="exact"/>
        <w:ind w:left="547" w:hanging="547"/>
        <w:jc w:val="thaiDistribute"/>
        <w:rPr>
          <w:rFonts w:ascii="Arial" w:hAnsi="Arial" w:cs="Arial"/>
          <w:b/>
          <w:bCs/>
          <w:sz w:val="22"/>
          <w:szCs w:val="22"/>
        </w:rPr>
      </w:pPr>
      <w:r w:rsidRPr="00A72DF3">
        <w:rPr>
          <w:rFonts w:ascii="Arial" w:hAnsi="Arial" w:cs="Arial"/>
          <w:b/>
          <w:bCs/>
          <w:sz w:val="22"/>
          <w:szCs w:val="22"/>
        </w:rPr>
        <w:t>2.</w:t>
      </w:r>
      <w:r w:rsidRPr="00A72DF3">
        <w:rPr>
          <w:rFonts w:ascii="Arial" w:hAnsi="Arial" w:cs="Arial"/>
          <w:b/>
          <w:bCs/>
          <w:sz w:val="22"/>
          <w:szCs w:val="22"/>
        </w:rPr>
        <w:tab/>
        <w:t>Basis of preparation</w:t>
      </w:r>
    </w:p>
    <w:p w14:paraId="23F8E8D8" w14:textId="77777777" w:rsidR="009E4CBA" w:rsidRPr="00A72DF3" w:rsidRDefault="009E4CBA" w:rsidP="00A72DF3">
      <w:pPr>
        <w:pStyle w:val="Caption"/>
        <w:widowControl w:val="0"/>
        <w:tabs>
          <w:tab w:val="left" w:pos="630"/>
        </w:tabs>
        <w:ind w:left="547" w:right="-43" w:hanging="547"/>
        <w:rPr>
          <w:rFonts w:ascii="Arial" w:hAnsi="Arial" w:cs="Arial"/>
          <w:sz w:val="22"/>
          <w:szCs w:val="22"/>
          <w:u w:val="none"/>
        </w:rPr>
      </w:pPr>
      <w:r w:rsidRPr="00A72DF3">
        <w:rPr>
          <w:rFonts w:ascii="Arial" w:hAnsi="Arial" w:cs="Arial"/>
          <w:sz w:val="22"/>
          <w:szCs w:val="22"/>
          <w:u w:val="none"/>
          <w:cs/>
        </w:rPr>
        <w:tab/>
      </w:r>
      <w:r w:rsidRPr="00A72DF3">
        <w:rPr>
          <w:rFonts w:ascii="Arial" w:hAnsi="Arial" w:cs="Arial"/>
          <w:sz w:val="22"/>
          <w:szCs w:val="22"/>
          <w:u w:val="none"/>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F096F00" w14:textId="2FE79DC5" w:rsidR="009E4CBA" w:rsidRPr="00A72DF3" w:rsidRDefault="00A72DF3" w:rsidP="00A72DF3">
      <w:pPr>
        <w:pStyle w:val="Caption"/>
        <w:widowControl w:val="0"/>
        <w:tabs>
          <w:tab w:val="left" w:pos="630"/>
        </w:tabs>
        <w:ind w:left="547"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47F4263F" w14:textId="639C561F" w:rsidR="009E4CBA" w:rsidRPr="00A72DF3" w:rsidRDefault="00A72DF3" w:rsidP="00A72DF3">
      <w:pPr>
        <w:pStyle w:val="Caption"/>
        <w:widowControl w:val="0"/>
        <w:tabs>
          <w:tab w:val="left" w:pos="630"/>
        </w:tabs>
        <w:ind w:left="547"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The financial statements have been prepared on a historical cost basis except where otherwise disclosed in the accounting policies.</w:t>
      </w:r>
      <w:bookmarkStart w:id="0" w:name="_Hlk533692883"/>
    </w:p>
    <w:p w14:paraId="7C6C1128" w14:textId="77777777" w:rsidR="009E4CBA" w:rsidRPr="00A72DF3" w:rsidRDefault="009E4CBA" w:rsidP="00A72DF3">
      <w:pPr>
        <w:widowControl w:val="0"/>
        <w:tabs>
          <w:tab w:val="left" w:pos="1440"/>
        </w:tabs>
        <w:spacing w:before="120" w:after="120" w:line="380" w:lineRule="exact"/>
        <w:ind w:left="547" w:hanging="547"/>
        <w:jc w:val="thaiDistribute"/>
        <w:outlineLvl w:val="0"/>
        <w:rPr>
          <w:rFonts w:ascii="Arial" w:hAnsi="Arial" w:cs="Arial"/>
          <w:b/>
          <w:bCs/>
          <w:sz w:val="22"/>
          <w:szCs w:val="22"/>
        </w:rPr>
      </w:pPr>
      <w:r w:rsidRPr="00A72DF3">
        <w:rPr>
          <w:rFonts w:ascii="Arial" w:hAnsi="Arial" w:cs="Arial"/>
          <w:b/>
          <w:bCs/>
          <w:sz w:val="22"/>
          <w:szCs w:val="22"/>
        </w:rPr>
        <w:t>3.</w:t>
      </w:r>
      <w:r w:rsidRPr="00A72DF3">
        <w:rPr>
          <w:rFonts w:ascii="Arial" w:hAnsi="Arial" w:cs="Arial"/>
          <w:b/>
          <w:bCs/>
          <w:sz w:val="22"/>
          <w:szCs w:val="22"/>
        </w:rPr>
        <w:tab/>
        <w:t>New financial reporting standards</w:t>
      </w:r>
    </w:p>
    <w:p w14:paraId="58DB164E" w14:textId="2B4BC29F" w:rsidR="009E4CBA" w:rsidRPr="00A72DF3" w:rsidRDefault="009E4CBA" w:rsidP="005A7354">
      <w:pPr>
        <w:widowControl w:val="0"/>
        <w:tabs>
          <w:tab w:val="left" w:pos="1440"/>
        </w:tabs>
        <w:spacing w:before="120" w:after="120" w:line="380" w:lineRule="exact"/>
        <w:ind w:left="547" w:hanging="547"/>
        <w:jc w:val="thaiDistribute"/>
        <w:outlineLvl w:val="0"/>
        <w:rPr>
          <w:rFonts w:ascii="Arial" w:hAnsi="Arial" w:cs="Arial"/>
          <w:b/>
          <w:bCs/>
          <w:sz w:val="22"/>
          <w:szCs w:val="22"/>
        </w:rPr>
      </w:pPr>
      <w:r w:rsidRPr="00A72DF3">
        <w:rPr>
          <w:rFonts w:ascii="Arial" w:hAnsi="Arial" w:cs="Arial"/>
          <w:b/>
          <w:bCs/>
          <w:sz w:val="22"/>
          <w:szCs w:val="22"/>
        </w:rPr>
        <w:t>3.1</w:t>
      </w:r>
      <w:r w:rsidR="00A72DF3" w:rsidRPr="00A72DF3">
        <w:rPr>
          <w:rFonts w:ascii="Arial" w:hAnsi="Arial" w:cs="Arial"/>
          <w:b/>
          <w:bCs/>
          <w:sz w:val="22"/>
          <w:szCs w:val="22"/>
        </w:rPr>
        <w:tab/>
      </w:r>
      <w:r w:rsidRPr="005A7354">
        <w:rPr>
          <w:rFonts w:ascii="Arial" w:hAnsi="Arial" w:cs="Arial"/>
          <w:b/>
          <w:bCs/>
          <w:sz w:val="22"/>
          <w:szCs w:val="22"/>
        </w:rPr>
        <w:t>Financial</w:t>
      </w:r>
      <w:r w:rsidRPr="00A72DF3">
        <w:rPr>
          <w:rFonts w:ascii="Arial" w:hAnsi="Arial" w:cs="Arial"/>
          <w:b/>
          <w:bCs/>
          <w:sz w:val="22"/>
        </w:rPr>
        <w:t xml:space="preserve"> reporting standards that became effective in the current </w:t>
      </w:r>
      <w:r w:rsidR="008B1DF6" w:rsidRPr="00A72DF3">
        <w:rPr>
          <w:rFonts w:ascii="Arial" w:hAnsi="Arial" w:cs="Arial"/>
          <w:b/>
          <w:bCs/>
          <w:sz w:val="22"/>
        </w:rPr>
        <w:t>year</w:t>
      </w:r>
    </w:p>
    <w:p w14:paraId="760942C1" w14:textId="654EE9EC" w:rsidR="00E37923" w:rsidRDefault="00E37923" w:rsidP="00A72DF3">
      <w:pPr>
        <w:widowControl w:val="0"/>
        <w:spacing w:before="120" w:after="120" w:line="380" w:lineRule="exact"/>
        <w:ind w:left="547"/>
        <w:jc w:val="thaiDistribute"/>
        <w:rPr>
          <w:rFonts w:ascii="Arial" w:hAnsi="Arial" w:cs="Arial"/>
          <w:sz w:val="22"/>
          <w:szCs w:val="20"/>
        </w:rPr>
      </w:pPr>
      <w:r w:rsidRPr="00E37923">
        <w:rPr>
          <w:rFonts w:ascii="Arial" w:hAnsi="Arial" w:cs="Arial"/>
          <w:sz w:val="22"/>
          <w:szCs w:val="20"/>
        </w:rPr>
        <w:t xml:space="preserve">During the year, the </w:t>
      </w:r>
      <w:r>
        <w:rPr>
          <w:rFonts w:ascii="Arial" w:hAnsi="Arial" w:cs="Arial"/>
          <w:sz w:val="22"/>
          <w:szCs w:val="20"/>
        </w:rPr>
        <w:t>Company</w:t>
      </w:r>
      <w:r w:rsidRPr="00E37923">
        <w:rPr>
          <w:rFonts w:ascii="Arial" w:hAnsi="Arial" w:cs="Arial"/>
          <w:sz w:val="22"/>
          <w:szCs w:val="20"/>
        </w:rPr>
        <w:t xml:space="preserve">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D042A1" w14:textId="149367FE" w:rsidR="009E4CBA" w:rsidRPr="00A72DF3" w:rsidRDefault="009E4CBA" w:rsidP="00A72DF3">
      <w:pPr>
        <w:widowControl w:val="0"/>
        <w:spacing w:before="120" w:after="120" w:line="380" w:lineRule="exact"/>
        <w:ind w:left="547"/>
        <w:jc w:val="thaiDistribute"/>
        <w:rPr>
          <w:rFonts w:ascii="Arial" w:hAnsi="Arial" w:cs="Arial"/>
          <w:sz w:val="22"/>
          <w:szCs w:val="20"/>
        </w:rPr>
      </w:pPr>
      <w:r w:rsidRPr="00A72DF3">
        <w:rPr>
          <w:rFonts w:ascii="Arial" w:hAnsi="Arial" w:cs="Arial"/>
          <w:sz w:val="22"/>
          <w:szCs w:val="20"/>
        </w:rPr>
        <w:t xml:space="preserve">The adoption of these financial reporting standards does not have any significant impact on the Company’s financial statements. </w:t>
      </w:r>
    </w:p>
    <w:p w14:paraId="57D066B6" w14:textId="77777777" w:rsidR="00A72DF3" w:rsidRPr="00A72DF3" w:rsidRDefault="00A72DF3">
      <w:pPr>
        <w:overflowPunct/>
        <w:autoSpaceDE/>
        <w:autoSpaceDN/>
        <w:adjustRightInd/>
        <w:spacing w:after="160" w:line="259" w:lineRule="auto"/>
        <w:textAlignment w:val="auto"/>
        <w:rPr>
          <w:rFonts w:ascii="Arial" w:hAnsi="Arial" w:cs="Arial"/>
          <w:b/>
          <w:bCs/>
          <w:sz w:val="22"/>
        </w:rPr>
      </w:pPr>
      <w:r w:rsidRPr="00A72DF3">
        <w:rPr>
          <w:rFonts w:ascii="Arial" w:hAnsi="Arial" w:cs="Arial"/>
          <w:b/>
          <w:bCs/>
          <w:sz w:val="22"/>
        </w:rPr>
        <w:br w:type="page"/>
      </w:r>
    </w:p>
    <w:p w14:paraId="6798C62B" w14:textId="78C177E4" w:rsidR="009E4CBA" w:rsidRPr="00A72DF3" w:rsidRDefault="009E4CBA" w:rsidP="00C458BB">
      <w:pPr>
        <w:widowControl w:val="0"/>
        <w:spacing w:before="120" w:after="120" w:line="370" w:lineRule="exact"/>
        <w:ind w:left="547" w:hanging="547"/>
        <w:jc w:val="thaiDistribute"/>
        <w:rPr>
          <w:rFonts w:ascii="Arial" w:hAnsi="Arial" w:cs="Arial"/>
          <w:b/>
          <w:bCs/>
          <w:sz w:val="22"/>
          <w:cs/>
        </w:rPr>
      </w:pPr>
      <w:r w:rsidRPr="00A72DF3">
        <w:rPr>
          <w:rFonts w:ascii="Arial" w:hAnsi="Arial" w:cs="Arial"/>
          <w:b/>
          <w:bCs/>
          <w:sz w:val="22"/>
        </w:rPr>
        <w:lastRenderedPageBreak/>
        <w:t xml:space="preserve">3.2 </w:t>
      </w:r>
      <w:r w:rsidR="00A72DF3" w:rsidRPr="00A72DF3">
        <w:rPr>
          <w:rFonts w:ascii="Arial" w:hAnsi="Arial" w:cs="Arial"/>
          <w:b/>
          <w:bCs/>
          <w:sz w:val="22"/>
        </w:rPr>
        <w:tab/>
      </w:r>
      <w:r w:rsidRPr="00A72DF3">
        <w:rPr>
          <w:rFonts w:ascii="Arial" w:hAnsi="Arial" w:cs="Arial"/>
          <w:b/>
          <w:bCs/>
          <w:sz w:val="22"/>
        </w:rPr>
        <w:t>Financial reporting standards that will become effective for fiscal years beginning on   or after 1 January 202</w:t>
      </w:r>
      <w:r w:rsidR="00847550">
        <w:rPr>
          <w:rFonts w:ascii="Arial" w:hAnsi="Arial" w:cs="Arial"/>
          <w:b/>
          <w:bCs/>
          <w:sz w:val="22"/>
        </w:rPr>
        <w:t>4</w:t>
      </w:r>
    </w:p>
    <w:bookmarkEnd w:id="0"/>
    <w:p w14:paraId="6AF75BDA" w14:textId="222894D9" w:rsidR="009E4CBA" w:rsidRPr="00A72DF3" w:rsidRDefault="00E37923" w:rsidP="00C458BB">
      <w:pPr>
        <w:widowControl w:val="0"/>
        <w:spacing w:before="120" w:after="120" w:line="370" w:lineRule="exact"/>
        <w:ind w:left="547"/>
        <w:jc w:val="thaiDistribute"/>
        <w:rPr>
          <w:rFonts w:ascii="Arial" w:hAnsi="Arial" w:cs="Arial"/>
          <w:color w:val="000000" w:themeColor="text1"/>
          <w:sz w:val="22"/>
          <w:szCs w:val="20"/>
        </w:rPr>
      </w:pPr>
      <w:r w:rsidRPr="00E37923">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E8B9A2E" w14:textId="77777777" w:rsidR="009E4CBA" w:rsidRPr="00A72DF3" w:rsidRDefault="009E4CBA" w:rsidP="00C458BB">
      <w:pPr>
        <w:widowControl w:val="0"/>
        <w:spacing w:before="120" w:after="120" w:line="370" w:lineRule="exact"/>
        <w:ind w:left="547"/>
        <w:jc w:val="thaiDistribute"/>
        <w:rPr>
          <w:rFonts w:ascii="Arial" w:hAnsi="Arial" w:cs="Arial"/>
          <w:color w:val="000000" w:themeColor="text1"/>
          <w:sz w:val="22"/>
          <w:szCs w:val="20"/>
        </w:rPr>
      </w:pPr>
      <w:r w:rsidRPr="00A72DF3">
        <w:rPr>
          <w:rFonts w:ascii="Arial" w:hAnsi="Arial" w:cs="Arial"/>
          <w:color w:val="000000" w:themeColor="text1"/>
          <w:sz w:val="22"/>
          <w:szCs w:val="20"/>
        </w:rPr>
        <w:t xml:space="preserve">The management of the </w:t>
      </w:r>
      <w:r w:rsidRPr="00A72DF3">
        <w:rPr>
          <w:rFonts w:ascii="Arial" w:hAnsi="Arial" w:cs="Arial"/>
          <w:sz w:val="22"/>
          <w:szCs w:val="20"/>
        </w:rPr>
        <w:t>Company</w:t>
      </w:r>
      <w:r w:rsidRPr="00A72DF3">
        <w:rPr>
          <w:rFonts w:ascii="Arial" w:hAnsi="Arial" w:cs="Arial"/>
          <w:color w:val="000000" w:themeColor="text1"/>
          <w:sz w:val="22"/>
          <w:szCs w:val="20"/>
        </w:rPr>
        <w:t xml:space="preserve"> believes that adoption of these </w:t>
      </w:r>
      <w:r w:rsidRPr="00A72DF3">
        <w:rPr>
          <w:rFonts w:ascii="Arial" w:hAnsi="Arial" w:cs="Arial"/>
          <w:color w:val="000000" w:themeColor="text1"/>
          <w:sz w:val="22"/>
          <w:szCs w:val="22"/>
        </w:rPr>
        <w:t xml:space="preserve">amendments </w:t>
      </w:r>
      <w:r w:rsidRPr="00A72DF3">
        <w:rPr>
          <w:rFonts w:ascii="Arial" w:hAnsi="Arial" w:cs="Arial"/>
          <w:color w:val="000000" w:themeColor="text1"/>
          <w:sz w:val="22"/>
          <w:szCs w:val="20"/>
        </w:rPr>
        <w:t xml:space="preserve">will not have any significant impact on the </w:t>
      </w:r>
      <w:r w:rsidRPr="00A72DF3">
        <w:rPr>
          <w:rFonts w:ascii="Arial" w:hAnsi="Arial" w:cs="Arial"/>
          <w:sz w:val="22"/>
          <w:szCs w:val="20"/>
        </w:rPr>
        <w:t>Company</w:t>
      </w:r>
      <w:r w:rsidRPr="00A72DF3">
        <w:rPr>
          <w:rFonts w:ascii="Arial" w:hAnsi="Arial" w:cs="Arial"/>
          <w:color w:val="000000" w:themeColor="text1"/>
          <w:sz w:val="22"/>
          <w:szCs w:val="20"/>
        </w:rPr>
        <w:t>’s financial statements.</w:t>
      </w:r>
    </w:p>
    <w:p w14:paraId="3CA6A469" w14:textId="77777777" w:rsidR="009E4CBA" w:rsidRPr="00A72DF3" w:rsidRDefault="009E4CBA" w:rsidP="00C458BB">
      <w:pPr>
        <w:widowControl w:val="0"/>
        <w:spacing w:before="120" w:after="120" w:line="370" w:lineRule="exact"/>
        <w:ind w:left="547" w:hanging="547"/>
        <w:jc w:val="thaiDistribute"/>
        <w:outlineLvl w:val="0"/>
        <w:rPr>
          <w:rFonts w:ascii="Arial" w:hAnsi="Arial" w:cs="Arial"/>
          <w:b/>
          <w:bCs/>
          <w:sz w:val="22"/>
          <w:szCs w:val="22"/>
        </w:rPr>
      </w:pPr>
      <w:r w:rsidRPr="00A72DF3">
        <w:rPr>
          <w:rFonts w:ascii="Arial" w:hAnsi="Arial" w:cs="Arial"/>
          <w:b/>
          <w:bCs/>
          <w:sz w:val="22"/>
          <w:szCs w:val="22"/>
        </w:rPr>
        <w:t>4.</w:t>
      </w:r>
      <w:r w:rsidRPr="00A72DF3">
        <w:rPr>
          <w:rFonts w:ascii="Arial" w:hAnsi="Arial" w:cs="Arial"/>
          <w:b/>
          <w:bCs/>
          <w:sz w:val="22"/>
          <w:szCs w:val="22"/>
        </w:rPr>
        <w:tab/>
        <w:t>Significant accounting policies</w:t>
      </w:r>
    </w:p>
    <w:p w14:paraId="5FFE37D8" w14:textId="77777777" w:rsidR="009E4CBA" w:rsidRPr="00A72DF3" w:rsidRDefault="009E4CBA" w:rsidP="00C458BB">
      <w:pPr>
        <w:widowControl w:val="0"/>
        <w:spacing w:before="120" w:after="120" w:line="370" w:lineRule="exact"/>
        <w:ind w:left="547" w:hanging="547"/>
        <w:rPr>
          <w:rFonts w:ascii="Arial" w:hAnsi="Arial" w:cs="Arial"/>
          <w:b/>
          <w:bCs/>
          <w:sz w:val="22"/>
        </w:rPr>
      </w:pPr>
      <w:r w:rsidRPr="00A72DF3">
        <w:rPr>
          <w:rFonts w:ascii="Arial" w:hAnsi="Arial" w:cs="Arial"/>
          <w:b/>
          <w:bCs/>
          <w:sz w:val="22"/>
        </w:rPr>
        <w:t>4.1</w:t>
      </w:r>
      <w:r w:rsidRPr="00A72DF3">
        <w:rPr>
          <w:rFonts w:ascii="Arial" w:hAnsi="Arial" w:cs="Arial"/>
          <w:b/>
          <w:bCs/>
          <w:sz w:val="22"/>
        </w:rPr>
        <w:tab/>
        <w:t>Revenue and expense recognition</w:t>
      </w:r>
    </w:p>
    <w:p w14:paraId="36B1424B" w14:textId="77777777" w:rsidR="009E4CBA" w:rsidRPr="00A72DF3" w:rsidRDefault="009E4CBA" w:rsidP="00C458BB">
      <w:pPr>
        <w:widowControl w:val="0"/>
        <w:spacing w:before="120" w:after="120" w:line="370" w:lineRule="exact"/>
        <w:ind w:left="547" w:hanging="547"/>
        <w:jc w:val="thaiDistribute"/>
        <w:outlineLvl w:val="0"/>
        <w:rPr>
          <w:rFonts w:ascii="Arial" w:hAnsi="Arial" w:cs="Arial"/>
          <w:b/>
          <w:bCs/>
          <w:sz w:val="22"/>
          <w:szCs w:val="22"/>
        </w:rPr>
      </w:pPr>
      <w:r w:rsidRPr="00A72DF3">
        <w:rPr>
          <w:rFonts w:ascii="Arial" w:hAnsi="Arial" w:cs="Arial"/>
          <w:i/>
          <w:iCs/>
          <w:sz w:val="22"/>
          <w:szCs w:val="22"/>
          <w:cs/>
        </w:rPr>
        <w:tab/>
      </w:r>
      <w:r w:rsidRPr="00A72DF3">
        <w:rPr>
          <w:rFonts w:ascii="Arial" w:hAnsi="Arial" w:cs="Arial"/>
          <w:b/>
          <w:bCs/>
          <w:sz w:val="22"/>
          <w:szCs w:val="22"/>
        </w:rPr>
        <w:t>Revenue from sales of real estate</w:t>
      </w:r>
    </w:p>
    <w:p w14:paraId="49491581" w14:textId="00F699E9" w:rsidR="009E4CBA" w:rsidRPr="00A72DF3" w:rsidRDefault="00A72DF3" w:rsidP="00C458BB">
      <w:pPr>
        <w:widowControl w:val="0"/>
        <w:tabs>
          <w:tab w:val="left" w:pos="1980"/>
          <w:tab w:val="left" w:pos="4140"/>
          <w:tab w:val="left" w:pos="9540"/>
        </w:tabs>
        <w:spacing w:before="120" w:after="120" w:line="370" w:lineRule="exact"/>
        <w:ind w:left="547" w:hanging="547"/>
        <w:jc w:val="thaiDistribute"/>
        <w:rPr>
          <w:rFonts w:ascii="Arial" w:hAnsi="Arial" w:cs="Arial"/>
          <w:spacing w:val="-2"/>
          <w:sz w:val="22"/>
          <w:szCs w:val="22"/>
        </w:rPr>
      </w:pPr>
      <w:r w:rsidRPr="00A72DF3">
        <w:rPr>
          <w:rFonts w:ascii="Arial" w:hAnsi="Arial" w:cs="Arial"/>
          <w:spacing w:val="-2"/>
          <w:sz w:val="22"/>
          <w:szCs w:val="22"/>
        </w:rPr>
        <w:tab/>
      </w:r>
      <w:r w:rsidR="009E4CBA" w:rsidRPr="00A72DF3">
        <w:rPr>
          <w:rFonts w:ascii="Arial" w:hAnsi="Arial" w:cs="Arial"/>
          <w:spacing w:val="-4"/>
          <w:sz w:val="22"/>
          <w:szCs w:val="22"/>
        </w:rPr>
        <w:t xml:space="preserve">Revenue from sales of land and houses is recognised at the point in time when control of the </w:t>
      </w:r>
      <w:r w:rsidR="005A7354">
        <w:rPr>
          <w:rFonts w:ascii="Arial" w:hAnsi="Arial" w:cs="Arial"/>
          <w:spacing w:val="-4"/>
          <w:sz w:val="22"/>
          <w:szCs w:val="22"/>
        </w:rPr>
        <w:t xml:space="preserve">                               </w:t>
      </w:r>
      <w:r w:rsidR="009E4CBA" w:rsidRPr="00A72DF3">
        <w:rPr>
          <w:rFonts w:ascii="Arial" w:hAnsi="Arial" w:cs="Arial"/>
          <w:spacing w:val="-4"/>
          <w:sz w:val="22"/>
          <w:szCs w:val="22"/>
        </w:rPr>
        <w:t>real estate is transferred to the customer, generally upon transfer of the legal ownership.</w:t>
      </w:r>
      <w:r w:rsidR="005A7354">
        <w:rPr>
          <w:rFonts w:ascii="Arial" w:hAnsi="Arial" w:cs="Arial"/>
          <w:spacing w:val="-4"/>
          <w:sz w:val="22"/>
          <w:szCs w:val="22"/>
        </w:rPr>
        <w:t xml:space="preserve">                                              </w:t>
      </w:r>
      <w:r w:rsidR="009E4CBA" w:rsidRPr="00A72DF3">
        <w:rPr>
          <w:rFonts w:ascii="Arial" w:hAnsi="Arial" w:cs="Arial"/>
          <w:spacing w:val="-4"/>
          <w:sz w:val="22"/>
          <w:szCs w:val="22"/>
        </w:rPr>
        <w:t xml:space="preserve"> Revenue from sales of real estate is measured at the amount of the consideration received </w:t>
      </w:r>
      <w:r w:rsidR="005A7354">
        <w:rPr>
          <w:rFonts w:ascii="Arial" w:hAnsi="Arial" w:cs="Arial"/>
          <w:spacing w:val="-4"/>
          <w:sz w:val="22"/>
          <w:szCs w:val="22"/>
        </w:rPr>
        <w:t xml:space="preserve">                              </w:t>
      </w:r>
      <w:r w:rsidR="009E4CBA" w:rsidRPr="00A72DF3">
        <w:rPr>
          <w:rFonts w:ascii="Arial" w:hAnsi="Arial" w:cs="Arial"/>
          <w:spacing w:val="-4"/>
          <w:sz w:val="22"/>
          <w:szCs w:val="22"/>
        </w:rPr>
        <w:t>after deducting discounts and considerations payable to the customer. The terms of payment</w:t>
      </w:r>
      <w:r w:rsidR="005A7354">
        <w:rPr>
          <w:rFonts w:ascii="Arial" w:hAnsi="Arial" w:cs="Arial"/>
          <w:spacing w:val="-4"/>
          <w:sz w:val="22"/>
          <w:szCs w:val="22"/>
        </w:rPr>
        <w:t xml:space="preserve">                                       </w:t>
      </w:r>
      <w:r w:rsidR="009E4CBA" w:rsidRPr="00A72DF3">
        <w:rPr>
          <w:rFonts w:ascii="Arial" w:hAnsi="Arial" w:cs="Arial"/>
          <w:spacing w:val="-4"/>
          <w:sz w:val="22"/>
          <w:szCs w:val="22"/>
        </w:rPr>
        <w:t xml:space="preserve"> are in accordance with the payment schedule specified in the customer contract.</w:t>
      </w:r>
      <w:r w:rsidR="005A7354">
        <w:rPr>
          <w:rFonts w:ascii="Arial" w:hAnsi="Arial" w:cs="Arial"/>
          <w:spacing w:val="-4"/>
          <w:sz w:val="22"/>
          <w:szCs w:val="22"/>
        </w:rPr>
        <w:t xml:space="preserve">                                                           </w:t>
      </w:r>
      <w:r w:rsidR="009E4CBA" w:rsidRPr="00A72DF3">
        <w:rPr>
          <w:rFonts w:ascii="Arial" w:hAnsi="Arial" w:cs="Arial"/>
          <w:spacing w:val="-4"/>
          <w:sz w:val="22"/>
          <w:szCs w:val="22"/>
        </w:rPr>
        <w:t xml:space="preserve"> Considerations received before transferring control of the real estate to the customer</w:t>
      </w:r>
      <w:r w:rsidR="00A23DA4">
        <w:rPr>
          <w:rFonts w:ascii="Arial" w:hAnsi="Arial" w:cs="Arial"/>
          <w:spacing w:val="-4"/>
          <w:sz w:val="22"/>
          <w:szCs w:val="22"/>
        </w:rPr>
        <w:t xml:space="preserve">           (</w:t>
      </w:r>
      <w:r w:rsidR="00A23DA4" w:rsidRPr="00A23DA4">
        <w:rPr>
          <w:rFonts w:ascii="Arial" w:hAnsi="Arial" w:cs="Arial"/>
          <w:spacing w:val="-4"/>
          <w:sz w:val="22"/>
          <w:szCs w:val="22"/>
        </w:rPr>
        <w:t>contract liabilities</w:t>
      </w:r>
      <w:r w:rsidR="00A23DA4">
        <w:rPr>
          <w:rFonts w:ascii="Arial" w:hAnsi="Arial" w:cs="Arial"/>
          <w:spacing w:val="-4"/>
          <w:sz w:val="22"/>
          <w:szCs w:val="22"/>
        </w:rPr>
        <w:t>)</w:t>
      </w:r>
      <w:r w:rsidR="009E4CBA" w:rsidRPr="00A72DF3">
        <w:rPr>
          <w:rFonts w:ascii="Arial" w:hAnsi="Arial" w:cs="Arial"/>
          <w:spacing w:val="-4"/>
          <w:sz w:val="22"/>
          <w:szCs w:val="22"/>
        </w:rPr>
        <w:t xml:space="preserve"> are presented under the caption of “Deposits and advances received from customers” in the statement of financial position</w:t>
      </w:r>
      <w:r w:rsidR="009E4CBA" w:rsidRPr="00A72DF3">
        <w:rPr>
          <w:rFonts w:ascii="Arial" w:hAnsi="Arial" w:cs="Arial"/>
          <w:spacing w:val="-2"/>
          <w:sz w:val="22"/>
          <w:szCs w:val="22"/>
        </w:rPr>
        <w:t>.</w:t>
      </w:r>
    </w:p>
    <w:p w14:paraId="13CAE309" w14:textId="77777777" w:rsidR="009E4CBA" w:rsidRPr="00A72DF3" w:rsidRDefault="009E4CBA" w:rsidP="00C458BB">
      <w:pPr>
        <w:widowControl w:val="0"/>
        <w:overflowPunct/>
        <w:autoSpaceDE/>
        <w:autoSpaceDN/>
        <w:adjustRightInd/>
        <w:spacing w:before="120" w:after="120" w:line="370" w:lineRule="exact"/>
        <w:ind w:left="547"/>
        <w:textAlignment w:val="auto"/>
        <w:rPr>
          <w:rFonts w:ascii="Arial" w:hAnsi="Arial" w:cs="Arial"/>
          <w:b/>
          <w:bCs/>
          <w:sz w:val="22"/>
          <w:szCs w:val="22"/>
        </w:rPr>
      </w:pPr>
      <w:r w:rsidRPr="00A72DF3">
        <w:rPr>
          <w:rFonts w:ascii="Arial" w:hAnsi="Arial" w:cs="Arial"/>
          <w:b/>
          <w:bCs/>
          <w:sz w:val="22"/>
          <w:szCs w:val="22"/>
        </w:rPr>
        <w:t xml:space="preserve">Interest income </w:t>
      </w:r>
    </w:p>
    <w:p w14:paraId="69749CB2" w14:textId="1BB92C7B" w:rsidR="009E4CBA" w:rsidRPr="00A72DF3" w:rsidRDefault="009E4CBA" w:rsidP="00E37923">
      <w:pPr>
        <w:pStyle w:val="Caption"/>
        <w:widowControl w:val="0"/>
        <w:spacing w:line="370" w:lineRule="exact"/>
        <w:ind w:left="547" w:hanging="547"/>
        <w:rPr>
          <w:rFonts w:ascii="Arial" w:hAnsi="Arial" w:cs="Arial"/>
          <w:sz w:val="22"/>
          <w:szCs w:val="22"/>
          <w:u w:val="none"/>
        </w:rPr>
      </w:pPr>
      <w:r w:rsidRPr="00A72DF3">
        <w:rPr>
          <w:rFonts w:ascii="Arial" w:hAnsi="Arial" w:cs="Arial"/>
          <w:sz w:val="22"/>
          <w:szCs w:val="22"/>
          <w:u w:val="none"/>
        </w:rPr>
        <w:tab/>
      </w:r>
      <w:r w:rsidR="00E37923" w:rsidRPr="00E37923">
        <w:rPr>
          <w:rFonts w:ascii="Arial" w:hAnsi="Arial" w:cs="Arial"/>
          <w:sz w:val="22"/>
          <w:szCs w:val="22"/>
          <w:u w:val="none"/>
        </w:rPr>
        <w:t>Interest income is calculated using the effective interest method and recognised on an accrual basis. The effective interest rate is applied to the gross carrying amount of a financial asset net of the allowance for expected credit loss (if any).</w:t>
      </w:r>
    </w:p>
    <w:p w14:paraId="39AC3CFE" w14:textId="56B151A3" w:rsidR="009E4CBA" w:rsidRPr="00A72DF3" w:rsidRDefault="00A72DF3" w:rsidP="00C458BB">
      <w:pPr>
        <w:pStyle w:val="Caption"/>
        <w:widowControl w:val="0"/>
        <w:spacing w:line="370" w:lineRule="exact"/>
        <w:ind w:left="547" w:right="-43" w:hanging="547"/>
        <w:rPr>
          <w:rFonts w:ascii="Arial" w:hAnsi="Arial" w:cs="Arial"/>
          <w:b/>
          <w:bCs/>
          <w:sz w:val="22"/>
          <w:szCs w:val="22"/>
          <w:u w:val="none"/>
        </w:rPr>
      </w:pPr>
      <w:r w:rsidRPr="00A72DF3">
        <w:rPr>
          <w:rFonts w:ascii="Arial" w:hAnsi="Arial" w:cs="Arial"/>
          <w:b/>
          <w:bCs/>
          <w:sz w:val="22"/>
          <w:szCs w:val="22"/>
          <w:u w:val="none"/>
        </w:rPr>
        <w:tab/>
      </w:r>
      <w:r w:rsidR="009E4CBA" w:rsidRPr="00A72DF3">
        <w:rPr>
          <w:rFonts w:ascii="Arial" w:hAnsi="Arial" w:cs="Arial"/>
          <w:b/>
          <w:bCs/>
          <w:sz w:val="22"/>
          <w:szCs w:val="22"/>
          <w:u w:val="none"/>
        </w:rPr>
        <w:t xml:space="preserve">Finance cost </w:t>
      </w:r>
    </w:p>
    <w:p w14:paraId="1FACBE6F" w14:textId="5B8B094B" w:rsidR="009E4CBA" w:rsidRDefault="009E4CBA" w:rsidP="00C458BB">
      <w:pPr>
        <w:pStyle w:val="Caption"/>
        <w:widowControl w:val="0"/>
        <w:spacing w:line="370" w:lineRule="exact"/>
        <w:ind w:left="547" w:hanging="547"/>
        <w:rPr>
          <w:rFonts w:ascii="Arial" w:hAnsi="Arial" w:cs="Arial"/>
          <w:sz w:val="22"/>
          <w:szCs w:val="22"/>
          <w:u w:val="none"/>
        </w:rPr>
      </w:pPr>
      <w:r w:rsidRPr="00A72DF3">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D5712DB" w14:textId="77777777" w:rsidR="00AD2759" w:rsidRDefault="00AD2759">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411259DA" w14:textId="4F355DAA" w:rsidR="009E4CBA" w:rsidRPr="00A72DF3" w:rsidRDefault="009E4CBA" w:rsidP="00C458BB">
      <w:pPr>
        <w:widowControl w:val="0"/>
        <w:spacing w:before="120" w:after="120" w:line="370" w:lineRule="exact"/>
        <w:ind w:left="547" w:hanging="547"/>
        <w:jc w:val="thaiDistribute"/>
        <w:rPr>
          <w:rFonts w:ascii="Arial" w:hAnsi="Arial" w:cs="Arial"/>
          <w:b/>
          <w:bCs/>
          <w:sz w:val="32"/>
          <w:szCs w:val="32"/>
          <w:highlight w:val="yellow"/>
        </w:rPr>
      </w:pPr>
      <w:r w:rsidRPr="00A72DF3">
        <w:rPr>
          <w:rFonts w:ascii="Arial" w:hAnsi="Arial" w:cs="Arial"/>
          <w:b/>
          <w:bCs/>
          <w:sz w:val="22"/>
        </w:rPr>
        <w:lastRenderedPageBreak/>
        <w:t>4.2</w:t>
      </w:r>
      <w:r w:rsidRPr="00A72DF3">
        <w:rPr>
          <w:rFonts w:ascii="Arial" w:hAnsi="Arial" w:cs="Arial"/>
          <w:b/>
          <w:bCs/>
          <w:sz w:val="32"/>
          <w:szCs w:val="32"/>
        </w:rPr>
        <w:tab/>
      </w:r>
      <w:r w:rsidRPr="00A72DF3">
        <w:rPr>
          <w:rFonts w:ascii="Arial" w:hAnsi="Arial" w:cs="Arial"/>
          <w:b/>
          <w:bCs/>
          <w:sz w:val="22"/>
          <w:szCs w:val="22"/>
        </w:rPr>
        <w:t>Cost of real estate sold</w:t>
      </w:r>
    </w:p>
    <w:p w14:paraId="780DDC81" w14:textId="6B95CDD4" w:rsidR="009E4CBA" w:rsidRPr="00A72DF3" w:rsidRDefault="00A72DF3" w:rsidP="00C458BB">
      <w:pPr>
        <w:widowControl w:val="0"/>
        <w:tabs>
          <w:tab w:val="left" w:pos="540"/>
          <w:tab w:val="left" w:pos="1980"/>
        </w:tabs>
        <w:spacing w:before="120" w:after="120" w:line="370" w:lineRule="exact"/>
        <w:ind w:left="547" w:right="-36" w:hanging="547"/>
        <w:jc w:val="thaiDistribute"/>
        <w:rPr>
          <w:rFonts w:ascii="Arial" w:hAnsi="Arial" w:cs="Arial"/>
          <w:sz w:val="22"/>
          <w:szCs w:val="22"/>
        </w:rPr>
      </w:pPr>
      <w:r w:rsidRPr="00A72DF3">
        <w:rPr>
          <w:rFonts w:ascii="Arial" w:hAnsi="Arial" w:cs="Arial"/>
          <w:sz w:val="22"/>
          <w:szCs w:val="22"/>
        </w:rPr>
        <w:tab/>
      </w:r>
      <w:r w:rsidR="009E4CBA" w:rsidRPr="00A72DF3">
        <w:rPr>
          <w:rFonts w:ascii="Arial" w:hAnsi="Arial" w:cs="Arial"/>
          <w:sz w:val="22"/>
          <w:szCs w:val="22"/>
        </w:rPr>
        <w:t>In determining the cost of land and houses sold, the anticipated total development costs (taking into account actual costs incurred to date) are attributed to land and houses on the basis of the saleable area.</w:t>
      </w:r>
    </w:p>
    <w:p w14:paraId="46D138AC" w14:textId="6D062244" w:rsidR="009E4CBA" w:rsidRPr="00A72DF3" w:rsidRDefault="00A72DF3" w:rsidP="00C458BB">
      <w:pPr>
        <w:widowControl w:val="0"/>
        <w:tabs>
          <w:tab w:val="left" w:pos="540"/>
          <w:tab w:val="left" w:pos="1980"/>
        </w:tabs>
        <w:spacing w:before="120" w:after="120" w:line="370" w:lineRule="exact"/>
        <w:ind w:left="547" w:right="-36" w:hanging="547"/>
        <w:jc w:val="thaiDistribute"/>
        <w:rPr>
          <w:rFonts w:ascii="Arial" w:hAnsi="Arial" w:cs="Arial"/>
          <w:sz w:val="22"/>
          <w:szCs w:val="22"/>
        </w:rPr>
      </w:pPr>
      <w:r w:rsidRPr="00A72DF3">
        <w:rPr>
          <w:rFonts w:ascii="Arial" w:hAnsi="Arial" w:cs="Arial"/>
          <w:sz w:val="22"/>
          <w:szCs w:val="22"/>
        </w:rPr>
        <w:tab/>
      </w:r>
      <w:r w:rsidR="009E4CBA" w:rsidRPr="00A72DF3">
        <w:rPr>
          <w:rFonts w:ascii="Arial" w:hAnsi="Arial" w:cs="Arial"/>
          <w:sz w:val="22"/>
          <w:szCs w:val="22"/>
        </w:rPr>
        <w:t>Cost of real estate sales includes cost of other goods, such as furniture and fixtures, that are considered part of the house and transferred to a customer in accordance with the contract.</w:t>
      </w:r>
    </w:p>
    <w:p w14:paraId="2D5F5EF9" w14:textId="44C0F532" w:rsidR="00A72DF3" w:rsidRPr="00A72DF3" w:rsidRDefault="00A72DF3" w:rsidP="00C458BB">
      <w:pPr>
        <w:widowControl w:val="0"/>
        <w:tabs>
          <w:tab w:val="left" w:pos="540"/>
          <w:tab w:val="left" w:pos="1980"/>
        </w:tabs>
        <w:spacing w:before="120" w:after="120" w:line="370" w:lineRule="exact"/>
        <w:ind w:left="547" w:right="-36" w:hanging="547"/>
        <w:jc w:val="thaiDistribute"/>
        <w:rPr>
          <w:rFonts w:ascii="Arial" w:hAnsi="Arial" w:cs="Arial"/>
          <w:b/>
          <w:bCs/>
          <w:sz w:val="22"/>
        </w:rPr>
      </w:pPr>
      <w:r w:rsidRPr="00A72DF3">
        <w:rPr>
          <w:rFonts w:ascii="Arial" w:hAnsi="Arial" w:cs="Arial"/>
          <w:sz w:val="22"/>
          <w:szCs w:val="22"/>
        </w:rPr>
        <w:tab/>
      </w:r>
      <w:r w:rsidR="009E4CBA" w:rsidRPr="00A72DF3">
        <w:rPr>
          <w:rFonts w:ascii="Arial" w:hAnsi="Arial" w:cs="Arial"/>
          <w:sz w:val="22"/>
          <w:szCs w:val="22"/>
        </w:rPr>
        <w:t>Selling expenses directly associated with projects, such as specific business tax and transfer fees, are recognised as expenses when the sales occur.</w:t>
      </w:r>
    </w:p>
    <w:p w14:paraId="0F0DBC57" w14:textId="1945FF49" w:rsidR="009E4CBA" w:rsidRPr="00A72DF3" w:rsidRDefault="009E4CBA" w:rsidP="00A72DF3">
      <w:pPr>
        <w:widowControl w:val="0"/>
        <w:tabs>
          <w:tab w:val="left" w:pos="1980"/>
        </w:tabs>
        <w:spacing w:before="120" w:after="120" w:line="380" w:lineRule="exact"/>
        <w:ind w:left="547" w:right="-36" w:hanging="547"/>
        <w:jc w:val="thaiDistribute"/>
        <w:rPr>
          <w:rFonts w:ascii="Arial" w:hAnsi="Arial" w:cs="Arial"/>
          <w:b/>
          <w:bCs/>
          <w:sz w:val="22"/>
        </w:rPr>
      </w:pPr>
      <w:r w:rsidRPr="00A72DF3">
        <w:rPr>
          <w:rFonts w:ascii="Arial" w:hAnsi="Arial" w:cs="Arial"/>
          <w:b/>
          <w:bCs/>
          <w:sz w:val="22"/>
        </w:rPr>
        <w:t>4.3</w:t>
      </w:r>
      <w:r w:rsidRPr="00A72DF3">
        <w:rPr>
          <w:rFonts w:ascii="Arial" w:hAnsi="Arial" w:cs="Arial"/>
          <w:b/>
          <w:bCs/>
          <w:sz w:val="22"/>
        </w:rPr>
        <w:tab/>
        <w:t>Cash and cash equivalents</w:t>
      </w:r>
    </w:p>
    <w:p w14:paraId="1CFF1C1E" w14:textId="59B2B864" w:rsidR="009E4CBA" w:rsidRPr="00A72DF3" w:rsidRDefault="00A72DF3" w:rsidP="00A72DF3">
      <w:pPr>
        <w:pStyle w:val="Caption"/>
        <w:widowControl w:val="0"/>
        <w:ind w:left="547" w:hanging="547"/>
        <w:rPr>
          <w:rFonts w:ascii="Arial" w:hAnsi="Arial" w:cs="Arial"/>
          <w:sz w:val="22"/>
          <w:szCs w:val="22"/>
        </w:rPr>
      </w:pPr>
      <w:r w:rsidRPr="00A72DF3">
        <w:rPr>
          <w:rFonts w:ascii="Arial" w:hAnsi="Arial" w:cs="Arial"/>
          <w:sz w:val="22"/>
          <w:szCs w:val="22"/>
          <w:u w:val="none"/>
        </w:rPr>
        <w:tab/>
      </w:r>
      <w:r w:rsidR="009E4CBA" w:rsidRPr="00A72DF3">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01E65B75" w14:textId="77777777" w:rsidR="009E4CBA" w:rsidRPr="00A72DF3" w:rsidRDefault="009E4CBA" w:rsidP="00A72DF3">
      <w:pPr>
        <w:tabs>
          <w:tab w:val="left" w:pos="1440"/>
        </w:tabs>
        <w:spacing w:before="120" w:after="120" w:line="380" w:lineRule="exact"/>
        <w:ind w:left="547" w:hanging="547"/>
        <w:jc w:val="thaiDistribute"/>
        <w:rPr>
          <w:rFonts w:ascii="Arial" w:hAnsi="Arial" w:cs="Arial"/>
          <w:b/>
          <w:bCs/>
          <w:sz w:val="22"/>
          <w:cs/>
        </w:rPr>
      </w:pPr>
      <w:r w:rsidRPr="00A72DF3">
        <w:rPr>
          <w:rFonts w:ascii="Arial" w:hAnsi="Arial" w:cs="Arial"/>
          <w:b/>
          <w:bCs/>
          <w:sz w:val="22"/>
        </w:rPr>
        <w:t>4.4</w:t>
      </w:r>
      <w:r w:rsidRPr="00A72DF3">
        <w:rPr>
          <w:rFonts w:ascii="Arial" w:hAnsi="Arial" w:cs="Arial"/>
          <w:b/>
          <w:bCs/>
          <w:sz w:val="22"/>
        </w:rPr>
        <w:tab/>
        <w:t>Property development costs for sales</w:t>
      </w:r>
    </w:p>
    <w:p w14:paraId="7D4F3F96" w14:textId="1D54A30B" w:rsidR="009E4CBA" w:rsidRPr="00A72DF3" w:rsidRDefault="00A72DF3" w:rsidP="00A72DF3">
      <w:pPr>
        <w:pStyle w:val="Caption"/>
        <w:ind w:left="547"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 xml:space="preserve">Property development costs for sales are stated at the lower of cost </w:t>
      </w:r>
      <w:r w:rsidR="00847550">
        <w:rPr>
          <w:rFonts w:ascii="Arial" w:hAnsi="Arial" w:cs="Arial"/>
          <w:sz w:val="22"/>
          <w:szCs w:val="22"/>
          <w:u w:val="none"/>
        </w:rPr>
        <w:t>or</w:t>
      </w:r>
      <w:r w:rsidR="009E4CBA" w:rsidRPr="00A72DF3">
        <w:rPr>
          <w:rFonts w:ascii="Arial" w:hAnsi="Arial" w:cs="Arial"/>
          <w:sz w:val="22"/>
          <w:szCs w:val="22"/>
          <w:u w:val="none"/>
        </w:rPr>
        <w:t xml:space="preserve"> net realisable value. Cost consists of the cost of land, land improvement costs, design fees, utilities, construction costs, capitalised borrowing costs and other related expenses, as well as estimated project development costs. </w:t>
      </w:r>
    </w:p>
    <w:p w14:paraId="64476483" w14:textId="53E9A09F" w:rsidR="009E4CBA" w:rsidRPr="00A72DF3" w:rsidRDefault="00A72DF3" w:rsidP="00A72DF3">
      <w:pPr>
        <w:pStyle w:val="Caption"/>
        <w:ind w:left="547" w:hanging="547"/>
        <w:rPr>
          <w:rFonts w:ascii="Arial" w:hAnsi="Arial" w:cs="Arial"/>
          <w:sz w:val="22"/>
          <w:szCs w:val="28"/>
          <w:u w:val="none"/>
        </w:rPr>
      </w:pPr>
      <w:r w:rsidRPr="00A72DF3">
        <w:rPr>
          <w:rFonts w:ascii="Arial" w:hAnsi="Arial" w:cs="Arial"/>
          <w:sz w:val="22"/>
          <w:szCs w:val="22"/>
          <w:u w:val="none"/>
        </w:rPr>
        <w:tab/>
      </w:r>
      <w:r w:rsidR="009E4CBA" w:rsidRPr="00A72DF3">
        <w:rPr>
          <w:rFonts w:ascii="Arial" w:hAnsi="Arial" w:cs="Arial"/>
          <w:sz w:val="22"/>
          <w:szCs w:val="22"/>
          <w:u w:val="none"/>
        </w:rPr>
        <w:t>The Company recognises losses on diminution in value of projects (if any) in profit or loss</w:t>
      </w:r>
      <w:r w:rsidR="009E4CBA" w:rsidRPr="00A72DF3">
        <w:rPr>
          <w:rFonts w:ascii="Arial" w:hAnsi="Arial" w:cs="Arial"/>
          <w:sz w:val="22"/>
          <w:szCs w:val="28"/>
          <w:u w:val="none"/>
        </w:rPr>
        <w:t>.</w:t>
      </w:r>
    </w:p>
    <w:p w14:paraId="21E7F2A6" w14:textId="77777777" w:rsidR="009E4CBA" w:rsidRPr="00A72DF3" w:rsidRDefault="009E4CBA" w:rsidP="00A72DF3">
      <w:pPr>
        <w:tabs>
          <w:tab w:val="left" w:pos="1440"/>
        </w:tabs>
        <w:spacing w:before="120" w:after="120" w:line="380" w:lineRule="exact"/>
        <w:ind w:left="547" w:hanging="547"/>
        <w:jc w:val="thaiDistribute"/>
        <w:rPr>
          <w:rFonts w:ascii="Arial" w:hAnsi="Arial" w:cs="Arial"/>
          <w:b/>
          <w:bCs/>
          <w:sz w:val="22"/>
          <w:szCs w:val="20"/>
        </w:rPr>
      </w:pPr>
      <w:r w:rsidRPr="00A72DF3">
        <w:rPr>
          <w:rFonts w:ascii="Arial" w:hAnsi="Arial" w:cs="Arial"/>
          <w:b/>
          <w:bCs/>
          <w:sz w:val="22"/>
        </w:rPr>
        <w:t>4.5</w:t>
      </w:r>
      <w:r w:rsidRPr="00A72DF3">
        <w:rPr>
          <w:rFonts w:ascii="Arial" w:hAnsi="Arial" w:cs="Arial"/>
          <w:b/>
          <w:bCs/>
          <w:sz w:val="22"/>
        </w:rPr>
        <w:tab/>
        <w:t>Building and equipment/Depreciation</w:t>
      </w:r>
    </w:p>
    <w:p w14:paraId="5A5483D9" w14:textId="44C3D039" w:rsidR="009E4CBA" w:rsidRPr="00A72DF3" w:rsidRDefault="00A72DF3" w:rsidP="00A72DF3">
      <w:pPr>
        <w:pStyle w:val="Caption"/>
        <w:tabs>
          <w:tab w:val="left" w:pos="720"/>
        </w:tabs>
        <w:ind w:left="547"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 xml:space="preserve">Building and equipment are stated at cost less accumulated depreciation and allowance for loss on impairment of assets (if any). </w:t>
      </w:r>
    </w:p>
    <w:p w14:paraId="775308DA" w14:textId="2717FA18" w:rsidR="009E4CBA" w:rsidRPr="00A72DF3" w:rsidRDefault="00A72DF3" w:rsidP="00A72DF3">
      <w:pPr>
        <w:pStyle w:val="Caption"/>
        <w:ind w:left="547" w:right="-43"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 xml:space="preserve">Depreciation of building and equipment is calculated by reference to their costs, on the straight-line basis over the following estimated useful lives: </w:t>
      </w:r>
    </w:p>
    <w:p w14:paraId="4787780C" w14:textId="77777777" w:rsidR="009E4CBA" w:rsidRPr="00A72DF3" w:rsidRDefault="009E4CBA" w:rsidP="009E4CBA">
      <w:pPr>
        <w:pStyle w:val="Caption"/>
        <w:tabs>
          <w:tab w:val="clear" w:pos="2160"/>
          <w:tab w:val="left" w:pos="720"/>
          <w:tab w:val="left" w:pos="900"/>
          <w:tab w:val="left" w:pos="1530"/>
        </w:tabs>
        <w:spacing w:before="0" w:after="0" w:line="370" w:lineRule="exact"/>
        <w:ind w:left="720" w:right="-43" w:firstLine="0"/>
        <w:rPr>
          <w:rFonts w:ascii="Arial" w:hAnsi="Arial" w:cs="Arial"/>
          <w:sz w:val="22"/>
          <w:szCs w:val="22"/>
          <w:u w:val="none"/>
        </w:rPr>
      </w:pPr>
      <w:r w:rsidRPr="00A72DF3">
        <w:rPr>
          <w:rFonts w:ascii="Arial" w:hAnsi="Arial" w:cs="Arial"/>
          <w:sz w:val="22"/>
          <w:szCs w:val="22"/>
          <w:u w:val="none"/>
        </w:rPr>
        <w:tab/>
      </w:r>
      <w:r w:rsidRPr="00A72DF3">
        <w:rPr>
          <w:rFonts w:ascii="Arial" w:hAnsi="Arial" w:cs="Arial"/>
          <w:sz w:val="22"/>
          <w:szCs w:val="22"/>
          <w:u w:val="none"/>
        </w:rPr>
        <w:tab/>
        <w:t>Building</w:t>
      </w:r>
      <w:r w:rsidRPr="00A72DF3">
        <w:rPr>
          <w:rFonts w:ascii="Arial" w:hAnsi="Arial" w:cs="Arial"/>
          <w:sz w:val="22"/>
          <w:szCs w:val="22"/>
          <w:u w:val="none"/>
          <w:cs/>
        </w:rPr>
        <w:t xml:space="preserve"> </w:t>
      </w:r>
      <w:r w:rsidRPr="00A72DF3">
        <w:rPr>
          <w:rFonts w:ascii="Arial" w:hAnsi="Arial" w:cs="Arial"/>
          <w:sz w:val="22"/>
          <w:szCs w:val="22"/>
          <w:u w:val="none"/>
        </w:rPr>
        <w:t>improvements</w:t>
      </w:r>
      <w:r w:rsidRPr="00A72DF3">
        <w:rPr>
          <w:rFonts w:ascii="Arial" w:hAnsi="Arial" w:cs="Arial"/>
          <w:sz w:val="22"/>
          <w:szCs w:val="22"/>
          <w:u w:val="none"/>
        </w:rPr>
        <w:tab/>
      </w:r>
      <w:r w:rsidRPr="00A72DF3">
        <w:rPr>
          <w:rFonts w:ascii="Arial" w:hAnsi="Arial" w:cs="Arial"/>
          <w:sz w:val="22"/>
          <w:szCs w:val="22"/>
          <w:u w:val="none"/>
        </w:rPr>
        <w:tab/>
      </w:r>
      <w:r w:rsidRPr="00A72DF3">
        <w:rPr>
          <w:rFonts w:ascii="Arial" w:hAnsi="Arial" w:cs="Arial"/>
          <w:sz w:val="22"/>
          <w:szCs w:val="22"/>
          <w:u w:val="none"/>
        </w:rPr>
        <w:tab/>
        <w:t>-</w:t>
      </w:r>
      <w:r w:rsidRPr="00A72DF3">
        <w:rPr>
          <w:rFonts w:ascii="Arial" w:hAnsi="Arial" w:cs="Arial"/>
          <w:sz w:val="22"/>
          <w:szCs w:val="22"/>
          <w:u w:val="none"/>
        </w:rPr>
        <w:tab/>
        <w:t>10, 20 years</w:t>
      </w:r>
    </w:p>
    <w:p w14:paraId="33155115" w14:textId="77777777" w:rsidR="009E4CBA" w:rsidRPr="00A72DF3" w:rsidRDefault="009E4CBA" w:rsidP="009E4CBA">
      <w:pPr>
        <w:pStyle w:val="Caption"/>
        <w:tabs>
          <w:tab w:val="clear" w:pos="2160"/>
          <w:tab w:val="left" w:pos="720"/>
          <w:tab w:val="left" w:pos="900"/>
          <w:tab w:val="left" w:pos="1530"/>
        </w:tabs>
        <w:spacing w:before="0" w:after="0" w:line="370" w:lineRule="exact"/>
        <w:ind w:left="720" w:right="-43" w:firstLine="0"/>
        <w:rPr>
          <w:rFonts w:ascii="Arial" w:hAnsi="Arial" w:cs="Arial"/>
          <w:sz w:val="22"/>
          <w:szCs w:val="22"/>
          <w:u w:val="none"/>
        </w:rPr>
      </w:pPr>
      <w:r w:rsidRPr="00A72DF3">
        <w:rPr>
          <w:rFonts w:ascii="Arial" w:hAnsi="Arial" w:cs="Arial"/>
          <w:sz w:val="22"/>
          <w:szCs w:val="22"/>
          <w:u w:val="none"/>
        </w:rPr>
        <w:tab/>
      </w:r>
      <w:r w:rsidRPr="00A72DF3">
        <w:rPr>
          <w:rFonts w:ascii="Arial" w:hAnsi="Arial" w:cs="Arial"/>
          <w:sz w:val="22"/>
          <w:szCs w:val="22"/>
          <w:u w:val="none"/>
        </w:rPr>
        <w:tab/>
        <w:t>Machinery and equipment</w:t>
      </w:r>
      <w:r w:rsidRPr="00A72DF3">
        <w:rPr>
          <w:rFonts w:ascii="Arial" w:hAnsi="Arial" w:cs="Arial"/>
          <w:sz w:val="22"/>
          <w:szCs w:val="22"/>
          <w:u w:val="none"/>
        </w:rPr>
        <w:tab/>
      </w:r>
      <w:r w:rsidRPr="00A72DF3">
        <w:rPr>
          <w:rFonts w:ascii="Arial" w:hAnsi="Arial" w:cs="Arial"/>
          <w:sz w:val="22"/>
          <w:szCs w:val="22"/>
          <w:u w:val="none"/>
        </w:rPr>
        <w:tab/>
      </w:r>
      <w:r w:rsidRPr="00A72DF3">
        <w:rPr>
          <w:rFonts w:ascii="Arial" w:hAnsi="Arial" w:cs="Arial"/>
          <w:sz w:val="22"/>
          <w:szCs w:val="22"/>
          <w:u w:val="none"/>
        </w:rPr>
        <w:tab/>
        <w:t>-</w:t>
      </w:r>
      <w:r w:rsidRPr="00A72DF3">
        <w:rPr>
          <w:rFonts w:ascii="Arial" w:hAnsi="Arial" w:cs="Arial"/>
          <w:sz w:val="22"/>
          <w:szCs w:val="22"/>
          <w:u w:val="none"/>
        </w:rPr>
        <w:tab/>
        <w:t xml:space="preserve">        5 years</w:t>
      </w:r>
    </w:p>
    <w:p w14:paraId="53D45B9C" w14:textId="77777777" w:rsidR="009E4CBA" w:rsidRPr="00A72DF3" w:rsidRDefault="009E4CBA" w:rsidP="009E4CBA">
      <w:pPr>
        <w:pStyle w:val="Caption"/>
        <w:tabs>
          <w:tab w:val="clear" w:pos="2160"/>
          <w:tab w:val="left" w:pos="720"/>
          <w:tab w:val="left" w:pos="900"/>
          <w:tab w:val="left" w:pos="1530"/>
        </w:tabs>
        <w:spacing w:before="0" w:after="0" w:line="370" w:lineRule="exact"/>
        <w:ind w:left="720" w:right="-43" w:firstLine="0"/>
        <w:rPr>
          <w:rFonts w:ascii="Arial" w:hAnsi="Arial" w:cs="Arial"/>
          <w:sz w:val="22"/>
          <w:szCs w:val="22"/>
          <w:u w:val="none"/>
        </w:rPr>
      </w:pPr>
      <w:r w:rsidRPr="00A72DF3">
        <w:rPr>
          <w:rFonts w:ascii="Arial" w:hAnsi="Arial" w:cs="Arial"/>
          <w:sz w:val="22"/>
          <w:szCs w:val="22"/>
          <w:u w:val="none"/>
        </w:rPr>
        <w:tab/>
      </w:r>
      <w:r w:rsidRPr="00A72DF3">
        <w:rPr>
          <w:rFonts w:ascii="Arial" w:hAnsi="Arial" w:cs="Arial"/>
          <w:sz w:val="22"/>
          <w:szCs w:val="22"/>
          <w:u w:val="none"/>
        </w:rPr>
        <w:tab/>
        <w:t>Furniture and office equipment</w:t>
      </w:r>
      <w:r w:rsidRPr="00A72DF3">
        <w:rPr>
          <w:rFonts w:ascii="Arial" w:hAnsi="Arial" w:cs="Arial"/>
          <w:sz w:val="22"/>
          <w:szCs w:val="22"/>
          <w:u w:val="none"/>
        </w:rPr>
        <w:tab/>
      </w:r>
      <w:r w:rsidRPr="00A72DF3">
        <w:rPr>
          <w:rFonts w:ascii="Arial" w:hAnsi="Arial" w:cs="Arial"/>
          <w:sz w:val="22"/>
          <w:szCs w:val="22"/>
          <w:u w:val="none"/>
        </w:rPr>
        <w:tab/>
        <w:t>-</w:t>
      </w:r>
      <w:r w:rsidRPr="00A72DF3">
        <w:rPr>
          <w:rFonts w:ascii="Arial" w:hAnsi="Arial" w:cs="Arial"/>
          <w:sz w:val="22"/>
          <w:szCs w:val="22"/>
          <w:u w:val="none"/>
        </w:rPr>
        <w:tab/>
        <w:t xml:space="preserve">   3 - 5 years</w:t>
      </w:r>
    </w:p>
    <w:p w14:paraId="14CB465E" w14:textId="77777777" w:rsidR="009E4CBA" w:rsidRPr="00A72DF3" w:rsidRDefault="009E4CBA" w:rsidP="009E4CBA">
      <w:pPr>
        <w:pStyle w:val="Caption"/>
        <w:tabs>
          <w:tab w:val="clear" w:pos="2160"/>
          <w:tab w:val="left" w:pos="720"/>
          <w:tab w:val="left" w:pos="900"/>
          <w:tab w:val="left" w:pos="1530"/>
        </w:tabs>
        <w:spacing w:before="0" w:after="0" w:line="370" w:lineRule="exact"/>
        <w:ind w:left="720" w:right="-43" w:firstLine="0"/>
        <w:rPr>
          <w:rFonts w:ascii="Arial" w:hAnsi="Arial" w:cs="Arial"/>
          <w:sz w:val="22"/>
          <w:szCs w:val="22"/>
          <w:u w:val="none"/>
        </w:rPr>
      </w:pPr>
      <w:r w:rsidRPr="00A72DF3">
        <w:rPr>
          <w:rFonts w:ascii="Arial" w:hAnsi="Arial" w:cs="Arial"/>
          <w:sz w:val="22"/>
          <w:szCs w:val="22"/>
          <w:u w:val="none"/>
        </w:rPr>
        <w:tab/>
      </w:r>
      <w:r w:rsidRPr="00A72DF3">
        <w:rPr>
          <w:rFonts w:ascii="Arial" w:hAnsi="Arial" w:cs="Arial"/>
          <w:sz w:val="22"/>
          <w:szCs w:val="22"/>
          <w:u w:val="none"/>
        </w:rPr>
        <w:tab/>
        <w:t>Motor vehicles</w:t>
      </w:r>
      <w:r w:rsidRPr="00A72DF3">
        <w:rPr>
          <w:rFonts w:ascii="Arial" w:hAnsi="Arial" w:cs="Arial"/>
          <w:sz w:val="22"/>
          <w:szCs w:val="22"/>
          <w:u w:val="none"/>
        </w:rPr>
        <w:tab/>
      </w:r>
      <w:r w:rsidRPr="00A72DF3">
        <w:rPr>
          <w:rFonts w:ascii="Arial" w:hAnsi="Arial" w:cs="Arial"/>
          <w:sz w:val="22"/>
          <w:szCs w:val="22"/>
          <w:u w:val="none"/>
        </w:rPr>
        <w:tab/>
      </w:r>
      <w:r w:rsidRPr="00A72DF3">
        <w:rPr>
          <w:rFonts w:ascii="Arial" w:hAnsi="Arial" w:cs="Arial"/>
          <w:sz w:val="22"/>
          <w:szCs w:val="22"/>
          <w:u w:val="none"/>
        </w:rPr>
        <w:tab/>
      </w:r>
      <w:r w:rsidRPr="00A72DF3">
        <w:rPr>
          <w:rFonts w:ascii="Arial" w:hAnsi="Arial" w:cs="Arial"/>
          <w:sz w:val="22"/>
          <w:szCs w:val="22"/>
          <w:u w:val="none"/>
        </w:rPr>
        <w:tab/>
        <w:t>-</w:t>
      </w:r>
      <w:r w:rsidRPr="00A72DF3">
        <w:rPr>
          <w:rFonts w:ascii="Arial" w:hAnsi="Arial" w:cs="Arial"/>
          <w:sz w:val="22"/>
          <w:szCs w:val="22"/>
          <w:u w:val="none"/>
        </w:rPr>
        <w:tab/>
        <w:t xml:space="preserve">        5 years</w:t>
      </w:r>
    </w:p>
    <w:p w14:paraId="55573DB1" w14:textId="77777777" w:rsidR="009E4CBA" w:rsidRPr="00A72DF3" w:rsidRDefault="009E4CBA" w:rsidP="009E4CBA">
      <w:pPr>
        <w:pStyle w:val="Caption"/>
        <w:tabs>
          <w:tab w:val="clear" w:pos="2160"/>
          <w:tab w:val="left" w:pos="1530"/>
        </w:tabs>
        <w:spacing w:after="0" w:line="370" w:lineRule="exact"/>
        <w:ind w:left="540" w:right="-43" w:firstLine="0"/>
        <w:rPr>
          <w:rFonts w:ascii="Arial" w:hAnsi="Arial" w:cs="Arial"/>
          <w:sz w:val="22"/>
          <w:szCs w:val="22"/>
          <w:u w:val="none"/>
        </w:rPr>
      </w:pPr>
      <w:r w:rsidRPr="00A72DF3">
        <w:rPr>
          <w:rFonts w:ascii="Arial" w:hAnsi="Arial" w:cs="Arial"/>
          <w:sz w:val="22"/>
          <w:szCs w:val="22"/>
          <w:u w:val="none"/>
        </w:rPr>
        <w:t xml:space="preserve">Depreciation is included in determining income. </w:t>
      </w:r>
    </w:p>
    <w:p w14:paraId="0EE69C53" w14:textId="398B50B0" w:rsidR="009E4CBA" w:rsidRDefault="009E4CBA" w:rsidP="00A72DF3">
      <w:pPr>
        <w:pStyle w:val="Caption"/>
        <w:tabs>
          <w:tab w:val="clear" w:pos="2160"/>
        </w:tabs>
        <w:spacing w:after="0"/>
        <w:ind w:left="547" w:right="0" w:hanging="547"/>
        <w:rPr>
          <w:rFonts w:ascii="Arial" w:hAnsi="Arial" w:cs="Arial"/>
          <w:spacing w:val="-4"/>
          <w:sz w:val="22"/>
          <w:szCs w:val="22"/>
          <w:u w:val="none"/>
        </w:rPr>
      </w:pPr>
      <w:r w:rsidRPr="00A72DF3">
        <w:rPr>
          <w:rFonts w:ascii="Arial" w:hAnsi="Arial" w:cs="Arial"/>
          <w:spacing w:val="-4"/>
          <w:sz w:val="22"/>
          <w:szCs w:val="22"/>
          <w:u w:val="none"/>
        </w:rPr>
        <w:tab/>
        <w:t xml:space="preserve">An item of </w:t>
      </w:r>
      <w:r w:rsidRPr="00A72DF3">
        <w:rPr>
          <w:rFonts w:ascii="Arial" w:hAnsi="Arial" w:cs="Arial"/>
          <w:sz w:val="22"/>
          <w:szCs w:val="22"/>
          <w:u w:val="none"/>
        </w:rPr>
        <w:t xml:space="preserve">building and equipment </w:t>
      </w:r>
      <w:r w:rsidRPr="00A72DF3">
        <w:rPr>
          <w:rFonts w:ascii="Arial" w:hAnsi="Arial" w:cs="Arial"/>
          <w:spacing w:val="-4"/>
          <w:sz w:val="22"/>
          <w:szCs w:val="22"/>
          <w:u w:val="none"/>
        </w:rPr>
        <w:t>is derecognised upon disposal or when no future economic benefits are expected from its use or disposal.</w:t>
      </w:r>
      <w:r w:rsidRPr="00A72DF3">
        <w:rPr>
          <w:rFonts w:ascii="Arial" w:hAnsi="Arial" w:cs="Arial"/>
          <w:spacing w:val="-4"/>
          <w:sz w:val="22"/>
          <w:szCs w:val="22"/>
          <w:u w:val="none"/>
          <w:cs/>
        </w:rPr>
        <w:t xml:space="preserve"> </w:t>
      </w:r>
      <w:r w:rsidRPr="00A72DF3">
        <w:rPr>
          <w:rFonts w:ascii="Arial" w:hAnsi="Arial" w:cs="Arial"/>
          <w:spacing w:val="-4"/>
          <w:sz w:val="22"/>
          <w:szCs w:val="22"/>
          <w:u w:val="none"/>
        </w:rPr>
        <w:t>Any gain or loss arising on disposal of an asset</w:t>
      </w:r>
      <w:r w:rsidRPr="00A72DF3">
        <w:rPr>
          <w:rFonts w:ascii="Arial" w:hAnsi="Arial" w:cs="Arial"/>
          <w:spacing w:val="-4"/>
          <w:sz w:val="22"/>
          <w:szCs w:val="22"/>
          <w:u w:val="none"/>
          <w:cs/>
        </w:rPr>
        <w:t xml:space="preserve"> </w:t>
      </w:r>
      <w:r w:rsidRPr="00A72DF3">
        <w:rPr>
          <w:rFonts w:ascii="Arial" w:hAnsi="Arial" w:cs="Arial"/>
          <w:spacing w:val="-4"/>
          <w:sz w:val="22"/>
          <w:szCs w:val="22"/>
          <w:u w:val="none"/>
        </w:rPr>
        <w:t>is included in profit or loss when the asset is derecognised.</w:t>
      </w:r>
    </w:p>
    <w:p w14:paraId="32BC3038" w14:textId="77777777" w:rsidR="00AD2759" w:rsidRDefault="00AD2759">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4007DAA5" w14:textId="207B3C12" w:rsidR="009E4CBA" w:rsidRPr="00A72DF3" w:rsidRDefault="009E4CBA" w:rsidP="00A72DF3">
      <w:pPr>
        <w:spacing w:before="120" w:line="380" w:lineRule="exact"/>
        <w:ind w:left="547" w:hanging="547"/>
        <w:rPr>
          <w:rFonts w:ascii="Arial" w:hAnsi="Arial" w:cs="Arial"/>
          <w:b/>
          <w:bCs/>
          <w:sz w:val="22"/>
        </w:rPr>
      </w:pPr>
      <w:r w:rsidRPr="00A72DF3">
        <w:rPr>
          <w:rFonts w:ascii="Arial" w:hAnsi="Arial" w:cs="Arial"/>
          <w:b/>
          <w:bCs/>
          <w:sz w:val="22"/>
        </w:rPr>
        <w:lastRenderedPageBreak/>
        <w:t>4.6</w:t>
      </w:r>
      <w:r w:rsidRPr="00A72DF3">
        <w:rPr>
          <w:rFonts w:ascii="Arial" w:hAnsi="Arial" w:cs="Arial"/>
          <w:b/>
          <w:bCs/>
          <w:sz w:val="22"/>
        </w:rPr>
        <w:tab/>
        <w:t>Borrowing costs</w:t>
      </w:r>
    </w:p>
    <w:p w14:paraId="085BB227" w14:textId="77777777" w:rsidR="009E4CBA" w:rsidRPr="00A72DF3" w:rsidRDefault="009E4CBA" w:rsidP="00A72DF3">
      <w:pPr>
        <w:spacing w:before="120" w:line="380" w:lineRule="exact"/>
        <w:ind w:left="547"/>
        <w:jc w:val="thaiDistribute"/>
        <w:rPr>
          <w:rFonts w:ascii="Arial" w:hAnsi="Arial" w:cs="Arial"/>
          <w:sz w:val="22"/>
          <w:szCs w:val="22"/>
        </w:rPr>
      </w:pPr>
      <w:r w:rsidRPr="00A72DF3">
        <w:rPr>
          <w:rFonts w:ascii="Arial" w:hAnsi="Arial" w:cs="Arial"/>
          <w:sz w:val="22"/>
          <w:szCs w:val="22"/>
        </w:rPr>
        <w:t>Borrowing costs directly attributable to the acquisition or construction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0CE3D36" w14:textId="77777777" w:rsidR="009E4CBA" w:rsidRPr="00A72DF3" w:rsidRDefault="009E4CBA" w:rsidP="00A72DF3">
      <w:pPr>
        <w:spacing w:before="120" w:line="380" w:lineRule="exact"/>
        <w:ind w:left="547" w:hanging="547"/>
        <w:rPr>
          <w:rFonts w:ascii="Arial" w:hAnsi="Arial" w:cs="Arial"/>
          <w:b/>
          <w:bCs/>
          <w:sz w:val="22"/>
          <w:cs/>
        </w:rPr>
      </w:pPr>
      <w:r w:rsidRPr="00A72DF3">
        <w:rPr>
          <w:rFonts w:ascii="Arial" w:hAnsi="Arial" w:cs="Arial"/>
          <w:b/>
          <w:bCs/>
          <w:sz w:val="22"/>
        </w:rPr>
        <w:t>4.7</w:t>
      </w:r>
      <w:r w:rsidRPr="00A72DF3">
        <w:rPr>
          <w:rFonts w:ascii="Arial" w:hAnsi="Arial" w:cs="Arial"/>
          <w:b/>
          <w:bCs/>
          <w:sz w:val="22"/>
        </w:rPr>
        <w:tab/>
        <w:t>Intangible asset</w:t>
      </w:r>
    </w:p>
    <w:p w14:paraId="430F1F8D" w14:textId="77777777" w:rsidR="009E4CBA" w:rsidRPr="00A72DF3" w:rsidRDefault="009E4CBA" w:rsidP="00A72DF3">
      <w:pPr>
        <w:spacing w:before="120" w:line="380" w:lineRule="exact"/>
        <w:ind w:left="547" w:hanging="7"/>
        <w:jc w:val="thaiDistribute"/>
        <w:rPr>
          <w:rFonts w:ascii="Arial" w:hAnsi="Arial" w:cs="Arial"/>
          <w:sz w:val="22"/>
          <w:szCs w:val="22"/>
        </w:rPr>
      </w:pPr>
      <w:r w:rsidRPr="00A72DF3">
        <w:rPr>
          <w:rFonts w:ascii="Arial" w:hAnsi="Arial" w:cs="Arial"/>
          <w:spacing w:val="-4"/>
          <w:sz w:val="22"/>
          <w:szCs w:val="22"/>
        </w:rPr>
        <w:t xml:space="preserve">Computer software is </w:t>
      </w:r>
      <w:r w:rsidRPr="00A72DF3">
        <w:rPr>
          <w:rFonts w:ascii="Arial" w:hAnsi="Arial" w:cs="Arial"/>
          <w:sz w:val="22"/>
          <w:szCs w:val="22"/>
        </w:rPr>
        <w:t>stated</w:t>
      </w:r>
      <w:r w:rsidRPr="00A72DF3">
        <w:rPr>
          <w:rFonts w:ascii="Arial" w:hAnsi="Arial" w:cs="Arial"/>
          <w:spacing w:val="-4"/>
          <w:sz w:val="22"/>
          <w:szCs w:val="22"/>
        </w:rPr>
        <w:t xml:space="preserve"> at cost less any accumulated amortisation and </w:t>
      </w:r>
      <w:r w:rsidRPr="00A72DF3">
        <w:rPr>
          <w:rFonts w:ascii="Arial" w:hAnsi="Arial" w:cs="Arial"/>
          <w:sz w:val="22"/>
          <w:szCs w:val="22"/>
        </w:rPr>
        <w:t>allowance for impairment losses (if any). Computer software is amortised as expenses to profit or loss on a straight-line basis over the estimated useful lives of 3 and 10 years.</w:t>
      </w:r>
    </w:p>
    <w:p w14:paraId="7437D44D" w14:textId="77777777" w:rsidR="009E4CBA" w:rsidRPr="00A72DF3" w:rsidRDefault="009E4CBA" w:rsidP="00C458BB">
      <w:pPr>
        <w:spacing w:before="120" w:after="120" w:line="380" w:lineRule="exact"/>
        <w:ind w:left="547" w:hanging="540"/>
        <w:jc w:val="thaiDistribute"/>
        <w:rPr>
          <w:rFonts w:ascii="Arial" w:hAnsi="Arial" w:cs="Arial"/>
          <w:b/>
          <w:bCs/>
          <w:sz w:val="22"/>
        </w:rPr>
      </w:pPr>
      <w:r w:rsidRPr="00A72DF3">
        <w:rPr>
          <w:rFonts w:ascii="Arial" w:hAnsi="Arial" w:cs="Arial"/>
          <w:b/>
          <w:bCs/>
          <w:sz w:val="22"/>
        </w:rPr>
        <w:t>4.8</w:t>
      </w:r>
      <w:r w:rsidRPr="00A72DF3">
        <w:rPr>
          <w:rFonts w:ascii="Arial" w:hAnsi="Arial" w:cs="Arial"/>
          <w:b/>
          <w:bCs/>
          <w:sz w:val="22"/>
        </w:rPr>
        <w:tab/>
        <w:t>Leases - as a lessee</w:t>
      </w:r>
    </w:p>
    <w:p w14:paraId="1CD875AD" w14:textId="77777777" w:rsidR="009E4CBA" w:rsidRPr="00A72DF3" w:rsidRDefault="009E4CBA" w:rsidP="00C458BB">
      <w:pPr>
        <w:tabs>
          <w:tab w:val="left" w:pos="1440"/>
        </w:tabs>
        <w:spacing w:before="120" w:after="120" w:line="380" w:lineRule="exact"/>
        <w:ind w:left="547"/>
        <w:jc w:val="thaiDistribute"/>
        <w:rPr>
          <w:rFonts w:ascii="Arial" w:hAnsi="Arial" w:cs="Arial"/>
          <w:sz w:val="22"/>
          <w:szCs w:val="22"/>
        </w:rPr>
      </w:pPr>
      <w:r w:rsidRPr="00A72DF3">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3727304F" w14:textId="77777777"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757524F5" w14:textId="77777777" w:rsidR="009E4CBA" w:rsidRPr="00A72DF3" w:rsidRDefault="009E4CBA" w:rsidP="00C458BB">
      <w:pPr>
        <w:spacing w:before="120" w:after="120" w:line="380" w:lineRule="exact"/>
        <w:ind w:left="547"/>
        <w:jc w:val="thaiDistribute"/>
        <w:rPr>
          <w:rFonts w:ascii="Arial" w:hAnsi="Arial" w:cs="Arial"/>
          <w:b/>
          <w:bCs/>
          <w:i/>
          <w:iCs/>
          <w:sz w:val="22"/>
          <w:szCs w:val="22"/>
        </w:rPr>
      </w:pPr>
      <w:r w:rsidRPr="00A72DF3">
        <w:rPr>
          <w:rFonts w:ascii="Arial" w:hAnsi="Arial" w:cs="Arial"/>
          <w:b/>
          <w:bCs/>
          <w:i/>
          <w:iCs/>
          <w:sz w:val="22"/>
          <w:szCs w:val="22"/>
        </w:rPr>
        <w:t>Right-of-use assets</w:t>
      </w:r>
    </w:p>
    <w:p w14:paraId="2A17B82D" w14:textId="77777777"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B0162D9" w14:textId="77777777"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Depreciation of right-of-use assets are calculated by reference to their costs, on the straight-line basis over the shorter of their estimated useful lives and the lease term.</w:t>
      </w:r>
    </w:p>
    <w:p w14:paraId="2F3A0A21" w14:textId="77777777" w:rsidR="009E4CBA" w:rsidRPr="00A72DF3" w:rsidRDefault="009E4CBA" w:rsidP="00A72DF3">
      <w:pPr>
        <w:spacing w:line="380" w:lineRule="exact"/>
        <w:ind w:left="605"/>
        <w:jc w:val="thaiDistribute"/>
        <w:rPr>
          <w:rFonts w:ascii="Arial" w:hAnsi="Arial" w:cs="Arial"/>
          <w:sz w:val="22"/>
          <w:szCs w:val="22"/>
        </w:rPr>
      </w:pPr>
      <w:r w:rsidRPr="00A72DF3">
        <w:rPr>
          <w:rFonts w:ascii="Arial" w:hAnsi="Arial" w:cs="Arial"/>
          <w:sz w:val="22"/>
          <w:szCs w:val="22"/>
        </w:rPr>
        <w:tab/>
      </w:r>
      <w:r w:rsidRPr="00A72DF3">
        <w:rPr>
          <w:rFonts w:ascii="Arial" w:hAnsi="Arial" w:cs="Arial"/>
          <w:sz w:val="22"/>
          <w:szCs w:val="22"/>
        </w:rPr>
        <w:tab/>
        <w:t xml:space="preserve">Land </w:t>
      </w:r>
      <w:r w:rsidRPr="00A72DF3">
        <w:rPr>
          <w:rFonts w:ascii="Arial" w:hAnsi="Arial" w:cs="Arial"/>
          <w:sz w:val="22"/>
          <w:szCs w:val="22"/>
        </w:rPr>
        <w:tab/>
      </w:r>
      <w:r w:rsidRPr="00A72DF3">
        <w:rPr>
          <w:rFonts w:ascii="Arial" w:hAnsi="Arial" w:cs="Arial"/>
          <w:sz w:val="22"/>
          <w:szCs w:val="22"/>
        </w:rPr>
        <w:tab/>
      </w:r>
      <w:r w:rsidRPr="00A72DF3">
        <w:rPr>
          <w:rFonts w:ascii="Arial" w:hAnsi="Arial" w:cs="Arial"/>
          <w:sz w:val="22"/>
          <w:szCs w:val="22"/>
        </w:rPr>
        <w:tab/>
      </w:r>
      <w:r w:rsidRPr="00A72DF3">
        <w:rPr>
          <w:rFonts w:ascii="Arial" w:hAnsi="Arial" w:cs="Arial"/>
          <w:sz w:val="22"/>
          <w:szCs w:val="22"/>
        </w:rPr>
        <w:tab/>
      </w:r>
      <w:r w:rsidRPr="00A72DF3">
        <w:rPr>
          <w:rFonts w:ascii="Arial" w:hAnsi="Arial" w:cs="Arial"/>
          <w:sz w:val="22"/>
          <w:szCs w:val="22"/>
        </w:rPr>
        <w:tab/>
        <w:t>-</w:t>
      </w:r>
      <w:r w:rsidRPr="00A72DF3">
        <w:rPr>
          <w:rFonts w:ascii="Arial" w:hAnsi="Arial" w:cs="Arial"/>
          <w:sz w:val="22"/>
          <w:szCs w:val="22"/>
        </w:rPr>
        <w:tab/>
        <w:t xml:space="preserve">        3 years</w:t>
      </w:r>
    </w:p>
    <w:p w14:paraId="60A37206" w14:textId="77777777" w:rsidR="009E4CBA" w:rsidRPr="00A72DF3" w:rsidRDefault="009E4CBA" w:rsidP="00A72DF3">
      <w:pPr>
        <w:spacing w:line="380" w:lineRule="exact"/>
        <w:ind w:left="1325" w:firstLine="115"/>
        <w:jc w:val="thaiDistribute"/>
        <w:rPr>
          <w:rFonts w:ascii="Arial" w:hAnsi="Arial" w:cs="Arial"/>
          <w:sz w:val="22"/>
          <w:szCs w:val="22"/>
        </w:rPr>
      </w:pPr>
      <w:r w:rsidRPr="00A72DF3">
        <w:rPr>
          <w:rFonts w:ascii="Arial" w:hAnsi="Arial" w:cs="Arial"/>
          <w:sz w:val="22"/>
          <w:szCs w:val="22"/>
        </w:rPr>
        <w:t>Building</w:t>
      </w:r>
      <w:r w:rsidRPr="00A72DF3">
        <w:rPr>
          <w:rFonts w:ascii="Arial" w:hAnsi="Arial" w:cs="Arial"/>
          <w:sz w:val="22"/>
          <w:szCs w:val="22"/>
        </w:rPr>
        <w:tab/>
      </w:r>
      <w:r w:rsidRPr="00A72DF3">
        <w:rPr>
          <w:rFonts w:ascii="Arial" w:hAnsi="Arial" w:cs="Arial"/>
          <w:sz w:val="22"/>
          <w:szCs w:val="22"/>
        </w:rPr>
        <w:tab/>
      </w:r>
      <w:r w:rsidRPr="00A72DF3">
        <w:rPr>
          <w:rFonts w:ascii="Arial" w:hAnsi="Arial" w:cs="Arial"/>
          <w:sz w:val="22"/>
          <w:szCs w:val="22"/>
        </w:rPr>
        <w:tab/>
      </w:r>
      <w:r w:rsidRPr="00A72DF3">
        <w:rPr>
          <w:rFonts w:ascii="Arial" w:hAnsi="Arial" w:cs="Arial"/>
          <w:sz w:val="22"/>
          <w:szCs w:val="22"/>
        </w:rPr>
        <w:tab/>
        <w:t>-</w:t>
      </w:r>
      <w:r w:rsidRPr="00A72DF3">
        <w:rPr>
          <w:rFonts w:ascii="Arial" w:hAnsi="Arial" w:cs="Arial"/>
          <w:sz w:val="22"/>
          <w:szCs w:val="22"/>
        </w:rPr>
        <w:tab/>
        <w:t xml:space="preserve">        3 years</w:t>
      </w:r>
    </w:p>
    <w:p w14:paraId="795A2871" w14:textId="13A6ABC4" w:rsidR="009E4CBA" w:rsidRPr="00A72DF3" w:rsidRDefault="009E4CBA" w:rsidP="00A72DF3">
      <w:pPr>
        <w:spacing w:line="380" w:lineRule="exact"/>
        <w:ind w:left="1210" w:firstLine="230"/>
        <w:jc w:val="thaiDistribute"/>
        <w:rPr>
          <w:rFonts w:ascii="Arial" w:hAnsi="Arial" w:cs="Arial"/>
          <w:sz w:val="22"/>
          <w:szCs w:val="22"/>
        </w:rPr>
      </w:pPr>
      <w:r w:rsidRPr="00A72DF3">
        <w:rPr>
          <w:rFonts w:ascii="Arial" w:hAnsi="Arial" w:cs="Arial"/>
          <w:sz w:val="22"/>
          <w:szCs w:val="22"/>
        </w:rPr>
        <w:t>Motor vehicles</w:t>
      </w:r>
      <w:r w:rsidRPr="00A72DF3">
        <w:rPr>
          <w:rFonts w:ascii="Arial" w:hAnsi="Arial" w:cs="Arial"/>
          <w:sz w:val="22"/>
          <w:szCs w:val="22"/>
        </w:rPr>
        <w:tab/>
      </w:r>
      <w:r w:rsidRPr="00A72DF3">
        <w:rPr>
          <w:rFonts w:ascii="Arial" w:hAnsi="Arial" w:cs="Arial"/>
          <w:sz w:val="22"/>
          <w:szCs w:val="22"/>
        </w:rPr>
        <w:tab/>
      </w:r>
      <w:r w:rsidR="005A7354">
        <w:rPr>
          <w:rFonts w:ascii="Arial" w:hAnsi="Arial" w:cs="Arial"/>
          <w:sz w:val="22"/>
          <w:szCs w:val="22"/>
        </w:rPr>
        <w:tab/>
      </w:r>
      <w:r w:rsidRPr="00A72DF3">
        <w:rPr>
          <w:rFonts w:ascii="Arial" w:hAnsi="Arial" w:cs="Arial"/>
          <w:sz w:val="22"/>
          <w:szCs w:val="22"/>
        </w:rPr>
        <w:tab/>
        <w:t>-</w:t>
      </w:r>
      <w:r w:rsidRPr="00A72DF3">
        <w:rPr>
          <w:rFonts w:ascii="Arial" w:hAnsi="Arial" w:cs="Arial"/>
          <w:sz w:val="22"/>
          <w:szCs w:val="22"/>
        </w:rPr>
        <w:tab/>
        <w:t xml:space="preserve">        5 years</w:t>
      </w:r>
    </w:p>
    <w:p w14:paraId="12CE7635" w14:textId="189F184C" w:rsidR="009E4CBA"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Right-of-use assets are presented as part of building and equipment in the statement of financial position.</w:t>
      </w:r>
    </w:p>
    <w:p w14:paraId="2A73E185" w14:textId="77777777" w:rsidR="00E37923" w:rsidRPr="00A72DF3" w:rsidRDefault="00E37923" w:rsidP="00C458BB">
      <w:pPr>
        <w:spacing w:before="120" w:after="120" w:line="380" w:lineRule="exact"/>
        <w:ind w:left="547"/>
        <w:jc w:val="thaiDistribute"/>
        <w:rPr>
          <w:rFonts w:ascii="Arial" w:hAnsi="Arial" w:cs="Arial"/>
          <w:sz w:val="22"/>
          <w:szCs w:val="22"/>
        </w:rPr>
      </w:pPr>
    </w:p>
    <w:p w14:paraId="15998C2C" w14:textId="77777777" w:rsidR="009E4CBA" w:rsidRPr="00A72DF3" w:rsidRDefault="009E4CBA" w:rsidP="00C458BB">
      <w:pPr>
        <w:spacing w:before="120" w:after="120" w:line="380" w:lineRule="exact"/>
        <w:ind w:left="547"/>
        <w:jc w:val="thaiDistribute"/>
        <w:rPr>
          <w:rFonts w:ascii="Arial" w:hAnsi="Arial" w:cs="Arial"/>
          <w:b/>
          <w:bCs/>
          <w:i/>
          <w:iCs/>
          <w:sz w:val="22"/>
        </w:rPr>
      </w:pPr>
      <w:r w:rsidRPr="00A72DF3">
        <w:rPr>
          <w:rFonts w:ascii="Arial" w:hAnsi="Arial" w:cs="Arial"/>
          <w:b/>
          <w:bCs/>
          <w:i/>
          <w:iCs/>
          <w:sz w:val="22"/>
        </w:rPr>
        <w:lastRenderedPageBreak/>
        <w:t>Lease liabilities</w:t>
      </w:r>
    </w:p>
    <w:p w14:paraId="3EA34150" w14:textId="5E89909A"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w:t>
      </w:r>
      <w:r w:rsidR="005A7354">
        <w:rPr>
          <w:rFonts w:ascii="Arial" w:hAnsi="Arial" w:cs="Arial"/>
          <w:sz w:val="22"/>
          <w:szCs w:val="22"/>
        </w:rPr>
        <w:t xml:space="preserve">                           </w:t>
      </w:r>
      <w:r w:rsidRPr="00A72DF3">
        <w:rPr>
          <w:rFonts w:ascii="Arial" w:hAnsi="Arial" w:cs="Arial"/>
          <w:sz w:val="22"/>
          <w:szCs w:val="22"/>
        </w:rPr>
        <w:t xml:space="preserve">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53FF5ACD" w14:textId="60BF0C1A" w:rsidR="009E4CBA" w:rsidRDefault="00C458BB" w:rsidP="00C458BB">
      <w:pPr>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 xml:space="preserve">The </w:t>
      </w:r>
      <w:r w:rsidR="009E4CBA" w:rsidRPr="00A72DF3">
        <w:rPr>
          <w:rFonts w:ascii="Arial" w:hAnsi="Arial" w:cs="Arial"/>
          <w:sz w:val="22"/>
          <w:szCs w:val="28"/>
        </w:rPr>
        <w:t>Company</w:t>
      </w:r>
      <w:r w:rsidR="009E4CBA" w:rsidRPr="00A72DF3">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07798D96" w14:textId="1C402AA6" w:rsidR="00776CEE" w:rsidRDefault="00C458BB" w:rsidP="00C458BB">
      <w:pPr>
        <w:spacing w:before="120" w:after="120" w:line="360" w:lineRule="exact"/>
        <w:ind w:left="547" w:hanging="547"/>
        <w:jc w:val="thaiDistribute"/>
        <w:rPr>
          <w:rFonts w:ascii="Arial" w:hAnsi="Arial" w:cs="Arial"/>
          <w:b/>
          <w:bCs/>
          <w:sz w:val="22"/>
          <w:szCs w:val="22"/>
        </w:rPr>
      </w:pPr>
      <w:r>
        <w:rPr>
          <w:rFonts w:ascii="Arial" w:hAnsi="Arial" w:cstheme="minorBidi"/>
          <w:b/>
          <w:bCs/>
          <w:sz w:val="22"/>
          <w:szCs w:val="22"/>
          <w:cs/>
        </w:rPr>
        <w:tab/>
      </w:r>
      <w:r w:rsidR="00776CEE" w:rsidRPr="00776CEE">
        <w:rPr>
          <w:rFonts w:ascii="Arial" w:hAnsi="Arial" w:cs="Arial"/>
          <w:b/>
          <w:bCs/>
          <w:sz w:val="22"/>
          <w:szCs w:val="22"/>
        </w:rPr>
        <w:t>Short-term leases and leases of low-value assets</w:t>
      </w:r>
    </w:p>
    <w:p w14:paraId="1FB9BAD1" w14:textId="64B0D6AD" w:rsidR="00776CEE" w:rsidRPr="00776CEE" w:rsidRDefault="00C458BB" w:rsidP="00C458BB">
      <w:pPr>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776CEE" w:rsidRPr="00776CEE">
        <w:rPr>
          <w:rFonts w:ascii="Arial" w:hAnsi="Arial" w:cs="Arial"/>
          <w:sz w:val="22"/>
          <w:szCs w:val="22"/>
        </w:rPr>
        <w:t>A lease that has a leases term less than or equal to 12 months from commencement date or a lease of low-value assets is recognised as expenses on a straight-line basis over the lease term.</w:t>
      </w:r>
    </w:p>
    <w:p w14:paraId="064B46DD" w14:textId="77777777" w:rsidR="009E4CBA" w:rsidRPr="00A72DF3" w:rsidRDefault="009E4CBA" w:rsidP="00C458BB">
      <w:pPr>
        <w:spacing w:before="120" w:after="120" w:line="360" w:lineRule="exact"/>
        <w:ind w:left="547" w:hanging="547"/>
        <w:jc w:val="thaiDistribute"/>
        <w:rPr>
          <w:rFonts w:ascii="Arial" w:hAnsi="Arial" w:cs="Arial"/>
          <w:b/>
          <w:bCs/>
          <w:sz w:val="22"/>
        </w:rPr>
      </w:pPr>
      <w:r w:rsidRPr="00A72DF3">
        <w:rPr>
          <w:rFonts w:ascii="Arial" w:hAnsi="Arial" w:cs="Arial"/>
          <w:b/>
          <w:bCs/>
          <w:sz w:val="22"/>
        </w:rPr>
        <w:t>4.9</w:t>
      </w:r>
      <w:r w:rsidRPr="00A72DF3">
        <w:rPr>
          <w:rFonts w:ascii="Arial" w:hAnsi="Arial" w:cs="Arial"/>
          <w:b/>
          <w:bCs/>
          <w:sz w:val="22"/>
          <w:cs/>
        </w:rPr>
        <w:tab/>
      </w:r>
      <w:r w:rsidRPr="00A72DF3">
        <w:rPr>
          <w:rFonts w:ascii="Arial" w:hAnsi="Arial" w:cs="Arial"/>
          <w:b/>
          <w:bCs/>
          <w:sz w:val="22"/>
        </w:rPr>
        <w:t>Related party transactions</w:t>
      </w:r>
    </w:p>
    <w:p w14:paraId="10EA3E57" w14:textId="6F28A9C6" w:rsidR="009E4CBA" w:rsidRPr="00A72DF3" w:rsidRDefault="00C458BB" w:rsidP="00C458BB">
      <w:pPr>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Related parties comprise individuals or enterprises that control, or are controlled by, the Company, whether directly or indirectly, or which are under common control with the Company.</w:t>
      </w:r>
    </w:p>
    <w:p w14:paraId="05664FF9" w14:textId="06060599" w:rsidR="009E4CBA" w:rsidRPr="00A72DF3" w:rsidRDefault="00C458BB" w:rsidP="00C458BB">
      <w:pPr>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116B80F" w14:textId="77777777" w:rsidR="009E4CBA" w:rsidRPr="00A72DF3" w:rsidRDefault="009E4CBA" w:rsidP="00C458BB">
      <w:pPr>
        <w:spacing w:before="120" w:after="120" w:line="360" w:lineRule="exact"/>
        <w:ind w:left="547" w:hanging="547"/>
        <w:jc w:val="thaiDistribute"/>
        <w:rPr>
          <w:rFonts w:ascii="Arial" w:hAnsi="Arial" w:cs="Arial"/>
          <w:b/>
          <w:bCs/>
          <w:sz w:val="22"/>
        </w:rPr>
      </w:pPr>
      <w:r w:rsidRPr="00A72DF3">
        <w:rPr>
          <w:rFonts w:ascii="Arial" w:hAnsi="Arial" w:cs="Arial"/>
          <w:b/>
          <w:bCs/>
          <w:sz w:val="22"/>
        </w:rPr>
        <w:t>4.10</w:t>
      </w:r>
      <w:r w:rsidRPr="00A72DF3">
        <w:rPr>
          <w:rFonts w:ascii="Arial" w:hAnsi="Arial" w:cs="Arial"/>
          <w:b/>
          <w:bCs/>
          <w:sz w:val="22"/>
        </w:rPr>
        <w:tab/>
        <w:t>Impairment of non-financial assets</w:t>
      </w:r>
    </w:p>
    <w:p w14:paraId="1F9FDE8F" w14:textId="30116B04" w:rsidR="009E4CBA" w:rsidRPr="00A72DF3" w:rsidRDefault="00C458BB" w:rsidP="00C458BB">
      <w:pPr>
        <w:spacing w:before="120" w:after="120" w:line="36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At the end of each reporting period, the Company</w:t>
      </w:r>
      <w:r w:rsidR="009E4CBA" w:rsidRPr="00A72DF3">
        <w:rPr>
          <w:rFonts w:ascii="Arial" w:hAnsi="Arial" w:cs="Arial"/>
          <w:sz w:val="22"/>
          <w:szCs w:val="22"/>
          <w:cs/>
        </w:rPr>
        <w:t xml:space="preserve"> </w:t>
      </w:r>
      <w:r w:rsidR="009E4CBA" w:rsidRPr="00A72DF3">
        <w:rPr>
          <w:rFonts w:ascii="Arial" w:hAnsi="Arial" w:cs="Arial"/>
          <w:sz w:val="22"/>
          <w:szCs w:val="22"/>
        </w:rPr>
        <w:t xml:space="preserve">performs impairment reviews in respect of </w:t>
      </w:r>
      <w:r w:rsidR="009E4CBA" w:rsidRPr="005A7354">
        <w:rPr>
          <w:rFonts w:ascii="Arial" w:hAnsi="Arial" w:cs="Arial"/>
          <w:spacing w:val="-2"/>
          <w:sz w:val="22"/>
          <w:szCs w:val="22"/>
        </w:rPr>
        <w:t>building and equipment, right-of-use assets and intangible assets whenever events or changes</w:t>
      </w:r>
      <w:r w:rsidR="009E4CBA" w:rsidRPr="00A72DF3">
        <w:rPr>
          <w:rFonts w:ascii="Arial" w:hAnsi="Arial" w:cs="Arial"/>
          <w:sz w:val="22"/>
          <w:szCs w:val="22"/>
        </w:rPr>
        <w:t xml:space="preserve"> in circumstances indicate that an asset may be impaired. An impairment loss is recognised when the recoverable amount of an asset, which is the higher of the asset’s fair value less costs to sell and its value in use, is less than the carrying amount.</w:t>
      </w:r>
    </w:p>
    <w:p w14:paraId="5329D5E3" w14:textId="6F3C4217" w:rsidR="009E4CBA" w:rsidRPr="00A72DF3" w:rsidRDefault="00A72DF3" w:rsidP="00C458BB">
      <w:pPr>
        <w:pStyle w:val="Caption"/>
        <w:spacing w:line="360" w:lineRule="exact"/>
        <w:ind w:left="547" w:hanging="547"/>
        <w:rPr>
          <w:rFonts w:ascii="Arial" w:hAnsi="Arial" w:cs="Arial"/>
          <w:sz w:val="22"/>
          <w:szCs w:val="22"/>
          <w:u w:val="none"/>
        </w:rPr>
      </w:pPr>
      <w:r w:rsidRPr="00A72DF3">
        <w:rPr>
          <w:rFonts w:ascii="Arial" w:hAnsi="Arial" w:cs="Arial"/>
          <w:sz w:val="22"/>
          <w:szCs w:val="22"/>
          <w:u w:val="none"/>
        </w:rPr>
        <w:tab/>
      </w:r>
      <w:r w:rsidR="009E4CBA" w:rsidRPr="00A72DF3">
        <w:rPr>
          <w:rFonts w:ascii="Arial" w:hAnsi="Arial" w:cs="Arial"/>
          <w:sz w:val="22"/>
          <w:szCs w:val="22"/>
          <w:u w:val="none"/>
        </w:rPr>
        <w:t>An impairment loss is recognised in profit or loss.</w:t>
      </w:r>
    </w:p>
    <w:p w14:paraId="06FF3950" w14:textId="77980A0A" w:rsidR="009E4CBA" w:rsidRPr="00A72DF3" w:rsidRDefault="009E4CBA" w:rsidP="00C458BB">
      <w:pPr>
        <w:spacing w:before="120" w:after="120" w:line="360" w:lineRule="exact"/>
        <w:ind w:left="547" w:hanging="547"/>
        <w:rPr>
          <w:rFonts w:ascii="Arial" w:hAnsi="Arial" w:cs="Arial"/>
          <w:b/>
          <w:bCs/>
          <w:sz w:val="22"/>
        </w:rPr>
      </w:pPr>
      <w:r w:rsidRPr="00A72DF3">
        <w:rPr>
          <w:rFonts w:ascii="Arial" w:hAnsi="Arial" w:cs="Arial"/>
          <w:b/>
          <w:bCs/>
          <w:sz w:val="22"/>
        </w:rPr>
        <w:lastRenderedPageBreak/>
        <w:t>4.11</w:t>
      </w:r>
      <w:r w:rsidRPr="00A72DF3">
        <w:rPr>
          <w:rFonts w:ascii="Arial" w:hAnsi="Arial" w:cs="Arial"/>
          <w:b/>
          <w:bCs/>
          <w:sz w:val="22"/>
          <w:cs/>
        </w:rPr>
        <w:tab/>
      </w:r>
      <w:r w:rsidRPr="00A72DF3">
        <w:rPr>
          <w:rFonts w:ascii="Arial" w:hAnsi="Arial" w:cs="Arial"/>
          <w:b/>
          <w:bCs/>
          <w:sz w:val="22"/>
        </w:rPr>
        <w:t>Employee benefits</w:t>
      </w:r>
    </w:p>
    <w:p w14:paraId="08466F5C" w14:textId="77777777" w:rsidR="009E4CBA" w:rsidRPr="00A72DF3" w:rsidRDefault="009E4CBA" w:rsidP="00C458BB">
      <w:pPr>
        <w:spacing w:before="120" w:after="120" w:line="360" w:lineRule="exact"/>
        <w:ind w:left="547"/>
        <w:jc w:val="thaiDistribute"/>
        <w:rPr>
          <w:rFonts w:ascii="Arial" w:hAnsi="Arial" w:cs="Arial"/>
          <w:b/>
          <w:bCs/>
          <w:sz w:val="22"/>
          <w:szCs w:val="22"/>
        </w:rPr>
      </w:pPr>
      <w:r w:rsidRPr="00A72DF3">
        <w:rPr>
          <w:rFonts w:ascii="Arial" w:hAnsi="Arial" w:cs="Arial"/>
          <w:b/>
          <w:bCs/>
          <w:sz w:val="22"/>
          <w:szCs w:val="22"/>
        </w:rPr>
        <w:t>Short-term employee benefits</w:t>
      </w:r>
    </w:p>
    <w:p w14:paraId="112ABFDE" w14:textId="77777777" w:rsidR="009E4CBA" w:rsidRPr="00A72DF3" w:rsidRDefault="009E4CBA" w:rsidP="00C458BB">
      <w:pPr>
        <w:spacing w:before="120" w:after="120" w:line="360" w:lineRule="exact"/>
        <w:ind w:left="547"/>
        <w:jc w:val="thaiDistribute"/>
        <w:rPr>
          <w:rFonts w:ascii="Arial" w:hAnsi="Arial" w:cs="Arial"/>
          <w:b/>
          <w:bCs/>
          <w:sz w:val="22"/>
        </w:rPr>
      </w:pPr>
      <w:r w:rsidRPr="00A72DF3">
        <w:rPr>
          <w:rFonts w:ascii="Arial" w:hAnsi="Arial" w:cs="Arial"/>
          <w:sz w:val="22"/>
          <w:szCs w:val="22"/>
        </w:rPr>
        <w:t>Salaries, wages, bonuses and contributions to the social security fund are recognised as expenses when incurred.</w:t>
      </w:r>
    </w:p>
    <w:p w14:paraId="300F57E7" w14:textId="77777777" w:rsidR="009E4CBA" w:rsidRPr="00A72DF3" w:rsidRDefault="009E4CBA" w:rsidP="00C458BB">
      <w:pPr>
        <w:spacing w:before="120" w:after="120" w:line="360" w:lineRule="exact"/>
        <w:ind w:left="547"/>
        <w:jc w:val="thaiDistribute"/>
        <w:rPr>
          <w:rFonts w:ascii="Arial" w:hAnsi="Arial" w:cs="Arial"/>
          <w:b/>
          <w:bCs/>
          <w:sz w:val="22"/>
          <w:szCs w:val="22"/>
        </w:rPr>
      </w:pPr>
      <w:r w:rsidRPr="00A72DF3">
        <w:rPr>
          <w:rFonts w:ascii="Arial" w:hAnsi="Arial" w:cs="Arial"/>
          <w:b/>
          <w:bCs/>
          <w:sz w:val="22"/>
          <w:szCs w:val="22"/>
        </w:rPr>
        <w:t>Post-employment benefits</w:t>
      </w:r>
    </w:p>
    <w:p w14:paraId="57AC11DB" w14:textId="77777777" w:rsidR="009E4CBA" w:rsidRPr="00A72DF3" w:rsidRDefault="009E4CBA" w:rsidP="00C458BB">
      <w:pPr>
        <w:spacing w:before="120" w:after="120" w:line="360" w:lineRule="exact"/>
        <w:ind w:left="547"/>
        <w:jc w:val="thaiDistribute"/>
        <w:rPr>
          <w:rFonts w:ascii="Arial" w:hAnsi="Arial" w:cs="Arial"/>
          <w:b/>
          <w:bCs/>
          <w:i/>
          <w:iCs/>
          <w:sz w:val="22"/>
          <w:szCs w:val="22"/>
        </w:rPr>
      </w:pPr>
      <w:r w:rsidRPr="00A72DF3">
        <w:rPr>
          <w:rFonts w:ascii="Arial" w:hAnsi="Arial" w:cs="Arial"/>
          <w:b/>
          <w:bCs/>
          <w:i/>
          <w:iCs/>
          <w:sz w:val="22"/>
          <w:szCs w:val="22"/>
        </w:rPr>
        <w:t>Defined contribution plans</w:t>
      </w:r>
    </w:p>
    <w:p w14:paraId="7F35EFB2" w14:textId="77777777" w:rsidR="009E4CBA" w:rsidRPr="00A72DF3" w:rsidRDefault="009E4CBA" w:rsidP="00C458BB">
      <w:pPr>
        <w:spacing w:before="120" w:after="120" w:line="360" w:lineRule="exact"/>
        <w:ind w:left="547" w:hanging="7"/>
        <w:jc w:val="thaiDistribute"/>
        <w:rPr>
          <w:rFonts w:ascii="Arial" w:hAnsi="Arial" w:cs="Arial"/>
          <w:sz w:val="22"/>
          <w:szCs w:val="22"/>
        </w:rPr>
      </w:pPr>
      <w:r w:rsidRPr="00A72DF3">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1836707" w14:textId="46E74F98" w:rsidR="009E4CBA" w:rsidRPr="00A72DF3" w:rsidRDefault="00C458BB" w:rsidP="00C458BB">
      <w:pPr>
        <w:spacing w:before="120" w:after="120" w:line="380" w:lineRule="exact"/>
        <w:ind w:left="547" w:hanging="547"/>
        <w:jc w:val="thaiDistribute"/>
        <w:rPr>
          <w:rFonts w:ascii="Arial" w:hAnsi="Arial" w:cs="Arial"/>
          <w:b/>
          <w:bCs/>
          <w:i/>
          <w:iCs/>
          <w:sz w:val="22"/>
          <w:szCs w:val="22"/>
        </w:rPr>
      </w:pPr>
      <w:r>
        <w:rPr>
          <w:rFonts w:ascii="Arial" w:hAnsi="Arial" w:cstheme="minorBidi"/>
          <w:b/>
          <w:bCs/>
          <w:i/>
          <w:iCs/>
          <w:sz w:val="22"/>
          <w:szCs w:val="22"/>
          <w:cs/>
        </w:rPr>
        <w:tab/>
      </w:r>
      <w:r w:rsidR="009E4CBA" w:rsidRPr="00A72DF3">
        <w:rPr>
          <w:rFonts w:ascii="Arial" w:hAnsi="Arial" w:cs="Arial"/>
          <w:b/>
          <w:bCs/>
          <w:i/>
          <w:iCs/>
          <w:sz w:val="22"/>
          <w:szCs w:val="22"/>
        </w:rPr>
        <w:t>Defined benefit plans</w:t>
      </w:r>
    </w:p>
    <w:p w14:paraId="09147487" w14:textId="32E55D0D" w:rsidR="009E4CBA" w:rsidRPr="00A72DF3" w:rsidRDefault="00C458BB" w:rsidP="00C458BB">
      <w:pPr>
        <w:spacing w:before="120" w:after="120" w:line="380" w:lineRule="exact"/>
        <w:ind w:left="547" w:hanging="547"/>
        <w:jc w:val="thaiDistribute"/>
        <w:rPr>
          <w:rFonts w:ascii="Arial" w:hAnsi="Arial" w:cs="Arial"/>
          <w:b/>
          <w:bCs/>
          <w:sz w:val="22"/>
          <w:szCs w:val="22"/>
        </w:rPr>
      </w:pPr>
      <w:r>
        <w:rPr>
          <w:rFonts w:ascii="Arial" w:hAnsi="Arial" w:cstheme="minorBidi"/>
          <w:sz w:val="22"/>
          <w:szCs w:val="22"/>
          <w:cs/>
        </w:rPr>
        <w:tab/>
      </w:r>
      <w:r w:rsidR="009E4CBA" w:rsidRPr="00A72DF3">
        <w:rPr>
          <w:rFonts w:ascii="Arial" w:hAnsi="Arial" w:cs="Arial"/>
          <w:sz w:val="22"/>
          <w:szCs w:val="22"/>
        </w:rPr>
        <w:t>The Company</w:t>
      </w:r>
      <w:r w:rsidR="009E4CBA" w:rsidRPr="00A72DF3">
        <w:rPr>
          <w:rFonts w:ascii="Arial" w:hAnsi="Arial" w:cs="Arial"/>
          <w:sz w:val="22"/>
          <w:szCs w:val="22"/>
          <w:cs/>
        </w:rPr>
        <w:t xml:space="preserve"> </w:t>
      </w:r>
      <w:r w:rsidR="009E4CBA" w:rsidRPr="00A72DF3">
        <w:rPr>
          <w:rFonts w:ascii="Arial" w:hAnsi="Arial" w:cs="Arial"/>
          <w:sz w:val="22"/>
          <w:szCs w:val="22"/>
        </w:rPr>
        <w:t>has obligations in respect of the severance payments it must make to employees upon retirement under labor law. The Company</w:t>
      </w:r>
      <w:r w:rsidR="009E4CBA" w:rsidRPr="00A72DF3">
        <w:rPr>
          <w:rFonts w:ascii="Arial" w:hAnsi="Arial" w:cs="Arial"/>
          <w:sz w:val="22"/>
          <w:szCs w:val="22"/>
          <w:cs/>
        </w:rPr>
        <w:t xml:space="preserve"> </w:t>
      </w:r>
      <w:r w:rsidR="009E4CBA" w:rsidRPr="00A72DF3">
        <w:rPr>
          <w:rFonts w:ascii="Arial" w:hAnsi="Arial" w:cs="Arial"/>
          <w:sz w:val="22"/>
          <w:szCs w:val="22"/>
        </w:rPr>
        <w:t>treats these severance payment obligations as a defined benefit plan.</w:t>
      </w:r>
    </w:p>
    <w:p w14:paraId="70C7119E" w14:textId="242F859B" w:rsidR="009E4CBA" w:rsidRPr="00A72DF3" w:rsidRDefault="00C458BB" w:rsidP="00C458BB">
      <w:pPr>
        <w:spacing w:before="120" w:after="120" w:line="380" w:lineRule="exact"/>
        <w:ind w:left="547" w:hanging="547"/>
        <w:jc w:val="thaiDistribute"/>
        <w:rPr>
          <w:rFonts w:ascii="Arial" w:hAnsi="Arial" w:cs="Arial"/>
          <w:color w:val="000000"/>
          <w:sz w:val="22"/>
          <w:szCs w:val="22"/>
        </w:rPr>
      </w:pPr>
      <w:r>
        <w:rPr>
          <w:rFonts w:ascii="Arial" w:hAnsi="Arial" w:cstheme="minorBidi"/>
          <w:color w:val="000000"/>
          <w:sz w:val="22"/>
          <w:szCs w:val="22"/>
          <w:cs/>
        </w:rPr>
        <w:tab/>
      </w:r>
      <w:r w:rsidR="009E4CBA" w:rsidRPr="00A72DF3">
        <w:rPr>
          <w:rFonts w:ascii="Arial" w:hAnsi="Arial" w:cs="Arial"/>
          <w:color w:val="000000"/>
          <w:sz w:val="22"/>
          <w:szCs w:val="22"/>
        </w:rPr>
        <w:t>The obligation under the defined benefit plan</w:t>
      </w:r>
      <w:r w:rsidR="009E4CBA" w:rsidRPr="00A72DF3">
        <w:rPr>
          <w:rFonts w:ascii="Arial" w:hAnsi="Arial" w:cs="Arial"/>
          <w:color w:val="FF0000"/>
          <w:sz w:val="22"/>
          <w:szCs w:val="22"/>
        </w:rPr>
        <w:t xml:space="preserve"> </w:t>
      </w:r>
      <w:r w:rsidR="009E4CBA" w:rsidRPr="00A72DF3">
        <w:rPr>
          <w:rFonts w:ascii="Arial" w:hAnsi="Arial" w:cs="Arial"/>
          <w:color w:val="000000"/>
          <w:sz w:val="22"/>
          <w:szCs w:val="22"/>
        </w:rPr>
        <w:t xml:space="preserve">is determined </w:t>
      </w:r>
      <w:r w:rsidR="009E4CBA" w:rsidRPr="00A72DF3">
        <w:rPr>
          <w:rFonts w:ascii="Arial" w:hAnsi="Arial" w:cs="Arial"/>
          <w:sz w:val="22"/>
          <w:szCs w:val="22"/>
        </w:rPr>
        <w:t xml:space="preserve">by a professionally qualified independent actuary </w:t>
      </w:r>
      <w:r w:rsidR="009E4CBA" w:rsidRPr="00A72DF3">
        <w:rPr>
          <w:rFonts w:ascii="Arial" w:hAnsi="Arial" w:cs="Arial"/>
          <w:color w:val="000000"/>
          <w:sz w:val="22"/>
          <w:szCs w:val="22"/>
        </w:rPr>
        <w:t xml:space="preserve">based on actuarial techniques, using the projected unit credit method. </w:t>
      </w:r>
    </w:p>
    <w:p w14:paraId="1FFBCB8B" w14:textId="4E254288" w:rsidR="009E4CBA" w:rsidRPr="00A72DF3" w:rsidRDefault="00C458BB" w:rsidP="00C458BB">
      <w:pPr>
        <w:spacing w:before="120" w:after="120" w:line="380" w:lineRule="exact"/>
        <w:ind w:left="547" w:hanging="547"/>
        <w:jc w:val="thaiDistribute"/>
        <w:rPr>
          <w:rFonts w:ascii="Arial" w:hAnsi="Arial" w:cs="Arial"/>
          <w:sz w:val="22"/>
          <w:szCs w:val="22"/>
        </w:rPr>
      </w:pPr>
      <w:r>
        <w:rPr>
          <w:rFonts w:ascii="Arial" w:hAnsi="Arial" w:cstheme="minorBidi"/>
          <w:color w:val="000000"/>
          <w:sz w:val="22"/>
          <w:szCs w:val="22"/>
          <w:cs/>
        </w:rPr>
        <w:tab/>
      </w:r>
      <w:r w:rsidR="009E4CBA" w:rsidRPr="00A72DF3">
        <w:rPr>
          <w:rFonts w:ascii="Arial" w:hAnsi="Arial" w:cs="Arial"/>
          <w:color w:val="000000"/>
          <w:sz w:val="22"/>
          <w:szCs w:val="22"/>
        </w:rPr>
        <w:t>Actuarial gains and losses arising from defined benefit plans are recognised immediately in other comprehensive income.</w:t>
      </w:r>
    </w:p>
    <w:p w14:paraId="19BC51C4" w14:textId="77777777" w:rsidR="009E4CBA" w:rsidRPr="00A72DF3" w:rsidRDefault="009E4CBA" w:rsidP="00C458BB">
      <w:pPr>
        <w:spacing w:before="120" w:after="120" w:line="380" w:lineRule="exact"/>
        <w:ind w:left="547" w:hanging="547"/>
        <w:rPr>
          <w:rFonts w:ascii="Arial" w:hAnsi="Arial" w:cs="Arial"/>
          <w:b/>
          <w:bCs/>
          <w:sz w:val="22"/>
        </w:rPr>
      </w:pPr>
      <w:r w:rsidRPr="00A72DF3">
        <w:rPr>
          <w:rFonts w:ascii="Arial" w:hAnsi="Arial" w:cs="Arial"/>
          <w:b/>
          <w:bCs/>
          <w:sz w:val="22"/>
        </w:rPr>
        <w:t>4.12</w:t>
      </w:r>
      <w:r w:rsidRPr="00A72DF3">
        <w:rPr>
          <w:rFonts w:ascii="Arial" w:hAnsi="Arial" w:cs="Arial"/>
          <w:b/>
          <w:bCs/>
          <w:sz w:val="22"/>
        </w:rPr>
        <w:tab/>
        <w:t>Provisions</w:t>
      </w:r>
    </w:p>
    <w:p w14:paraId="68997D81" w14:textId="0676303B" w:rsidR="009E4CBA" w:rsidRPr="00A72DF3" w:rsidRDefault="00C458BB" w:rsidP="00C458B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6370ABA2" w14:textId="77777777" w:rsidR="009E4CBA" w:rsidRPr="00A72DF3" w:rsidRDefault="009E4CBA" w:rsidP="00C458BB">
      <w:pPr>
        <w:tabs>
          <w:tab w:val="left" w:pos="540"/>
        </w:tabs>
        <w:spacing w:before="120" w:after="120" w:line="380" w:lineRule="exact"/>
        <w:ind w:left="547" w:hanging="547"/>
        <w:rPr>
          <w:rFonts w:ascii="Arial" w:hAnsi="Arial" w:cs="Arial"/>
          <w:b/>
          <w:bCs/>
          <w:sz w:val="22"/>
          <w:cs/>
        </w:rPr>
      </w:pPr>
      <w:r w:rsidRPr="00A72DF3">
        <w:rPr>
          <w:rFonts w:ascii="Arial" w:hAnsi="Arial" w:cs="Arial"/>
          <w:b/>
          <w:bCs/>
          <w:sz w:val="22"/>
        </w:rPr>
        <w:t>4.13</w:t>
      </w:r>
      <w:r w:rsidRPr="00A72DF3">
        <w:rPr>
          <w:rFonts w:ascii="Arial" w:hAnsi="Arial" w:cs="Arial"/>
          <w:b/>
          <w:bCs/>
          <w:sz w:val="22"/>
        </w:rPr>
        <w:tab/>
        <w:t xml:space="preserve">Income tax </w:t>
      </w:r>
    </w:p>
    <w:p w14:paraId="747543A9" w14:textId="7F24EC38" w:rsidR="009E4CBA" w:rsidRPr="00A72DF3" w:rsidRDefault="00C458BB" w:rsidP="00C458B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Income tax expense represents the sum of current income tax currently payable and deferred tax.</w:t>
      </w:r>
    </w:p>
    <w:p w14:paraId="51B1941E" w14:textId="468727AA" w:rsidR="009E4CBA" w:rsidRPr="00A72DF3" w:rsidRDefault="00C458BB" w:rsidP="00C458BB">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tab/>
      </w:r>
      <w:r w:rsidR="009E4CBA" w:rsidRPr="00A72DF3">
        <w:rPr>
          <w:rFonts w:ascii="Arial" w:hAnsi="Arial" w:cs="Arial"/>
          <w:b/>
          <w:bCs/>
          <w:sz w:val="22"/>
          <w:szCs w:val="22"/>
        </w:rPr>
        <w:t>Current income tax</w:t>
      </w:r>
    </w:p>
    <w:p w14:paraId="248C2821" w14:textId="4A098065" w:rsidR="009E4CBA" w:rsidRPr="00A72DF3" w:rsidRDefault="00C458BB" w:rsidP="00C458B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Current income tax is provided in the accounts at the amount expected to be paid to the taxation authorities, based on taxable profits determined in accordance with tax legislation.</w:t>
      </w:r>
    </w:p>
    <w:p w14:paraId="2AE6D8A4" w14:textId="77777777" w:rsidR="00AD2759" w:rsidRDefault="00AD275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FEC3CAD" w14:textId="7892983A" w:rsidR="009E4CBA" w:rsidRPr="00A72DF3" w:rsidRDefault="009E4CBA" w:rsidP="006A4A45">
      <w:pPr>
        <w:spacing w:before="120" w:after="120" w:line="380" w:lineRule="exact"/>
        <w:ind w:left="547"/>
        <w:jc w:val="thaiDistribute"/>
        <w:rPr>
          <w:rFonts w:ascii="Arial" w:hAnsi="Arial" w:cs="Arial"/>
          <w:b/>
          <w:bCs/>
          <w:sz w:val="22"/>
          <w:szCs w:val="22"/>
        </w:rPr>
      </w:pPr>
      <w:r w:rsidRPr="00A72DF3">
        <w:rPr>
          <w:rFonts w:ascii="Arial" w:hAnsi="Arial" w:cs="Arial"/>
          <w:b/>
          <w:bCs/>
          <w:sz w:val="22"/>
          <w:szCs w:val="22"/>
        </w:rPr>
        <w:lastRenderedPageBreak/>
        <w:t>Deferred tax</w:t>
      </w:r>
    </w:p>
    <w:p w14:paraId="14E085A7" w14:textId="77777777" w:rsidR="009E4CBA" w:rsidRPr="00A72DF3" w:rsidRDefault="009E4CBA" w:rsidP="006A4A45">
      <w:pPr>
        <w:spacing w:before="120" w:after="120" w:line="380" w:lineRule="exact"/>
        <w:ind w:left="547"/>
        <w:jc w:val="thaiDistribute"/>
        <w:rPr>
          <w:rFonts w:ascii="Arial" w:hAnsi="Arial" w:cs="Arial"/>
          <w:sz w:val="22"/>
          <w:szCs w:val="22"/>
        </w:rPr>
      </w:pPr>
      <w:r w:rsidRPr="00A72DF3">
        <w:rPr>
          <w:rFonts w:ascii="Arial" w:hAnsi="Arial" w:cs="Arial"/>
          <w:sz w:val="22"/>
          <w:szCs w:val="22"/>
        </w:rPr>
        <w:t xml:space="preserve">Deferred tax is provided on temporary differences between the tax bases of assets and liabilities and their carrying amounts at the end of each reporting period, using the tax rates enacted at the end of the reporting period. </w:t>
      </w:r>
    </w:p>
    <w:p w14:paraId="0474121E" w14:textId="77777777" w:rsidR="009E4CBA" w:rsidRPr="00A72DF3" w:rsidRDefault="009E4CBA" w:rsidP="006A4A45">
      <w:pPr>
        <w:spacing w:before="120" w:after="120" w:line="380" w:lineRule="exact"/>
        <w:ind w:left="547"/>
        <w:jc w:val="thaiDistribute"/>
        <w:rPr>
          <w:rFonts w:ascii="Arial" w:hAnsi="Arial" w:cs="Arial"/>
          <w:sz w:val="22"/>
          <w:szCs w:val="22"/>
        </w:rPr>
      </w:pPr>
      <w:r w:rsidRPr="00A72DF3">
        <w:rPr>
          <w:rFonts w:ascii="Arial" w:hAnsi="Arial" w:cs="Arial"/>
          <w:sz w:val="22"/>
          <w:szCs w:val="22"/>
        </w:rPr>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3E7B015" w14:textId="77777777" w:rsidR="009E4CBA" w:rsidRPr="00A72DF3" w:rsidRDefault="009E4CBA" w:rsidP="006A4A45">
      <w:pPr>
        <w:spacing w:before="120" w:after="120" w:line="380" w:lineRule="exact"/>
        <w:ind w:left="547"/>
        <w:jc w:val="thaiDistribute"/>
        <w:rPr>
          <w:rFonts w:ascii="Arial" w:hAnsi="Arial" w:cs="Arial"/>
          <w:sz w:val="22"/>
          <w:szCs w:val="22"/>
        </w:rPr>
      </w:pPr>
      <w:r w:rsidRPr="00A72DF3">
        <w:rPr>
          <w:rFonts w:ascii="Arial" w:hAnsi="Arial" w:cs="Arial"/>
          <w:sz w:val="22"/>
          <w:szCs w:val="22"/>
        </w:rPr>
        <w:t>At each reporting date, the Company reviews and reduces the carrying amount of deferred tax assets to the extent that it is no longer probable that sufficient taxable profit will be available to allow all or part of the deferred tax asset to be utilised.</w:t>
      </w:r>
    </w:p>
    <w:p w14:paraId="1A5B15C2" w14:textId="77777777" w:rsidR="009E4CBA" w:rsidRPr="00A72DF3" w:rsidRDefault="009E4CBA" w:rsidP="006A4A45">
      <w:pPr>
        <w:spacing w:before="120" w:after="120" w:line="380" w:lineRule="exact"/>
        <w:ind w:left="547"/>
        <w:jc w:val="thaiDistribute"/>
        <w:rPr>
          <w:rFonts w:ascii="Arial" w:hAnsi="Arial" w:cs="Arial"/>
          <w:sz w:val="22"/>
          <w:szCs w:val="22"/>
        </w:rPr>
      </w:pPr>
      <w:bookmarkStart w:id="1" w:name="IAS_12,_para.61"/>
      <w:r w:rsidRPr="00A72DF3">
        <w:rPr>
          <w:rFonts w:ascii="Arial" w:hAnsi="Arial" w:cs="Arial"/>
          <w:sz w:val="22"/>
          <w:szCs w:val="22"/>
        </w:rPr>
        <w:t>The Company records deferred tax directly to shareholders' equity if the tax relates to items that are recorded directly to shareholders' equity</w:t>
      </w:r>
      <w:bookmarkEnd w:id="1"/>
      <w:r w:rsidRPr="00A72DF3">
        <w:rPr>
          <w:rFonts w:ascii="Arial" w:hAnsi="Arial" w:cs="Arial"/>
          <w:sz w:val="22"/>
          <w:szCs w:val="22"/>
        </w:rPr>
        <w:t>.</w:t>
      </w:r>
      <w:r w:rsidRPr="00A72DF3">
        <w:rPr>
          <w:rFonts w:ascii="Arial" w:hAnsi="Arial" w:cs="Arial"/>
          <w:sz w:val="22"/>
          <w:szCs w:val="22"/>
          <w:cs/>
        </w:rPr>
        <w:t xml:space="preserve"> </w:t>
      </w:r>
    </w:p>
    <w:p w14:paraId="4B2147F6" w14:textId="0FB2CA68" w:rsidR="009E4CBA" w:rsidRPr="00A72DF3" w:rsidRDefault="009E4CBA" w:rsidP="006A4A45">
      <w:pPr>
        <w:spacing w:before="120" w:after="120" w:line="380" w:lineRule="exact"/>
        <w:ind w:left="547" w:hanging="547"/>
        <w:rPr>
          <w:rFonts w:ascii="Arial" w:hAnsi="Arial" w:cs="Arial"/>
          <w:b/>
          <w:bCs/>
          <w:sz w:val="22"/>
          <w:szCs w:val="22"/>
        </w:rPr>
      </w:pPr>
      <w:r w:rsidRPr="00A72DF3">
        <w:rPr>
          <w:rFonts w:ascii="Arial" w:hAnsi="Arial" w:cs="Arial"/>
          <w:b/>
          <w:bCs/>
          <w:sz w:val="22"/>
          <w:szCs w:val="22"/>
        </w:rPr>
        <w:t>4.14</w:t>
      </w:r>
      <w:r w:rsidRPr="00A72DF3">
        <w:rPr>
          <w:rFonts w:ascii="Arial" w:hAnsi="Arial" w:cs="Arial"/>
          <w:b/>
          <w:bCs/>
          <w:sz w:val="22"/>
          <w:szCs w:val="22"/>
        </w:rPr>
        <w:tab/>
        <w:t xml:space="preserve">Financial instruments  </w:t>
      </w:r>
    </w:p>
    <w:p w14:paraId="56D29456" w14:textId="191C78C5" w:rsidR="009E4CBA" w:rsidRPr="00A72DF3" w:rsidRDefault="009E4CBA" w:rsidP="006A4A45">
      <w:pPr>
        <w:spacing w:before="120" w:after="120" w:line="380" w:lineRule="exact"/>
        <w:ind w:left="547"/>
        <w:rPr>
          <w:rFonts w:ascii="Arial" w:hAnsi="Arial" w:cs="Arial"/>
          <w:sz w:val="32"/>
          <w:szCs w:val="32"/>
        </w:rPr>
      </w:pPr>
      <w:r w:rsidRPr="00A72DF3">
        <w:rPr>
          <w:rFonts w:ascii="Arial" w:eastAsia="Arial Unicode MS" w:hAnsi="Arial" w:cs="Arial"/>
          <w:sz w:val="22"/>
          <w:szCs w:val="22"/>
        </w:rPr>
        <w:t xml:space="preserve">The Company initially measures financial assets at its fair value plus, in the </w:t>
      </w:r>
      <w:r w:rsidR="00780C84">
        <w:rPr>
          <w:rFonts w:ascii="Arial" w:eastAsia="Arial Unicode MS" w:hAnsi="Arial" w:cs="Arial"/>
          <w:sz w:val="22"/>
          <w:szCs w:val="22"/>
        </w:rPr>
        <w:t xml:space="preserve">case of </w:t>
      </w:r>
      <w:r w:rsidRPr="00A72DF3">
        <w:rPr>
          <w:rFonts w:ascii="Arial" w:eastAsia="Arial Unicode MS" w:hAnsi="Arial" w:cs="Arial"/>
          <w:sz w:val="22"/>
          <w:szCs w:val="22"/>
        </w:rPr>
        <w:t>financial assets that are not measured at fair value through profit or loss, transaction costs.</w:t>
      </w:r>
      <w:r w:rsidRPr="00A72DF3">
        <w:rPr>
          <w:rFonts w:ascii="Arial" w:hAnsi="Arial" w:cs="Arial"/>
          <w:sz w:val="32"/>
          <w:szCs w:val="32"/>
          <w:cs/>
        </w:rPr>
        <w:t xml:space="preserve"> </w:t>
      </w:r>
    </w:p>
    <w:p w14:paraId="67919DA0" w14:textId="77777777" w:rsidR="009E4CBA" w:rsidRPr="00A72DF3" w:rsidRDefault="009E4CBA" w:rsidP="006A4A45">
      <w:pPr>
        <w:spacing w:before="120" w:after="120" w:line="380" w:lineRule="exact"/>
        <w:ind w:left="547"/>
        <w:rPr>
          <w:rFonts w:ascii="Arial" w:eastAsia="Arial" w:hAnsi="Arial" w:cs="Arial"/>
          <w:sz w:val="22"/>
          <w:szCs w:val="22"/>
        </w:rPr>
      </w:pPr>
      <w:r w:rsidRPr="00A72DF3">
        <w:rPr>
          <w:rFonts w:ascii="Arial" w:eastAsia="Arial Unicode MS" w:hAnsi="Arial" w:cs="Arial"/>
          <w:b/>
          <w:bCs/>
          <w:sz w:val="22"/>
          <w:szCs w:val="22"/>
        </w:rPr>
        <w:t>Classification and measurement of financial assets</w:t>
      </w:r>
    </w:p>
    <w:p w14:paraId="58590307" w14:textId="03FFCAF0" w:rsidR="009E4CBA" w:rsidRPr="00A72DF3"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sz w:val="22"/>
          <w:szCs w:val="22"/>
        </w:rPr>
        <w:t>Financial assets are classified, at initial recognition, as to be subsequently measured at amortised cost</w:t>
      </w:r>
      <w:r w:rsidR="00776CEE">
        <w:rPr>
          <w:rFonts w:ascii="Arial" w:eastAsia="Arial Unicode MS" w:hAnsi="Arial" w:cs="Arial"/>
          <w:sz w:val="22"/>
          <w:szCs w:val="22"/>
        </w:rPr>
        <w:t>, fair value though other comprehensive income (“FVOCI”), or</w:t>
      </w:r>
      <w:r w:rsidRPr="00A72DF3">
        <w:rPr>
          <w:rFonts w:ascii="Arial" w:eastAsia="Arial Unicode MS" w:hAnsi="Arial" w:cs="Arial"/>
          <w:sz w:val="22"/>
          <w:szCs w:val="22"/>
        </w:rPr>
        <w:t xml:space="preserve"> fair value through profit or loss (“FVTPL”). The classification of financial assets at initial recognition is driven by the Company’s business model for managing the financial assets and the contractual cash flows characteristics of the financial assets.</w:t>
      </w:r>
      <w:r w:rsidRPr="00A72DF3">
        <w:rPr>
          <w:rFonts w:ascii="Arial" w:eastAsia="Arial Unicode MS" w:hAnsi="Arial" w:cs="Arial"/>
          <w:sz w:val="22"/>
          <w:szCs w:val="22"/>
          <w:cs/>
        </w:rPr>
        <w:t xml:space="preserve"> </w:t>
      </w:r>
    </w:p>
    <w:p w14:paraId="69D5FFB4" w14:textId="77777777" w:rsidR="009E4CBA" w:rsidRPr="00A72DF3" w:rsidRDefault="009E4CBA" w:rsidP="006A4A45">
      <w:pPr>
        <w:spacing w:before="120" w:after="120" w:line="380" w:lineRule="exact"/>
        <w:ind w:left="547"/>
        <w:jc w:val="thaiDistribute"/>
        <w:textAlignment w:val="auto"/>
        <w:rPr>
          <w:rFonts w:ascii="Arial" w:eastAsia="Arial Unicode MS" w:hAnsi="Arial" w:cs="Arial"/>
          <w:b/>
          <w:bCs/>
          <w:i/>
          <w:iCs/>
          <w:sz w:val="22"/>
          <w:szCs w:val="22"/>
        </w:rPr>
      </w:pPr>
      <w:r w:rsidRPr="00A72DF3">
        <w:rPr>
          <w:rFonts w:ascii="Arial" w:eastAsia="Arial Unicode MS" w:hAnsi="Arial" w:cs="Arial"/>
          <w:b/>
          <w:bCs/>
          <w:i/>
          <w:iCs/>
          <w:sz w:val="22"/>
          <w:szCs w:val="22"/>
        </w:rPr>
        <w:t xml:space="preserve">Financial assets at amortised cost </w:t>
      </w:r>
    </w:p>
    <w:p w14:paraId="51BF8643" w14:textId="77777777" w:rsidR="009E4CBA" w:rsidRPr="00A72DF3"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B8EAB6E" w14:textId="77777777" w:rsidR="009E4CBA" w:rsidRPr="00A72DF3"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7876EFA" w14:textId="77777777" w:rsidR="00AD2759" w:rsidRDefault="00AD2759">
      <w:pPr>
        <w:overflowPunct/>
        <w:autoSpaceDE/>
        <w:autoSpaceDN/>
        <w:adjustRightInd/>
        <w:spacing w:after="160" w:line="259"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6B5374CC" w14:textId="7511D0E2" w:rsidR="009E4CBA" w:rsidRPr="00A72DF3" w:rsidRDefault="009E4CBA" w:rsidP="006A4A45">
      <w:pPr>
        <w:spacing w:before="120" w:after="120" w:line="380" w:lineRule="exact"/>
        <w:ind w:left="547"/>
        <w:jc w:val="thaiDistribute"/>
        <w:textAlignment w:val="auto"/>
        <w:rPr>
          <w:rFonts w:ascii="Arial" w:eastAsia="Arial Unicode MS" w:hAnsi="Arial" w:cs="Arial"/>
          <w:b/>
          <w:bCs/>
          <w:i/>
          <w:iCs/>
          <w:sz w:val="22"/>
          <w:szCs w:val="22"/>
        </w:rPr>
      </w:pPr>
      <w:r w:rsidRPr="00A72DF3">
        <w:rPr>
          <w:rFonts w:ascii="Arial" w:eastAsia="Arial Unicode MS" w:hAnsi="Arial" w:cs="Arial"/>
          <w:b/>
          <w:bCs/>
          <w:i/>
          <w:iCs/>
          <w:sz w:val="22"/>
          <w:szCs w:val="22"/>
        </w:rPr>
        <w:lastRenderedPageBreak/>
        <w:t>Financial assets at FVTPL</w:t>
      </w:r>
    </w:p>
    <w:p w14:paraId="7BB4AE24" w14:textId="07190DCA" w:rsidR="009E4CBA"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sz w:val="22"/>
          <w:szCs w:val="22"/>
        </w:rPr>
        <w:t xml:space="preserve">Financial assets measured at FVTPL are carried in the statement of financial position at </w:t>
      </w:r>
      <w:r w:rsidR="005A7354">
        <w:rPr>
          <w:rFonts w:ascii="Arial" w:eastAsia="Arial Unicode MS" w:hAnsi="Arial" w:cs="Arial"/>
          <w:sz w:val="22"/>
          <w:szCs w:val="22"/>
        </w:rPr>
        <w:t xml:space="preserve">                             </w:t>
      </w:r>
      <w:r w:rsidRPr="00A72DF3">
        <w:rPr>
          <w:rFonts w:ascii="Arial" w:eastAsia="Arial Unicode MS" w:hAnsi="Arial" w:cs="Arial"/>
          <w:sz w:val="22"/>
          <w:szCs w:val="22"/>
        </w:rPr>
        <w:t xml:space="preserve">fair value with net changes in fair value recognised in profit or loss. </w:t>
      </w:r>
    </w:p>
    <w:p w14:paraId="6732C57D" w14:textId="06B088EA" w:rsidR="00776CEE" w:rsidRDefault="00776CEE" w:rsidP="006A4A45">
      <w:pPr>
        <w:spacing w:before="120" w:after="120" w:line="380" w:lineRule="exact"/>
        <w:ind w:left="547"/>
        <w:jc w:val="thaiDistribute"/>
        <w:textAlignment w:val="auto"/>
        <w:rPr>
          <w:rFonts w:ascii="Arial" w:eastAsia="Arial Unicode MS" w:hAnsi="Arial" w:cs="Arial"/>
          <w:sz w:val="22"/>
          <w:szCs w:val="22"/>
        </w:rPr>
      </w:pPr>
      <w:r>
        <w:rPr>
          <w:rFonts w:ascii="Arial" w:eastAsia="Arial Unicode MS" w:hAnsi="Arial" w:cs="Arial"/>
          <w:sz w:val="22"/>
          <w:szCs w:val="22"/>
        </w:rPr>
        <w:t>These financial assets include derivatives, security investments held for trading, equity investment which the Company has not irrevocably elected to classify at FVOCI and financial assets with cash flow that are not solely payments of principal and interest.</w:t>
      </w:r>
    </w:p>
    <w:p w14:paraId="5D899AFB" w14:textId="786858E1" w:rsidR="009E4CBA" w:rsidRPr="00A72DF3"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b/>
          <w:bCs/>
          <w:sz w:val="22"/>
          <w:szCs w:val="22"/>
        </w:rPr>
        <w:t>Classification and measurement of financial liabilities</w:t>
      </w:r>
    </w:p>
    <w:p w14:paraId="030B6B6D" w14:textId="08ACE0F0" w:rsidR="009E4CBA"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Unicode MS" w:hAnsi="Arial" w:cs="Arial"/>
          <w:sz w:val="22"/>
          <w:szCs w:val="22"/>
        </w:rPr>
        <w:t xml:space="preserve">At initial recognition the </w:t>
      </w:r>
      <w:r w:rsidRPr="00E37923">
        <w:rPr>
          <w:rFonts w:ascii="Arial" w:eastAsia="Arial Unicode MS" w:hAnsi="Arial" w:cs="Arial"/>
          <w:sz w:val="22"/>
          <w:szCs w:val="22"/>
        </w:rPr>
        <w:t>Company</w:t>
      </w:r>
      <w:r w:rsidRPr="00A72DF3">
        <w:rPr>
          <w:rFonts w:ascii="Arial" w:eastAsia="Arial Unicode MS" w:hAnsi="Arial" w:cs="Arial"/>
          <w:sz w:val="22"/>
          <w:szCs w:val="22"/>
        </w:rPr>
        <w:t>’s financial liabilities are recognised at fair value net of</w:t>
      </w:r>
      <w:r w:rsidRPr="00A72DF3">
        <w:rPr>
          <w:rFonts w:ascii="Arial" w:eastAsia="Arial Unicode MS" w:hAnsi="Arial" w:cs="Arial"/>
          <w:sz w:val="22"/>
          <w:szCs w:val="22"/>
          <w:cs/>
        </w:rPr>
        <w:t xml:space="preserve"> </w:t>
      </w:r>
      <w:r w:rsidRPr="00A72DF3">
        <w:rPr>
          <w:rFonts w:ascii="Arial" w:eastAsia="Arial Unicode MS" w:hAnsi="Arial" w:cs="Arial"/>
          <w:sz w:val="22"/>
          <w:szCs w:val="22"/>
        </w:rPr>
        <w:t>transaction costs and classified</w:t>
      </w:r>
      <w:r w:rsidRPr="00A72DF3">
        <w:rPr>
          <w:rFonts w:ascii="Arial" w:eastAsia="Arial Unicode MS" w:hAnsi="Arial" w:cs="Arial"/>
          <w:sz w:val="22"/>
          <w:szCs w:val="22"/>
          <w:cs/>
        </w:rPr>
        <w:t xml:space="preserve"> </w:t>
      </w:r>
      <w:r w:rsidRPr="00A72DF3">
        <w:rPr>
          <w:rFonts w:ascii="Arial" w:eastAsia="Arial Unicode MS" w:hAnsi="Arial" w:cs="Arial"/>
          <w:sz w:val="22"/>
          <w:szCs w:val="22"/>
        </w:rPr>
        <w:t>as liabilities to be subsequently measured at amortised cost</w:t>
      </w:r>
      <w:r w:rsidRPr="00E37923">
        <w:rPr>
          <w:rFonts w:ascii="Arial" w:eastAsia="Arial Unicode MS" w:hAnsi="Arial" w:cs="Arial"/>
          <w:sz w:val="22"/>
          <w:szCs w:val="22"/>
        </w:rPr>
        <w:t xml:space="preserve"> </w:t>
      </w:r>
      <w:r w:rsidRPr="00A72DF3">
        <w:rPr>
          <w:rFonts w:ascii="Arial" w:eastAsia="Arial Unicode MS" w:hAnsi="Arial" w:cs="Arial"/>
          <w:sz w:val="22"/>
          <w:szCs w:val="22"/>
        </w:rPr>
        <w:t>using the EIR method.</w:t>
      </w:r>
      <w:r w:rsidRPr="00A72DF3">
        <w:rPr>
          <w:rFonts w:ascii="Arial" w:eastAsia="Arial Unicode MS" w:hAnsi="Arial" w:cs="Arial"/>
          <w:sz w:val="22"/>
          <w:szCs w:val="22"/>
          <w:cs/>
        </w:rPr>
        <w:t xml:space="preserve"> </w:t>
      </w:r>
      <w:r w:rsidRPr="00A72DF3">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Company takes into account any fees or costs that are an integral part of the EIR. </w:t>
      </w:r>
      <w:r w:rsidRPr="00A72DF3">
        <w:rPr>
          <w:rFonts w:ascii="Arial" w:eastAsia="Arial Unicode MS" w:hAnsi="Arial" w:cs="Arial"/>
          <w:sz w:val="22"/>
          <w:szCs w:val="22"/>
          <w:cs/>
        </w:rPr>
        <w:t xml:space="preserve">              </w:t>
      </w:r>
      <w:r w:rsidRPr="00A72DF3">
        <w:rPr>
          <w:rFonts w:ascii="Arial" w:eastAsia="Arial Unicode MS" w:hAnsi="Arial" w:cs="Arial"/>
          <w:sz w:val="22"/>
          <w:szCs w:val="22"/>
        </w:rPr>
        <w:t>The EIR amortisation is included in finance costs</w:t>
      </w:r>
      <w:r w:rsidRPr="00A72DF3">
        <w:rPr>
          <w:rFonts w:ascii="Arial" w:eastAsia="Arial Unicode MS" w:hAnsi="Arial" w:cs="Arial"/>
          <w:sz w:val="22"/>
          <w:szCs w:val="22"/>
          <w:cs/>
        </w:rPr>
        <w:t xml:space="preserve"> </w:t>
      </w:r>
      <w:r w:rsidRPr="00A72DF3">
        <w:rPr>
          <w:rFonts w:ascii="Arial" w:eastAsia="Arial Unicode MS" w:hAnsi="Arial" w:cs="Arial"/>
          <w:sz w:val="22"/>
          <w:szCs w:val="22"/>
        </w:rPr>
        <w:t>in profit or loss.</w:t>
      </w:r>
      <w:r w:rsidRPr="00A72DF3">
        <w:rPr>
          <w:rFonts w:ascii="Arial" w:eastAsia="Arial Unicode MS" w:hAnsi="Arial" w:cs="Arial"/>
          <w:sz w:val="22"/>
          <w:szCs w:val="22"/>
          <w:cs/>
        </w:rPr>
        <w:t xml:space="preserve"> </w:t>
      </w:r>
    </w:p>
    <w:p w14:paraId="6824D8B6" w14:textId="31C6BCDB" w:rsidR="009E4CBA" w:rsidRPr="00A72DF3" w:rsidRDefault="009E4CBA" w:rsidP="006A4A45">
      <w:pPr>
        <w:spacing w:before="120" w:after="120" w:line="380" w:lineRule="exact"/>
        <w:ind w:left="547"/>
        <w:jc w:val="thaiDistribute"/>
        <w:textAlignment w:val="auto"/>
        <w:rPr>
          <w:rFonts w:ascii="Arial" w:eastAsia="Arial Unicode MS" w:hAnsi="Arial" w:cs="Arial"/>
          <w:sz w:val="22"/>
          <w:szCs w:val="22"/>
        </w:rPr>
      </w:pPr>
      <w:r w:rsidRPr="00A72DF3">
        <w:rPr>
          <w:rFonts w:ascii="Arial" w:eastAsia="Arial" w:hAnsi="Arial" w:cs="Arial"/>
          <w:b/>
          <w:bCs/>
          <w:sz w:val="22"/>
          <w:szCs w:val="22"/>
        </w:rPr>
        <w:t>Derecognition of financial instruments</w:t>
      </w:r>
    </w:p>
    <w:p w14:paraId="689AAD16" w14:textId="77777777" w:rsidR="009E4CBA" w:rsidRPr="00A72DF3" w:rsidRDefault="009E4CBA" w:rsidP="006A4A45">
      <w:pPr>
        <w:spacing w:before="120" w:after="120" w:line="380" w:lineRule="exact"/>
        <w:ind w:left="547" w:hanging="7"/>
        <w:jc w:val="thaiDistribute"/>
        <w:textAlignment w:val="auto"/>
        <w:rPr>
          <w:rFonts w:ascii="Arial" w:eastAsia="Arial Unicode MS" w:hAnsi="Arial" w:cs="Arial"/>
          <w:sz w:val="22"/>
          <w:szCs w:val="22"/>
        </w:rPr>
      </w:pPr>
      <w:r w:rsidRPr="00A72DF3">
        <w:rPr>
          <w:rFonts w:ascii="Arial" w:eastAsia="Arial" w:hAnsi="Arial" w:cs="Arial"/>
          <w:sz w:val="22"/>
          <w:szCs w:val="22"/>
        </w:rPr>
        <w:t xml:space="preserve">A financial asset is primarily derecognised when the rights to receive cash flows from the asset have expired or have been transferred and either the </w:t>
      </w:r>
      <w:r w:rsidRPr="00A72DF3">
        <w:rPr>
          <w:rFonts w:ascii="Arial" w:eastAsia="Arial" w:hAnsi="Arial" w:cs="Arial"/>
          <w:sz w:val="22"/>
          <w:szCs w:val="28"/>
        </w:rPr>
        <w:t>Company</w:t>
      </w:r>
      <w:r w:rsidRPr="00A72DF3">
        <w:rPr>
          <w:rFonts w:ascii="Arial" w:eastAsia="Arial" w:hAnsi="Arial" w:cs="Arial"/>
          <w:sz w:val="22"/>
          <w:szCs w:val="22"/>
        </w:rPr>
        <w:t xml:space="preserve"> has transferred substantially all the risks and rewards of the asset, or the Company has transferred control of the asset.</w:t>
      </w:r>
    </w:p>
    <w:p w14:paraId="3F33DAB4" w14:textId="77777777" w:rsidR="009E4CBA" w:rsidRPr="00A72DF3" w:rsidRDefault="009E4CBA" w:rsidP="006A4A45">
      <w:pPr>
        <w:spacing w:before="120" w:after="120" w:line="380" w:lineRule="exact"/>
        <w:ind w:left="547" w:hanging="7"/>
        <w:jc w:val="thaiDistribute"/>
        <w:textAlignment w:val="auto"/>
        <w:rPr>
          <w:rFonts w:ascii="Arial" w:eastAsia="Arial" w:hAnsi="Arial" w:cs="Arial"/>
          <w:sz w:val="22"/>
          <w:szCs w:val="22"/>
        </w:rPr>
      </w:pPr>
      <w:r w:rsidRPr="00A72DF3">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359F100" w14:textId="77777777" w:rsidR="009E4CBA" w:rsidRPr="00A72DF3" w:rsidRDefault="009E4CBA" w:rsidP="006A4A45">
      <w:pPr>
        <w:spacing w:before="120" w:after="120" w:line="380" w:lineRule="exact"/>
        <w:ind w:left="547" w:hanging="547"/>
        <w:rPr>
          <w:rFonts w:ascii="Arial" w:hAnsi="Arial" w:cs="Arial"/>
          <w:b/>
          <w:bCs/>
          <w:sz w:val="22"/>
        </w:rPr>
      </w:pPr>
      <w:r w:rsidRPr="00A72DF3">
        <w:rPr>
          <w:rFonts w:ascii="Arial" w:hAnsi="Arial" w:cs="Arial"/>
          <w:b/>
          <w:bCs/>
          <w:sz w:val="22"/>
        </w:rPr>
        <w:t>4.15</w:t>
      </w:r>
      <w:r w:rsidRPr="00A72DF3">
        <w:rPr>
          <w:rFonts w:ascii="Arial" w:hAnsi="Arial" w:cs="Arial"/>
          <w:b/>
          <w:bCs/>
          <w:sz w:val="22"/>
          <w:cs/>
        </w:rPr>
        <w:tab/>
      </w:r>
      <w:r w:rsidRPr="00A72DF3">
        <w:rPr>
          <w:rFonts w:ascii="Arial" w:hAnsi="Arial" w:cs="Arial"/>
          <w:b/>
          <w:bCs/>
          <w:sz w:val="22"/>
        </w:rPr>
        <w:t>Fair value measurement</w:t>
      </w:r>
    </w:p>
    <w:p w14:paraId="6C7F5D05" w14:textId="77777777" w:rsidR="009E4CBA" w:rsidRPr="00A72DF3" w:rsidRDefault="009E4CBA" w:rsidP="006A4A45">
      <w:pPr>
        <w:spacing w:before="120" w:after="120" w:line="380" w:lineRule="exact"/>
        <w:ind w:left="547"/>
        <w:jc w:val="both"/>
        <w:textAlignment w:val="auto"/>
        <w:rPr>
          <w:rFonts w:ascii="Arial" w:hAnsi="Arial" w:cs="Arial"/>
          <w:b/>
          <w:bCs/>
          <w:sz w:val="22"/>
          <w:szCs w:val="22"/>
        </w:rPr>
      </w:pPr>
      <w:r w:rsidRPr="00A72DF3">
        <w:rPr>
          <w:rFonts w:ascii="Arial" w:eastAsia="Arial" w:hAnsi="Arial" w:cs="Arial"/>
          <w:sz w:val="22"/>
          <w:szCs w:val="22"/>
        </w:rPr>
        <w:t xml:space="preserve">Fair value is the price that would be received to sell an asset or paid to transfer a liability in </w:t>
      </w:r>
      <w:r w:rsidRPr="00A72DF3">
        <w:rPr>
          <w:rFonts w:ascii="Arial" w:eastAsia="Arial" w:hAnsi="Arial" w:cs="Arial"/>
          <w:sz w:val="22"/>
          <w:szCs w:val="22"/>
          <w:cs/>
        </w:rPr>
        <w:t xml:space="preserve">    </w:t>
      </w:r>
      <w:r w:rsidRPr="00A72DF3">
        <w:rPr>
          <w:rFonts w:ascii="Arial" w:eastAsia="Arial" w:hAnsi="Arial" w:cs="Arial"/>
          <w:sz w:val="22"/>
          <w:szCs w:val="22"/>
        </w:rPr>
        <w:t>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6D2088B7" w14:textId="77777777" w:rsidR="009E4CBA" w:rsidRPr="00A72DF3" w:rsidRDefault="009E4CBA" w:rsidP="006A4A45">
      <w:pPr>
        <w:spacing w:before="120" w:after="120" w:line="380" w:lineRule="exact"/>
        <w:ind w:left="547"/>
        <w:jc w:val="both"/>
        <w:textAlignment w:val="auto"/>
        <w:rPr>
          <w:rFonts w:ascii="Arial" w:hAnsi="Arial" w:cs="Arial"/>
          <w:b/>
          <w:bCs/>
          <w:sz w:val="22"/>
          <w:szCs w:val="22"/>
        </w:rPr>
      </w:pPr>
      <w:r w:rsidRPr="00A72DF3">
        <w:rPr>
          <w:rFonts w:ascii="Arial" w:eastAsia="Arial" w:hAnsi="Arial" w:cs="Arial"/>
          <w:sz w:val="22"/>
          <w:szCs w:val="22"/>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14:paraId="1429D715" w14:textId="77777777" w:rsidR="009E4CBA" w:rsidRPr="00A72DF3" w:rsidRDefault="009E4CBA" w:rsidP="000B2A9C">
      <w:pPr>
        <w:pStyle w:val="Caption"/>
        <w:tabs>
          <w:tab w:val="clear" w:pos="2160"/>
        </w:tabs>
        <w:ind w:left="1627" w:right="0" w:hanging="1080"/>
        <w:rPr>
          <w:rFonts w:ascii="Arial" w:hAnsi="Arial" w:cs="Arial"/>
          <w:sz w:val="22"/>
          <w:szCs w:val="22"/>
          <w:u w:val="none"/>
        </w:rPr>
      </w:pPr>
      <w:r w:rsidRPr="00A72DF3">
        <w:rPr>
          <w:rFonts w:ascii="Arial" w:hAnsi="Arial" w:cs="Arial"/>
          <w:sz w:val="22"/>
          <w:szCs w:val="22"/>
          <w:u w:val="none"/>
        </w:rPr>
        <w:t>Level</w:t>
      </w:r>
      <w:r w:rsidRPr="00A72DF3">
        <w:rPr>
          <w:rFonts w:ascii="Arial" w:hAnsi="Arial" w:cs="Arial"/>
          <w:sz w:val="22"/>
          <w:szCs w:val="22"/>
          <w:u w:val="none"/>
          <w:cs/>
        </w:rPr>
        <w:t xml:space="preserve"> </w:t>
      </w:r>
      <w:r w:rsidRPr="00A72DF3">
        <w:rPr>
          <w:rFonts w:ascii="Arial" w:hAnsi="Arial" w:cs="Arial"/>
          <w:sz w:val="22"/>
          <w:szCs w:val="22"/>
          <w:u w:val="none"/>
        </w:rPr>
        <w:t>1 -</w:t>
      </w:r>
      <w:r w:rsidRPr="00A72DF3">
        <w:rPr>
          <w:rFonts w:ascii="Arial" w:hAnsi="Arial" w:cs="Arial"/>
          <w:sz w:val="22"/>
          <w:szCs w:val="22"/>
          <w:u w:val="none"/>
        </w:rPr>
        <w:tab/>
        <w:t xml:space="preserve">Use of quoted market prices in an active market for such assets or liabilities </w:t>
      </w:r>
    </w:p>
    <w:p w14:paraId="242D0B2F" w14:textId="77777777" w:rsidR="009E4CBA" w:rsidRPr="00A72DF3" w:rsidRDefault="009E4CBA" w:rsidP="000B2A9C">
      <w:pPr>
        <w:pStyle w:val="Caption"/>
        <w:tabs>
          <w:tab w:val="clear" w:pos="2160"/>
        </w:tabs>
        <w:ind w:left="1627" w:right="0" w:hanging="1080"/>
        <w:rPr>
          <w:rFonts w:ascii="Arial" w:hAnsi="Arial" w:cs="Arial"/>
          <w:sz w:val="22"/>
          <w:szCs w:val="22"/>
          <w:u w:val="none"/>
        </w:rPr>
      </w:pPr>
      <w:r w:rsidRPr="00A72DF3">
        <w:rPr>
          <w:rFonts w:ascii="Arial" w:hAnsi="Arial" w:cs="Arial"/>
          <w:sz w:val="22"/>
          <w:szCs w:val="22"/>
          <w:u w:val="none"/>
        </w:rPr>
        <w:t>Level</w:t>
      </w:r>
      <w:r w:rsidRPr="00A72DF3">
        <w:rPr>
          <w:rFonts w:ascii="Arial" w:hAnsi="Arial" w:cs="Arial"/>
          <w:sz w:val="22"/>
          <w:szCs w:val="22"/>
          <w:u w:val="none"/>
          <w:cs/>
        </w:rPr>
        <w:t xml:space="preserve"> </w:t>
      </w:r>
      <w:r w:rsidRPr="00A72DF3">
        <w:rPr>
          <w:rFonts w:ascii="Arial" w:hAnsi="Arial" w:cs="Arial"/>
          <w:sz w:val="22"/>
          <w:szCs w:val="22"/>
          <w:u w:val="none"/>
        </w:rPr>
        <w:t>2 -</w:t>
      </w:r>
      <w:r w:rsidRPr="00A72DF3">
        <w:rPr>
          <w:rFonts w:ascii="Arial" w:hAnsi="Arial" w:cs="Arial"/>
          <w:sz w:val="22"/>
          <w:szCs w:val="22"/>
          <w:u w:val="none"/>
        </w:rPr>
        <w:tab/>
        <w:t>Use of other observable inputs for such assets or liabilities, whether directly or indirectly</w:t>
      </w:r>
    </w:p>
    <w:p w14:paraId="6F12D9A5" w14:textId="77777777" w:rsidR="009E4CBA" w:rsidRPr="00A72DF3" w:rsidRDefault="009E4CBA" w:rsidP="000B2A9C">
      <w:pPr>
        <w:pStyle w:val="Caption"/>
        <w:tabs>
          <w:tab w:val="clear" w:pos="2160"/>
        </w:tabs>
        <w:ind w:left="1627" w:right="0" w:hanging="1080"/>
        <w:rPr>
          <w:rFonts w:ascii="Arial" w:hAnsi="Arial" w:cs="Arial"/>
          <w:sz w:val="22"/>
          <w:szCs w:val="22"/>
          <w:u w:val="none"/>
        </w:rPr>
      </w:pPr>
      <w:r w:rsidRPr="00A72DF3">
        <w:rPr>
          <w:rFonts w:ascii="Arial" w:hAnsi="Arial" w:cs="Arial"/>
          <w:sz w:val="22"/>
          <w:szCs w:val="22"/>
          <w:u w:val="none"/>
        </w:rPr>
        <w:t>Level</w:t>
      </w:r>
      <w:r w:rsidRPr="00A72DF3">
        <w:rPr>
          <w:rFonts w:ascii="Arial" w:hAnsi="Arial" w:cs="Arial"/>
          <w:sz w:val="22"/>
          <w:szCs w:val="22"/>
          <w:u w:val="none"/>
          <w:cs/>
        </w:rPr>
        <w:t xml:space="preserve"> </w:t>
      </w:r>
      <w:r w:rsidRPr="00A72DF3">
        <w:rPr>
          <w:rFonts w:ascii="Arial" w:hAnsi="Arial" w:cs="Arial"/>
          <w:sz w:val="22"/>
          <w:szCs w:val="22"/>
          <w:u w:val="none"/>
        </w:rPr>
        <w:t>3 -</w:t>
      </w:r>
      <w:r w:rsidRPr="00A72DF3">
        <w:rPr>
          <w:rFonts w:ascii="Arial" w:hAnsi="Arial" w:cs="Arial"/>
          <w:sz w:val="22"/>
          <w:szCs w:val="22"/>
          <w:u w:val="none"/>
        </w:rPr>
        <w:tab/>
        <w:t xml:space="preserve">Use of unobservable inputs such as estimates of future cash flows </w:t>
      </w:r>
    </w:p>
    <w:p w14:paraId="41348B66" w14:textId="77777777" w:rsidR="009E4CBA" w:rsidRPr="00A72DF3" w:rsidRDefault="009E4CBA" w:rsidP="000B2A9C">
      <w:pPr>
        <w:spacing w:before="120" w:after="120" w:line="380" w:lineRule="exact"/>
        <w:ind w:left="547"/>
        <w:jc w:val="both"/>
        <w:textAlignment w:val="auto"/>
        <w:rPr>
          <w:rFonts w:ascii="Arial" w:eastAsia="Arial" w:hAnsi="Arial" w:cs="Arial"/>
          <w:sz w:val="22"/>
          <w:szCs w:val="22"/>
        </w:rPr>
      </w:pPr>
      <w:r w:rsidRPr="00A72DF3">
        <w:rPr>
          <w:rFonts w:ascii="Arial" w:eastAsia="Arial" w:hAnsi="Arial" w:cs="Arial"/>
          <w:sz w:val="22"/>
          <w:szCs w:val="22"/>
        </w:rPr>
        <w:t xml:space="preserve">At the end of each reporting period, the Company determines whether transfers have occurred between levels within the fair value hierarchy for assets and liabilities held at the end of the reporting period that are measured at fair value on a recurring basis. </w:t>
      </w:r>
    </w:p>
    <w:p w14:paraId="17D496A8" w14:textId="4F72C933" w:rsidR="009E4CBA" w:rsidRPr="00A72DF3" w:rsidRDefault="009E4CBA" w:rsidP="00C458BB">
      <w:pPr>
        <w:keepNext/>
        <w:tabs>
          <w:tab w:val="left" w:pos="1440"/>
        </w:tabs>
        <w:spacing w:before="120" w:after="120" w:line="380" w:lineRule="exact"/>
        <w:ind w:left="547" w:hanging="547"/>
        <w:jc w:val="thaiDistribute"/>
        <w:outlineLvl w:val="0"/>
        <w:rPr>
          <w:rFonts w:ascii="Arial" w:hAnsi="Arial" w:cs="Arial"/>
          <w:b/>
          <w:bCs/>
          <w:sz w:val="22"/>
          <w:szCs w:val="22"/>
        </w:rPr>
      </w:pPr>
      <w:r w:rsidRPr="00A72DF3">
        <w:rPr>
          <w:rFonts w:ascii="Arial" w:hAnsi="Arial" w:cs="Arial"/>
          <w:b/>
          <w:bCs/>
          <w:sz w:val="22"/>
          <w:szCs w:val="22"/>
        </w:rPr>
        <w:t>5.</w:t>
      </w:r>
      <w:r w:rsidRPr="00A72DF3">
        <w:rPr>
          <w:rFonts w:ascii="Arial" w:hAnsi="Arial" w:cs="Arial"/>
          <w:b/>
          <w:bCs/>
          <w:sz w:val="22"/>
          <w:szCs w:val="22"/>
        </w:rPr>
        <w:tab/>
        <w:t>Significant accounting judgements and estimates</w:t>
      </w:r>
    </w:p>
    <w:p w14:paraId="51A47343" w14:textId="42FA0814" w:rsidR="009E4CBA" w:rsidRPr="00A72DF3" w:rsidRDefault="00C458BB" w:rsidP="00C458BB">
      <w:pPr>
        <w:spacing w:before="120" w:after="120" w:line="380" w:lineRule="exact"/>
        <w:ind w:left="547" w:hanging="547"/>
        <w:jc w:val="both"/>
        <w:textAlignment w:val="auto"/>
        <w:rPr>
          <w:rFonts w:ascii="Arial" w:eastAsia="Arial" w:hAnsi="Arial" w:cs="Arial"/>
          <w:sz w:val="22"/>
          <w:szCs w:val="22"/>
          <w:cs/>
        </w:rPr>
      </w:pPr>
      <w:r>
        <w:rPr>
          <w:rFonts w:ascii="Arial" w:eastAsia="Arial" w:hAnsi="Arial" w:cstheme="minorBidi"/>
          <w:sz w:val="22"/>
          <w:szCs w:val="22"/>
          <w:cs/>
        </w:rPr>
        <w:tab/>
      </w:r>
      <w:r w:rsidR="009E4CBA" w:rsidRPr="00A72DF3">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6D4CE0B" w14:textId="77777777" w:rsidR="009E4CBA" w:rsidRPr="00A72DF3" w:rsidRDefault="009E4CBA" w:rsidP="00C458BB">
      <w:pPr>
        <w:tabs>
          <w:tab w:val="left" w:pos="1440"/>
        </w:tabs>
        <w:spacing w:before="120" w:after="120" w:line="380" w:lineRule="exact"/>
        <w:ind w:left="547" w:hanging="547"/>
        <w:jc w:val="thaiDistribute"/>
        <w:rPr>
          <w:rFonts w:ascii="Arial" w:hAnsi="Arial" w:cs="Arial"/>
          <w:b/>
          <w:bCs/>
          <w:sz w:val="32"/>
          <w:szCs w:val="32"/>
        </w:rPr>
      </w:pPr>
      <w:r w:rsidRPr="00A72DF3">
        <w:rPr>
          <w:rFonts w:ascii="Arial" w:hAnsi="Arial" w:cs="Arial"/>
          <w:b/>
          <w:bCs/>
          <w:sz w:val="32"/>
          <w:szCs w:val="32"/>
        </w:rPr>
        <w:tab/>
      </w:r>
      <w:r w:rsidRPr="00A72DF3">
        <w:rPr>
          <w:rFonts w:ascii="Arial" w:hAnsi="Arial" w:cs="Arial"/>
          <w:b/>
          <w:bCs/>
          <w:sz w:val="22"/>
          <w:szCs w:val="22"/>
        </w:rPr>
        <w:t>Project development costs estimation</w:t>
      </w:r>
    </w:p>
    <w:p w14:paraId="3CF15071" w14:textId="0D14C980" w:rsidR="009E4CBA" w:rsidRPr="00A72DF3" w:rsidRDefault="00C458BB" w:rsidP="00C458BB">
      <w:pPr>
        <w:spacing w:before="120" w:after="120" w:line="380" w:lineRule="exact"/>
        <w:ind w:left="547" w:hanging="547"/>
        <w:jc w:val="both"/>
        <w:textAlignment w:val="auto"/>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In calculating costs of land and houses, the Company has to estimate all project development costs, comprising land and land improvement costs, design and construction costs, utilities costs, borrowing costs and other related expenses. The management estimates these costs based on their experience in the business and revisits the estimations when the actual costs incurred significantly vary from the estimated costs.</w:t>
      </w:r>
    </w:p>
    <w:p w14:paraId="10A7CDBB" w14:textId="1237D888" w:rsidR="009E4CBA" w:rsidRPr="00A72DF3" w:rsidRDefault="00C458BB" w:rsidP="00C458BB">
      <w:pPr>
        <w:spacing w:before="120" w:after="120" w:line="380" w:lineRule="exact"/>
        <w:ind w:left="547" w:hanging="547"/>
        <w:jc w:val="both"/>
        <w:textAlignment w:val="auto"/>
        <w:rPr>
          <w:rFonts w:ascii="Arial" w:hAnsi="Arial" w:cs="Arial"/>
          <w:b/>
          <w:bCs/>
          <w:sz w:val="22"/>
          <w:szCs w:val="22"/>
        </w:rPr>
      </w:pPr>
      <w:r>
        <w:rPr>
          <w:rFonts w:ascii="Arial" w:hAnsi="Arial" w:cstheme="minorBidi"/>
          <w:b/>
          <w:bCs/>
          <w:sz w:val="22"/>
          <w:szCs w:val="22"/>
          <w:cs/>
        </w:rPr>
        <w:tab/>
      </w:r>
      <w:r w:rsidR="009E4CBA" w:rsidRPr="00A72DF3">
        <w:rPr>
          <w:rFonts w:ascii="Arial" w:hAnsi="Arial" w:cs="Arial"/>
          <w:b/>
          <w:bCs/>
          <w:sz w:val="22"/>
          <w:szCs w:val="22"/>
        </w:rPr>
        <w:t>Post-employment benefits under defined benefit plans</w:t>
      </w:r>
    </w:p>
    <w:p w14:paraId="108C27C6" w14:textId="67884B3E" w:rsidR="009E4CBA" w:rsidRDefault="00C458BB" w:rsidP="00C458BB">
      <w:pPr>
        <w:spacing w:before="120" w:after="120" w:line="380" w:lineRule="exact"/>
        <w:ind w:left="547" w:hanging="547"/>
        <w:jc w:val="both"/>
        <w:textAlignment w:val="auto"/>
        <w:rPr>
          <w:rFonts w:ascii="Arial" w:hAnsi="Arial" w:cs="Arial"/>
          <w:color w:val="000000"/>
          <w:sz w:val="22"/>
          <w:szCs w:val="22"/>
        </w:rPr>
      </w:pPr>
      <w:r>
        <w:rPr>
          <w:rFonts w:ascii="Arial" w:hAnsi="Arial" w:cstheme="minorBidi"/>
          <w:color w:val="000000"/>
          <w:sz w:val="22"/>
          <w:szCs w:val="22"/>
          <w:cs/>
        </w:rPr>
        <w:tab/>
      </w:r>
      <w:r w:rsidR="009E4CBA" w:rsidRPr="00A72DF3">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bookmarkStart w:id="2" w:name="_Hlk64139782"/>
    </w:p>
    <w:p w14:paraId="5D0F3977" w14:textId="77777777" w:rsidR="00E37923" w:rsidRPr="00E37923" w:rsidRDefault="00E37923" w:rsidP="00C458BB">
      <w:pPr>
        <w:spacing w:before="120" w:after="120" w:line="380" w:lineRule="exact"/>
        <w:ind w:left="547" w:hanging="547"/>
        <w:jc w:val="both"/>
        <w:textAlignment w:val="auto"/>
        <w:rPr>
          <w:rFonts w:ascii="Arial" w:hAnsi="Arial" w:cs="Arial"/>
          <w:b/>
          <w:bCs/>
          <w:color w:val="000000"/>
          <w:sz w:val="22"/>
          <w:szCs w:val="22"/>
        </w:rPr>
      </w:pPr>
      <w:r>
        <w:rPr>
          <w:rFonts w:ascii="Arial" w:hAnsi="Arial" w:cs="Arial"/>
          <w:color w:val="000000"/>
          <w:sz w:val="22"/>
          <w:szCs w:val="22"/>
        </w:rPr>
        <w:tab/>
      </w:r>
      <w:r w:rsidRPr="00E37923">
        <w:rPr>
          <w:rFonts w:ascii="Arial" w:hAnsi="Arial" w:cs="Arial"/>
          <w:b/>
          <w:bCs/>
          <w:color w:val="000000"/>
          <w:sz w:val="22"/>
          <w:szCs w:val="22"/>
        </w:rPr>
        <w:t xml:space="preserve">Classification of long-term loans </w:t>
      </w:r>
    </w:p>
    <w:p w14:paraId="72BB8321" w14:textId="113684AA" w:rsidR="00E37923" w:rsidRDefault="00E37923" w:rsidP="00E37923">
      <w:pPr>
        <w:spacing w:before="120" w:after="120" w:line="380" w:lineRule="exact"/>
        <w:ind w:left="547"/>
        <w:jc w:val="both"/>
        <w:textAlignment w:val="auto"/>
        <w:rPr>
          <w:rFonts w:ascii="Arial" w:hAnsi="Arial" w:cs="Arial"/>
          <w:color w:val="000000"/>
          <w:sz w:val="22"/>
          <w:szCs w:val="22"/>
        </w:rPr>
      </w:pPr>
      <w:r w:rsidRPr="00E37923">
        <w:rPr>
          <w:rFonts w:ascii="Arial" w:hAnsi="Arial" w:cs="Arial"/>
          <w:color w:val="000000"/>
          <w:sz w:val="22"/>
          <w:szCs w:val="22"/>
        </w:rPr>
        <w:t xml:space="preserve">In classifying the current portion of long-term loans from </w:t>
      </w:r>
      <w:r w:rsidR="009E127A" w:rsidRPr="00A72DF3">
        <w:rPr>
          <w:rFonts w:ascii="Arial" w:hAnsi="Arial" w:cs="Arial"/>
          <w:spacing w:val="-4"/>
          <w:sz w:val="22"/>
          <w:szCs w:val="22"/>
        </w:rPr>
        <w:t>financial institutions</w:t>
      </w:r>
      <w:r w:rsidR="009E127A">
        <w:rPr>
          <w:rFonts w:ascii="Arial" w:hAnsi="Arial" w:cs="Arial"/>
          <w:spacing w:val="-4"/>
          <w:sz w:val="22"/>
          <w:szCs w:val="22"/>
        </w:rPr>
        <w:t>,</w:t>
      </w:r>
      <w:r w:rsidR="009E127A" w:rsidRPr="00E37923">
        <w:rPr>
          <w:rFonts w:ascii="Arial" w:hAnsi="Arial" w:cs="Arial"/>
          <w:spacing w:val="-4"/>
          <w:sz w:val="22"/>
          <w:szCs w:val="22"/>
        </w:rPr>
        <w:t xml:space="preserve"> </w:t>
      </w:r>
      <w:r w:rsidRPr="00E37923">
        <w:rPr>
          <w:rFonts w:ascii="Arial" w:hAnsi="Arial" w:cs="Arial"/>
          <w:color w:val="000000"/>
          <w:sz w:val="22"/>
          <w:szCs w:val="22"/>
        </w:rPr>
        <w:t>the management has used judgement to estimate collateral redemptions and loan settlement in accordance with the terms and conditions stipulated in the loan agreements.</w:t>
      </w:r>
    </w:p>
    <w:p w14:paraId="2E457722" w14:textId="77777777" w:rsidR="00AD2759" w:rsidRDefault="00AD275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BDE8A2E" w14:textId="31B956D8" w:rsidR="009E4CBA" w:rsidRPr="00A72DF3" w:rsidRDefault="009E4CBA" w:rsidP="00C458BB">
      <w:pPr>
        <w:pStyle w:val="Heading1"/>
        <w:keepNext w:val="0"/>
        <w:widowControl w:val="0"/>
        <w:spacing w:before="120" w:after="120" w:line="380" w:lineRule="exact"/>
        <w:ind w:left="547" w:hanging="547"/>
        <w:rPr>
          <w:rFonts w:ascii="Arial" w:hAnsi="Arial" w:cs="Arial"/>
          <w:b/>
          <w:bCs/>
          <w:sz w:val="22"/>
          <w:szCs w:val="22"/>
          <w:u w:val="none"/>
        </w:rPr>
      </w:pPr>
      <w:r w:rsidRPr="00A72DF3">
        <w:rPr>
          <w:rFonts w:ascii="Arial" w:hAnsi="Arial" w:cs="Arial"/>
          <w:b/>
          <w:bCs/>
          <w:sz w:val="22"/>
          <w:szCs w:val="22"/>
          <w:u w:val="none"/>
        </w:rPr>
        <w:lastRenderedPageBreak/>
        <w:t>6.</w:t>
      </w:r>
      <w:r w:rsidRPr="00A72DF3">
        <w:rPr>
          <w:rFonts w:ascii="Arial" w:hAnsi="Arial" w:cs="Arial"/>
          <w:b/>
          <w:bCs/>
          <w:sz w:val="22"/>
          <w:szCs w:val="22"/>
          <w:u w:val="none"/>
        </w:rPr>
        <w:tab/>
        <w:t>Related party transactions</w:t>
      </w:r>
    </w:p>
    <w:p w14:paraId="5367E9D7" w14:textId="0286C468" w:rsidR="009E4CBA" w:rsidRDefault="00C458BB" w:rsidP="00CC59FC">
      <w:pPr>
        <w:pStyle w:val="BodyTextIndent2"/>
        <w:ind w:left="540" w:hanging="547"/>
        <w:rPr>
          <w:rFonts w:ascii="Arial" w:hAnsi="Arial" w:cs="Arial"/>
          <w:sz w:val="22"/>
          <w:szCs w:val="22"/>
        </w:rPr>
      </w:pPr>
      <w:r>
        <w:rPr>
          <w:rFonts w:ascii="Arial" w:hAnsi="Arial" w:cstheme="minorBidi"/>
          <w:sz w:val="22"/>
          <w:szCs w:val="22"/>
          <w:cs/>
        </w:rPr>
        <w:tab/>
      </w:r>
      <w:r w:rsidR="009E4CBA" w:rsidRPr="00A72DF3">
        <w:rPr>
          <w:rFonts w:ascii="Arial" w:hAnsi="Arial" w:cs="Arial"/>
          <w:sz w:val="22"/>
          <w:szCs w:val="22"/>
        </w:rPr>
        <w:t xml:space="preserve">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255" w:type="dxa"/>
        <w:tblInd w:w="465" w:type="dxa"/>
        <w:tblCellMar>
          <w:left w:w="0" w:type="dxa"/>
          <w:right w:w="0" w:type="dxa"/>
        </w:tblCellMar>
        <w:tblLook w:val="04A0" w:firstRow="1" w:lastRow="0" w:firstColumn="1" w:lastColumn="0" w:noHBand="0" w:noVBand="1"/>
      </w:tblPr>
      <w:tblGrid>
        <w:gridCol w:w="3855"/>
        <w:gridCol w:w="1260"/>
        <w:gridCol w:w="1260"/>
        <w:gridCol w:w="2880"/>
      </w:tblGrid>
      <w:tr w:rsidR="009E4CBA" w:rsidRPr="00A72DF3" w14:paraId="377D1EE5" w14:textId="77777777" w:rsidTr="00144FE3">
        <w:trPr>
          <w:trHeight w:val="340"/>
          <w:tblHeader/>
        </w:trPr>
        <w:tc>
          <w:tcPr>
            <w:tcW w:w="9255" w:type="dxa"/>
            <w:gridSpan w:val="4"/>
            <w:tcMar>
              <w:top w:w="0" w:type="dxa"/>
              <w:left w:w="108" w:type="dxa"/>
              <w:bottom w:w="0" w:type="dxa"/>
              <w:right w:w="108" w:type="dxa"/>
            </w:tcMar>
            <w:vAlign w:val="bottom"/>
          </w:tcPr>
          <w:p w14:paraId="5482C2EF" w14:textId="77777777" w:rsidR="009E4CBA" w:rsidRPr="00A72DF3" w:rsidRDefault="009E4CBA" w:rsidP="00144FE3">
            <w:pPr>
              <w:spacing w:line="380" w:lineRule="exact"/>
              <w:jc w:val="right"/>
              <w:rPr>
                <w:rFonts w:ascii="Arial" w:hAnsi="Arial" w:cs="Arial"/>
                <w:sz w:val="20"/>
                <w:szCs w:val="20"/>
              </w:rPr>
            </w:pPr>
            <w:r w:rsidRPr="00A72DF3">
              <w:rPr>
                <w:rFonts w:ascii="Arial" w:hAnsi="Arial" w:cs="Arial"/>
                <w:sz w:val="20"/>
                <w:szCs w:val="20"/>
              </w:rPr>
              <w:t>(Unit: Thousand Baht)</w:t>
            </w:r>
          </w:p>
        </w:tc>
      </w:tr>
      <w:tr w:rsidR="009E4CBA" w:rsidRPr="00A72DF3" w14:paraId="71ED9E97" w14:textId="77777777" w:rsidTr="00144FE3">
        <w:trPr>
          <w:tblHeader/>
        </w:trPr>
        <w:tc>
          <w:tcPr>
            <w:tcW w:w="3855" w:type="dxa"/>
            <w:tcMar>
              <w:top w:w="0" w:type="dxa"/>
              <w:left w:w="108" w:type="dxa"/>
              <w:bottom w:w="0" w:type="dxa"/>
              <w:right w:w="108" w:type="dxa"/>
            </w:tcMar>
            <w:vAlign w:val="bottom"/>
          </w:tcPr>
          <w:p w14:paraId="56170963" w14:textId="77777777" w:rsidR="009E4CBA" w:rsidRPr="00A72DF3" w:rsidRDefault="009E4CBA" w:rsidP="00144FE3">
            <w:pPr>
              <w:spacing w:line="380" w:lineRule="exact"/>
              <w:jc w:val="center"/>
              <w:rPr>
                <w:rFonts w:ascii="Arial" w:hAnsi="Arial" w:cs="Arial"/>
                <w:sz w:val="20"/>
                <w:szCs w:val="20"/>
                <w:highlight w:val="yellow"/>
                <w:u w:val="single"/>
              </w:rPr>
            </w:pPr>
            <w:r w:rsidRPr="00A72DF3">
              <w:rPr>
                <w:rFonts w:ascii="Arial" w:hAnsi="Arial" w:cs="Arial"/>
                <w:sz w:val="20"/>
                <w:szCs w:val="20"/>
                <w:highlight w:val="yellow"/>
              </w:rPr>
              <w:br w:type="page"/>
            </w:r>
          </w:p>
        </w:tc>
        <w:tc>
          <w:tcPr>
            <w:tcW w:w="1260" w:type="dxa"/>
            <w:tcMar>
              <w:top w:w="0" w:type="dxa"/>
              <w:left w:w="108" w:type="dxa"/>
              <w:bottom w:w="0" w:type="dxa"/>
              <w:right w:w="108" w:type="dxa"/>
            </w:tcMar>
            <w:vAlign w:val="bottom"/>
            <w:hideMark/>
          </w:tcPr>
          <w:p w14:paraId="4CCFFEC5" w14:textId="66FB4F4C" w:rsidR="009E4CBA" w:rsidRPr="00A72DF3" w:rsidRDefault="00EF17DB" w:rsidP="00144FE3">
            <w:pPr>
              <w:spacing w:line="380" w:lineRule="exact"/>
              <w:ind w:right="-18"/>
              <w:jc w:val="center"/>
              <w:rPr>
                <w:rFonts w:ascii="Arial" w:eastAsia="Arial Unicode MS" w:hAnsi="Arial" w:cs="Arial"/>
                <w:sz w:val="20"/>
                <w:szCs w:val="20"/>
                <w:u w:val="single"/>
              </w:rPr>
            </w:pPr>
            <w:r>
              <w:rPr>
                <w:rFonts w:ascii="Arial" w:eastAsia="Arial Unicode MS" w:hAnsi="Arial" w:cs="Arial"/>
                <w:sz w:val="20"/>
                <w:szCs w:val="20"/>
                <w:u w:val="single"/>
              </w:rPr>
              <w:t>2023</w:t>
            </w:r>
          </w:p>
        </w:tc>
        <w:tc>
          <w:tcPr>
            <w:tcW w:w="1260" w:type="dxa"/>
            <w:tcMar>
              <w:top w:w="0" w:type="dxa"/>
              <w:left w:w="108" w:type="dxa"/>
              <w:bottom w:w="0" w:type="dxa"/>
              <w:right w:w="108" w:type="dxa"/>
            </w:tcMar>
            <w:vAlign w:val="bottom"/>
            <w:hideMark/>
          </w:tcPr>
          <w:p w14:paraId="626DA34E" w14:textId="1A1DAE20" w:rsidR="009E4CBA" w:rsidRPr="00A72DF3" w:rsidRDefault="00EF17DB" w:rsidP="00144FE3">
            <w:pPr>
              <w:spacing w:line="380" w:lineRule="exact"/>
              <w:ind w:right="-18"/>
              <w:jc w:val="center"/>
              <w:rPr>
                <w:rFonts w:ascii="Arial" w:eastAsia="Arial Unicode MS" w:hAnsi="Arial" w:cs="Arial"/>
                <w:sz w:val="20"/>
                <w:szCs w:val="20"/>
                <w:u w:val="single"/>
              </w:rPr>
            </w:pPr>
            <w:r>
              <w:rPr>
                <w:rFonts w:ascii="Arial" w:eastAsia="Arial Unicode MS" w:hAnsi="Arial" w:cs="Arial"/>
                <w:sz w:val="20"/>
                <w:szCs w:val="20"/>
                <w:u w:val="single"/>
              </w:rPr>
              <w:t>2022</w:t>
            </w:r>
          </w:p>
        </w:tc>
        <w:tc>
          <w:tcPr>
            <w:tcW w:w="2880" w:type="dxa"/>
            <w:vAlign w:val="bottom"/>
          </w:tcPr>
          <w:p w14:paraId="231EDC14" w14:textId="77777777" w:rsidR="009E4CBA" w:rsidRPr="00A72DF3" w:rsidRDefault="009E4CBA" w:rsidP="00144FE3">
            <w:pPr>
              <w:spacing w:line="380" w:lineRule="exact"/>
              <w:jc w:val="center"/>
              <w:rPr>
                <w:rFonts w:ascii="Arial" w:hAnsi="Arial" w:cs="Arial"/>
                <w:sz w:val="20"/>
                <w:szCs w:val="20"/>
                <w:highlight w:val="yellow"/>
                <w:u w:val="single"/>
              </w:rPr>
            </w:pPr>
            <w:r w:rsidRPr="00A72DF3">
              <w:rPr>
                <w:rFonts w:ascii="Arial" w:eastAsia="Arial Unicode MS" w:hAnsi="Arial" w:cs="Arial"/>
                <w:sz w:val="20"/>
                <w:szCs w:val="20"/>
                <w:u w:val="single"/>
              </w:rPr>
              <w:t>Transfer pricing policy</w:t>
            </w:r>
          </w:p>
        </w:tc>
      </w:tr>
      <w:tr w:rsidR="009E4CBA" w:rsidRPr="00A72DF3" w14:paraId="6942F8B4" w14:textId="77777777" w:rsidTr="00144FE3">
        <w:trPr>
          <w:tblHeader/>
        </w:trPr>
        <w:tc>
          <w:tcPr>
            <w:tcW w:w="3855" w:type="dxa"/>
            <w:tcMar>
              <w:top w:w="0" w:type="dxa"/>
              <w:left w:w="108" w:type="dxa"/>
              <w:bottom w:w="0" w:type="dxa"/>
              <w:right w:w="108" w:type="dxa"/>
            </w:tcMar>
            <w:vAlign w:val="bottom"/>
          </w:tcPr>
          <w:p w14:paraId="43E9F0F4" w14:textId="77777777" w:rsidR="009E4CBA" w:rsidRPr="00A72DF3" w:rsidRDefault="009E4CBA" w:rsidP="00144FE3">
            <w:pPr>
              <w:spacing w:line="380" w:lineRule="exact"/>
              <w:rPr>
                <w:rFonts w:ascii="Arial" w:hAnsi="Arial" w:cs="Arial"/>
                <w:sz w:val="20"/>
                <w:szCs w:val="20"/>
              </w:rPr>
            </w:pPr>
            <w:r w:rsidRPr="00A72DF3">
              <w:rPr>
                <w:rFonts w:ascii="Arial" w:hAnsi="Arial" w:cs="Arial"/>
                <w:sz w:val="20"/>
                <w:szCs w:val="20"/>
                <w:u w:val="single"/>
              </w:rPr>
              <w:t>Transaction with related company</w:t>
            </w:r>
          </w:p>
        </w:tc>
        <w:tc>
          <w:tcPr>
            <w:tcW w:w="1260" w:type="dxa"/>
            <w:tcMar>
              <w:top w:w="0" w:type="dxa"/>
              <w:left w:w="108" w:type="dxa"/>
              <w:bottom w:w="0" w:type="dxa"/>
              <w:right w:w="108" w:type="dxa"/>
            </w:tcMar>
            <w:vAlign w:val="bottom"/>
          </w:tcPr>
          <w:p w14:paraId="00CDA247" w14:textId="77777777" w:rsidR="009E4CBA" w:rsidRPr="00A72DF3" w:rsidRDefault="009E4CBA" w:rsidP="00144FE3">
            <w:pPr>
              <w:tabs>
                <w:tab w:val="left" w:pos="600"/>
                <w:tab w:val="left" w:pos="900"/>
                <w:tab w:val="right" w:pos="7280"/>
                <w:tab w:val="right" w:pos="8540"/>
              </w:tabs>
              <w:spacing w:line="380" w:lineRule="exact"/>
              <w:ind w:right="-43"/>
              <w:jc w:val="center"/>
              <w:rPr>
                <w:rFonts w:ascii="Arial" w:hAnsi="Arial" w:cs="Arial"/>
                <w:sz w:val="20"/>
                <w:szCs w:val="20"/>
                <w:u w:val="single"/>
              </w:rPr>
            </w:pPr>
          </w:p>
        </w:tc>
        <w:tc>
          <w:tcPr>
            <w:tcW w:w="1260" w:type="dxa"/>
            <w:tcMar>
              <w:top w:w="0" w:type="dxa"/>
              <w:left w:w="108" w:type="dxa"/>
              <w:bottom w:w="0" w:type="dxa"/>
              <w:right w:w="108" w:type="dxa"/>
            </w:tcMar>
            <w:vAlign w:val="bottom"/>
          </w:tcPr>
          <w:p w14:paraId="6BD724E7" w14:textId="77777777" w:rsidR="009E4CBA" w:rsidRPr="00A72DF3" w:rsidRDefault="009E4CBA" w:rsidP="00144FE3">
            <w:pPr>
              <w:spacing w:line="380" w:lineRule="exact"/>
              <w:jc w:val="center"/>
              <w:rPr>
                <w:rFonts w:ascii="Arial" w:hAnsi="Arial" w:cs="Arial"/>
                <w:sz w:val="20"/>
                <w:szCs w:val="20"/>
                <w:u w:val="single"/>
              </w:rPr>
            </w:pPr>
          </w:p>
        </w:tc>
        <w:tc>
          <w:tcPr>
            <w:tcW w:w="2880" w:type="dxa"/>
            <w:vAlign w:val="bottom"/>
          </w:tcPr>
          <w:p w14:paraId="37AFAB14" w14:textId="77777777" w:rsidR="009E4CBA" w:rsidRPr="00A72DF3" w:rsidRDefault="009E4CBA" w:rsidP="00144FE3">
            <w:pPr>
              <w:spacing w:line="380" w:lineRule="exact"/>
              <w:jc w:val="center"/>
              <w:rPr>
                <w:rFonts w:ascii="Arial" w:hAnsi="Arial" w:cs="Arial"/>
                <w:sz w:val="20"/>
                <w:szCs w:val="20"/>
                <w:u w:val="single"/>
              </w:rPr>
            </w:pPr>
          </w:p>
        </w:tc>
      </w:tr>
      <w:tr w:rsidR="00A84CC8" w:rsidRPr="00A72DF3" w14:paraId="3F1BA841" w14:textId="77777777" w:rsidTr="00144FE3">
        <w:trPr>
          <w:tblHeader/>
        </w:trPr>
        <w:tc>
          <w:tcPr>
            <w:tcW w:w="3855" w:type="dxa"/>
            <w:tcMar>
              <w:top w:w="0" w:type="dxa"/>
              <w:left w:w="108" w:type="dxa"/>
              <w:bottom w:w="0" w:type="dxa"/>
              <w:right w:w="108" w:type="dxa"/>
            </w:tcMar>
            <w:vAlign w:val="bottom"/>
          </w:tcPr>
          <w:p w14:paraId="494BF472" w14:textId="77777777" w:rsidR="00A84CC8" w:rsidRPr="00A72DF3" w:rsidRDefault="00A84CC8" w:rsidP="00A84CC8">
            <w:pPr>
              <w:tabs>
                <w:tab w:val="left" w:pos="600"/>
                <w:tab w:val="left" w:pos="900"/>
                <w:tab w:val="right" w:pos="7280"/>
                <w:tab w:val="right" w:pos="8540"/>
              </w:tabs>
              <w:spacing w:line="380" w:lineRule="exact"/>
              <w:ind w:right="-43"/>
              <w:rPr>
                <w:rFonts w:ascii="Arial" w:hAnsi="Arial" w:cs="Arial"/>
                <w:sz w:val="20"/>
                <w:szCs w:val="20"/>
              </w:rPr>
            </w:pPr>
            <w:r w:rsidRPr="00A72DF3">
              <w:rPr>
                <w:rFonts w:ascii="Arial" w:hAnsi="Arial" w:cs="Arial"/>
                <w:sz w:val="20"/>
                <w:szCs w:val="20"/>
              </w:rPr>
              <w:t xml:space="preserve">Purchases of materials used </w:t>
            </w:r>
            <w:r w:rsidRPr="00A72DF3">
              <w:rPr>
                <w:rFonts w:ascii="Arial" w:eastAsia="MS Mincho" w:hAnsi="Arial" w:cs="Arial"/>
                <w:sz w:val="20"/>
                <w:szCs w:val="20"/>
              </w:rPr>
              <w:t>for property</w:t>
            </w:r>
          </w:p>
        </w:tc>
        <w:tc>
          <w:tcPr>
            <w:tcW w:w="1260" w:type="dxa"/>
            <w:tcMar>
              <w:top w:w="0" w:type="dxa"/>
              <w:left w:w="108" w:type="dxa"/>
              <w:bottom w:w="0" w:type="dxa"/>
              <w:right w:w="108" w:type="dxa"/>
            </w:tcMar>
            <w:vAlign w:val="bottom"/>
          </w:tcPr>
          <w:p w14:paraId="01ED9834" w14:textId="5856C85F" w:rsidR="00A84CC8" w:rsidRPr="00A72DF3" w:rsidRDefault="00260DF4" w:rsidP="00260DF4">
            <w:pPr>
              <w:spacing w:line="380" w:lineRule="exact"/>
              <w:ind w:right="160"/>
              <w:jc w:val="right"/>
              <w:rPr>
                <w:rFonts w:ascii="Arial" w:hAnsi="Arial" w:cs="Arial"/>
                <w:sz w:val="20"/>
                <w:szCs w:val="20"/>
              </w:rPr>
            </w:pPr>
            <w:r w:rsidRPr="00260DF4">
              <w:rPr>
                <w:rFonts w:ascii="Arial" w:hAnsi="Arial" w:cs="Arial"/>
                <w:sz w:val="20"/>
                <w:szCs w:val="20"/>
              </w:rPr>
              <w:t>2,</w:t>
            </w:r>
            <w:r w:rsidR="00F66BED">
              <w:rPr>
                <w:rFonts w:ascii="Arial" w:hAnsi="Arial" w:cs="Arial"/>
                <w:sz w:val="20"/>
                <w:szCs w:val="20"/>
              </w:rPr>
              <w:t>866</w:t>
            </w:r>
          </w:p>
        </w:tc>
        <w:tc>
          <w:tcPr>
            <w:tcW w:w="1260" w:type="dxa"/>
            <w:tcMar>
              <w:top w:w="0" w:type="dxa"/>
              <w:left w:w="108" w:type="dxa"/>
              <w:bottom w:w="0" w:type="dxa"/>
              <w:right w:w="108" w:type="dxa"/>
            </w:tcMar>
            <w:vAlign w:val="bottom"/>
          </w:tcPr>
          <w:p w14:paraId="12F4ADC1" w14:textId="5411789A" w:rsidR="00A84CC8" w:rsidRPr="00A72DF3" w:rsidRDefault="00A84CC8" w:rsidP="00A84CC8">
            <w:pPr>
              <w:spacing w:line="380" w:lineRule="exact"/>
              <w:ind w:right="160"/>
              <w:jc w:val="right"/>
              <w:rPr>
                <w:rFonts w:ascii="Arial" w:hAnsi="Arial" w:cs="Arial"/>
                <w:sz w:val="20"/>
                <w:szCs w:val="20"/>
              </w:rPr>
            </w:pPr>
            <w:r w:rsidRPr="00A72DF3">
              <w:rPr>
                <w:rFonts w:ascii="Arial" w:hAnsi="Arial" w:cs="Arial"/>
                <w:sz w:val="20"/>
                <w:szCs w:val="20"/>
              </w:rPr>
              <w:t>3,917</w:t>
            </w:r>
          </w:p>
        </w:tc>
        <w:tc>
          <w:tcPr>
            <w:tcW w:w="2880" w:type="dxa"/>
            <w:vAlign w:val="bottom"/>
          </w:tcPr>
          <w:p w14:paraId="4FBA74B2" w14:textId="77777777" w:rsidR="00A84CC8" w:rsidRPr="00A72DF3" w:rsidRDefault="00A84CC8" w:rsidP="00A84CC8">
            <w:pPr>
              <w:tabs>
                <w:tab w:val="left" w:pos="600"/>
                <w:tab w:val="left" w:pos="900"/>
                <w:tab w:val="right" w:pos="7280"/>
                <w:tab w:val="right" w:pos="8540"/>
              </w:tabs>
              <w:spacing w:line="380" w:lineRule="exact"/>
              <w:ind w:right="-43"/>
              <w:jc w:val="center"/>
              <w:rPr>
                <w:rFonts w:ascii="Arial" w:hAnsi="Arial" w:cs="Arial"/>
                <w:sz w:val="20"/>
                <w:szCs w:val="20"/>
              </w:rPr>
            </w:pPr>
            <w:r w:rsidRPr="00A72DF3">
              <w:rPr>
                <w:rFonts w:ascii="Arial" w:hAnsi="Arial" w:cs="Arial"/>
                <w:sz w:val="20"/>
                <w:szCs w:val="20"/>
              </w:rPr>
              <w:t>With reference to market prices</w:t>
            </w:r>
          </w:p>
        </w:tc>
      </w:tr>
      <w:tr w:rsidR="00A84CC8" w:rsidRPr="00A72DF3" w14:paraId="43E1B33D" w14:textId="77777777" w:rsidTr="00144FE3">
        <w:tc>
          <w:tcPr>
            <w:tcW w:w="3855" w:type="dxa"/>
            <w:tcMar>
              <w:top w:w="0" w:type="dxa"/>
              <w:left w:w="108" w:type="dxa"/>
              <w:bottom w:w="0" w:type="dxa"/>
              <w:right w:w="108" w:type="dxa"/>
            </w:tcMar>
            <w:vAlign w:val="bottom"/>
            <w:hideMark/>
          </w:tcPr>
          <w:p w14:paraId="2312AC6B" w14:textId="77777777" w:rsidR="00A84CC8" w:rsidRPr="00A72DF3" w:rsidRDefault="00A84CC8" w:rsidP="00A84CC8">
            <w:pPr>
              <w:spacing w:line="380" w:lineRule="exact"/>
              <w:jc w:val="both"/>
              <w:rPr>
                <w:rFonts w:ascii="Arial" w:hAnsi="Arial" w:cs="Arial"/>
                <w:sz w:val="20"/>
                <w:szCs w:val="25"/>
                <w:highlight w:val="yellow"/>
              </w:rPr>
            </w:pPr>
            <w:r w:rsidRPr="00A72DF3">
              <w:rPr>
                <w:rFonts w:ascii="Arial" w:hAnsi="Arial" w:cs="Arial"/>
                <w:sz w:val="20"/>
                <w:szCs w:val="20"/>
                <w:u w:val="single"/>
              </w:rPr>
              <w:t>Transaction with related person</w:t>
            </w:r>
            <w:r w:rsidRPr="00A72DF3">
              <w:rPr>
                <w:rFonts w:ascii="Arial" w:hAnsi="Arial" w:cs="Arial"/>
                <w:sz w:val="20"/>
                <w:szCs w:val="25"/>
                <w:u w:val="single"/>
              </w:rPr>
              <w:t>s</w:t>
            </w:r>
          </w:p>
        </w:tc>
        <w:tc>
          <w:tcPr>
            <w:tcW w:w="1260" w:type="dxa"/>
            <w:tcMar>
              <w:top w:w="0" w:type="dxa"/>
              <w:left w:w="108" w:type="dxa"/>
              <w:bottom w:w="0" w:type="dxa"/>
              <w:right w:w="108" w:type="dxa"/>
            </w:tcMar>
            <w:vAlign w:val="bottom"/>
          </w:tcPr>
          <w:p w14:paraId="1E6D4071" w14:textId="77777777" w:rsidR="00A84CC8" w:rsidRPr="00A72DF3" w:rsidRDefault="00A84CC8" w:rsidP="00A84CC8">
            <w:pPr>
              <w:tabs>
                <w:tab w:val="decimal" w:pos="495"/>
              </w:tabs>
              <w:spacing w:line="380" w:lineRule="exact"/>
              <w:ind w:right="250"/>
              <w:jc w:val="right"/>
              <w:rPr>
                <w:rFonts w:ascii="Arial" w:hAnsi="Arial" w:cs="Arial"/>
                <w:sz w:val="20"/>
                <w:szCs w:val="20"/>
                <w:highlight w:val="yellow"/>
              </w:rPr>
            </w:pPr>
          </w:p>
        </w:tc>
        <w:tc>
          <w:tcPr>
            <w:tcW w:w="1260" w:type="dxa"/>
            <w:tcMar>
              <w:top w:w="0" w:type="dxa"/>
              <w:left w:w="108" w:type="dxa"/>
              <w:bottom w:w="0" w:type="dxa"/>
              <w:right w:w="108" w:type="dxa"/>
            </w:tcMar>
            <w:vAlign w:val="bottom"/>
          </w:tcPr>
          <w:p w14:paraId="604DF209" w14:textId="77777777" w:rsidR="00A84CC8" w:rsidRPr="00A72DF3" w:rsidRDefault="00A84CC8" w:rsidP="00A84CC8">
            <w:pPr>
              <w:tabs>
                <w:tab w:val="decimal" w:pos="495"/>
              </w:tabs>
              <w:spacing w:line="380" w:lineRule="exact"/>
              <w:ind w:right="250"/>
              <w:jc w:val="right"/>
              <w:rPr>
                <w:rFonts w:ascii="Arial" w:hAnsi="Arial" w:cs="Arial"/>
                <w:sz w:val="20"/>
                <w:szCs w:val="20"/>
                <w:highlight w:val="yellow"/>
                <w:cs/>
              </w:rPr>
            </w:pPr>
          </w:p>
        </w:tc>
        <w:tc>
          <w:tcPr>
            <w:tcW w:w="2880" w:type="dxa"/>
            <w:vAlign w:val="bottom"/>
          </w:tcPr>
          <w:p w14:paraId="294B2BF2" w14:textId="77777777" w:rsidR="00A84CC8" w:rsidRPr="00A72DF3" w:rsidRDefault="00A84CC8" w:rsidP="00A84CC8">
            <w:pPr>
              <w:tabs>
                <w:tab w:val="decimal" w:pos="495"/>
              </w:tabs>
              <w:spacing w:line="380" w:lineRule="exact"/>
              <w:rPr>
                <w:rFonts w:ascii="Arial" w:hAnsi="Arial" w:cs="Arial"/>
                <w:sz w:val="20"/>
                <w:szCs w:val="20"/>
                <w:highlight w:val="yellow"/>
                <w:cs/>
              </w:rPr>
            </w:pPr>
          </w:p>
        </w:tc>
      </w:tr>
      <w:tr w:rsidR="00A84CC8" w:rsidRPr="00A72DF3" w14:paraId="5D683E90" w14:textId="77777777" w:rsidTr="00144FE3">
        <w:tc>
          <w:tcPr>
            <w:tcW w:w="3855" w:type="dxa"/>
            <w:tcMar>
              <w:top w:w="0" w:type="dxa"/>
              <w:left w:w="108" w:type="dxa"/>
              <w:bottom w:w="0" w:type="dxa"/>
              <w:right w:w="108" w:type="dxa"/>
            </w:tcMar>
            <w:vAlign w:val="bottom"/>
          </w:tcPr>
          <w:p w14:paraId="44A5FA36" w14:textId="77777777" w:rsidR="00A84CC8" w:rsidRPr="00A72DF3" w:rsidRDefault="00A84CC8" w:rsidP="00A84CC8">
            <w:pPr>
              <w:spacing w:line="380" w:lineRule="exact"/>
              <w:jc w:val="both"/>
              <w:rPr>
                <w:rFonts w:ascii="Arial" w:hAnsi="Arial" w:cs="Arial"/>
                <w:sz w:val="20"/>
                <w:szCs w:val="20"/>
              </w:rPr>
            </w:pPr>
            <w:r w:rsidRPr="00A72DF3">
              <w:rPr>
                <w:rFonts w:ascii="Arial" w:hAnsi="Arial" w:cs="Arial"/>
                <w:sz w:val="20"/>
                <w:szCs w:val="20"/>
              </w:rPr>
              <w:t>Revenue from sales of real estate</w:t>
            </w:r>
          </w:p>
        </w:tc>
        <w:tc>
          <w:tcPr>
            <w:tcW w:w="1260" w:type="dxa"/>
            <w:tcMar>
              <w:top w:w="0" w:type="dxa"/>
              <w:left w:w="108" w:type="dxa"/>
              <w:bottom w:w="0" w:type="dxa"/>
              <w:right w:w="108" w:type="dxa"/>
            </w:tcMar>
            <w:vAlign w:val="bottom"/>
          </w:tcPr>
          <w:p w14:paraId="2E7CB54C" w14:textId="47DDD43D" w:rsidR="00A84CC8" w:rsidRPr="00366E17" w:rsidRDefault="00366E17" w:rsidP="00A84CC8">
            <w:pPr>
              <w:tabs>
                <w:tab w:val="left" w:pos="340"/>
                <w:tab w:val="left" w:pos="600"/>
                <w:tab w:val="right" w:pos="7280"/>
                <w:tab w:val="right" w:pos="8540"/>
              </w:tabs>
              <w:spacing w:line="380" w:lineRule="exact"/>
              <w:ind w:right="160"/>
              <w:jc w:val="right"/>
              <w:rPr>
                <w:rFonts w:ascii="Arial" w:hAnsi="Arial" w:cs="Browallia New"/>
                <w:sz w:val="20"/>
                <w:szCs w:val="25"/>
              </w:rPr>
            </w:pPr>
            <w:r>
              <w:rPr>
                <w:rFonts w:ascii="Arial" w:hAnsi="Arial" w:cs="Browallia New"/>
                <w:sz w:val="20"/>
                <w:szCs w:val="25"/>
              </w:rPr>
              <w:t>-</w:t>
            </w:r>
          </w:p>
        </w:tc>
        <w:tc>
          <w:tcPr>
            <w:tcW w:w="1260" w:type="dxa"/>
            <w:tcMar>
              <w:top w:w="0" w:type="dxa"/>
              <w:left w:w="108" w:type="dxa"/>
              <w:bottom w:w="0" w:type="dxa"/>
              <w:right w:w="108" w:type="dxa"/>
            </w:tcMar>
            <w:vAlign w:val="bottom"/>
          </w:tcPr>
          <w:p w14:paraId="0143E99F" w14:textId="3F5E5788" w:rsidR="00A84CC8" w:rsidRPr="00A72DF3" w:rsidRDefault="00A84CC8" w:rsidP="00A84CC8">
            <w:pPr>
              <w:tabs>
                <w:tab w:val="left" w:pos="340"/>
                <w:tab w:val="left" w:pos="600"/>
                <w:tab w:val="decimal" w:pos="880"/>
                <w:tab w:val="right" w:pos="7280"/>
                <w:tab w:val="right" w:pos="8540"/>
              </w:tabs>
              <w:spacing w:line="380" w:lineRule="exact"/>
              <w:ind w:right="160"/>
              <w:jc w:val="right"/>
              <w:rPr>
                <w:rFonts w:ascii="Arial" w:hAnsi="Arial" w:cs="Arial"/>
                <w:spacing w:val="-5"/>
                <w:sz w:val="20"/>
                <w:szCs w:val="20"/>
              </w:rPr>
            </w:pPr>
            <w:r w:rsidRPr="00A72DF3">
              <w:rPr>
                <w:rFonts w:ascii="Arial" w:hAnsi="Arial" w:cs="Arial"/>
                <w:sz w:val="20"/>
                <w:szCs w:val="20"/>
              </w:rPr>
              <w:t>24,323</w:t>
            </w:r>
          </w:p>
        </w:tc>
        <w:tc>
          <w:tcPr>
            <w:tcW w:w="2880" w:type="dxa"/>
            <w:vAlign w:val="bottom"/>
          </w:tcPr>
          <w:p w14:paraId="25663767" w14:textId="77777777" w:rsidR="00A84CC8" w:rsidRPr="00A72DF3" w:rsidRDefault="00A84CC8" w:rsidP="00A84CC8">
            <w:pPr>
              <w:spacing w:line="380" w:lineRule="exact"/>
              <w:jc w:val="center"/>
              <w:rPr>
                <w:rFonts w:ascii="Arial" w:hAnsi="Arial" w:cs="Arial"/>
                <w:sz w:val="20"/>
                <w:szCs w:val="20"/>
                <w:highlight w:val="yellow"/>
                <w:cs/>
              </w:rPr>
            </w:pPr>
            <w:r w:rsidRPr="00A72DF3">
              <w:rPr>
                <w:rFonts w:ascii="Arial" w:hAnsi="Arial" w:cs="Arial"/>
                <w:spacing w:val="-5"/>
                <w:sz w:val="20"/>
                <w:szCs w:val="20"/>
              </w:rPr>
              <w:t>Contract price</w:t>
            </w:r>
          </w:p>
        </w:tc>
      </w:tr>
      <w:tr w:rsidR="00A84CC8" w:rsidRPr="00A72DF3" w14:paraId="4CC1348D" w14:textId="77777777" w:rsidTr="00144FE3">
        <w:tc>
          <w:tcPr>
            <w:tcW w:w="3855" w:type="dxa"/>
            <w:tcMar>
              <w:top w:w="0" w:type="dxa"/>
              <w:left w:w="108" w:type="dxa"/>
              <w:bottom w:w="0" w:type="dxa"/>
              <w:right w:w="108" w:type="dxa"/>
            </w:tcMar>
            <w:vAlign w:val="bottom"/>
            <w:hideMark/>
          </w:tcPr>
          <w:p w14:paraId="0334FEFC" w14:textId="77777777" w:rsidR="00A84CC8" w:rsidRPr="00A72DF3" w:rsidRDefault="00A84CC8" w:rsidP="00A84CC8">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rsidRPr="00A72DF3">
              <w:rPr>
                <w:rFonts w:ascii="Arial" w:hAnsi="Arial" w:cs="Arial"/>
                <w:sz w:val="20"/>
                <w:szCs w:val="20"/>
              </w:rPr>
              <w:t>Rental expense</w:t>
            </w:r>
          </w:p>
        </w:tc>
        <w:tc>
          <w:tcPr>
            <w:tcW w:w="1260" w:type="dxa"/>
            <w:tcMar>
              <w:top w:w="0" w:type="dxa"/>
              <w:left w:w="108" w:type="dxa"/>
              <w:bottom w:w="0" w:type="dxa"/>
              <w:right w:w="108" w:type="dxa"/>
            </w:tcMar>
            <w:vAlign w:val="bottom"/>
          </w:tcPr>
          <w:p w14:paraId="2326AB1E" w14:textId="63898F7A" w:rsidR="00A84CC8" w:rsidRPr="00A72DF3" w:rsidRDefault="00366E17" w:rsidP="00A84CC8">
            <w:pPr>
              <w:tabs>
                <w:tab w:val="left" w:pos="340"/>
                <w:tab w:val="left" w:pos="600"/>
                <w:tab w:val="right" w:pos="7280"/>
                <w:tab w:val="right" w:pos="8540"/>
              </w:tabs>
              <w:spacing w:line="380" w:lineRule="exact"/>
              <w:ind w:right="160"/>
              <w:jc w:val="right"/>
              <w:rPr>
                <w:rFonts w:ascii="Arial" w:hAnsi="Arial" w:cs="Arial"/>
                <w:sz w:val="20"/>
                <w:szCs w:val="20"/>
              </w:rPr>
            </w:pPr>
            <w:r>
              <w:rPr>
                <w:rFonts w:ascii="Arial" w:hAnsi="Arial" w:cs="Arial"/>
                <w:sz w:val="20"/>
                <w:szCs w:val="20"/>
              </w:rPr>
              <w:t>1,800</w:t>
            </w:r>
          </w:p>
        </w:tc>
        <w:tc>
          <w:tcPr>
            <w:tcW w:w="1260" w:type="dxa"/>
            <w:tcMar>
              <w:top w:w="0" w:type="dxa"/>
              <w:left w:w="108" w:type="dxa"/>
              <w:bottom w:w="0" w:type="dxa"/>
              <w:right w:w="108" w:type="dxa"/>
            </w:tcMar>
            <w:vAlign w:val="bottom"/>
          </w:tcPr>
          <w:p w14:paraId="1D7F5FC4" w14:textId="350A02A1" w:rsidR="00A84CC8" w:rsidRPr="00A72DF3" w:rsidRDefault="00A84CC8" w:rsidP="00A84CC8">
            <w:pPr>
              <w:tabs>
                <w:tab w:val="left" w:pos="340"/>
                <w:tab w:val="left" w:pos="600"/>
                <w:tab w:val="decimal" w:pos="880"/>
                <w:tab w:val="right" w:pos="7280"/>
                <w:tab w:val="right" w:pos="8540"/>
              </w:tabs>
              <w:spacing w:line="380" w:lineRule="exact"/>
              <w:ind w:right="160"/>
              <w:jc w:val="right"/>
              <w:rPr>
                <w:rFonts w:ascii="Arial" w:hAnsi="Arial" w:cs="Arial"/>
                <w:sz w:val="20"/>
                <w:szCs w:val="20"/>
              </w:rPr>
            </w:pPr>
            <w:r w:rsidRPr="00A72DF3">
              <w:rPr>
                <w:rFonts w:ascii="Arial" w:hAnsi="Arial" w:cs="Arial"/>
                <w:sz w:val="20"/>
                <w:szCs w:val="20"/>
              </w:rPr>
              <w:t>1,800</w:t>
            </w:r>
          </w:p>
        </w:tc>
        <w:tc>
          <w:tcPr>
            <w:tcW w:w="2880" w:type="dxa"/>
            <w:vAlign w:val="bottom"/>
          </w:tcPr>
          <w:p w14:paraId="3A899FB8" w14:textId="77777777" w:rsidR="00A84CC8" w:rsidRPr="00A72DF3" w:rsidRDefault="00A84CC8" w:rsidP="00A84CC8">
            <w:pPr>
              <w:spacing w:line="380" w:lineRule="exact"/>
              <w:jc w:val="center"/>
              <w:rPr>
                <w:rFonts w:ascii="Arial" w:hAnsi="Arial" w:cs="Arial"/>
                <w:spacing w:val="-5"/>
                <w:sz w:val="20"/>
                <w:szCs w:val="20"/>
                <w:highlight w:val="yellow"/>
                <w:cs/>
              </w:rPr>
            </w:pPr>
            <w:r w:rsidRPr="00A72DF3">
              <w:rPr>
                <w:rFonts w:ascii="Arial" w:hAnsi="Arial" w:cs="Arial"/>
                <w:spacing w:val="-5"/>
                <w:sz w:val="20"/>
                <w:szCs w:val="20"/>
              </w:rPr>
              <w:t>Contract price</w:t>
            </w:r>
          </w:p>
        </w:tc>
      </w:tr>
    </w:tbl>
    <w:p w14:paraId="1AD13F33" w14:textId="46B1A08D" w:rsidR="009E4CBA" w:rsidRPr="00A72DF3" w:rsidRDefault="009E4CBA" w:rsidP="00AD2759">
      <w:pPr>
        <w:tabs>
          <w:tab w:val="left" w:pos="900"/>
          <w:tab w:val="left" w:pos="1440"/>
          <w:tab w:val="right" w:pos="5490"/>
          <w:tab w:val="right" w:pos="7740"/>
          <w:tab w:val="right" w:pos="9180"/>
        </w:tabs>
        <w:spacing w:before="240" w:after="120" w:line="380" w:lineRule="exact"/>
        <w:ind w:left="547"/>
        <w:jc w:val="both"/>
        <w:rPr>
          <w:rFonts w:ascii="Arial" w:hAnsi="Arial" w:cs="Arial"/>
          <w:sz w:val="22"/>
          <w:szCs w:val="22"/>
        </w:rPr>
      </w:pPr>
      <w:r w:rsidRPr="00437FC3">
        <w:rPr>
          <w:rFonts w:ascii="Arial" w:hAnsi="Arial" w:cs="Arial"/>
          <w:sz w:val="22"/>
          <w:szCs w:val="22"/>
        </w:rPr>
        <w:t xml:space="preserve">As at </w:t>
      </w:r>
      <w:r w:rsidRPr="00437FC3">
        <w:rPr>
          <w:rFonts w:ascii="Arial" w:hAnsi="Arial" w:cs="Arial"/>
          <w:sz w:val="22"/>
          <w:szCs w:val="22"/>
          <w:cs/>
        </w:rPr>
        <w:t xml:space="preserve">31 </w:t>
      </w:r>
      <w:r w:rsidRPr="00437FC3">
        <w:rPr>
          <w:rFonts w:ascii="Arial" w:hAnsi="Arial" w:cs="Arial"/>
          <w:sz w:val="22"/>
          <w:szCs w:val="22"/>
        </w:rPr>
        <w:t xml:space="preserve">December </w:t>
      </w:r>
      <w:r w:rsidR="00EF17DB" w:rsidRPr="00437FC3">
        <w:rPr>
          <w:rFonts w:ascii="Arial" w:hAnsi="Arial" w:cs="Arial"/>
          <w:sz w:val="22"/>
          <w:szCs w:val="22"/>
          <w:cs/>
        </w:rPr>
        <w:t>2023</w:t>
      </w:r>
      <w:r w:rsidRPr="00437FC3">
        <w:rPr>
          <w:rFonts w:ascii="Arial" w:hAnsi="Arial" w:cs="Arial"/>
          <w:sz w:val="22"/>
          <w:szCs w:val="22"/>
          <w:cs/>
        </w:rPr>
        <w:t xml:space="preserve"> </w:t>
      </w:r>
      <w:r w:rsidRPr="00437FC3">
        <w:rPr>
          <w:rFonts w:ascii="Arial" w:hAnsi="Arial" w:cs="Arial"/>
          <w:sz w:val="22"/>
          <w:szCs w:val="22"/>
        </w:rPr>
        <w:t xml:space="preserve">and </w:t>
      </w:r>
      <w:r w:rsidR="00EF17DB" w:rsidRPr="00437FC3">
        <w:rPr>
          <w:rFonts w:ascii="Arial" w:hAnsi="Arial" w:cs="Arial"/>
          <w:sz w:val="22"/>
          <w:szCs w:val="22"/>
          <w:cs/>
        </w:rPr>
        <w:t>2022</w:t>
      </w:r>
      <w:r w:rsidRPr="00437FC3">
        <w:rPr>
          <w:rFonts w:ascii="Arial" w:hAnsi="Arial" w:cs="Arial"/>
          <w:sz w:val="22"/>
          <w:szCs w:val="22"/>
        </w:rPr>
        <w:t>,</w:t>
      </w:r>
      <w:r w:rsidRPr="00A72DF3">
        <w:rPr>
          <w:rFonts w:ascii="Arial" w:hAnsi="Arial" w:cs="Arial"/>
          <w:sz w:val="22"/>
          <w:szCs w:val="22"/>
        </w:rPr>
        <w:t xml:space="preserve"> the outstanding balances of the accounts between the Company and those related companies are as follows:</w:t>
      </w:r>
    </w:p>
    <w:tbl>
      <w:tblPr>
        <w:tblW w:w="9072" w:type="dxa"/>
        <w:tblInd w:w="468" w:type="dxa"/>
        <w:tblLayout w:type="fixed"/>
        <w:tblCellMar>
          <w:left w:w="0" w:type="dxa"/>
          <w:right w:w="0" w:type="dxa"/>
        </w:tblCellMar>
        <w:tblLook w:val="04A0" w:firstRow="1" w:lastRow="0" w:firstColumn="1" w:lastColumn="0" w:noHBand="0" w:noVBand="1"/>
      </w:tblPr>
      <w:tblGrid>
        <w:gridCol w:w="5202"/>
        <w:gridCol w:w="1935"/>
        <w:gridCol w:w="1935"/>
      </w:tblGrid>
      <w:tr w:rsidR="009E4CBA" w:rsidRPr="00A72DF3" w14:paraId="1B9EAA61" w14:textId="77777777" w:rsidTr="00144FE3">
        <w:trPr>
          <w:tblHeader/>
        </w:trPr>
        <w:tc>
          <w:tcPr>
            <w:tcW w:w="5202" w:type="dxa"/>
            <w:tcMar>
              <w:top w:w="0" w:type="dxa"/>
              <w:left w:w="108" w:type="dxa"/>
              <w:bottom w:w="0" w:type="dxa"/>
              <w:right w:w="108" w:type="dxa"/>
            </w:tcMar>
            <w:vAlign w:val="bottom"/>
          </w:tcPr>
          <w:p w14:paraId="6872548D" w14:textId="77777777" w:rsidR="009E4CBA" w:rsidRPr="00A72DF3" w:rsidRDefault="009E4CBA" w:rsidP="00C458BB">
            <w:pPr>
              <w:spacing w:line="380" w:lineRule="exact"/>
              <w:jc w:val="center"/>
              <w:rPr>
                <w:rFonts w:ascii="Arial" w:hAnsi="Arial" w:cs="Arial"/>
                <w:sz w:val="22"/>
                <w:szCs w:val="22"/>
                <w:highlight w:val="yellow"/>
              </w:rPr>
            </w:pPr>
            <w:r w:rsidRPr="00A72DF3">
              <w:rPr>
                <w:rFonts w:ascii="Arial" w:hAnsi="Arial" w:cs="Arial"/>
                <w:sz w:val="22"/>
                <w:szCs w:val="22"/>
                <w:highlight w:val="yellow"/>
              </w:rPr>
              <w:br w:type="page"/>
            </w:r>
          </w:p>
        </w:tc>
        <w:tc>
          <w:tcPr>
            <w:tcW w:w="3870" w:type="dxa"/>
            <w:gridSpan w:val="2"/>
            <w:vAlign w:val="bottom"/>
          </w:tcPr>
          <w:p w14:paraId="05229AF0" w14:textId="77777777" w:rsidR="009E4CBA" w:rsidRPr="00A72DF3" w:rsidRDefault="009E4CBA" w:rsidP="00C458BB">
            <w:pPr>
              <w:spacing w:line="380" w:lineRule="exact"/>
              <w:ind w:left="95" w:right="95"/>
              <w:jc w:val="right"/>
              <w:rPr>
                <w:rFonts w:ascii="Arial" w:hAnsi="Arial" w:cs="Arial"/>
                <w:spacing w:val="-6"/>
                <w:sz w:val="22"/>
                <w:szCs w:val="22"/>
              </w:rPr>
            </w:pPr>
            <w:r w:rsidRPr="00A72DF3">
              <w:rPr>
                <w:rFonts w:ascii="Arial" w:hAnsi="Arial" w:cs="Arial"/>
                <w:sz w:val="22"/>
                <w:szCs w:val="22"/>
              </w:rPr>
              <w:t>(Unit: Thousand Baht)</w:t>
            </w:r>
          </w:p>
        </w:tc>
      </w:tr>
      <w:tr w:rsidR="009E4CBA" w:rsidRPr="00A72DF3" w14:paraId="15149004" w14:textId="77777777" w:rsidTr="000B2A9C">
        <w:trPr>
          <w:tblHeader/>
        </w:trPr>
        <w:tc>
          <w:tcPr>
            <w:tcW w:w="5202" w:type="dxa"/>
            <w:tcMar>
              <w:top w:w="0" w:type="dxa"/>
              <w:left w:w="108" w:type="dxa"/>
              <w:bottom w:w="0" w:type="dxa"/>
              <w:right w:w="108" w:type="dxa"/>
            </w:tcMar>
            <w:vAlign w:val="bottom"/>
          </w:tcPr>
          <w:p w14:paraId="30FAFFC4" w14:textId="77777777" w:rsidR="009E4CBA" w:rsidRPr="00A72DF3" w:rsidRDefault="009E4CBA" w:rsidP="00C458BB">
            <w:pPr>
              <w:spacing w:line="380" w:lineRule="exact"/>
              <w:jc w:val="center"/>
              <w:rPr>
                <w:rFonts w:ascii="Arial" w:hAnsi="Arial" w:cs="Arial"/>
                <w:sz w:val="22"/>
                <w:szCs w:val="22"/>
                <w:highlight w:val="yellow"/>
              </w:rPr>
            </w:pPr>
          </w:p>
        </w:tc>
        <w:tc>
          <w:tcPr>
            <w:tcW w:w="1935" w:type="dxa"/>
            <w:vAlign w:val="bottom"/>
          </w:tcPr>
          <w:p w14:paraId="2832C258" w14:textId="4112733B" w:rsidR="009E4CBA" w:rsidRPr="00A72DF3" w:rsidRDefault="00EF17DB" w:rsidP="00C458BB">
            <w:pPr>
              <w:spacing w:line="380" w:lineRule="exact"/>
              <w:ind w:left="95" w:right="95"/>
              <w:jc w:val="center"/>
              <w:rPr>
                <w:rFonts w:ascii="Arial" w:hAnsi="Arial" w:cs="Arial"/>
                <w:sz w:val="22"/>
                <w:szCs w:val="22"/>
              </w:rPr>
            </w:pPr>
            <w:r>
              <w:rPr>
                <w:rFonts w:ascii="Arial" w:eastAsia="Arial Unicode MS" w:hAnsi="Arial" w:cs="Arial"/>
                <w:sz w:val="22"/>
                <w:szCs w:val="22"/>
                <w:u w:val="single"/>
              </w:rPr>
              <w:t>2023</w:t>
            </w:r>
          </w:p>
        </w:tc>
        <w:tc>
          <w:tcPr>
            <w:tcW w:w="1935" w:type="dxa"/>
            <w:tcMar>
              <w:top w:w="0" w:type="dxa"/>
              <w:left w:w="108" w:type="dxa"/>
              <w:bottom w:w="0" w:type="dxa"/>
              <w:right w:w="108" w:type="dxa"/>
            </w:tcMar>
            <w:vAlign w:val="bottom"/>
          </w:tcPr>
          <w:p w14:paraId="3E567007" w14:textId="0770B8C8" w:rsidR="009E4CBA" w:rsidRPr="00A72DF3" w:rsidRDefault="00EF17DB" w:rsidP="00C458BB">
            <w:pPr>
              <w:spacing w:line="380" w:lineRule="exact"/>
              <w:ind w:left="95" w:right="95"/>
              <w:jc w:val="center"/>
              <w:rPr>
                <w:rFonts w:ascii="Arial" w:hAnsi="Arial" w:cs="Arial"/>
                <w:spacing w:val="-6"/>
                <w:sz w:val="22"/>
                <w:szCs w:val="22"/>
              </w:rPr>
            </w:pPr>
            <w:r>
              <w:rPr>
                <w:rFonts w:ascii="Arial" w:eastAsia="Arial Unicode MS" w:hAnsi="Arial" w:cs="Arial"/>
                <w:sz w:val="22"/>
                <w:szCs w:val="22"/>
                <w:u w:val="single"/>
              </w:rPr>
              <w:t>2022</w:t>
            </w:r>
          </w:p>
        </w:tc>
      </w:tr>
      <w:tr w:rsidR="00A84CC8" w:rsidRPr="00A72DF3" w14:paraId="187D0058" w14:textId="77777777" w:rsidTr="000B2A9C">
        <w:trPr>
          <w:tblHeader/>
        </w:trPr>
        <w:tc>
          <w:tcPr>
            <w:tcW w:w="5202" w:type="dxa"/>
            <w:tcMar>
              <w:top w:w="0" w:type="dxa"/>
              <w:left w:w="108" w:type="dxa"/>
              <w:bottom w:w="0" w:type="dxa"/>
              <w:right w:w="108" w:type="dxa"/>
            </w:tcMar>
            <w:vAlign w:val="bottom"/>
          </w:tcPr>
          <w:p w14:paraId="50E5AA44" w14:textId="428ED349" w:rsidR="00A84CC8" w:rsidRPr="00A72DF3" w:rsidRDefault="00A84CC8" w:rsidP="00A84CC8">
            <w:pPr>
              <w:spacing w:line="380" w:lineRule="exact"/>
              <w:ind w:left="-40"/>
              <w:rPr>
                <w:rFonts w:ascii="Arial" w:hAnsi="Arial" w:cs="Arial"/>
                <w:sz w:val="22"/>
                <w:szCs w:val="22"/>
              </w:rPr>
            </w:pPr>
            <w:r w:rsidRPr="00A72DF3">
              <w:rPr>
                <w:rFonts w:ascii="Arial" w:hAnsi="Arial" w:cs="Arial"/>
                <w:sz w:val="22"/>
                <w:szCs w:val="22"/>
              </w:rPr>
              <w:t>Trade payables - related company (Note 1</w:t>
            </w:r>
            <w:r w:rsidR="00CF7948">
              <w:rPr>
                <w:rFonts w:ascii="Arial" w:hAnsi="Arial" w:cs="Arial"/>
                <w:sz w:val="22"/>
                <w:szCs w:val="22"/>
              </w:rPr>
              <w:t>3</w:t>
            </w:r>
            <w:r w:rsidRPr="00A72DF3">
              <w:rPr>
                <w:rFonts w:ascii="Arial" w:hAnsi="Arial" w:cs="Arial"/>
                <w:sz w:val="22"/>
                <w:szCs w:val="22"/>
              </w:rPr>
              <w:t>)</w:t>
            </w:r>
          </w:p>
        </w:tc>
        <w:tc>
          <w:tcPr>
            <w:tcW w:w="1935" w:type="dxa"/>
            <w:vAlign w:val="bottom"/>
          </w:tcPr>
          <w:p w14:paraId="15C1D11E" w14:textId="2837D681" w:rsidR="00A84CC8" w:rsidRPr="00A72DF3" w:rsidRDefault="004D7138" w:rsidP="00A84CC8">
            <w:pPr>
              <w:tabs>
                <w:tab w:val="decimal" w:pos="1418"/>
              </w:tabs>
              <w:spacing w:line="380" w:lineRule="exact"/>
              <w:ind w:left="-29" w:right="-29"/>
              <w:rPr>
                <w:rFonts w:ascii="Arial" w:hAnsi="Arial" w:cs="Arial"/>
                <w:sz w:val="22"/>
                <w:szCs w:val="22"/>
              </w:rPr>
            </w:pPr>
            <w:r>
              <w:rPr>
                <w:rFonts w:ascii="Arial" w:hAnsi="Arial" w:cs="Arial"/>
                <w:sz w:val="22"/>
                <w:szCs w:val="22"/>
              </w:rPr>
              <w:t>899</w:t>
            </w:r>
          </w:p>
        </w:tc>
        <w:tc>
          <w:tcPr>
            <w:tcW w:w="1935" w:type="dxa"/>
            <w:tcMar>
              <w:top w:w="0" w:type="dxa"/>
              <w:left w:w="108" w:type="dxa"/>
              <w:bottom w:w="0" w:type="dxa"/>
              <w:right w:w="108" w:type="dxa"/>
            </w:tcMar>
            <w:vAlign w:val="bottom"/>
          </w:tcPr>
          <w:p w14:paraId="47801A47" w14:textId="6465CF0E" w:rsidR="00A84CC8" w:rsidRPr="00A72DF3" w:rsidRDefault="00A84CC8" w:rsidP="00A84CC8">
            <w:pPr>
              <w:tabs>
                <w:tab w:val="decimal" w:pos="1418"/>
              </w:tabs>
              <w:spacing w:line="380" w:lineRule="exact"/>
              <w:ind w:left="-29" w:right="-29"/>
              <w:rPr>
                <w:rFonts w:ascii="Arial" w:hAnsi="Arial" w:cs="Arial"/>
                <w:sz w:val="22"/>
                <w:szCs w:val="22"/>
              </w:rPr>
            </w:pPr>
            <w:r w:rsidRPr="00A72DF3">
              <w:rPr>
                <w:rFonts w:ascii="Arial" w:hAnsi="Arial" w:cs="Arial"/>
                <w:sz w:val="22"/>
                <w:szCs w:val="22"/>
              </w:rPr>
              <w:t>621</w:t>
            </w:r>
          </w:p>
        </w:tc>
      </w:tr>
      <w:tr w:rsidR="00A84CC8" w:rsidRPr="00A72DF3" w14:paraId="1E19BB3E" w14:textId="77777777" w:rsidTr="000B2A9C">
        <w:tc>
          <w:tcPr>
            <w:tcW w:w="5202" w:type="dxa"/>
            <w:tcMar>
              <w:top w:w="0" w:type="dxa"/>
              <w:left w:w="108" w:type="dxa"/>
              <w:bottom w:w="0" w:type="dxa"/>
              <w:right w:w="108" w:type="dxa"/>
            </w:tcMar>
            <w:vAlign w:val="bottom"/>
            <w:hideMark/>
          </w:tcPr>
          <w:p w14:paraId="0E82EEB0" w14:textId="77777777" w:rsidR="00A84CC8" w:rsidRPr="00A72DF3" w:rsidRDefault="00A84CC8" w:rsidP="00A84CC8">
            <w:pPr>
              <w:spacing w:line="380" w:lineRule="exact"/>
              <w:ind w:left="-40"/>
              <w:rPr>
                <w:rFonts w:ascii="Arial" w:hAnsi="Arial" w:cs="Arial"/>
                <w:sz w:val="22"/>
                <w:szCs w:val="22"/>
              </w:rPr>
            </w:pPr>
            <w:r w:rsidRPr="00A72DF3">
              <w:rPr>
                <w:rFonts w:ascii="Arial" w:hAnsi="Arial" w:cs="Arial"/>
                <w:sz w:val="22"/>
                <w:szCs w:val="22"/>
              </w:rPr>
              <w:t>Lease liabilities - related person</w:t>
            </w:r>
          </w:p>
        </w:tc>
        <w:tc>
          <w:tcPr>
            <w:tcW w:w="1935" w:type="dxa"/>
            <w:vAlign w:val="bottom"/>
          </w:tcPr>
          <w:p w14:paraId="500B8AB0" w14:textId="337EB00A" w:rsidR="00A84CC8" w:rsidRPr="00A72DF3" w:rsidRDefault="00F66BED" w:rsidP="00A84CC8">
            <w:pPr>
              <w:tabs>
                <w:tab w:val="decimal" w:pos="1418"/>
              </w:tabs>
              <w:spacing w:line="380" w:lineRule="exact"/>
              <w:ind w:left="-29" w:right="-29"/>
              <w:rPr>
                <w:rFonts w:ascii="Arial" w:hAnsi="Arial" w:cs="Arial"/>
                <w:sz w:val="22"/>
                <w:szCs w:val="22"/>
              </w:rPr>
            </w:pPr>
            <w:r>
              <w:rPr>
                <w:rFonts w:ascii="Arial" w:hAnsi="Arial" w:cs="Arial"/>
                <w:sz w:val="22"/>
                <w:szCs w:val="22"/>
              </w:rPr>
              <w:t>298</w:t>
            </w:r>
          </w:p>
        </w:tc>
        <w:tc>
          <w:tcPr>
            <w:tcW w:w="1935" w:type="dxa"/>
            <w:tcMar>
              <w:top w:w="0" w:type="dxa"/>
              <w:left w:w="108" w:type="dxa"/>
              <w:bottom w:w="0" w:type="dxa"/>
              <w:right w:w="108" w:type="dxa"/>
            </w:tcMar>
            <w:vAlign w:val="bottom"/>
          </w:tcPr>
          <w:p w14:paraId="65D456FB" w14:textId="196BEE49" w:rsidR="00A84CC8" w:rsidRPr="00A72DF3" w:rsidRDefault="00A84CC8" w:rsidP="00A84CC8">
            <w:pPr>
              <w:tabs>
                <w:tab w:val="decimal" w:pos="1418"/>
              </w:tabs>
              <w:spacing w:line="380" w:lineRule="exact"/>
              <w:ind w:left="-29" w:right="-29"/>
              <w:rPr>
                <w:rFonts w:ascii="Arial" w:hAnsi="Arial" w:cs="Arial"/>
                <w:sz w:val="22"/>
                <w:szCs w:val="22"/>
                <w:cs/>
              </w:rPr>
            </w:pPr>
            <w:r w:rsidRPr="00A72DF3">
              <w:rPr>
                <w:rFonts w:ascii="Arial" w:hAnsi="Arial" w:cs="Arial"/>
                <w:sz w:val="22"/>
                <w:szCs w:val="22"/>
              </w:rPr>
              <w:t>2,044</w:t>
            </w:r>
          </w:p>
        </w:tc>
      </w:tr>
    </w:tbl>
    <w:p w14:paraId="3B42E2A7" w14:textId="069DF6C8" w:rsidR="009E4CBA" w:rsidRPr="00A72DF3" w:rsidRDefault="009E4CBA" w:rsidP="00C458BB">
      <w:pPr>
        <w:spacing w:before="240" w:after="120" w:line="380" w:lineRule="exact"/>
        <w:ind w:left="547"/>
        <w:jc w:val="thaiDistribute"/>
        <w:rPr>
          <w:rFonts w:ascii="Arial" w:hAnsi="Arial" w:cs="Arial"/>
          <w:sz w:val="22"/>
          <w:szCs w:val="22"/>
          <w:u w:val="single"/>
        </w:rPr>
      </w:pPr>
      <w:r w:rsidRPr="00A72DF3">
        <w:rPr>
          <w:rFonts w:ascii="Arial" w:hAnsi="Arial" w:cs="Arial"/>
          <w:sz w:val="22"/>
          <w:szCs w:val="22"/>
          <w:u w:val="single"/>
        </w:rPr>
        <w:t>Directors and management’s benefits</w:t>
      </w:r>
    </w:p>
    <w:p w14:paraId="0FFDF185" w14:textId="00D3A4AF"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 xml:space="preserve">During the years ended 31 December </w:t>
      </w:r>
      <w:r w:rsidR="00EF17DB">
        <w:rPr>
          <w:rFonts w:ascii="Arial" w:hAnsi="Arial" w:cs="Arial"/>
          <w:sz w:val="22"/>
          <w:szCs w:val="22"/>
        </w:rPr>
        <w:t>2023</w:t>
      </w:r>
      <w:r w:rsidRPr="00A72DF3">
        <w:rPr>
          <w:rFonts w:ascii="Arial" w:hAnsi="Arial" w:cs="Arial"/>
          <w:sz w:val="22"/>
          <w:szCs w:val="22"/>
        </w:rPr>
        <w:t xml:space="preserve"> and </w:t>
      </w:r>
      <w:r w:rsidR="00EF17DB">
        <w:rPr>
          <w:rFonts w:ascii="Arial" w:hAnsi="Arial" w:cs="Arial"/>
          <w:sz w:val="22"/>
          <w:szCs w:val="22"/>
        </w:rPr>
        <w:t>2022</w:t>
      </w:r>
      <w:r w:rsidRPr="00A72DF3">
        <w:rPr>
          <w:rFonts w:ascii="Arial" w:hAnsi="Arial" w:cs="Arial"/>
          <w:sz w:val="22"/>
          <w:szCs w:val="22"/>
        </w:rPr>
        <w:t xml:space="preserve">, the Company had employee benefit expenses payable to </w:t>
      </w:r>
      <w:r w:rsidR="005E353B">
        <w:rPr>
          <w:rFonts w:ascii="Arial" w:hAnsi="Arial" w:cs="Arial"/>
          <w:sz w:val="22"/>
          <w:szCs w:val="22"/>
        </w:rPr>
        <w:t>its</w:t>
      </w:r>
      <w:r w:rsidRPr="00A72DF3">
        <w:rPr>
          <w:rFonts w:ascii="Arial" w:hAnsi="Arial" w:cs="Arial"/>
          <w:sz w:val="22"/>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5220"/>
        <w:gridCol w:w="1935"/>
        <w:gridCol w:w="1935"/>
      </w:tblGrid>
      <w:tr w:rsidR="009E4CBA" w:rsidRPr="00A72DF3" w14:paraId="262C9411" w14:textId="77777777" w:rsidTr="00144FE3">
        <w:tc>
          <w:tcPr>
            <w:tcW w:w="9090" w:type="dxa"/>
            <w:gridSpan w:val="3"/>
            <w:tcBorders>
              <w:top w:val="nil"/>
              <w:left w:val="nil"/>
              <w:bottom w:val="nil"/>
              <w:right w:val="nil"/>
            </w:tcBorders>
          </w:tcPr>
          <w:bookmarkEnd w:id="2"/>
          <w:p w14:paraId="1C272E6C" w14:textId="77777777" w:rsidR="009E4CBA" w:rsidRPr="00A72DF3" w:rsidRDefault="009E4CBA" w:rsidP="00C458BB">
            <w:pPr>
              <w:tabs>
                <w:tab w:val="left" w:pos="600"/>
                <w:tab w:val="left" w:pos="900"/>
                <w:tab w:val="right" w:pos="7280"/>
                <w:tab w:val="right" w:pos="8540"/>
              </w:tabs>
              <w:spacing w:line="380" w:lineRule="exact"/>
              <w:ind w:right="-45"/>
              <w:jc w:val="right"/>
              <w:rPr>
                <w:rFonts w:ascii="Arial" w:hAnsi="Arial" w:cs="Arial"/>
                <w:sz w:val="22"/>
                <w:szCs w:val="22"/>
                <w:cs/>
              </w:rPr>
            </w:pPr>
            <w:r w:rsidRPr="00A72DF3">
              <w:rPr>
                <w:rFonts w:ascii="Arial" w:hAnsi="Arial" w:cs="Arial"/>
                <w:sz w:val="22"/>
                <w:szCs w:val="22"/>
              </w:rPr>
              <w:t>(Unit: Thousand Baht)</w:t>
            </w:r>
          </w:p>
        </w:tc>
      </w:tr>
      <w:tr w:rsidR="009E4CBA" w:rsidRPr="00A72DF3" w14:paraId="22FA0C68" w14:textId="77777777" w:rsidTr="000B2A9C">
        <w:trPr>
          <w:trHeight w:val="60"/>
        </w:trPr>
        <w:tc>
          <w:tcPr>
            <w:tcW w:w="5220" w:type="dxa"/>
            <w:tcBorders>
              <w:top w:val="nil"/>
              <w:left w:val="nil"/>
              <w:bottom w:val="nil"/>
              <w:right w:val="nil"/>
            </w:tcBorders>
          </w:tcPr>
          <w:p w14:paraId="173917CF" w14:textId="77777777" w:rsidR="009E4CBA" w:rsidRPr="00A72DF3" w:rsidRDefault="009E4CBA" w:rsidP="00C458B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35" w:type="dxa"/>
            <w:tcBorders>
              <w:top w:val="nil"/>
              <w:left w:val="nil"/>
              <w:bottom w:val="nil"/>
              <w:right w:val="nil"/>
            </w:tcBorders>
          </w:tcPr>
          <w:p w14:paraId="04532C8E" w14:textId="29C1E26D" w:rsidR="009E4CBA" w:rsidRPr="00A72DF3" w:rsidRDefault="00EF17DB" w:rsidP="00C458B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2023</w:t>
            </w:r>
          </w:p>
        </w:tc>
        <w:tc>
          <w:tcPr>
            <w:tcW w:w="1935" w:type="dxa"/>
            <w:tcBorders>
              <w:top w:val="nil"/>
              <w:left w:val="nil"/>
              <w:bottom w:val="nil"/>
              <w:right w:val="nil"/>
            </w:tcBorders>
          </w:tcPr>
          <w:p w14:paraId="05E0FA96" w14:textId="55044FED" w:rsidR="009E4CBA" w:rsidRPr="00A72DF3" w:rsidRDefault="00EF17DB" w:rsidP="00C458BB">
            <w:pPr>
              <w:tabs>
                <w:tab w:val="left" w:pos="600"/>
                <w:tab w:val="left" w:pos="900"/>
                <w:tab w:val="right" w:pos="7280"/>
                <w:tab w:val="right" w:pos="8540"/>
              </w:tabs>
              <w:spacing w:line="380" w:lineRule="exact"/>
              <w:ind w:left="-29" w:right="-29"/>
              <w:jc w:val="center"/>
              <w:rPr>
                <w:rFonts w:ascii="Arial" w:hAnsi="Arial" w:cs="Arial"/>
                <w:sz w:val="22"/>
                <w:szCs w:val="22"/>
                <w:u w:val="single"/>
              </w:rPr>
            </w:pPr>
            <w:r>
              <w:rPr>
                <w:rFonts w:ascii="Arial" w:hAnsi="Arial" w:cs="Arial"/>
                <w:sz w:val="22"/>
                <w:szCs w:val="22"/>
                <w:u w:val="single"/>
              </w:rPr>
              <w:t>2022</w:t>
            </w:r>
          </w:p>
        </w:tc>
      </w:tr>
      <w:tr w:rsidR="00DE4E78" w:rsidRPr="00A72DF3" w14:paraId="4BB9974A" w14:textId="77777777" w:rsidTr="000B2A9C">
        <w:tc>
          <w:tcPr>
            <w:tcW w:w="5220" w:type="dxa"/>
            <w:tcBorders>
              <w:top w:val="nil"/>
              <w:left w:val="nil"/>
              <w:bottom w:val="nil"/>
              <w:right w:val="nil"/>
            </w:tcBorders>
          </w:tcPr>
          <w:p w14:paraId="6DBAC94C" w14:textId="77777777" w:rsidR="00DE4E78" w:rsidRPr="00A72DF3" w:rsidRDefault="00DE4E78" w:rsidP="00DE4E7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72DF3">
              <w:rPr>
                <w:rFonts w:ascii="Arial" w:hAnsi="Arial" w:cs="Arial"/>
                <w:sz w:val="22"/>
                <w:szCs w:val="22"/>
              </w:rPr>
              <w:t>Short-term employee benefits</w:t>
            </w:r>
          </w:p>
        </w:tc>
        <w:tc>
          <w:tcPr>
            <w:tcW w:w="1935" w:type="dxa"/>
            <w:tcBorders>
              <w:top w:val="nil"/>
              <w:left w:val="nil"/>
              <w:bottom w:val="nil"/>
              <w:right w:val="nil"/>
            </w:tcBorders>
          </w:tcPr>
          <w:p w14:paraId="31C94872" w14:textId="1E4349E3" w:rsidR="00DE4E78" w:rsidRPr="00A72DF3" w:rsidRDefault="0033046C" w:rsidP="00DE4E78">
            <w:pPr>
              <w:tabs>
                <w:tab w:val="decimal" w:pos="1418"/>
              </w:tabs>
              <w:spacing w:line="380" w:lineRule="exact"/>
              <w:ind w:left="-29" w:right="-29"/>
              <w:rPr>
                <w:rFonts w:ascii="Arial" w:hAnsi="Arial" w:cs="Arial"/>
                <w:sz w:val="22"/>
                <w:szCs w:val="22"/>
              </w:rPr>
            </w:pPr>
            <w:r>
              <w:rPr>
                <w:rFonts w:ascii="Arial" w:hAnsi="Arial" w:cs="Arial"/>
                <w:sz w:val="22"/>
                <w:szCs w:val="22"/>
              </w:rPr>
              <w:t>20,930</w:t>
            </w:r>
          </w:p>
        </w:tc>
        <w:tc>
          <w:tcPr>
            <w:tcW w:w="1935" w:type="dxa"/>
            <w:tcBorders>
              <w:top w:val="nil"/>
              <w:left w:val="nil"/>
              <w:bottom w:val="nil"/>
              <w:right w:val="nil"/>
            </w:tcBorders>
          </w:tcPr>
          <w:p w14:paraId="11ECFD2E" w14:textId="683C657D" w:rsidR="00DE4E78" w:rsidRPr="00A72DF3" w:rsidRDefault="00DE4E78" w:rsidP="00DE4E78">
            <w:pPr>
              <w:tabs>
                <w:tab w:val="decimal" w:pos="1418"/>
              </w:tabs>
              <w:spacing w:line="380" w:lineRule="exact"/>
              <w:ind w:left="-29" w:right="-29"/>
              <w:rPr>
                <w:rFonts w:ascii="Arial" w:hAnsi="Arial" w:cs="Arial"/>
                <w:sz w:val="22"/>
                <w:szCs w:val="22"/>
              </w:rPr>
            </w:pPr>
            <w:r w:rsidRPr="00A72DF3">
              <w:rPr>
                <w:rFonts w:ascii="Arial" w:hAnsi="Arial" w:cs="Arial"/>
                <w:sz w:val="22"/>
                <w:szCs w:val="22"/>
              </w:rPr>
              <w:t>27,200</w:t>
            </w:r>
          </w:p>
        </w:tc>
      </w:tr>
      <w:tr w:rsidR="00DE4E78" w:rsidRPr="00A72DF3" w14:paraId="771944BC" w14:textId="77777777" w:rsidTr="000B2A9C">
        <w:tc>
          <w:tcPr>
            <w:tcW w:w="5220" w:type="dxa"/>
            <w:tcBorders>
              <w:top w:val="nil"/>
              <w:left w:val="nil"/>
              <w:bottom w:val="nil"/>
              <w:right w:val="nil"/>
            </w:tcBorders>
          </w:tcPr>
          <w:p w14:paraId="29EDD9F6" w14:textId="77777777" w:rsidR="00DE4E78" w:rsidRPr="00A72DF3" w:rsidRDefault="00DE4E78" w:rsidP="00DE4E7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72DF3">
              <w:rPr>
                <w:rFonts w:ascii="Arial" w:hAnsi="Arial" w:cs="Arial"/>
                <w:sz w:val="22"/>
                <w:szCs w:val="22"/>
              </w:rPr>
              <w:t>Post-employment benefits</w:t>
            </w:r>
          </w:p>
        </w:tc>
        <w:tc>
          <w:tcPr>
            <w:tcW w:w="1935" w:type="dxa"/>
            <w:tcBorders>
              <w:top w:val="nil"/>
              <w:left w:val="nil"/>
              <w:bottom w:val="nil"/>
              <w:right w:val="nil"/>
            </w:tcBorders>
          </w:tcPr>
          <w:p w14:paraId="24CF714F" w14:textId="388EDA25" w:rsidR="00DE4E78" w:rsidRPr="00A72DF3" w:rsidRDefault="009F7181" w:rsidP="00DE4E78">
            <w:pPr>
              <w:pBdr>
                <w:bottom w:val="single" w:sz="4" w:space="1" w:color="auto"/>
              </w:pBdr>
              <w:tabs>
                <w:tab w:val="decimal" w:pos="1418"/>
              </w:tabs>
              <w:spacing w:line="380" w:lineRule="exact"/>
              <w:ind w:left="-29" w:right="-29"/>
              <w:rPr>
                <w:rFonts w:ascii="Arial" w:hAnsi="Arial" w:cs="Arial"/>
                <w:sz w:val="22"/>
                <w:szCs w:val="22"/>
              </w:rPr>
            </w:pPr>
            <w:r>
              <w:rPr>
                <w:rFonts w:ascii="Arial" w:hAnsi="Arial" w:cs="Arial"/>
                <w:sz w:val="22"/>
                <w:szCs w:val="22"/>
              </w:rPr>
              <w:t>837</w:t>
            </w:r>
          </w:p>
        </w:tc>
        <w:tc>
          <w:tcPr>
            <w:tcW w:w="1935" w:type="dxa"/>
            <w:tcBorders>
              <w:top w:val="nil"/>
              <w:left w:val="nil"/>
              <w:bottom w:val="nil"/>
              <w:right w:val="nil"/>
            </w:tcBorders>
          </w:tcPr>
          <w:p w14:paraId="453AAD5B" w14:textId="746994B4" w:rsidR="00DE4E78" w:rsidRPr="00A72DF3" w:rsidRDefault="00DE4E78" w:rsidP="00DE4E78">
            <w:pPr>
              <w:pBdr>
                <w:bottom w:val="sing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2"/>
              </w:rPr>
              <w:t>971</w:t>
            </w:r>
          </w:p>
        </w:tc>
      </w:tr>
      <w:tr w:rsidR="00DE4E78" w:rsidRPr="00A72DF3" w14:paraId="4DB8BBDD" w14:textId="77777777" w:rsidTr="000B2A9C">
        <w:tc>
          <w:tcPr>
            <w:tcW w:w="5220" w:type="dxa"/>
            <w:tcBorders>
              <w:top w:val="nil"/>
              <w:left w:val="nil"/>
              <w:bottom w:val="nil"/>
              <w:right w:val="nil"/>
            </w:tcBorders>
          </w:tcPr>
          <w:p w14:paraId="1F6EE7D8" w14:textId="77777777" w:rsidR="00DE4E78" w:rsidRPr="00A72DF3" w:rsidRDefault="00DE4E78" w:rsidP="00DE4E7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72DF3">
              <w:rPr>
                <w:rFonts w:ascii="Arial" w:hAnsi="Arial" w:cs="Arial"/>
                <w:sz w:val="22"/>
                <w:szCs w:val="22"/>
              </w:rPr>
              <w:t>Total</w:t>
            </w:r>
          </w:p>
        </w:tc>
        <w:tc>
          <w:tcPr>
            <w:tcW w:w="1935" w:type="dxa"/>
            <w:tcBorders>
              <w:top w:val="nil"/>
              <w:left w:val="nil"/>
              <w:bottom w:val="nil"/>
              <w:right w:val="nil"/>
            </w:tcBorders>
          </w:tcPr>
          <w:p w14:paraId="7CC11392" w14:textId="03AB28CE" w:rsidR="00DE4E78" w:rsidRPr="00A72DF3" w:rsidRDefault="00B775AA" w:rsidP="00DE4E78">
            <w:pPr>
              <w:pBdr>
                <w:bottom w:val="double" w:sz="4" w:space="1" w:color="auto"/>
              </w:pBdr>
              <w:tabs>
                <w:tab w:val="decimal" w:pos="1418"/>
              </w:tabs>
              <w:spacing w:line="380" w:lineRule="exact"/>
              <w:ind w:left="-29" w:right="-29"/>
              <w:rPr>
                <w:rFonts w:ascii="Arial" w:hAnsi="Arial" w:cs="Arial"/>
                <w:sz w:val="22"/>
                <w:szCs w:val="28"/>
              </w:rPr>
            </w:pPr>
            <w:r>
              <w:rPr>
                <w:rFonts w:ascii="Arial" w:hAnsi="Arial" w:cs="Arial"/>
                <w:sz w:val="22"/>
                <w:szCs w:val="28"/>
              </w:rPr>
              <w:t>2</w:t>
            </w:r>
            <w:r w:rsidR="009F7181">
              <w:rPr>
                <w:rFonts w:ascii="Arial" w:hAnsi="Arial" w:cs="Arial"/>
                <w:sz w:val="22"/>
                <w:szCs w:val="28"/>
              </w:rPr>
              <w:t>1,767</w:t>
            </w:r>
          </w:p>
        </w:tc>
        <w:tc>
          <w:tcPr>
            <w:tcW w:w="1935" w:type="dxa"/>
            <w:tcBorders>
              <w:top w:val="nil"/>
              <w:left w:val="nil"/>
              <w:bottom w:val="nil"/>
              <w:right w:val="nil"/>
            </w:tcBorders>
          </w:tcPr>
          <w:p w14:paraId="1618BA88" w14:textId="2CBCC27C" w:rsidR="00DE4E78" w:rsidRPr="00A72DF3" w:rsidRDefault="00DE4E78" w:rsidP="00DE4E78">
            <w:pPr>
              <w:pBdr>
                <w:bottom w:val="doub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8"/>
              </w:rPr>
              <w:t>28,171</w:t>
            </w:r>
          </w:p>
        </w:tc>
      </w:tr>
    </w:tbl>
    <w:p w14:paraId="430BD990" w14:textId="5BA5D39A" w:rsidR="009E4CBA" w:rsidRPr="00A72DF3" w:rsidRDefault="009E4CBA" w:rsidP="00627B30">
      <w:pPr>
        <w:pStyle w:val="Heading1"/>
        <w:spacing w:before="240" w:after="120" w:line="380" w:lineRule="exact"/>
        <w:ind w:left="547" w:hanging="547"/>
        <w:rPr>
          <w:rFonts w:ascii="Arial" w:hAnsi="Arial" w:cs="Arial"/>
          <w:b/>
          <w:bCs/>
          <w:sz w:val="22"/>
          <w:szCs w:val="22"/>
          <w:u w:val="none"/>
        </w:rPr>
      </w:pPr>
      <w:r w:rsidRPr="00A72DF3">
        <w:rPr>
          <w:rFonts w:ascii="Arial" w:hAnsi="Arial" w:cs="Arial"/>
          <w:b/>
          <w:bCs/>
          <w:sz w:val="22"/>
          <w:szCs w:val="22"/>
          <w:u w:val="none"/>
        </w:rPr>
        <w:t>7</w:t>
      </w:r>
      <w:r w:rsidRPr="00A72DF3">
        <w:rPr>
          <w:rFonts w:ascii="Arial" w:hAnsi="Arial" w:cs="Arial"/>
          <w:b/>
          <w:bCs/>
          <w:sz w:val="22"/>
          <w:szCs w:val="22"/>
          <w:u w:val="none"/>
          <w:cs/>
        </w:rPr>
        <w:t>.</w:t>
      </w:r>
      <w:r w:rsidRPr="00A72DF3">
        <w:rPr>
          <w:rFonts w:ascii="Arial" w:hAnsi="Arial" w:cs="Arial"/>
          <w:b/>
          <w:bCs/>
          <w:sz w:val="22"/>
          <w:szCs w:val="22"/>
          <w:u w:val="none"/>
          <w:cs/>
        </w:rPr>
        <w:tab/>
      </w:r>
      <w:r w:rsidRPr="00A72DF3">
        <w:rPr>
          <w:rFonts w:ascii="Arial" w:hAnsi="Arial" w:cs="Arial"/>
          <w:b/>
          <w:bCs/>
          <w:sz w:val="22"/>
          <w:szCs w:val="22"/>
          <w:u w:val="none"/>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35"/>
        <w:gridCol w:w="1935"/>
      </w:tblGrid>
      <w:tr w:rsidR="009E4CBA" w:rsidRPr="00A72DF3" w14:paraId="5CE6C6CA" w14:textId="77777777" w:rsidTr="00144FE3">
        <w:trPr>
          <w:tblHeader/>
        </w:trPr>
        <w:tc>
          <w:tcPr>
            <w:tcW w:w="9090" w:type="dxa"/>
            <w:gridSpan w:val="3"/>
          </w:tcPr>
          <w:p w14:paraId="38A63FB5" w14:textId="77777777" w:rsidR="009E4CBA" w:rsidRPr="00A72DF3" w:rsidRDefault="009E4CBA" w:rsidP="00627B30">
            <w:pPr>
              <w:tabs>
                <w:tab w:val="left" w:pos="600"/>
                <w:tab w:val="left" w:pos="900"/>
                <w:tab w:val="right" w:pos="7280"/>
                <w:tab w:val="right" w:pos="8540"/>
              </w:tabs>
              <w:spacing w:line="380" w:lineRule="exact"/>
              <w:ind w:right="-45"/>
              <w:jc w:val="right"/>
              <w:rPr>
                <w:rFonts w:ascii="Arial" w:hAnsi="Arial" w:cs="Arial"/>
                <w:sz w:val="22"/>
                <w:szCs w:val="22"/>
                <w:cs/>
              </w:rPr>
            </w:pPr>
            <w:r w:rsidRPr="00A72DF3">
              <w:rPr>
                <w:rFonts w:ascii="Arial" w:hAnsi="Arial" w:cs="Arial"/>
                <w:sz w:val="22"/>
                <w:szCs w:val="22"/>
              </w:rPr>
              <w:t>(Unit: Thousand Baht)</w:t>
            </w:r>
          </w:p>
        </w:tc>
      </w:tr>
      <w:tr w:rsidR="009E4CBA" w:rsidRPr="00A72DF3" w14:paraId="71BABE7C" w14:textId="77777777" w:rsidTr="000B2A9C">
        <w:trPr>
          <w:tblHeader/>
        </w:trPr>
        <w:tc>
          <w:tcPr>
            <w:tcW w:w="5220" w:type="dxa"/>
          </w:tcPr>
          <w:p w14:paraId="1C650A87" w14:textId="77777777" w:rsidR="009E4CBA" w:rsidRPr="00A72DF3" w:rsidRDefault="009E4CBA" w:rsidP="00627B30">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935" w:type="dxa"/>
          </w:tcPr>
          <w:p w14:paraId="6B519A08" w14:textId="51A14392" w:rsidR="009E4CBA" w:rsidRPr="00A72DF3" w:rsidRDefault="00EF17DB" w:rsidP="00627B30">
            <w:pPr>
              <w:tabs>
                <w:tab w:val="left" w:pos="600"/>
                <w:tab w:val="left" w:pos="900"/>
                <w:tab w:val="right" w:pos="7280"/>
                <w:tab w:val="right" w:pos="8540"/>
              </w:tabs>
              <w:spacing w:line="380" w:lineRule="exact"/>
              <w:ind w:right="-45"/>
              <w:jc w:val="center"/>
              <w:rPr>
                <w:rFonts w:ascii="Arial" w:hAnsi="Arial" w:cs="Arial"/>
                <w:sz w:val="22"/>
                <w:szCs w:val="22"/>
                <w:u w:val="single"/>
                <w:cs/>
              </w:rPr>
            </w:pPr>
            <w:r>
              <w:rPr>
                <w:rFonts w:ascii="Arial" w:hAnsi="Arial" w:cs="Arial"/>
                <w:sz w:val="22"/>
                <w:szCs w:val="22"/>
                <w:u w:val="single"/>
              </w:rPr>
              <w:t>2023</w:t>
            </w:r>
          </w:p>
        </w:tc>
        <w:tc>
          <w:tcPr>
            <w:tcW w:w="1935" w:type="dxa"/>
          </w:tcPr>
          <w:p w14:paraId="348F1F91" w14:textId="0B7EBF42" w:rsidR="009E4CBA" w:rsidRPr="00A72DF3" w:rsidRDefault="00EF17DB" w:rsidP="00627B30">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DE4E78" w:rsidRPr="00A72DF3" w14:paraId="133B6039" w14:textId="77777777" w:rsidTr="000B2A9C">
        <w:trPr>
          <w:tblHeader/>
        </w:trPr>
        <w:tc>
          <w:tcPr>
            <w:tcW w:w="5220" w:type="dxa"/>
          </w:tcPr>
          <w:p w14:paraId="242A9FD2" w14:textId="77777777" w:rsidR="00DE4E78" w:rsidRPr="00A72DF3" w:rsidRDefault="00DE4E78" w:rsidP="00DE4E78">
            <w:pPr>
              <w:tabs>
                <w:tab w:val="left" w:pos="600"/>
                <w:tab w:val="left" w:pos="900"/>
                <w:tab w:val="right" w:pos="7280"/>
                <w:tab w:val="right" w:pos="8540"/>
              </w:tabs>
              <w:spacing w:line="380" w:lineRule="exact"/>
              <w:ind w:right="-45"/>
              <w:jc w:val="thaiDistribute"/>
              <w:rPr>
                <w:rFonts w:ascii="Arial" w:hAnsi="Arial" w:cs="Arial"/>
                <w:sz w:val="22"/>
                <w:szCs w:val="22"/>
                <w:cs/>
              </w:rPr>
            </w:pPr>
            <w:r w:rsidRPr="00A72DF3">
              <w:rPr>
                <w:rFonts w:ascii="Arial" w:hAnsi="Arial" w:cs="Arial"/>
                <w:sz w:val="22"/>
                <w:szCs w:val="22"/>
              </w:rPr>
              <w:t>Cash</w:t>
            </w:r>
          </w:p>
        </w:tc>
        <w:tc>
          <w:tcPr>
            <w:tcW w:w="1935" w:type="dxa"/>
          </w:tcPr>
          <w:p w14:paraId="12421009" w14:textId="09CAA085" w:rsidR="00DE4E78" w:rsidRPr="00A72DF3" w:rsidRDefault="00B775AA" w:rsidP="00DE4E78">
            <w:pPr>
              <w:tabs>
                <w:tab w:val="decimal" w:pos="1418"/>
              </w:tabs>
              <w:spacing w:line="380" w:lineRule="exact"/>
              <w:ind w:left="-29" w:right="-29"/>
              <w:rPr>
                <w:rFonts w:ascii="Arial" w:hAnsi="Arial" w:cs="Arial"/>
                <w:sz w:val="22"/>
                <w:szCs w:val="22"/>
              </w:rPr>
            </w:pPr>
            <w:r>
              <w:rPr>
                <w:rFonts w:ascii="Arial" w:hAnsi="Arial" w:cs="Arial"/>
                <w:sz w:val="22"/>
                <w:szCs w:val="22"/>
              </w:rPr>
              <w:t>30</w:t>
            </w:r>
          </w:p>
        </w:tc>
        <w:tc>
          <w:tcPr>
            <w:tcW w:w="1935" w:type="dxa"/>
          </w:tcPr>
          <w:p w14:paraId="0B6DED75" w14:textId="2507D6CF" w:rsidR="00DE4E78" w:rsidRPr="00A72DF3" w:rsidRDefault="00DE4E78" w:rsidP="00DE4E78">
            <w:pPr>
              <w:tabs>
                <w:tab w:val="decimal" w:pos="1418"/>
              </w:tabs>
              <w:spacing w:line="380" w:lineRule="exact"/>
              <w:ind w:left="-29" w:right="-29"/>
              <w:rPr>
                <w:rFonts w:ascii="Arial" w:hAnsi="Arial" w:cs="Arial"/>
                <w:sz w:val="22"/>
                <w:szCs w:val="22"/>
              </w:rPr>
            </w:pPr>
            <w:r w:rsidRPr="00A72DF3">
              <w:rPr>
                <w:rFonts w:ascii="Arial" w:hAnsi="Arial" w:cs="Arial"/>
                <w:sz w:val="22"/>
                <w:szCs w:val="22"/>
              </w:rPr>
              <w:t>30</w:t>
            </w:r>
          </w:p>
        </w:tc>
      </w:tr>
      <w:tr w:rsidR="00DE4E78" w:rsidRPr="00A72DF3" w14:paraId="3A13DDF7" w14:textId="77777777" w:rsidTr="000B2A9C">
        <w:trPr>
          <w:tblHeader/>
        </w:trPr>
        <w:tc>
          <w:tcPr>
            <w:tcW w:w="5220" w:type="dxa"/>
          </w:tcPr>
          <w:p w14:paraId="67E71F74" w14:textId="77777777" w:rsidR="00DE4E78" w:rsidRPr="00A72DF3" w:rsidRDefault="00DE4E78" w:rsidP="00DE4E78">
            <w:pPr>
              <w:tabs>
                <w:tab w:val="left" w:pos="600"/>
                <w:tab w:val="left" w:pos="900"/>
                <w:tab w:val="right" w:pos="7280"/>
                <w:tab w:val="right" w:pos="8540"/>
              </w:tabs>
              <w:spacing w:line="380" w:lineRule="exact"/>
              <w:ind w:right="-45"/>
              <w:jc w:val="thaiDistribute"/>
              <w:rPr>
                <w:rFonts w:ascii="Arial" w:hAnsi="Arial" w:cs="Arial"/>
                <w:sz w:val="22"/>
                <w:szCs w:val="22"/>
                <w:cs/>
              </w:rPr>
            </w:pPr>
            <w:r w:rsidRPr="00A72DF3">
              <w:rPr>
                <w:rFonts w:ascii="Arial" w:hAnsi="Arial" w:cs="Arial"/>
                <w:sz w:val="22"/>
                <w:szCs w:val="22"/>
              </w:rPr>
              <w:t>Bank deposits</w:t>
            </w:r>
          </w:p>
        </w:tc>
        <w:tc>
          <w:tcPr>
            <w:tcW w:w="1935" w:type="dxa"/>
          </w:tcPr>
          <w:p w14:paraId="28AEA08D" w14:textId="380093C9" w:rsidR="00DE4E78" w:rsidRPr="00A72DF3" w:rsidRDefault="00B775AA" w:rsidP="00DE4E78">
            <w:pPr>
              <w:pBdr>
                <w:bottom w:val="single" w:sz="4" w:space="1" w:color="auto"/>
              </w:pBdr>
              <w:tabs>
                <w:tab w:val="decimal" w:pos="1418"/>
              </w:tabs>
              <w:spacing w:line="380" w:lineRule="exact"/>
              <w:ind w:left="-29" w:right="-29"/>
              <w:rPr>
                <w:rFonts w:ascii="Arial" w:hAnsi="Arial" w:cs="Arial"/>
                <w:sz w:val="22"/>
                <w:szCs w:val="22"/>
              </w:rPr>
            </w:pPr>
            <w:r>
              <w:rPr>
                <w:rFonts w:ascii="Arial" w:hAnsi="Arial" w:cs="Arial"/>
                <w:sz w:val="22"/>
                <w:szCs w:val="22"/>
              </w:rPr>
              <w:t>18,553</w:t>
            </w:r>
          </w:p>
        </w:tc>
        <w:tc>
          <w:tcPr>
            <w:tcW w:w="1935" w:type="dxa"/>
          </w:tcPr>
          <w:p w14:paraId="4E51FAEB" w14:textId="024065B0" w:rsidR="00DE4E78" w:rsidRPr="00A72DF3" w:rsidRDefault="00DE4E78" w:rsidP="00DE4E78">
            <w:pPr>
              <w:pBdr>
                <w:bottom w:val="sing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2"/>
              </w:rPr>
              <w:t>284,813</w:t>
            </w:r>
          </w:p>
        </w:tc>
      </w:tr>
      <w:tr w:rsidR="00DE4E78" w:rsidRPr="00A72DF3" w14:paraId="4CC0A3F4" w14:textId="77777777" w:rsidTr="000B2A9C">
        <w:trPr>
          <w:tblHeader/>
        </w:trPr>
        <w:tc>
          <w:tcPr>
            <w:tcW w:w="5220" w:type="dxa"/>
          </w:tcPr>
          <w:p w14:paraId="27372958" w14:textId="77777777" w:rsidR="00DE4E78" w:rsidRPr="00A72DF3" w:rsidRDefault="00DE4E78" w:rsidP="00DE4E78">
            <w:pPr>
              <w:tabs>
                <w:tab w:val="left" w:pos="600"/>
                <w:tab w:val="left" w:pos="900"/>
                <w:tab w:val="right" w:pos="7280"/>
                <w:tab w:val="right" w:pos="8540"/>
              </w:tabs>
              <w:spacing w:line="380" w:lineRule="exact"/>
              <w:ind w:right="-45"/>
              <w:jc w:val="thaiDistribute"/>
              <w:rPr>
                <w:rFonts w:ascii="Arial" w:hAnsi="Arial" w:cs="Arial"/>
                <w:sz w:val="22"/>
                <w:szCs w:val="22"/>
                <w:cs/>
              </w:rPr>
            </w:pPr>
            <w:r w:rsidRPr="00A72DF3">
              <w:rPr>
                <w:rFonts w:ascii="Arial" w:hAnsi="Arial" w:cs="Arial"/>
                <w:sz w:val="22"/>
                <w:szCs w:val="22"/>
              </w:rPr>
              <w:t>Total</w:t>
            </w:r>
          </w:p>
        </w:tc>
        <w:tc>
          <w:tcPr>
            <w:tcW w:w="1935" w:type="dxa"/>
          </w:tcPr>
          <w:p w14:paraId="0A39DBEE" w14:textId="2FDC94A5" w:rsidR="00DE4E78" w:rsidRPr="00A72DF3" w:rsidRDefault="00B775AA" w:rsidP="00DE4E78">
            <w:pPr>
              <w:pBdr>
                <w:bottom w:val="double" w:sz="4" w:space="1" w:color="auto"/>
              </w:pBdr>
              <w:tabs>
                <w:tab w:val="decimal" w:pos="1418"/>
              </w:tabs>
              <w:spacing w:line="380" w:lineRule="exact"/>
              <w:ind w:left="-29" w:right="-29"/>
              <w:rPr>
                <w:rFonts w:ascii="Arial" w:hAnsi="Arial" w:cs="Arial"/>
                <w:sz w:val="22"/>
                <w:szCs w:val="22"/>
              </w:rPr>
            </w:pPr>
            <w:r>
              <w:rPr>
                <w:rFonts w:ascii="Arial" w:hAnsi="Arial" w:cs="Arial"/>
                <w:sz w:val="22"/>
                <w:szCs w:val="22"/>
              </w:rPr>
              <w:t>18,583</w:t>
            </w:r>
          </w:p>
        </w:tc>
        <w:tc>
          <w:tcPr>
            <w:tcW w:w="1935" w:type="dxa"/>
          </w:tcPr>
          <w:p w14:paraId="68B6ED76" w14:textId="71CA8AF4" w:rsidR="00DE4E78" w:rsidRPr="00A72DF3" w:rsidRDefault="00DE4E78" w:rsidP="00DE4E78">
            <w:pPr>
              <w:pBdr>
                <w:bottom w:val="doub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2"/>
              </w:rPr>
              <w:t>284,843</w:t>
            </w:r>
          </w:p>
        </w:tc>
      </w:tr>
    </w:tbl>
    <w:p w14:paraId="155EAA8D" w14:textId="7D9EF729" w:rsidR="009E4CBA" w:rsidRDefault="009E4CBA" w:rsidP="00627B30">
      <w:pPr>
        <w:tabs>
          <w:tab w:val="right" w:pos="7280"/>
          <w:tab w:val="right" w:pos="8540"/>
        </w:tabs>
        <w:spacing w:before="240" w:after="120" w:line="380" w:lineRule="exact"/>
        <w:ind w:left="547"/>
        <w:jc w:val="thaiDistribute"/>
        <w:rPr>
          <w:rFonts w:ascii="Arial" w:hAnsi="Arial" w:cs="Arial"/>
          <w:sz w:val="22"/>
          <w:szCs w:val="22"/>
        </w:rPr>
      </w:pPr>
      <w:r w:rsidRPr="00A72DF3">
        <w:rPr>
          <w:rFonts w:ascii="Arial" w:hAnsi="Arial" w:cs="Arial"/>
          <w:sz w:val="22"/>
          <w:szCs w:val="22"/>
          <w:cs/>
        </w:rPr>
        <w:lastRenderedPageBreak/>
        <w:tab/>
      </w:r>
      <w:r w:rsidRPr="00A72DF3">
        <w:rPr>
          <w:rFonts w:ascii="Arial" w:hAnsi="Arial" w:cs="Arial"/>
          <w:sz w:val="22"/>
          <w:szCs w:val="22"/>
        </w:rPr>
        <w:t xml:space="preserve">As at 31 December </w:t>
      </w:r>
      <w:r w:rsidR="00EF17DB">
        <w:rPr>
          <w:rFonts w:ascii="Arial" w:hAnsi="Arial" w:cs="Arial"/>
          <w:sz w:val="22"/>
          <w:szCs w:val="22"/>
        </w:rPr>
        <w:t>2023</w:t>
      </w:r>
      <w:r w:rsidRPr="00A72DF3">
        <w:rPr>
          <w:rFonts w:ascii="Arial" w:hAnsi="Arial" w:cs="Arial"/>
          <w:sz w:val="22"/>
          <w:szCs w:val="22"/>
        </w:rPr>
        <w:t>, bank deposits in saving accounts carried interests between</w:t>
      </w:r>
      <w:r w:rsidR="005F467C">
        <w:rPr>
          <w:rFonts w:ascii="Arial" w:hAnsi="Arial" w:cs="Arial"/>
          <w:sz w:val="22"/>
          <w:szCs w:val="22"/>
        </w:rPr>
        <w:t xml:space="preserve"> 0.25</w:t>
      </w:r>
      <w:r w:rsidR="00A375DA">
        <w:rPr>
          <w:rFonts w:ascii="Arial" w:hAnsi="Arial" w:cs="Arial"/>
          <w:sz w:val="22"/>
          <w:szCs w:val="22"/>
        </w:rPr>
        <w:t xml:space="preserve"> and </w:t>
      </w:r>
      <w:r w:rsidR="005F467C">
        <w:rPr>
          <w:rFonts w:ascii="Arial" w:hAnsi="Arial" w:cs="Arial"/>
          <w:sz w:val="22"/>
          <w:szCs w:val="22"/>
        </w:rPr>
        <w:t>0.50</w:t>
      </w:r>
      <w:r w:rsidR="00A375DA">
        <w:rPr>
          <w:rFonts w:ascii="Arial" w:hAnsi="Arial" w:cs="Arial"/>
          <w:sz w:val="22"/>
          <w:szCs w:val="22"/>
        </w:rPr>
        <w:t xml:space="preserve"> </w:t>
      </w:r>
      <w:r w:rsidRPr="00A72DF3">
        <w:rPr>
          <w:rFonts w:ascii="Arial" w:hAnsi="Arial" w:cs="Arial"/>
          <w:sz w:val="22"/>
          <w:szCs w:val="22"/>
        </w:rPr>
        <w:t>percent per annum (</w:t>
      </w:r>
      <w:r w:rsidR="00EF17DB">
        <w:rPr>
          <w:rFonts w:ascii="Arial" w:hAnsi="Arial" w:cs="Arial"/>
          <w:sz w:val="22"/>
          <w:szCs w:val="22"/>
        </w:rPr>
        <w:t>2022</w:t>
      </w:r>
      <w:r w:rsidRPr="00A72DF3">
        <w:rPr>
          <w:rFonts w:ascii="Arial" w:hAnsi="Arial" w:cs="Arial"/>
          <w:sz w:val="22"/>
          <w:szCs w:val="22"/>
        </w:rPr>
        <w:t>: between 0.</w:t>
      </w:r>
      <w:r w:rsidR="00DE4E78">
        <w:rPr>
          <w:rFonts w:ascii="Arial" w:hAnsi="Arial" w:cs="Arial"/>
          <w:sz w:val="22"/>
          <w:szCs w:val="22"/>
        </w:rPr>
        <w:t>20</w:t>
      </w:r>
      <w:r w:rsidRPr="00A72DF3">
        <w:rPr>
          <w:rFonts w:ascii="Arial" w:hAnsi="Arial" w:cs="Arial"/>
          <w:sz w:val="22"/>
          <w:szCs w:val="22"/>
        </w:rPr>
        <w:t xml:space="preserve"> and 0.</w:t>
      </w:r>
      <w:r w:rsidR="00DE4E78">
        <w:rPr>
          <w:rFonts w:ascii="Arial" w:hAnsi="Arial" w:cs="Arial"/>
          <w:sz w:val="22"/>
          <w:szCs w:val="22"/>
        </w:rPr>
        <w:t>50</w:t>
      </w:r>
      <w:r w:rsidRPr="00A72DF3">
        <w:rPr>
          <w:rFonts w:ascii="Arial" w:hAnsi="Arial" w:cs="Arial"/>
          <w:sz w:val="22"/>
          <w:szCs w:val="22"/>
        </w:rPr>
        <w:t xml:space="preserve"> percent per annum).</w:t>
      </w:r>
    </w:p>
    <w:p w14:paraId="6BC18DB4" w14:textId="77777777" w:rsidR="009E4CBA" w:rsidRPr="00A72DF3" w:rsidRDefault="009E4CBA" w:rsidP="00627B30">
      <w:pPr>
        <w:pStyle w:val="Heading1"/>
        <w:spacing w:before="120" w:after="120" w:line="380" w:lineRule="exact"/>
        <w:ind w:left="547" w:hanging="547"/>
        <w:rPr>
          <w:rFonts w:ascii="Arial" w:hAnsi="Arial" w:cs="Arial"/>
        </w:rPr>
      </w:pPr>
      <w:r w:rsidRPr="00A72DF3">
        <w:rPr>
          <w:rFonts w:ascii="Arial" w:hAnsi="Arial" w:cs="Arial"/>
          <w:b/>
          <w:bCs/>
          <w:sz w:val="22"/>
          <w:szCs w:val="22"/>
          <w:u w:val="none"/>
        </w:rPr>
        <w:t>8.</w:t>
      </w:r>
      <w:r w:rsidRPr="00A72DF3">
        <w:rPr>
          <w:rFonts w:ascii="Arial" w:hAnsi="Arial" w:cs="Arial"/>
          <w:b/>
          <w:bCs/>
          <w:sz w:val="22"/>
          <w:szCs w:val="22"/>
          <w:u w:val="none"/>
        </w:rPr>
        <w:tab/>
        <w:t>Restricted bank deposit</w:t>
      </w:r>
    </w:p>
    <w:p w14:paraId="0FEE07F8" w14:textId="57D20191" w:rsidR="00C91CA6" w:rsidRDefault="00C91CA6" w:rsidP="00C91CA6">
      <w:pPr>
        <w:pStyle w:val="BlockText"/>
        <w:tabs>
          <w:tab w:val="clear" w:pos="360"/>
          <w:tab w:val="center" w:pos="6840"/>
          <w:tab w:val="center" w:pos="8280"/>
        </w:tabs>
        <w:ind w:left="547" w:hanging="547"/>
        <w:rPr>
          <w:rFonts w:ascii="Arial" w:hAnsi="Arial" w:cs="Arial"/>
          <w:sz w:val="22"/>
          <w:szCs w:val="22"/>
        </w:rPr>
      </w:pPr>
      <w:r>
        <w:rPr>
          <w:rFonts w:ascii="Arial" w:hAnsi="Arial" w:cs="Arial"/>
          <w:sz w:val="22"/>
          <w:szCs w:val="22"/>
        </w:rPr>
        <w:tab/>
      </w:r>
      <w:r w:rsidRPr="0040702D">
        <w:rPr>
          <w:rFonts w:ascii="Arial" w:hAnsi="Arial" w:cs="Arial"/>
          <w:sz w:val="22"/>
          <w:szCs w:val="22"/>
        </w:rPr>
        <w:t>The balance of restricted bank deposit</w:t>
      </w:r>
      <w:r w:rsidR="00201DAA">
        <w:rPr>
          <w:rFonts w:ascii="Arial" w:hAnsi="Arial" w:cs="Arial"/>
          <w:sz w:val="22"/>
          <w:szCs w:val="22"/>
        </w:rPr>
        <w:t xml:space="preserve"> </w:t>
      </w:r>
      <w:r w:rsidRPr="0040702D">
        <w:rPr>
          <w:rFonts w:ascii="Arial" w:hAnsi="Arial" w:cs="Arial"/>
          <w:sz w:val="22"/>
          <w:szCs w:val="22"/>
        </w:rPr>
        <w:t xml:space="preserve">amounting to Baht 1.1 million represents a fixed deposit that the Company has pledged to secure a letter of guarantee for utility maintenance of property development, which was issued by a bank on behalf of the Company. </w:t>
      </w:r>
      <w:r w:rsidR="006A7874">
        <w:rPr>
          <w:rFonts w:ascii="Arial" w:hAnsi="Arial" w:cs="Arial"/>
          <w:sz w:val="22"/>
          <w:szCs w:val="22"/>
        </w:rPr>
        <w:t xml:space="preserve">                    </w:t>
      </w:r>
      <w:r w:rsidRPr="0040702D">
        <w:rPr>
          <w:rFonts w:ascii="Arial" w:hAnsi="Arial" w:cs="Arial"/>
          <w:sz w:val="22"/>
          <w:szCs w:val="22"/>
        </w:rPr>
        <w:t xml:space="preserve">The Company intends to redeem this fixed </w:t>
      </w:r>
      <w:r w:rsidRPr="0040702D">
        <w:rPr>
          <w:rFonts w:ascii="Arial" w:hAnsi="Arial" w:cs="Arial"/>
          <w:sz w:val="22"/>
          <w:szCs w:val="28"/>
        </w:rPr>
        <w:t xml:space="preserve">deposit </w:t>
      </w:r>
      <w:r w:rsidRPr="0040702D">
        <w:rPr>
          <w:rFonts w:ascii="Arial" w:hAnsi="Arial" w:cs="Arial"/>
          <w:sz w:val="22"/>
          <w:szCs w:val="22"/>
        </w:rPr>
        <w:t>within 1 year, therefore, the Company has presented it under current assets.</w:t>
      </w:r>
    </w:p>
    <w:p w14:paraId="39B461E7" w14:textId="0914E678" w:rsidR="00C91CA6" w:rsidRPr="0040702D" w:rsidRDefault="00C91CA6" w:rsidP="00C91CA6">
      <w:pPr>
        <w:pStyle w:val="BlockText"/>
        <w:tabs>
          <w:tab w:val="clear" w:pos="360"/>
          <w:tab w:val="center" w:pos="6840"/>
          <w:tab w:val="center" w:pos="8280"/>
        </w:tabs>
        <w:ind w:left="547" w:hanging="547"/>
        <w:rPr>
          <w:rFonts w:ascii="Arial" w:hAnsi="Arial" w:cs="Arial"/>
          <w:sz w:val="22"/>
          <w:szCs w:val="22"/>
        </w:rPr>
      </w:pPr>
      <w:r>
        <w:rPr>
          <w:rFonts w:ascii="Arial" w:hAnsi="Arial" w:cs="Arial"/>
          <w:sz w:val="22"/>
          <w:szCs w:val="22"/>
        </w:rPr>
        <w:tab/>
        <w:t>During the</w:t>
      </w:r>
      <w:r w:rsidR="00E37923">
        <w:rPr>
          <w:rFonts w:ascii="Arial" w:hAnsi="Arial" w:cs="Arial"/>
          <w:sz w:val="22"/>
          <w:szCs w:val="22"/>
        </w:rPr>
        <w:t xml:space="preserve"> year 2023, </w:t>
      </w:r>
      <w:r>
        <w:rPr>
          <w:rFonts w:ascii="Arial" w:hAnsi="Arial" w:cs="Arial"/>
          <w:sz w:val="22"/>
          <w:szCs w:val="22"/>
        </w:rPr>
        <w:t>the Company redee</w:t>
      </w:r>
      <w:r w:rsidR="00847550">
        <w:rPr>
          <w:rFonts w:ascii="Arial" w:hAnsi="Arial" w:cs="Arial"/>
          <w:sz w:val="22"/>
          <w:szCs w:val="22"/>
        </w:rPr>
        <w:t>med</w:t>
      </w:r>
      <w:r>
        <w:rPr>
          <w:rFonts w:ascii="Arial" w:hAnsi="Arial" w:cs="Arial"/>
          <w:sz w:val="22"/>
          <w:szCs w:val="22"/>
        </w:rPr>
        <w:t xml:space="preserve"> the restricted bank deposit amounting to </w:t>
      </w:r>
      <w:r w:rsidR="009E127A">
        <w:rPr>
          <w:rFonts w:ascii="Arial" w:hAnsi="Arial" w:cs="Arial"/>
          <w:sz w:val="22"/>
          <w:szCs w:val="22"/>
        </w:rPr>
        <w:t xml:space="preserve">             </w:t>
      </w:r>
      <w:r>
        <w:rPr>
          <w:rFonts w:ascii="Arial" w:hAnsi="Arial" w:cs="Arial"/>
          <w:sz w:val="22"/>
          <w:szCs w:val="22"/>
        </w:rPr>
        <w:t>Baht 2.4 million from the bank which is a letter of guarantee for utility maintenance of property development.</w:t>
      </w:r>
    </w:p>
    <w:p w14:paraId="3C7A2C95" w14:textId="6E3933BE" w:rsidR="009E4CBA" w:rsidRDefault="009E4CBA" w:rsidP="00C458BB">
      <w:pPr>
        <w:tabs>
          <w:tab w:val="left" w:pos="1440"/>
        </w:tabs>
        <w:spacing w:before="120" w:after="120" w:line="380" w:lineRule="exact"/>
        <w:ind w:left="547" w:hanging="547"/>
        <w:jc w:val="thaiDistribute"/>
        <w:rPr>
          <w:rFonts w:ascii="Arial" w:hAnsi="Arial" w:cs="Arial"/>
          <w:b/>
          <w:bCs/>
          <w:sz w:val="22"/>
          <w:szCs w:val="22"/>
        </w:rPr>
      </w:pPr>
      <w:r w:rsidRPr="00A72DF3">
        <w:rPr>
          <w:rFonts w:ascii="Arial" w:hAnsi="Arial" w:cs="Arial"/>
          <w:b/>
          <w:bCs/>
          <w:sz w:val="22"/>
          <w:szCs w:val="22"/>
        </w:rPr>
        <w:t>9.</w:t>
      </w:r>
      <w:r w:rsidRPr="00A72DF3">
        <w:rPr>
          <w:rFonts w:ascii="Arial" w:hAnsi="Arial" w:cs="Arial"/>
          <w:b/>
          <w:bCs/>
          <w:sz w:val="22"/>
          <w:szCs w:val="22"/>
        </w:rPr>
        <w:tab/>
        <w:t>Property development costs for sales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935"/>
        <w:gridCol w:w="1935"/>
      </w:tblGrid>
      <w:tr w:rsidR="009E4CBA" w:rsidRPr="00A72DF3" w14:paraId="2FD99A3E" w14:textId="77777777" w:rsidTr="00144FE3">
        <w:trPr>
          <w:tblHeader/>
        </w:trPr>
        <w:tc>
          <w:tcPr>
            <w:tcW w:w="9090" w:type="dxa"/>
            <w:gridSpan w:val="3"/>
          </w:tcPr>
          <w:p w14:paraId="360D1B35" w14:textId="37A127E0" w:rsidR="009E4CBA" w:rsidRPr="00A72DF3" w:rsidRDefault="0046389F" w:rsidP="00AD2759">
            <w:pPr>
              <w:tabs>
                <w:tab w:val="left" w:pos="600"/>
                <w:tab w:val="left" w:pos="900"/>
                <w:tab w:val="right" w:pos="7280"/>
                <w:tab w:val="right" w:pos="8540"/>
              </w:tabs>
              <w:spacing w:line="360" w:lineRule="exact"/>
              <w:ind w:right="-45"/>
              <w:jc w:val="right"/>
              <w:rPr>
                <w:rFonts w:ascii="Arial" w:hAnsi="Arial" w:cs="Arial"/>
                <w:sz w:val="22"/>
                <w:szCs w:val="22"/>
                <w:cs/>
              </w:rPr>
            </w:pPr>
            <w:r>
              <w:rPr>
                <w:rFonts w:ascii="Arial" w:hAnsi="Arial" w:cs="Arial"/>
                <w:spacing w:val="-2"/>
                <w:sz w:val="22"/>
                <w:szCs w:val="22"/>
              </w:rPr>
              <w:tab/>
            </w:r>
            <w:r w:rsidR="009E4CBA" w:rsidRPr="00A72DF3">
              <w:rPr>
                <w:rFonts w:ascii="Arial" w:hAnsi="Arial" w:cs="Arial"/>
                <w:sz w:val="22"/>
                <w:szCs w:val="22"/>
              </w:rPr>
              <w:t>(Unit: Thousand Baht)</w:t>
            </w:r>
          </w:p>
        </w:tc>
      </w:tr>
      <w:tr w:rsidR="009E4CBA" w:rsidRPr="00A72DF3" w14:paraId="5A3C7307" w14:textId="77777777" w:rsidTr="00C458BB">
        <w:trPr>
          <w:tblHeader/>
        </w:trPr>
        <w:tc>
          <w:tcPr>
            <w:tcW w:w="5220" w:type="dxa"/>
          </w:tcPr>
          <w:p w14:paraId="49FF1C22" w14:textId="77777777" w:rsidR="009E4CBA" w:rsidRPr="00A72DF3" w:rsidRDefault="009E4CBA" w:rsidP="00AD2759">
            <w:pPr>
              <w:tabs>
                <w:tab w:val="left" w:pos="600"/>
                <w:tab w:val="left" w:pos="900"/>
                <w:tab w:val="right" w:pos="7280"/>
                <w:tab w:val="right" w:pos="8540"/>
              </w:tabs>
              <w:spacing w:line="360" w:lineRule="exact"/>
              <w:ind w:right="-45"/>
              <w:jc w:val="thaiDistribute"/>
              <w:rPr>
                <w:rFonts w:ascii="Arial" w:hAnsi="Arial" w:cs="Arial"/>
                <w:sz w:val="22"/>
                <w:szCs w:val="22"/>
              </w:rPr>
            </w:pPr>
          </w:p>
        </w:tc>
        <w:tc>
          <w:tcPr>
            <w:tcW w:w="1935" w:type="dxa"/>
          </w:tcPr>
          <w:p w14:paraId="5AE7157F" w14:textId="6A0D03E3" w:rsidR="009E4CBA" w:rsidRPr="00A72DF3" w:rsidRDefault="00EF17DB" w:rsidP="00AD2759">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2023</w:t>
            </w:r>
          </w:p>
        </w:tc>
        <w:tc>
          <w:tcPr>
            <w:tcW w:w="1935" w:type="dxa"/>
          </w:tcPr>
          <w:p w14:paraId="6E309E79" w14:textId="2EF2A2AB" w:rsidR="009E4CBA" w:rsidRPr="00A72DF3" w:rsidRDefault="00EF17DB" w:rsidP="00AD2759">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2022</w:t>
            </w:r>
          </w:p>
        </w:tc>
      </w:tr>
      <w:tr w:rsidR="00DE4E78" w:rsidRPr="00A72DF3" w14:paraId="4E470951" w14:textId="77777777" w:rsidTr="00C458BB">
        <w:trPr>
          <w:tblHeader/>
        </w:trPr>
        <w:tc>
          <w:tcPr>
            <w:tcW w:w="5220" w:type="dxa"/>
          </w:tcPr>
          <w:p w14:paraId="5C15C31C" w14:textId="77777777" w:rsidR="00DE4E78" w:rsidRPr="00A72DF3" w:rsidRDefault="00DE4E78" w:rsidP="00AD2759">
            <w:pPr>
              <w:tabs>
                <w:tab w:val="left" w:pos="600"/>
                <w:tab w:val="left" w:pos="900"/>
                <w:tab w:val="right" w:pos="7280"/>
                <w:tab w:val="right" w:pos="8540"/>
              </w:tabs>
              <w:spacing w:line="360" w:lineRule="exact"/>
              <w:ind w:right="-45"/>
              <w:jc w:val="thaiDistribute"/>
              <w:rPr>
                <w:rFonts w:ascii="Arial" w:hAnsi="Arial" w:cs="Arial"/>
                <w:sz w:val="22"/>
                <w:szCs w:val="22"/>
                <w:cs/>
              </w:rPr>
            </w:pPr>
            <w:r w:rsidRPr="00A72DF3">
              <w:rPr>
                <w:rFonts w:ascii="Arial" w:hAnsi="Arial" w:cs="Arial"/>
                <w:sz w:val="22"/>
                <w:szCs w:val="22"/>
              </w:rPr>
              <w:t>Land and construction under development</w:t>
            </w:r>
          </w:p>
        </w:tc>
        <w:tc>
          <w:tcPr>
            <w:tcW w:w="1935" w:type="dxa"/>
          </w:tcPr>
          <w:p w14:paraId="49EAF4C5" w14:textId="37FBCCED" w:rsidR="00DE4E78" w:rsidRPr="00A72DF3" w:rsidRDefault="00F25F46" w:rsidP="00AD2759">
            <w:pPr>
              <w:tabs>
                <w:tab w:val="decimal" w:pos="1418"/>
              </w:tabs>
              <w:spacing w:line="360" w:lineRule="exact"/>
              <w:ind w:left="-29" w:right="-29"/>
              <w:rPr>
                <w:rFonts w:ascii="Arial" w:hAnsi="Arial" w:cs="Arial"/>
                <w:sz w:val="22"/>
                <w:szCs w:val="22"/>
              </w:rPr>
            </w:pPr>
            <w:r>
              <w:rPr>
                <w:rFonts w:ascii="Arial" w:hAnsi="Arial" w:cs="Arial"/>
                <w:sz w:val="22"/>
                <w:szCs w:val="22"/>
              </w:rPr>
              <w:t>1,943,78</w:t>
            </w:r>
            <w:r w:rsidR="00847550">
              <w:rPr>
                <w:rFonts w:ascii="Arial" w:hAnsi="Arial" w:cs="Arial"/>
                <w:sz w:val="22"/>
                <w:szCs w:val="22"/>
              </w:rPr>
              <w:t>9</w:t>
            </w:r>
          </w:p>
        </w:tc>
        <w:tc>
          <w:tcPr>
            <w:tcW w:w="1935" w:type="dxa"/>
          </w:tcPr>
          <w:p w14:paraId="55BCFD1C" w14:textId="332ADAB6" w:rsidR="00DE4E78" w:rsidRPr="00A72DF3" w:rsidRDefault="00DE4E78" w:rsidP="00AD2759">
            <w:pPr>
              <w:tabs>
                <w:tab w:val="decimal" w:pos="1418"/>
              </w:tabs>
              <w:spacing w:line="360" w:lineRule="exact"/>
              <w:ind w:left="-29" w:right="-29"/>
              <w:rPr>
                <w:rFonts w:ascii="Arial" w:hAnsi="Arial" w:cs="Arial"/>
                <w:sz w:val="22"/>
                <w:szCs w:val="22"/>
              </w:rPr>
            </w:pPr>
            <w:r w:rsidRPr="00A72DF3">
              <w:rPr>
                <w:rFonts w:ascii="Arial" w:hAnsi="Arial" w:cs="Arial"/>
                <w:sz w:val="22"/>
                <w:szCs w:val="22"/>
              </w:rPr>
              <w:t>1,495,</w:t>
            </w:r>
            <w:r>
              <w:rPr>
                <w:rFonts w:ascii="Arial" w:hAnsi="Arial" w:cs="Arial"/>
                <w:sz w:val="22"/>
                <w:szCs w:val="22"/>
              </w:rPr>
              <w:t>285</w:t>
            </w:r>
          </w:p>
        </w:tc>
      </w:tr>
      <w:tr w:rsidR="00DE4E78" w:rsidRPr="00A72DF3" w14:paraId="02FA8826" w14:textId="77777777" w:rsidTr="00C458BB">
        <w:trPr>
          <w:tblHeader/>
        </w:trPr>
        <w:tc>
          <w:tcPr>
            <w:tcW w:w="5220" w:type="dxa"/>
          </w:tcPr>
          <w:p w14:paraId="163D42B8" w14:textId="77777777" w:rsidR="00DE4E78" w:rsidRPr="00A72DF3" w:rsidRDefault="00DE4E78" w:rsidP="00AD2759">
            <w:pPr>
              <w:tabs>
                <w:tab w:val="left" w:pos="600"/>
                <w:tab w:val="left" w:pos="900"/>
                <w:tab w:val="right" w:pos="7280"/>
                <w:tab w:val="right" w:pos="8540"/>
              </w:tabs>
              <w:spacing w:line="360" w:lineRule="exact"/>
              <w:ind w:right="-45"/>
              <w:jc w:val="thaiDistribute"/>
              <w:rPr>
                <w:rFonts w:ascii="Arial" w:hAnsi="Arial" w:cs="Arial"/>
                <w:sz w:val="22"/>
                <w:szCs w:val="22"/>
                <w:cs/>
              </w:rPr>
            </w:pPr>
            <w:r w:rsidRPr="00A72DF3">
              <w:rPr>
                <w:rFonts w:ascii="Arial" w:hAnsi="Arial" w:cs="Arial"/>
                <w:sz w:val="22"/>
                <w:szCs w:val="22"/>
              </w:rPr>
              <w:t>Developed land and construction</w:t>
            </w:r>
          </w:p>
        </w:tc>
        <w:tc>
          <w:tcPr>
            <w:tcW w:w="1935" w:type="dxa"/>
          </w:tcPr>
          <w:p w14:paraId="47353B99" w14:textId="42079DF0" w:rsidR="00DE4E78" w:rsidRPr="00A72DF3" w:rsidRDefault="00014BB0" w:rsidP="00AD2759">
            <w:pPr>
              <w:pBdr>
                <w:bottom w:val="single" w:sz="4" w:space="1" w:color="auto"/>
              </w:pBdr>
              <w:tabs>
                <w:tab w:val="decimal" w:pos="1418"/>
              </w:tabs>
              <w:spacing w:line="360" w:lineRule="exact"/>
              <w:ind w:left="-29" w:right="-29"/>
              <w:rPr>
                <w:rFonts w:ascii="Arial" w:hAnsi="Arial" w:cs="Arial"/>
                <w:sz w:val="22"/>
                <w:szCs w:val="22"/>
              </w:rPr>
            </w:pPr>
            <w:r>
              <w:rPr>
                <w:rFonts w:ascii="Arial" w:hAnsi="Arial" w:cs="Arial"/>
                <w:sz w:val="22"/>
                <w:szCs w:val="22"/>
              </w:rPr>
              <w:t>355,638</w:t>
            </w:r>
          </w:p>
        </w:tc>
        <w:tc>
          <w:tcPr>
            <w:tcW w:w="1935" w:type="dxa"/>
          </w:tcPr>
          <w:p w14:paraId="603C439B" w14:textId="62BF5822" w:rsidR="00DE4E78" w:rsidRPr="00A72DF3" w:rsidRDefault="00DE4E78" w:rsidP="00AD2759">
            <w:pPr>
              <w:pBdr>
                <w:bottom w:val="single" w:sz="4" w:space="1" w:color="auto"/>
              </w:pBdr>
              <w:tabs>
                <w:tab w:val="decimal" w:pos="1418"/>
              </w:tabs>
              <w:spacing w:line="360" w:lineRule="exact"/>
              <w:ind w:left="-29" w:right="-29"/>
              <w:rPr>
                <w:rFonts w:ascii="Arial" w:hAnsi="Arial" w:cs="Arial"/>
                <w:sz w:val="22"/>
                <w:szCs w:val="22"/>
              </w:rPr>
            </w:pPr>
            <w:r w:rsidRPr="00A72DF3">
              <w:rPr>
                <w:rFonts w:ascii="Arial" w:hAnsi="Arial" w:cs="Arial"/>
                <w:sz w:val="22"/>
                <w:szCs w:val="22"/>
              </w:rPr>
              <w:t>297,</w:t>
            </w:r>
            <w:r>
              <w:rPr>
                <w:rFonts w:ascii="Arial" w:hAnsi="Arial" w:cs="Arial"/>
                <w:sz w:val="22"/>
                <w:szCs w:val="22"/>
              </w:rPr>
              <w:t>468</w:t>
            </w:r>
          </w:p>
        </w:tc>
      </w:tr>
      <w:tr w:rsidR="00DE4E78" w:rsidRPr="00A72DF3" w14:paraId="603A1EF8" w14:textId="77777777" w:rsidTr="00C458BB">
        <w:trPr>
          <w:tblHeader/>
        </w:trPr>
        <w:tc>
          <w:tcPr>
            <w:tcW w:w="5220" w:type="dxa"/>
          </w:tcPr>
          <w:p w14:paraId="6045D06D" w14:textId="77777777" w:rsidR="00DE4E78" w:rsidRPr="00A72DF3" w:rsidRDefault="00DE4E78" w:rsidP="00AD2759">
            <w:pPr>
              <w:tabs>
                <w:tab w:val="left" w:pos="600"/>
                <w:tab w:val="left" w:pos="900"/>
                <w:tab w:val="right" w:pos="7280"/>
                <w:tab w:val="right" w:pos="8540"/>
              </w:tabs>
              <w:spacing w:line="360" w:lineRule="exact"/>
              <w:ind w:right="-45"/>
              <w:jc w:val="thaiDistribute"/>
              <w:rPr>
                <w:rFonts w:ascii="Arial" w:hAnsi="Arial" w:cs="Arial"/>
                <w:sz w:val="22"/>
                <w:szCs w:val="22"/>
                <w:cs/>
              </w:rPr>
            </w:pPr>
            <w:r w:rsidRPr="00A72DF3">
              <w:rPr>
                <w:rFonts w:ascii="Arial" w:hAnsi="Arial" w:cs="Arial"/>
                <w:sz w:val="22"/>
                <w:szCs w:val="22"/>
              </w:rPr>
              <w:t>Total</w:t>
            </w:r>
          </w:p>
        </w:tc>
        <w:tc>
          <w:tcPr>
            <w:tcW w:w="1935" w:type="dxa"/>
          </w:tcPr>
          <w:p w14:paraId="7159CF65" w14:textId="353F1C1F" w:rsidR="00DE4E78" w:rsidRPr="00A72DF3" w:rsidRDefault="00F25F46" w:rsidP="00AD2759">
            <w:pPr>
              <w:pBdr>
                <w:bottom w:val="double" w:sz="4" w:space="1" w:color="auto"/>
              </w:pBdr>
              <w:tabs>
                <w:tab w:val="decimal" w:pos="1418"/>
              </w:tabs>
              <w:spacing w:line="360" w:lineRule="exact"/>
              <w:ind w:left="-29" w:right="-29"/>
              <w:rPr>
                <w:rFonts w:ascii="Arial" w:hAnsi="Arial" w:cs="Arial"/>
                <w:sz w:val="22"/>
                <w:szCs w:val="22"/>
                <w:cs/>
              </w:rPr>
            </w:pPr>
            <w:r>
              <w:rPr>
                <w:rFonts w:ascii="Arial" w:hAnsi="Arial" w:cs="Arial"/>
                <w:sz w:val="22"/>
                <w:szCs w:val="22"/>
              </w:rPr>
              <w:t>2,299,42</w:t>
            </w:r>
            <w:r w:rsidR="00847550">
              <w:rPr>
                <w:rFonts w:ascii="Arial" w:hAnsi="Arial" w:cs="Arial"/>
                <w:sz w:val="22"/>
                <w:szCs w:val="22"/>
              </w:rPr>
              <w:t>7</w:t>
            </w:r>
          </w:p>
        </w:tc>
        <w:tc>
          <w:tcPr>
            <w:tcW w:w="1935" w:type="dxa"/>
          </w:tcPr>
          <w:p w14:paraId="1D7658D2" w14:textId="0EE44989" w:rsidR="00DE4E78" w:rsidRPr="00A72DF3" w:rsidRDefault="00DE4E78" w:rsidP="00AD2759">
            <w:pPr>
              <w:pBdr>
                <w:bottom w:val="double" w:sz="4" w:space="1" w:color="auto"/>
              </w:pBdr>
              <w:tabs>
                <w:tab w:val="decimal" w:pos="1418"/>
              </w:tabs>
              <w:spacing w:line="360" w:lineRule="exact"/>
              <w:ind w:left="-29" w:right="-29"/>
              <w:rPr>
                <w:rFonts w:ascii="Arial" w:hAnsi="Arial" w:cs="Arial"/>
                <w:sz w:val="22"/>
                <w:szCs w:val="22"/>
              </w:rPr>
            </w:pPr>
            <w:r w:rsidRPr="00A72DF3">
              <w:rPr>
                <w:rFonts w:ascii="Arial" w:hAnsi="Arial" w:cs="Arial"/>
                <w:sz w:val="22"/>
                <w:szCs w:val="22"/>
              </w:rPr>
              <w:t>1,792,753</w:t>
            </w:r>
          </w:p>
        </w:tc>
      </w:tr>
    </w:tbl>
    <w:p w14:paraId="30C2F027" w14:textId="5E6A4F15" w:rsidR="009E4CBA" w:rsidRPr="00AD2759" w:rsidRDefault="009E4CBA" w:rsidP="00627B30">
      <w:pPr>
        <w:tabs>
          <w:tab w:val="right" w:pos="7280"/>
          <w:tab w:val="right" w:pos="8540"/>
        </w:tabs>
        <w:spacing w:before="240" w:after="120" w:line="380" w:lineRule="exact"/>
        <w:ind w:left="547" w:hanging="547"/>
        <w:jc w:val="thaiDistribute"/>
        <w:rPr>
          <w:rFonts w:ascii="Arial" w:hAnsi="Arial" w:cs="Arial"/>
          <w:spacing w:val="-4"/>
          <w:sz w:val="22"/>
          <w:szCs w:val="22"/>
        </w:rPr>
      </w:pPr>
      <w:r w:rsidRPr="00A72DF3">
        <w:rPr>
          <w:rFonts w:ascii="Arial" w:hAnsi="Arial" w:cs="Arial"/>
          <w:sz w:val="32"/>
          <w:szCs w:val="32"/>
          <w:cs/>
        </w:rPr>
        <w:tab/>
      </w:r>
      <w:r w:rsidR="008049A1" w:rsidRPr="00AD2759">
        <w:rPr>
          <w:rFonts w:ascii="Arial" w:hAnsi="Arial" w:cs="Arial"/>
          <w:spacing w:val="-4"/>
          <w:sz w:val="22"/>
          <w:szCs w:val="22"/>
        </w:rPr>
        <w:t xml:space="preserve">During the </w:t>
      </w:r>
      <w:r w:rsidR="005E353B">
        <w:rPr>
          <w:rFonts w:ascii="Arial" w:hAnsi="Arial" w:cs="Arial"/>
          <w:spacing w:val="-4"/>
          <w:sz w:val="22"/>
          <w:szCs w:val="28"/>
        </w:rPr>
        <w:t>year end</w:t>
      </w:r>
      <w:r w:rsidR="004A4418">
        <w:rPr>
          <w:rFonts w:ascii="Arial" w:hAnsi="Arial" w:cs="Arial"/>
          <w:spacing w:val="-4"/>
          <w:sz w:val="22"/>
          <w:szCs w:val="28"/>
        </w:rPr>
        <w:t>ed</w:t>
      </w:r>
      <w:r w:rsidR="005E353B">
        <w:rPr>
          <w:rFonts w:ascii="Arial" w:hAnsi="Arial" w:cs="Arial"/>
          <w:spacing w:val="-4"/>
          <w:sz w:val="22"/>
          <w:szCs w:val="28"/>
        </w:rPr>
        <w:t xml:space="preserve"> 31 December 2023</w:t>
      </w:r>
      <w:r w:rsidR="008049A1" w:rsidRPr="00AD2759">
        <w:rPr>
          <w:rFonts w:ascii="Arial" w:hAnsi="Arial" w:cs="Arial"/>
          <w:spacing w:val="-4"/>
          <w:sz w:val="22"/>
          <w:szCs w:val="28"/>
        </w:rPr>
        <w:t>,</w:t>
      </w:r>
      <w:r w:rsidR="008049A1" w:rsidRPr="00AD2759">
        <w:rPr>
          <w:rFonts w:ascii="Arial" w:hAnsi="Arial" w:cs="Arial"/>
          <w:spacing w:val="-4"/>
          <w:sz w:val="22"/>
          <w:szCs w:val="22"/>
        </w:rPr>
        <w:t xml:space="preserve"> the Company included borrowing costs in property development costs for sales amounting to Baht </w:t>
      </w:r>
      <w:r w:rsidR="00A56085" w:rsidRPr="00AD2759">
        <w:rPr>
          <w:rFonts w:ascii="Arial" w:hAnsi="Arial" w:cs="Arial"/>
          <w:spacing w:val="-4"/>
          <w:sz w:val="22"/>
          <w:szCs w:val="22"/>
        </w:rPr>
        <w:t>6.55</w:t>
      </w:r>
      <w:r w:rsidR="008049A1" w:rsidRPr="00AD2759">
        <w:rPr>
          <w:rFonts w:ascii="Arial" w:hAnsi="Arial" w:cs="Arial"/>
          <w:spacing w:val="-4"/>
          <w:sz w:val="22"/>
          <w:szCs w:val="22"/>
        </w:rPr>
        <w:t xml:space="preserve"> million. These were determined by applying an </w:t>
      </w:r>
      <w:r w:rsidR="007C60C5" w:rsidRPr="00AD2759">
        <w:rPr>
          <w:rFonts w:ascii="Arial" w:hAnsi="Arial" w:cs="Arial"/>
          <w:spacing w:val="-4"/>
          <w:sz w:val="22"/>
          <w:szCs w:val="22"/>
        </w:rPr>
        <w:t>interest rate of long-term loans</w:t>
      </w:r>
      <w:r w:rsidR="008049A1" w:rsidRPr="00AD2759">
        <w:rPr>
          <w:rFonts w:ascii="Arial" w:hAnsi="Arial" w:cstheme="minorBidi"/>
          <w:spacing w:val="-4"/>
          <w:sz w:val="22"/>
          <w:szCs w:val="22"/>
        </w:rPr>
        <w:t xml:space="preserve"> at rates</w:t>
      </w:r>
      <w:r w:rsidR="008049A1" w:rsidRPr="00AD2759">
        <w:rPr>
          <w:rFonts w:ascii="Arial" w:hAnsi="Arial" w:cs="Arial"/>
          <w:spacing w:val="-4"/>
          <w:sz w:val="22"/>
          <w:szCs w:val="22"/>
        </w:rPr>
        <w:t xml:space="preserve"> of 4.</w:t>
      </w:r>
      <w:r w:rsidR="00A56085" w:rsidRPr="00AD2759">
        <w:rPr>
          <w:rFonts w:ascii="Arial" w:hAnsi="Arial" w:cs="Arial"/>
          <w:spacing w:val="-4"/>
          <w:sz w:val="22"/>
          <w:szCs w:val="22"/>
        </w:rPr>
        <w:t>48</w:t>
      </w:r>
      <w:r w:rsidR="008049A1" w:rsidRPr="00AD2759">
        <w:rPr>
          <w:rFonts w:ascii="Arial" w:hAnsi="Arial" w:cs="Arial"/>
          <w:spacing w:val="-4"/>
          <w:sz w:val="22"/>
          <w:szCs w:val="22"/>
        </w:rPr>
        <w:t xml:space="preserve"> to 5.</w:t>
      </w:r>
      <w:r w:rsidR="00A56085" w:rsidRPr="00AD2759">
        <w:rPr>
          <w:rFonts w:ascii="Arial" w:hAnsi="Arial" w:cs="Arial"/>
          <w:spacing w:val="-4"/>
          <w:sz w:val="22"/>
          <w:szCs w:val="22"/>
        </w:rPr>
        <w:t>62</w:t>
      </w:r>
      <w:r w:rsidR="008049A1" w:rsidRPr="00AD2759">
        <w:rPr>
          <w:rFonts w:ascii="Arial" w:hAnsi="Arial" w:cs="Arial"/>
          <w:spacing w:val="-4"/>
          <w:sz w:val="22"/>
          <w:szCs w:val="22"/>
        </w:rPr>
        <w:t xml:space="preserve"> percent per annum for each project</w:t>
      </w:r>
      <w:r w:rsidR="00674962" w:rsidRPr="00AD2759">
        <w:rPr>
          <w:rFonts w:ascii="Arial" w:hAnsi="Arial" w:cs="Arial"/>
          <w:spacing w:val="-4"/>
          <w:sz w:val="22"/>
          <w:szCs w:val="22"/>
        </w:rPr>
        <w:t xml:space="preserve"> </w:t>
      </w:r>
      <w:r w:rsidR="007F584F" w:rsidRPr="00AD2759">
        <w:rPr>
          <w:rFonts w:ascii="Arial" w:hAnsi="Arial" w:cs="Arial"/>
          <w:spacing w:val="-4"/>
          <w:sz w:val="22"/>
          <w:szCs w:val="22"/>
        </w:rPr>
        <w:t>(2</w:t>
      </w:r>
      <w:r w:rsidR="007C60C5" w:rsidRPr="00AD2759">
        <w:rPr>
          <w:rFonts w:ascii="Arial" w:hAnsi="Arial" w:cs="Arial"/>
          <w:spacing w:val="-4"/>
          <w:sz w:val="22"/>
          <w:szCs w:val="22"/>
        </w:rPr>
        <w:t>022</w:t>
      </w:r>
      <w:r w:rsidR="007F584F" w:rsidRPr="00AD2759">
        <w:rPr>
          <w:rFonts w:ascii="Arial" w:hAnsi="Arial" w:cs="Arial"/>
          <w:spacing w:val="-4"/>
          <w:sz w:val="22"/>
          <w:szCs w:val="22"/>
        </w:rPr>
        <w:t xml:space="preserve">: </w:t>
      </w:r>
      <w:r w:rsidR="00674962" w:rsidRPr="00AD2759">
        <w:rPr>
          <w:rFonts w:ascii="Arial" w:hAnsi="Arial" w:cstheme="minorBidi"/>
          <w:spacing w:val="-4"/>
          <w:sz w:val="22"/>
          <w:szCs w:val="22"/>
        </w:rPr>
        <w:t>None)</w:t>
      </w:r>
      <w:r w:rsidR="005E353B">
        <w:rPr>
          <w:rFonts w:ascii="Arial" w:hAnsi="Arial" w:cstheme="minorBidi"/>
          <w:spacing w:val="-4"/>
          <w:sz w:val="22"/>
          <w:szCs w:val="22"/>
        </w:rPr>
        <w:t>.</w:t>
      </w:r>
    </w:p>
    <w:p w14:paraId="4183DCC3" w14:textId="683500E8" w:rsidR="009E4CBA" w:rsidRPr="00A72DF3" w:rsidRDefault="009E4CBA" w:rsidP="00627B30">
      <w:pPr>
        <w:tabs>
          <w:tab w:val="right" w:pos="7280"/>
          <w:tab w:val="right" w:pos="8540"/>
        </w:tabs>
        <w:spacing w:before="120" w:after="120" w:line="380" w:lineRule="exact"/>
        <w:ind w:left="547" w:hanging="547"/>
        <w:jc w:val="thaiDistribute"/>
        <w:rPr>
          <w:rFonts w:ascii="Arial" w:hAnsi="Arial" w:cs="Arial"/>
          <w:sz w:val="22"/>
          <w:szCs w:val="22"/>
        </w:rPr>
      </w:pPr>
      <w:r w:rsidRPr="00F10B5C">
        <w:rPr>
          <w:rFonts w:ascii="Arial" w:hAnsi="Arial" w:cs="Arial"/>
          <w:sz w:val="32"/>
          <w:szCs w:val="32"/>
        </w:rPr>
        <w:tab/>
      </w:r>
      <w:r w:rsidRPr="00F10B5C">
        <w:rPr>
          <w:rFonts w:ascii="Arial" w:hAnsi="Arial" w:cs="Arial"/>
          <w:sz w:val="22"/>
          <w:szCs w:val="22"/>
        </w:rPr>
        <w:t xml:space="preserve">The Company has mortgaged its </w:t>
      </w:r>
      <w:r w:rsidR="009E127A">
        <w:rPr>
          <w:rFonts w:ascii="Arial" w:hAnsi="Arial" w:cs="Arial"/>
          <w:sz w:val="22"/>
          <w:szCs w:val="22"/>
        </w:rPr>
        <w:t>total</w:t>
      </w:r>
      <w:r w:rsidR="006A7874">
        <w:rPr>
          <w:rFonts w:ascii="Arial" w:hAnsi="Arial" w:cs="Arial"/>
          <w:sz w:val="22"/>
          <w:szCs w:val="22"/>
        </w:rPr>
        <w:t xml:space="preserve"> </w:t>
      </w:r>
      <w:r w:rsidRPr="00F10B5C">
        <w:rPr>
          <w:rFonts w:ascii="Arial" w:hAnsi="Arial" w:cs="Arial"/>
          <w:sz w:val="22"/>
          <w:szCs w:val="22"/>
        </w:rPr>
        <w:t>project land and construction thereon with banks as</w:t>
      </w:r>
      <w:r w:rsidRPr="00A72DF3">
        <w:rPr>
          <w:rFonts w:ascii="Arial" w:hAnsi="Arial" w:cs="Arial"/>
          <w:sz w:val="22"/>
          <w:szCs w:val="22"/>
        </w:rPr>
        <w:t xml:space="preserve"> </w:t>
      </w:r>
      <w:r w:rsidRPr="00A72DF3">
        <w:rPr>
          <w:rFonts w:ascii="Arial" w:hAnsi="Arial" w:cs="Arial"/>
          <w:spacing w:val="-4"/>
          <w:sz w:val="22"/>
          <w:szCs w:val="22"/>
        </w:rPr>
        <w:t xml:space="preserve">collateral for </w:t>
      </w:r>
      <w:r w:rsidR="00E37923" w:rsidRPr="00A72DF3">
        <w:rPr>
          <w:rFonts w:ascii="Arial" w:hAnsi="Arial" w:cs="Arial"/>
          <w:spacing w:val="-4"/>
          <w:sz w:val="22"/>
          <w:szCs w:val="22"/>
        </w:rPr>
        <w:t>loans from financial institutions</w:t>
      </w:r>
      <w:r w:rsidR="00E37923">
        <w:rPr>
          <w:rFonts w:ascii="Arial" w:hAnsi="Arial" w:cs="Arial"/>
          <w:spacing w:val="-4"/>
          <w:sz w:val="22"/>
          <w:szCs w:val="22"/>
        </w:rPr>
        <w:t>,</w:t>
      </w:r>
      <w:r w:rsidR="00E37923" w:rsidRPr="00E37923">
        <w:rPr>
          <w:rFonts w:ascii="Arial" w:hAnsi="Arial" w:cs="Arial"/>
          <w:spacing w:val="-4"/>
          <w:sz w:val="22"/>
          <w:szCs w:val="22"/>
        </w:rPr>
        <w:t xml:space="preserve"> </w:t>
      </w:r>
      <w:r w:rsidR="009E127A">
        <w:rPr>
          <w:rFonts w:ascii="Arial" w:hAnsi="Arial" w:cs="Arial"/>
          <w:spacing w:val="-4"/>
          <w:sz w:val="22"/>
          <w:szCs w:val="22"/>
        </w:rPr>
        <w:t xml:space="preserve">issuance of </w:t>
      </w:r>
      <w:r w:rsidR="00E37923" w:rsidRPr="00A72DF3">
        <w:rPr>
          <w:rFonts w:ascii="Arial" w:hAnsi="Arial" w:cs="Arial"/>
          <w:spacing w:val="-4"/>
          <w:sz w:val="22"/>
          <w:szCs w:val="22"/>
        </w:rPr>
        <w:t>bank guarantees</w:t>
      </w:r>
      <w:r w:rsidRPr="00A72DF3">
        <w:rPr>
          <w:rFonts w:ascii="Arial" w:hAnsi="Arial" w:cs="Arial"/>
          <w:spacing w:val="-4"/>
          <w:sz w:val="22"/>
          <w:szCs w:val="22"/>
        </w:rPr>
        <w:t xml:space="preserve"> and </w:t>
      </w:r>
      <w:r w:rsidR="00E37923" w:rsidRPr="00A72DF3">
        <w:rPr>
          <w:rFonts w:ascii="Arial" w:hAnsi="Arial" w:cs="Arial"/>
          <w:spacing w:val="-4"/>
          <w:sz w:val="22"/>
          <w:szCs w:val="22"/>
        </w:rPr>
        <w:t>bank overdrafts</w:t>
      </w:r>
      <w:r w:rsidR="00E37923">
        <w:rPr>
          <w:rFonts w:ascii="Arial" w:hAnsi="Arial" w:cs="Arial"/>
          <w:spacing w:val="-4"/>
          <w:sz w:val="22"/>
          <w:szCs w:val="22"/>
        </w:rPr>
        <w:t>.</w:t>
      </w:r>
    </w:p>
    <w:p w14:paraId="7AB90173" w14:textId="0CBEFC4A" w:rsidR="009E4CBA" w:rsidRDefault="009E4CBA" w:rsidP="00094A8B">
      <w:pPr>
        <w:tabs>
          <w:tab w:val="left" w:pos="1440"/>
        </w:tabs>
        <w:spacing w:before="120" w:after="60" w:line="380" w:lineRule="exact"/>
        <w:ind w:left="547" w:hanging="547"/>
        <w:rPr>
          <w:rFonts w:ascii="Arial" w:hAnsi="Arial" w:cstheme="minorBidi"/>
          <w:b/>
          <w:bCs/>
          <w:sz w:val="22"/>
          <w:szCs w:val="22"/>
        </w:rPr>
      </w:pPr>
      <w:r w:rsidRPr="00A72DF3">
        <w:rPr>
          <w:rFonts w:ascii="Arial" w:hAnsi="Arial" w:cs="Arial"/>
          <w:b/>
          <w:bCs/>
          <w:sz w:val="22"/>
          <w:szCs w:val="22"/>
        </w:rPr>
        <w:t>10.</w:t>
      </w:r>
      <w:r w:rsidRPr="00A72DF3">
        <w:rPr>
          <w:rFonts w:ascii="Arial" w:hAnsi="Arial" w:cs="Arial"/>
          <w:b/>
          <w:bCs/>
          <w:sz w:val="22"/>
          <w:szCs w:val="22"/>
        </w:rPr>
        <w:tab/>
        <w:t>Other current financial assets</w:t>
      </w:r>
    </w:p>
    <w:p w14:paraId="63D10EB2" w14:textId="356D9A74" w:rsidR="002B6FF0" w:rsidRPr="002B6FF0" w:rsidRDefault="00FE610E" w:rsidP="00094A8B">
      <w:pPr>
        <w:tabs>
          <w:tab w:val="left" w:pos="1440"/>
        </w:tabs>
        <w:spacing w:before="120" w:after="60" w:line="380" w:lineRule="exact"/>
        <w:ind w:left="547" w:hanging="547"/>
        <w:rPr>
          <w:rFonts w:ascii="Arial" w:hAnsi="Arial" w:cstheme="minorBidi"/>
          <w:b/>
          <w:bCs/>
          <w:sz w:val="22"/>
          <w:szCs w:val="22"/>
        </w:rPr>
      </w:pPr>
      <w:r>
        <w:rPr>
          <w:rFonts w:ascii="Arial" w:hAnsi="Arial" w:cstheme="minorBidi"/>
          <w:sz w:val="22"/>
          <w:szCs w:val="22"/>
          <w:cs/>
        </w:rPr>
        <w:tab/>
      </w:r>
      <w:r w:rsidRPr="0040702D">
        <w:rPr>
          <w:rFonts w:ascii="Arial" w:hAnsi="Arial" w:cs="Arial"/>
          <w:sz w:val="22"/>
          <w:szCs w:val="22"/>
        </w:rPr>
        <w:t xml:space="preserve">During the current </w:t>
      </w:r>
      <w:r w:rsidR="005E353B">
        <w:rPr>
          <w:rFonts w:ascii="Arial" w:hAnsi="Arial" w:cs="Arial"/>
          <w:sz w:val="22"/>
          <w:szCs w:val="22"/>
        </w:rPr>
        <w:t>year</w:t>
      </w:r>
      <w:r w:rsidRPr="0040702D">
        <w:rPr>
          <w:rFonts w:ascii="Arial" w:hAnsi="Arial" w:cs="Arial"/>
          <w:sz w:val="22"/>
          <w:szCs w:val="22"/>
        </w:rPr>
        <w:t xml:space="preserve">, the Company sold unit trust in fixed income open-ended fund amounting to Baht 151 million. As a result, the Company recognised gain from selling unit trust of Baht 0.8 million in the statement of comprehensive income for </w:t>
      </w:r>
      <w:r w:rsidR="009E127A">
        <w:rPr>
          <w:rFonts w:ascii="Arial" w:hAnsi="Arial" w:cs="Arial"/>
          <w:sz w:val="22"/>
          <w:szCs w:val="22"/>
        </w:rPr>
        <w:t>the year 2023.</w:t>
      </w:r>
    </w:p>
    <w:p w14:paraId="4EA9E5B9" w14:textId="4316487A" w:rsidR="009E4CBA" w:rsidRPr="00A72DF3" w:rsidRDefault="009E4CBA" w:rsidP="00302A9D">
      <w:pPr>
        <w:tabs>
          <w:tab w:val="left" w:pos="1440"/>
        </w:tabs>
        <w:spacing w:before="120" w:after="120" w:line="380" w:lineRule="exact"/>
        <w:ind w:left="547" w:hanging="547"/>
        <w:rPr>
          <w:rFonts w:ascii="Arial" w:hAnsi="Arial" w:cs="Arial"/>
          <w:b/>
          <w:bCs/>
          <w:sz w:val="22"/>
          <w:szCs w:val="22"/>
        </w:rPr>
      </w:pPr>
      <w:r w:rsidRPr="00A72DF3">
        <w:rPr>
          <w:rFonts w:ascii="Arial" w:hAnsi="Arial" w:cs="Arial"/>
          <w:b/>
          <w:bCs/>
          <w:sz w:val="22"/>
          <w:szCs w:val="22"/>
        </w:rPr>
        <w:t>11.</w:t>
      </w:r>
      <w:r w:rsidRPr="00A72DF3">
        <w:rPr>
          <w:rFonts w:ascii="Arial" w:hAnsi="Arial" w:cs="Arial"/>
          <w:b/>
          <w:bCs/>
          <w:sz w:val="22"/>
          <w:szCs w:val="22"/>
        </w:rPr>
        <w:tab/>
        <w:t>Building and equipment</w:t>
      </w:r>
    </w:p>
    <w:tbl>
      <w:tblPr>
        <w:tblStyle w:val="TableGrid"/>
        <w:tblW w:w="9090" w:type="dxa"/>
        <w:tblInd w:w="450" w:type="dxa"/>
        <w:tblLayout w:type="fixed"/>
        <w:tblLook w:val="04A0" w:firstRow="1" w:lastRow="0" w:firstColumn="1" w:lastColumn="0" w:noHBand="0" w:noVBand="1"/>
      </w:tblPr>
      <w:tblGrid>
        <w:gridCol w:w="5220"/>
        <w:gridCol w:w="1935"/>
        <w:gridCol w:w="1935"/>
      </w:tblGrid>
      <w:tr w:rsidR="009E4CBA" w:rsidRPr="00A72DF3" w14:paraId="0EC2A79E" w14:textId="77777777" w:rsidTr="00144FE3">
        <w:tc>
          <w:tcPr>
            <w:tcW w:w="9090" w:type="dxa"/>
            <w:gridSpan w:val="3"/>
            <w:tcBorders>
              <w:top w:val="nil"/>
              <w:left w:val="nil"/>
              <w:bottom w:val="nil"/>
              <w:right w:val="nil"/>
            </w:tcBorders>
          </w:tcPr>
          <w:p w14:paraId="66DEDC9F" w14:textId="77777777" w:rsidR="009E4CBA" w:rsidRPr="00A72DF3" w:rsidRDefault="009E4CBA" w:rsidP="00094A8B">
            <w:pPr>
              <w:tabs>
                <w:tab w:val="left" w:pos="600"/>
                <w:tab w:val="left" w:pos="900"/>
                <w:tab w:val="right" w:pos="7280"/>
                <w:tab w:val="right" w:pos="8540"/>
              </w:tabs>
              <w:spacing w:line="380" w:lineRule="exact"/>
              <w:ind w:right="-45"/>
              <w:jc w:val="right"/>
              <w:rPr>
                <w:rFonts w:ascii="Arial" w:hAnsi="Arial" w:cs="Arial"/>
                <w:sz w:val="22"/>
                <w:szCs w:val="22"/>
                <w:cs/>
              </w:rPr>
            </w:pPr>
            <w:r w:rsidRPr="00A72DF3">
              <w:rPr>
                <w:rFonts w:ascii="Arial" w:hAnsi="Arial" w:cs="Arial"/>
                <w:sz w:val="22"/>
                <w:szCs w:val="22"/>
              </w:rPr>
              <w:t>(Unit: Thousand Baht)</w:t>
            </w:r>
          </w:p>
        </w:tc>
      </w:tr>
      <w:tr w:rsidR="009E4CBA" w:rsidRPr="00A72DF3" w14:paraId="40BDFD6D" w14:textId="77777777" w:rsidTr="000B2A9C">
        <w:tc>
          <w:tcPr>
            <w:tcW w:w="5220" w:type="dxa"/>
            <w:tcBorders>
              <w:top w:val="nil"/>
              <w:left w:val="nil"/>
              <w:bottom w:val="nil"/>
              <w:right w:val="nil"/>
            </w:tcBorders>
          </w:tcPr>
          <w:p w14:paraId="5CA5026F" w14:textId="77777777" w:rsidR="009E4CBA" w:rsidRPr="00A72DF3" w:rsidRDefault="009E4CBA" w:rsidP="00094A8B">
            <w:pPr>
              <w:spacing w:line="380" w:lineRule="exact"/>
              <w:rPr>
                <w:rFonts w:ascii="Arial" w:hAnsi="Arial" w:cs="Arial"/>
                <w:color w:val="000000"/>
                <w:sz w:val="22"/>
                <w:szCs w:val="22"/>
              </w:rPr>
            </w:pPr>
          </w:p>
        </w:tc>
        <w:tc>
          <w:tcPr>
            <w:tcW w:w="1935" w:type="dxa"/>
            <w:tcBorders>
              <w:top w:val="nil"/>
              <w:left w:val="nil"/>
              <w:bottom w:val="nil"/>
              <w:right w:val="nil"/>
            </w:tcBorders>
          </w:tcPr>
          <w:p w14:paraId="415B3258" w14:textId="6F62CFC7" w:rsidR="009E4CBA" w:rsidRPr="00A72DF3" w:rsidRDefault="00EF17DB" w:rsidP="00094A8B">
            <w:pPr>
              <w:spacing w:line="380" w:lineRule="exact"/>
              <w:ind w:right="-45"/>
              <w:jc w:val="center"/>
              <w:rPr>
                <w:rFonts w:ascii="Arial" w:hAnsi="Arial" w:cs="Arial"/>
                <w:sz w:val="22"/>
                <w:szCs w:val="22"/>
                <w:u w:val="single"/>
              </w:rPr>
            </w:pPr>
            <w:r>
              <w:rPr>
                <w:rFonts w:ascii="Arial" w:hAnsi="Arial" w:cs="Arial"/>
                <w:sz w:val="22"/>
                <w:szCs w:val="22"/>
                <w:u w:val="single"/>
              </w:rPr>
              <w:t>2023</w:t>
            </w:r>
          </w:p>
        </w:tc>
        <w:tc>
          <w:tcPr>
            <w:tcW w:w="1935" w:type="dxa"/>
            <w:tcBorders>
              <w:top w:val="nil"/>
              <w:left w:val="nil"/>
              <w:bottom w:val="nil"/>
              <w:right w:val="nil"/>
            </w:tcBorders>
          </w:tcPr>
          <w:p w14:paraId="62A72186" w14:textId="01B57ADD" w:rsidR="009E4CBA" w:rsidRPr="00A72DF3" w:rsidRDefault="00EF17DB" w:rsidP="00094A8B">
            <w:pPr>
              <w:spacing w:line="380" w:lineRule="exact"/>
              <w:ind w:right="-45"/>
              <w:jc w:val="center"/>
              <w:rPr>
                <w:rFonts w:ascii="Arial" w:hAnsi="Arial" w:cs="Arial"/>
                <w:sz w:val="22"/>
                <w:szCs w:val="22"/>
                <w:u w:val="single"/>
              </w:rPr>
            </w:pPr>
            <w:r>
              <w:rPr>
                <w:rFonts w:ascii="Arial" w:hAnsi="Arial" w:cs="Arial"/>
                <w:sz w:val="22"/>
                <w:szCs w:val="22"/>
                <w:u w:val="single"/>
              </w:rPr>
              <w:t>2022</w:t>
            </w:r>
          </w:p>
        </w:tc>
      </w:tr>
      <w:tr w:rsidR="009E4CBA" w:rsidRPr="00A72DF3" w14:paraId="406D2A78" w14:textId="77777777" w:rsidTr="000B2A9C">
        <w:tc>
          <w:tcPr>
            <w:tcW w:w="5220" w:type="dxa"/>
            <w:tcBorders>
              <w:top w:val="nil"/>
              <w:left w:val="nil"/>
              <w:bottom w:val="nil"/>
              <w:right w:val="nil"/>
            </w:tcBorders>
          </w:tcPr>
          <w:p w14:paraId="53B02014" w14:textId="77777777" w:rsidR="009E4CBA" w:rsidRPr="00A72DF3" w:rsidRDefault="009E4CBA" w:rsidP="00094A8B">
            <w:pPr>
              <w:spacing w:line="380" w:lineRule="exact"/>
              <w:rPr>
                <w:rFonts w:ascii="Arial" w:hAnsi="Arial" w:cs="Arial"/>
                <w:color w:val="000000"/>
                <w:sz w:val="22"/>
                <w:szCs w:val="22"/>
              </w:rPr>
            </w:pPr>
            <w:r w:rsidRPr="00A72DF3">
              <w:rPr>
                <w:rFonts w:ascii="Arial" w:hAnsi="Arial" w:cs="Arial"/>
                <w:color w:val="000000"/>
                <w:sz w:val="22"/>
                <w:szCs w:val="22"/>
              </w:rPr>
              <w:t>Net book value:</w:t>
            </w:r>
          </w:p>
        </w:tc>
        <w:tc>
          <w:tcPr>
            <w:tcW w:w="1935" w:type="dxa"/>
            <w:tcBorders>
              <w:top w:val="nil"/>
              <w:left w:val="nil"/>
              <w:bottom w:val="nil"/>
              <w:right w:val="nil"/>
            </w:tcBorders>
          </w:tcPr>
          <w:p w14:paraId="26CB852C" w14:textId="063B109C" w:rsidR="009E4CBA" w:rsidRPr="0088417D" w:rsidRDefault="009E4CBA" w:rsidP="00094A8B">
            <w:pPr>
              <w:tabs>
                <w:tab w:val="decimal" w:pos="1242"/>
              </w:tabs>
              <w:spacing w:line="380" w:lineRule="exact"/>
              <w:ind w:right="-45"/>
              <w:rPr>
                <w:rFonts w:ascii="Arial" w:hAnsi="Arial" w:cs="Browallia New"/>
                <w:sz w:val="22"/>
                <w:szCs w:val="28"/>
              </w:rPr>
            </w:pPr>
          </w:p>
        </w:tc>
        <w:tc>
          <w:tcPr>
            <w:tcW w:w="1935" w:type="dxa"/>
            <w:tcBorders>
              <w:top w:val="nil"/>
              <w:left w:val="nil"/>
              <w:bottom w:val="nil"/>
              <w:right w:val="nil"/>
            </w:tcBorders>
          </w:tcPr>
          <w:p w14:paraId="68C09DA8" w14:textId="77777777" w:rsidR="009E4CBA" w:rsidRPr="00A72DF3" w:rsidRDefault="009E4CBA" w:rsidP="00094A8B">
            <w:pPr>
              <w:tabs>
                <w:tab w:val="decimal" w:pos="1242"/>
              </w:tabs>
              <w:spacing w:line="380" w:lineRule="exact"/>
              <w:ind w:right="-45"/>
              <w:rPr>
                <w:rFonts w:ascii="Arial" w:hAnsi="Arial" w:cs="Arial"/>
                <w:sz w:val="22"/>
                <w:szCs w:val="22"/>
              </w:rPr>
            </w:pPr>
          </w:p>
        </w:tc>
      </w:tr>
      <w:tr w:rsidR="0070231F" w:rsidRPr="00A72DF3" w14:paraId="1F2BA4C1" w14:textId="77777777" w:rsidTr="000B2A9C">
        <w:tc>
          <w:tcPr>
            <w:tcW w:w="5220" w:type="dxa"/>
            <w:tcBorders>
              <w:top w:val="nil"/>
              <w:left w:val="nil"/>
              <w:bottom w:val="nil"/>
              <w:right w:val="nil"/>
            </w:tcBorders>
          </w:tcPr>
          <w:p w14:paraId="370321C6" w14:textId="77777777" w:rsidR="0070231F" w:rsidRPr="00A72DF3" w:rsidRDefault="0070231F" w:rsidP="0070231F">
            <w:pPr>
              <w:spacing w:line="380" w:lineRule="exact"/>
              <w:rPr>
                <w:rFonts w:ascii="Arial" w:hAnsi="Arial" w:cs="Arial"/>
                <w:color w:val="000000"/>
                <w:sz w:val="22"/>
                <w:szCs w:val="22"/>
              </w:rPr>
            </w:pPr>
            <w:r w:rsidRPr="00A72DF3">
              <w:rPr>
                <w:rFonts w:ascii="Arial" w:hAnsi="Arial" w:cs="Arial"/>
                <w:color w:val="000000"/>
                <w:sz w:val="22"/>
                <w:szCs w:val="22"/>
              </w:rPr>
              <w:t>Building and equipment</w:t>
            </w:r>
          </w:p>
        </w:tc>
        <w:tc>
          <w:tcPr>
            <w:tcW w:w="1935" w:type="dxa"/>
            <w:tcBorders>
              <w:top w:val="nil"/>
              <w:left w:val="nil"/>
              <w:bottom w:val="nil"/>
              <w:right w:val="nil"/>
            </w:tcBorders>
            <w:vAlign w:val="bottom"/>
          </w:tcPr>
          <w:p w14:paraId="0E337D27" w14:textId="2FDBC448" w:rsidR="0070231F" w:rsidRPr="00A72DF3" w:rsidRDefault="0088417D" w:rsidP="0070231F">
            <w:pPr>
              <w:tabs>
                <w:tab w:val="decimal" w:pos="1418"/>
              </w:tabs>
              <w:spacing w:line="380" w:lineRule="exact"/>
              <w:ind w:left="-29" w:right="-29"/>
              <w:rPr>
                <w:rFonts w:ascii="Arial" w:hAnsi="Arial" w:cs="Arial"/>
                <w:sz w:val="22"/>
                <w:szCs w:val="22"/>
              </w:rPr>
            </w:pPr>
            <w:r>
              <w:rPr>
                <w:rFonts w:ascii="Arial" w:hAnsi="Arial" w:cs="Arial"/>
                <w:sz w:val="22"/>
                <w:szCs w:val="22"/>
              </w:rPr>
              <w:t>8,878</w:t>
            </w:r>
          </w:p>
        </w:tc>
        <w:tc>
          <w:tcPr>
            <w:tcW w:w="1935" w:type="dxa"/>
            <w:tcBorders>
              <w:top w:val="nil"/>
              <w:left w:val="nil"/>
              <w:bottom w:val="nil"/>
              <w:right w:val="nil"/>
            </w:tcBorders>
            <w:vAlign w:val="bottom"/>
          </w:tcPr>
          <w:p w14:paraId="6854FAF0" w14:textId="66802FA1" w:rsidR="0070231F" w:rsidRPr="00A72DF3" w:rsidRDefault="0070231F" w:rsidP="0070231F">
            <w:pPr>
              <w:tabs>
                <w:tab w:val="decimal" w:pos="1418"/>
              </w:tabs>
              <w:spacing w:line="380" w:lineRule="exact"/>
              <w:ind w:left="-29" w:right="-29"/>
              <w:rPr>
                <w:rFonts w:ascii="Arial" w:hAnsi="Arial" w:cs="Arial"/>
                <w:sz w:val="22"/>
                <w:szCs w:val="22"/>
              </w:rPr>
            </w:pPr>
            <w:r w:rsidRPr="00A72DF3">
              <w:rPr>
                <w:rFonts w:ascii="Arial" w:hAnsi="Arial" w:cs="Arial"/>
                <w:sz w:val="22"/>
                <w:szCs w:val="22"/>
              </w:rPr>
              <w:t>5,550</w:t>
            </w:r>
          </w:p>
        </w:tc>
      </w:tr>
      <w:tr w:rsidR="0070231F" w:rsidRPr="00A72DF3" w14:paraId="465F91E6" w14:textId="77777777" w:rsidTr="000B2A9C">
        <w:tc>
          <w:tcPr>
            <w:tcW w:w="5220" w:type="dxa"/>
            <w:tcBorders>
              <w:top w:val="nil"/>
              <w:left w:val="nil"/>
              <w:bottom w:val="nil"/>
              <w:right w:val="nil"/>
            </w:tcBorders>
          </w:tcPr>
          <w:p w14:paraId="685C323D" w14:textId="756B80FE" w:rsidR="0070231F" w:rsidRPr="00A72DF3" w:rsidRDefault="0070231F" w:rsidP="0070231F">
            <w:pPr>
              <w:spacing w:line="380" w:lineRule="exact"/>
              <w:rPr>
                <w:rFonts w:ascii="Arial" w:hAnsi="Arial" w:cs="Arial"/>
                <w:color w:val="000000"/>
                <w:sz w:val="22"/>
                <w:szCs w:val="22"/>
              </w:rPr>
            </w:pPr>
            <w:r w:rsidRPr="00A72DF3">
              <w:rPr>
                <w:rFonts w:ascii="Arial" w:hAnsi="Arial" w:cs="Arial"/>
                <w:color w:val="000000"/>
                <w:sz w:val="22"/>
                <w:szCs w:val="22"/>
              </w:rPr>
              <w:t>Right-of-use assets (Note 1</w:t>
            </w:r>
            <w:r w:rsidR="00B80F60">
              <w:rPr>
                <w:rFonts w:ascii="Arial" w:hAnsi="Arial" w:cs="Arial"/>
                <w:color w:val="000000"/>
                <w:sz w:val="22"/>
                <w:szCs w:val="22"/>
              </w:rPr>
              <w:t>5</w:t>
            </w:r>
            <w:r w:rsidRPr="00A72DF3">
              <w:rPr>
                <w:rFonts w:ascii="Arial" w:hAnsi="Arial" w:cs="Arial"/>
                <w:color w:val="000000"/>
                <w:sz w:val="22"/>
                <w:szCs w:val="22"/>
              </w:rPr>
              <w:t>)</w:t>
            </w:r>
          </w:p>
        </w:tc>
        <w:tc>
          <w:tcPr>
            <w:tcW w:w="1935" w:type="dxa"/>
            <w:tcBorders>
              <w:top w:val="nil"/>
              <w:left w:val="nil"/>
              <w:bottom w:val="nil"/>
              <w:right w:val="nil"/>
            </w:tcBorders>
            <w:vAlign w:val="bottom"/>
          </w:tcPr>
          <w:p w14:paraId="34003BDB" w14:textId="0E74BC12" w:rsidR="0070231F" w:rsidRPr="00A72DF3" w:rsidRDefault="0088417D" w:rsidP="0070231F">
            <w:pPr>
              <w:pBdr>
                <w:bottom w:val="single" w:sz="4" w:space="1" w:color="auto"/>
              </w:pBdr>
              <w:tabs>
                <w:tab w:val="decimal" w:pos="1418"/>
              </w:tabs>
              <w:spacing w:line="380" w:lineRule="exact"/>
              <w:ind w:left="-29" w:right="-29"/>
              <w:rPr>
                <w:rFonts w:ascii="Arial" w:hAnsi="Arial" w:cs="Arial"/>
                <w:sz w:val="22"/>
                <w:szCs w:val="22"/>
              </w:rPr>
            </w:pPr>
            <w:r>
              <w:rPr>
                <w:rFonts w:ascii="Arial" w:hAnsi="Arial" w:cs="Arial"/>
                <w:sz w:val="22"/>
                <w:szCs w:val="22"/>
              </w:rPr>
              <w:t>621</w:t>
            </w:r>
          </w:p>
        </w:tc>
        <w:tc>
          <w:tcPr>
            <w:tcW w:w="1935" w:type="dxa"/>
            <w:tcBorders>
              <w:top w:val="nil"/>
              <w:left w:val="nil"/>
              <w:bottom w:val="nil"/>
              <w:right w:val="nil"/>
            </w:tcBorders>
            <w:vAlign w:val="bottom"/>
          </w:tcPr>
          <w:p w14:paraId="08051767" w14:textId="282F0550" w:rsidR="0070231F" w:rsidRPr="00A72DF3" w:rsidRDefault="0070231F" w:rsidP="0070231F">
            <w:pPr>
              <w:pBdr>
                <w:bottom w:val="sing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2"/>
              </w:rPr>
              <w:t>2,683</w:t>
            </w:r>
          </w:p>
        </w:tc>
      </w:tr>
      <w:tr w:rsidR="0070231F" w:rsidRPr="00A72DF3" w14:paraId="10D1D92E" w14:textId="77777777" w:rsidTr="000B2A9C">
        <w:tc>
          <w:tcPr>
            <w:tcW w:w="5220" w:type="dxa"/>
            <w:tcBorders>
              <w:top w:val="nil"/>
              <w:left w:val="nil"/>
              <w:bottom w:val="nil"/>
              <w:right w:val="nil"/>
            </w:tcBorders>
          </w:tcPr>
          <w:p w14:paraId="5B6D0955" w14:textId="77777777" w:rsidR="0070231F" w:rsidRPr="00A72DF3" w:rsidRDefault="0070231F" w:rsidP="0070231F">
            <w:pPr>
              <w:spacing w:line="380" w:lineRule="exact"/>
              <w:rPr>
                <w:rFonts w:ascii="Arial" w:hAnsi="Arial" w:cs="Arial"/>
                <w:color w:val="000000"/>
                <w:sz w:val="22"/>
                <w:szCs w:val="22"/>
              </w:rPr>
            </w:pPr>
            <w:r w:rsidRPr="00A72DF3">
              <w:rPr>
                <w:rFonts w:ascii="Arial" w:hAnsi="Arial" w:cs="Arial"/>
                <w:color w:val="000000"/>
                <w:sz w:val="22"/>
                <w:szCs w:val="22"/>
              </w:rPr>
              <w:t xml:space="preserve">Total  </w:t>
            </w:r>
          </w:p>
        </w:tc>
        <w:tc>
          <w:tcPr>
            <w:tcW w:w="1935" w:type="dxa"/>
            <w:tcBorders>
              <w:top w:val="nil"/>
              <w:left w:val="nil"/>
              <w:bottom w:val="nil"/>
              <w:right w:val="nil"/>
            </w:tcBorders>
            <w:vAlign w:val="bottom"/>
          </w:tcPr>
          <w:p w14:paraId="010BE77C" w14:textId="28B33A1C" w:rsidR="0070231F" w:rsidRPr="00A72DF3" w:rsidRDefault="0088417D" w:rsidP="0070231F">
            <w:pPr>
              <w:pBdr>
                <w:bottom w:val="double" w:sz="4" w:space="1" w:color="auto"/>
              </w:pBdr>
              <w:tabs>
                <w:tab w:val="decimal" w:pos="1418"/>
              </w:tabs>
              <w:spacing w:line="380" w:lineRule="exact"/>
              <w:ind w:left="-29" w:right="-29"/>
              <w:rPr>
                <w:rFonts w:ascii="Arial" w:hAnsi="Arial" w:cs="Arial"/>
                <w:sz w:val="22"/>
                <w:szCs w:val="22"/>
              </w:rPr>
            </w:pPr>
            <w:r>
              <w:rPr>
                <w:rFonts w:ascii="Arial" w:hAnsi="Arial" w:cs="Arial"/>
                <w:sz w:val="22"/>
                <w:szCs w:val="22"/>
              </w:rPr>
              <w:t>9,499</w:t>
            </w:r>
          </w:p>
        </w:tc>
        <w:tc>
          <w:tcPr>
            <w:tcW w:w="1935" w:type="dxa"/>
            <w:tcBorders>
              <w:top w:val="nil"/>
              <w:left w:val="nil"/>
              <w:bottom w:val="nil"/>
              <w:right w:val="nil"/>
            </w:tcBorders>
            <w:vAlign w:val="bottom"/>
          </w:tcPr>
          <w:p w14:paraId="40BC3F36" w14:textId="1D482C20" w:rsidR="0070231F" w:rsidRPr="00A72DF3" w:rsidRDefault="0070231F" w:rsidP="0070231F">
            <w:pPr>
              <w:pBdr>
                <w:bottom w:val="double" w:sz="4" w:space="1" w:color="auto"/>
              </w:pBdr>
              <w:tabs>
                <w:tab w:val="decimal" w:pos="1418"/>
              </w:tabs>
              <w:spacing w:line="380" w:lineRule="exact"/>
              <w:ind w:left="-29" w:right="-29"/>
              <w:rPr>
                <w:rFonts w:ascii="Arial" w:hAnsi="Arial" w:cs="Arial"/>
                <w:sz w:val="22"/>
                <w:szCs w:val="22"/>
              </w:rPr>
            </w:pPr>
            <w:r w:rsidRPr="00A72DF3">
              <w:rPr>
                <w:rFonts w:ascii="Arial" w:hAnsi="Arial" w:cs="Arial"/>
                <w:sz w:val="22"/>
                <w:szCs w:val="22"/>
              </w:rPr>
              <w:t>8,233</w:t>
            </w:r>
          </w:p>
        </w:tc>
      </w:tr>
    </w:tbl>
    <w:p w14:paraId="5D85817E" w14:textId="1D5BA46F" w:rsidR="009E4CBA" w:rsidRPr="00A72DF3" w:rsidRDefault="009E4CBA" w:rsidP="00D149F3">
      <w:pPr>
        <w:overflowPunct/>
        <w:autoSpaceDE/>
        <w:autoSpaceDN/>
        <w:adjustRightInd/>
        <w:spacing w:before="240" w:after="120" w:line="370" w:lineRule="exact"/>
        <w:ind w:left="547"/>
        <w:textAlignment w:val="auto"/>
        <w:rPr>
          <w:rFonts w:ascii="Arial" w:hAnsi="Arial" w:cs="Arial"/>
          <w:sz w:val="22"/>
          <w:szCs w:val="22"/>
        </w:rPr>
      </w:pPr>
      <w:r w:rsidRPr="00A72DF3">
        <w:rPr>
          <w:rFonts w:ascii="Arial" w:hAnsi="Arial" w:cs="Arial"/>
          <w:sz w:val="22"/>
          <w:szCs w:val="22"/>
        </w:rPr>
        <w:lastRenderedPageBreak/>
        <w:t xml:space="preserve">Movements of building and equipment for the years ended 31 December </w:t>
      </w:r>
      <w:r w:rsidR="00EF17DB">
        <w:rPr>
          <w:rFonts w:ascii="Arial" w:hAnsi="Arial" w:cs="Arial"/>
          <w:sz w:val="22"/>
          <w:szCs w:val="22"/>
        </w:rPr>
        <w:t>2023</w:t>
      </w:r>
      <w:r w:rsidRPr="00A72DF3">
        <w:rPr>
          <w:rFonts w:ascii="Arial" w:hAnsi="Arial" w:cs="Arial"/>
          <w:sz w:val="22"/>
          <w:szCs w:val="22"/>
        </w:rPr>
        <w:t xml:space="preserve"> and </w:t>
      </w:r>
      <w:r w:rsidR="00EF17DB">
        <w:rPr>
          <w:rFonts w:ascii="Arial" w:hAnsi="Arial" w:cs="Arial"/>
          <w:sz w:val="22"/>
          <w:szCs w:val="22"/>
        </w:rPr>
        <w:t>2022</w:t>
      </w:r>
      <w:r w:rsidRPr="00A72DF3">
        <w:rPr>
          <w:rFonts w:ascii="Arial" w:hAnsi="Arial" w:cs="Arial"/>
          <w:sz w:val="22"/>
          <w:szCs w:val="22"/>
        </w:rPr>
        <w:t xml:space="preserve"> are summarised below.</w:t>
      </w:r>
    </w:p>
    <w:tbl>
      <w:tblPr>
        <w:tblW w:w="9270" w:type="dxa"/>
        <w:tblInd w:w="450" w:type="dxa"/>
        <w:tblLayout w:type="fixed"/>
        <w:tblLook w:val="0000" w:firstRow="0" w:lastRow="0" w:firstColumn="0" w:lastColumn="0" w:noHBand="0" w:noVBand="0"/>
      </w:tblPr>
      <w:tblGrid>
        <w:gridCol w:w="3060"/>
        <w:gridCol w:w="1242"/>
        <w:gridCol w:w="11"/>
        <w:gridCol w:w="1231"/>
        <w:gridCol w:w="22"/>
        <w:gridCol w:w="1220"/>
        <w:gridCol w:w="33"/>
        <w:gridCol w:w="1209"/>
        <w:gridCol w:w="1242"/>
      </w:tblGrid>
      <w:tr w:rsidR="009E4CBA" w:rsidRPr="00A72DF3" w14:paraId="7B791BDD" w14:textId="77777777" w:rsidTr="00302A9D">
        <w:trPr>
          <w:cantSplit/>
          <w:tblHeader/>
        </w:trPr>
        <w:tc>
          <w:tcPr>
            <w:tcW w:w="3060" w:type="dxa"/>
            <w:shd w:val="clear" w:color="auto" w:fill="auto"/>
          </w:tcPr>
          <w:p w14:paraId="65C5990F" w14:textId="77777777" w:rsidR="009E4CBA" w:rsidRPr="00A72DF3" w:rsidRDefault="009E4CBA" w:rsidP="008F63CC">
            <w:pPr>
              <w:spacing w:line="340" w:lineRule="exact"/>
              <w:ind w:right="-50"/>
              <w:jc w:val="both"/>
              <w:rPr>
                <w:rFonts w:ascii="Arial" w:eastAsia="MS Mincho" w:hAnsi="Arial" w:cs="Arial"/>
                <w:sz w:val="16"/>
                <w:szCs w:val="16"/>
              </w:rPr>
            </w:pPr>
          </w:p>
        </w:tc>
        <w:tc>
          <w:tcPr>
            <w:tcW w:w="1253" w:type="dxa"/>
            <w:gridSpan w:val="2"/>
            <w:vAlign w:val="bottom"/>
          </w:tcPr>
          <w:p w14:paraId="688DCFEE" w14:textId="77777777" w:rsidR="009E4CBA" w:rsidRPr="00A72DF3" w:rsidRDefault="009E4CBA" w:rsidP="008F63CC">
            <w:pPr>
              <w:spacing w:line="340" w:lineRule="exact"/>
              <w:ind w:left="-105"/>
              <w:jc w:val="center"/>
              <w:rPr>
                <w:rFonts w:ascii="Arial" w:eastAsia="MS Mincho" w:hAnsi="Arial" w:cs="Arial"/>
                <w:sz w:val="16"/>
                <w:szCs w:val="16"/>
              </w:rPr>
            </w:pPr>
          </w:p>
        </w:tc>
        <w:tc>
          <w:tcPr>
            <w:tcW w:w="1253" w:type="dxa"/>
            <w:gridSpan w:val="2"/>
            <w:shd w:val="clear" w:color="auto" w:fill="auto"/>
            <w:vAlign w:val="bottom"/>
          </w:tcPr>
          <w:p w14:paraId="236EC47D" w14:textId="77777777" w:rsidR="009E4CBA" w:rsidRPr="00A72DF3" w:rsidRDefault="009E4CBA" w:rsidP="008F63CC">
            <w:pPr>
              <w:spacing w:line="340" w:lineRule="exact"/>
              <w:ind w:left="-18"/>
              <w:jc w:val="center"/>
              <w:rPr>
                <w:rFonts w:ascii="Arial" w:eastAsia="MS Mincho" w:hAnsi="Arial" w:cs="Arial"/>
                <w:sz w:val="16"/>
                <w:szCs w:val="16"/>
              </w:rPr>
            </w:pPr>
          </w:p>
        </w:tc>
        <w:tc>
          <w:tcPr>
            <w:tcW w:w="1253" w:type="dxa"/>
            <w:gridSpan w:val="2"/>
            <w:vAlign w:val="bottom"/>
          </w:tcPr>
          <w:p w14:paraId="6B74BFE1" w14:textId="77777777" w:rsidR="009E4CBA" w:rsidRPr="00A72DF3" w:rsidRDefault="009E4CBA" w:rsidP="008F63CC">
            <w:pPr>
              <w:spacing w:line="340" w:lineRule="exact"/>
              <w:ind w:left="-18"/>
              <w:jc w:val="center"/>
              <w:rPr>
                <w:rFonts w:ascii="Arial" w:eastAsia="MS Mincho" w:hAnsi="Arial" w:cs="Arial"/>
                <w:sz w:val="16"/>
                <w:szCs w:val="16"/>
              </w:rPr>
            </w:pPr>
          </w:p>
        </w:tc>
        <w:tc>
          <w:tcPr>
            <w:tcW w:w="2451" w:type="dxa"/>
            <w:gridSpan w:val="2"/>
          </w:tcPr>
          <w:p w14:paraId="78F21E16" w14:textId="77777777" w:rsidR="009E4CBA" w:rsidRPr="00A72DF3" w:rsidRDefault="009E4CBA" w:rsidP="008F63CC">
            <w:pPr>
              <w:spacing w:line="340" w:lineRule="exact"/>
              <w:ind w:left="-18"/>
              <w:jc w:val="right"/>
              <w:rPr>
                <w:rFonts w:ascii="Arial" w:eastAsia="MS Mincho" w:hAnsi="Arial" w:cs="Arial"/>
                <w:sz w:val="16"/>
                <w:szCs w:val="16"/>
              </w:rPr>
            </w:pPr>
            <w:r w:rsidRPr="00A72DF3">
              <w:rPr>
                <w:rFonts w:ascii="Arial" w:hAnsi="Arial" w:cs="Arial"/>
                <w:sz w:val="16"/>
                <w:szCs w:val="16"/>
              </w:rPr>
              <w:t>(Unit: Thousand Baht)</w:t>
            </w:r>
          </w:p>
        </w:tc>
      </w:tr>
      <w:tr w:rsidR="009E4CBA" w:rsidRPr="00A72DF3" w14:paraId="79AD1FFD" w14:textId="77777777" w:rsidTr="00306689">
        <w:trPr>
          <w:cantSplit/>
          <w:tblHeader/>
        </w:trPr>
        <w:tc>
          <w:tcPr>
            <w:tcW w:w="3060" w:type="dxa"/>
            <w:shd w:val="clear" w:color="auto" w:fill="auto"/>
          </w:tcPr>
          <w:p w14:paraId="702EE073" w14:textId="77777777" w:rsidR="009E4CBA" w:rsidRPr="00A72DF3" w:rsidRDefault="009E4CBA" w:rsidP="008F63CC">
            <w:pPr>
              <w:spacing w:line="340" w:lineRule="exact"/>
              <w:ind w:right="-50"/>
              <w:jc w:val="both"/>
              <w:rPr>
                <w:rFonts w:ascii="Arial" w:eastAsia="MS Mincho" w:hAnsi="Arial" w:cs="Arial"/>
                <w:sz w:val="16"/>
                <w:szCs w:val="16"/>
              </w:rPr>
            </w:pPr>
          </w:p>
        </w:tc>
        <w:tc>
          <w:tcPr>
            <w:tcW w:w="1242" w:type="dxa"/>
            <w:vAlign w:val="bottom"/>
          </w:tcPr>
          <w:p w14:paraId="51657CA9" w14:textId="77777777" w:rsidR="009E4CBA" w:rsidRPr="00A72DF3" w:rsidRDefault="009E4CBA" w:rsidP="008F63CC">
            <w:pPr>
              <w:pBdr>
                <w:bottom w:val="single" w:sz="4" w:space="1" w:color="auto"/>
              </w:pBdr>
              <w:spacing w:line="340" w:lineRule="exact"/>
              <w:jc w:val="center"/>
              <w:rPr>
                <w:rFonts w:ascii="Arial" w:eastAsia="MS Mincho" w:hAnsi="Arial" w:cs="Arial"/>
                <w:sz w:val="16"/>
                <w:szCs w:val="16"/>
              </w:rPr>
            </w:pPr>
            <w:r w:rsidRPr="00A72DF3">
              <w:rPr>
                <w:rFonts w:ascii="Arial" w:eastAsia="MS Mincho" w:hAnsi="Arial" w:cs="Arial"/>
                <w:sz w:val="16"/>
                <w:szCs w:val="16"/>
              </w:rPr>
              <w:t xml:space="preserve">Building </w:t>
            </w:r>
            <w:r w:rsidRPr="00A72DF3">
              <w:rPr>
                <w:rFonts w:ascii="Arial" w:eastAsia="MS Mincho" w:hAnsi="Arial" w:cs="Arial"/>
                <w:spacing w:val="-4"/>
                <w:sz w:val="16"/>
                <w:szCs w:val="16"/>
              </w:rPr>
              <w:t>improvements</w:t>
            </w:r>
          </w:p>
        </w:tc>
        <w:tc>
          <w:tcPr>
            <w:tcW w:w="1242" w:type="dxa"/>
            <w:gridSpan w:val="2"/>
            <w:shd w:val="clear" w:color="auto" w:fill="auto"/>
            <w:vAlign w:val="bottom"/>
          </w:tcPr>
          <w:p w14:paraId="3D6C33FD" w14:textId="77777777" w:rsidR="009E4CBA" w:rsidRPr="00A72DF3" w:rsidRDefault="009E4CBA" w:rsidP="008F63CC">
            <w:pPr>
              <w:pBdr>
                <w:bottom w:val="single" w:sz="4" w:space="1" w:color="auto"/>
              </w:pBdr>
              <w:spacing w:line="340" w:lineRule="exact"/>
              <w:jc w:val="center"/>
              <w:rPr>
                <w:rFonts w:ascii="Arial" w:eastAsia="MS Mincho" w:hAnsi="Arial" w:cs="Arial"/>
                <w:sz w:val="16"/>
                <w:szCs w:val="16"/>
              </w:rPr>
            </w:pPr>
            <w:r w:rsidRPr="00A72DF3">
              <w:rPr>
                <w:rFonts w:ascii="Arial" w:eastAsia="MS Mincho" w:hAnsi="Arial" w:cs="Arial"/>
                <w:sz w:val="16"/>
                <w:szCs w:val="16"/>
              </w:rPr>
              <w:t>Machinery and equipment</w:t>
            </w:r>
          </w:p>
        </w:tc>
        <w:tc>
          <w:tcPr>
            <w:tcW w:w="1242" w:type="dxa"/>
            <w:gridSpan w:val="2"/>
            <w:vAlign w:val="bottom"/>
          </w:tcPr>
          <w:p w14:paraId="7B134D85" w14:textId="77777777" w:rsidR="009E4CBA" w:rsidRPr="00A72DF3" w:rsidRDefault="009E4CBA" w:rsidP="008F63CC">
            <w:pPr>
              <w:spacing w:line="340" w:lineRule="exact"/>
              <w:jc w:val="center"/>
              <w:rPr>
                <w:rFonts w:ascii="Arial" w:eastAsia="MS Mincho" w:hAnsi="Arial" w:cs="Arial"/>
                <w:sz w:val="16"/>
                <w:szCs w:val="16"/>
              </w:rPr>
            </w:pPr>
            <w:r w:rsidRPr="00A72DF3">
              <w:rPr>
                <w:rFonts w:ascii="Arial" w:eastAsia="MS Mincho" w:hAnsi="Arial" w:cs="Arial"/>
                <w:sz w:val="16"/>
                <w:szCs w:val="16"/>
              </w:rPr>
              <w:t>Furniture</w:t>
            </w:r>
          </w:p>
          <w:p w14:paraId="2E91D4A3" w14:textId="77777777" w:rsidR="009E4CBA" w:rsidRPr="00A72DF3" w:rsidRDefault="009E4CBA" w:rsidP="008F63CC">
            <w:pPr>
              <w:pBdr>
                <w:bottom w:val="single" w:sz="4" w:space="1" w:color="auto"/>
              </w:pBdr>
              <w:spacing w:line="340" w:lineRule="exact"/>
              <w:ind w:left="-18"/>
              <w:jc w:val="center"/>
              <w:rPr>
                <w:rFonts w:ascii="Arial" w:eastAsia="MS Mincho" w:hAnsi="Arial" w:cs="Arial"/>
                <w:sz w:val="16"/>
                <w:szCs w:val="16"/>
              </w:rPr>
            </w:pPr>
            <w:r w:rsidRPr="00A72DF3">
              <w:rPr>
                <w:rFonts w:ascii="Arial" w:eastAsia="MS Mincho" w:hAnsi="Arial" w:cs="Arial"/>
                <w:sz w:val="16"/>
                <w:szCs w:val="16"/>
              </w:rPr>
              <w:t>and office equipment</w:t>
            </w:r>
          </w:p>
        </w:tc>
        <w:tc>
          <w:tcPr>
            <w:tcW w:w="1242" w:type="dxa"/>
            <w:gridSpan w:val="2"/>
            <w:vAlign w:val="bottom"/>
          </w:tcPr>
          <w:p w14:paraId="2B974BA8" w14:textId="77777777" w:rsidR="009E4CBA" w:rsidRPr="00A72DF3" w:rsidRDefault="009E4CBA" w:rsidP="008F63CC">
            <w:pPr>
              <w:pBdr>
                <w:bottom w:val="single" w:sz="4" w:space="1" w:color="auto"/>
              </w:pBdr>
              <w:spacing w:line="340" w:lineRule="exact"/>
              <w:jc w:val="center"/>
              <w:rPr>
                <w:rFonts w:ascii="Arial" w:eastAsia="MS Mincho" w:hAnsi="Arial" w:cs="Arial"/>
                <w:sz w:val="16"/>
                <w:szCs w:val="16"/>
              </w:rPr>
            </w:pPr>
            <w:r w:rsidRPr="00A72DF3">
              <w:rPr>
                <w:rFonts w:ascii="Arial" w:eastAsia="MS Mincho" w:hAnsi="Arial" w:cs="Arial"/>
                <w:sz w:val="16"/>
                <w:szCs w:val="16"/>
              </w:rPr>
              <w:t>Motor vehicles</w:t>
            </w:r>
          </w:p>
        </w:tc>
        <w:tc>
          <w:tcPr>
            <w:tcW w:w="1242" w:type="dxa"/>
            <w:shd w:val="clear" w:color="auto" w:fill="auto"/>
            <w:vAlign w:val="bottom"/>
          </w:tcPr>
          <w:p w14:paraId="663E28B9" w14:textId="77777777" w:rsidR="009E4CBA" w:rsidRPr="00A72DF3" w:rsidRDefault="009E4CBA" w:rsidP="008F63CC">
            <w:pPr>
              <w:pBdr>
                <w:bottom w:val="single" w:sz="4" w:space="1" w:color="auto"/>
              </w:pBdr>
              <w:spacing w:line="340" w:lineRule="exact"/>
              <w:ind w:left="-18"/>
              <w:jc w:val="center"/>
              <w:rPr>
                <w:rFonts w:ascii="Arial" w:eastAsia="MS Mincho" w:hAnsi="Arial" w:cs="Arial"/>
                <w:sz w:val="16"/>
                <w:szCs w:val="16"/>
              </w:rPr>
            </w:pPr>
            <w:r w:rsidRPr="00A72DF3">
              <w:rPr>
                <w:rFonts w:ascii="Arial" w:eastAsia="MS Mincho" w:hAnsi="Arial" w:cs="Arial"/>
                <w:sz w:val="16"/>
                <w:szCs w:val="16"/>
              </w:rPr>
              <w:t>Total</w:t>
            </w:r>
          </w:p>
        </w:tc>
      </w:tr>
      <w:tr w:rsidR="009E4CBA" w:rsidRPr="00A72DF3" w14:paraId="3E68AFD7" w14:textId="77777777" w:rsidTr="00306689">
        <w:trPr>
          <w:cantSplit/>
        </w:trPr>
        <w:tc>
          <w:tcPr>
            <w:tcW w:w="3060" w:type="dxa"/>
            <w:shd w:val="clear" w:color="auto" w:fill="auto"/>
          </w:tcPr>
          <w:p w14:paraId="01B12480" w14:textId="77777777" w:rsidR="009E4CBA" w:rsidRPr="00A72DF3" w:rsidRDefault="009E4CBA" w:rsidP="008F63CC">
            <w:pPr>
              <w:spacing w:line="340" w:lineRule="exact"/>
              <w:ind w:right="-50"/>
              <w:jc w:val="both"/>
              <w:rPr>
                <w:rFonts w:ascii="Arial" w:eastAsia="MS Mincho" w:hAnsi="Arial" w:cs="Arial"/>
                <w:b/>
                <w:bCs/>
                <w:sz w:val="16"/>
                <w:szCs w:val="16"/>
              </w:rPr>
            </w:pPr>
            <w:r w:rsidRPr="00A72DF3">
              <w:rPr>
                <w:rFonts w:ascii="Arial" w:eastAsia="MS Mincho" w:hAnsi="Arial" w:cs="Arial"/>
                <w:b/>
                <w:bCs/>
                <w:sz w:val="16"/>
                <w:szCs w:val="16"/>
              </w:rPr>
              <w:t>Cost:</w:t>
            </w:r>
          </w:p>
        </w:tc>
        <w:tc>
          <w:tcPr>
            <w:tcW w:w="1242" w:type="dxa"/>
          </w:tcPr>
          <w:p w14:paraId="03D1F215" w14:textId="77777777" w:rsidR="009E4CBA" w:rsidRPr="00A72DF3" w:rsidRDefault="009E4CBA" w:rsidP="008F63CC">
            <w:pPr>
              <w:spacing w:line="340" w:lineRule="exact"/>
              <w:ind w:left="-18"/>
              <w:rPr>
                <w:rFonts w:ascii="Arial" w:eastAsia="MS Mincho" w:hAnsi="Arial" w:cs="Arial"/>
                <w:sz w:val="16"/>
                <w:szCs w:val="16"/>
              </w:rPr>
            </w:pPr>
          </w:p>
        </w:tc>
        <w:tc>
          <w:tcPr>
            <w:tcW w:w="1242" w:type="dxa"/>
            <w:gridSpan w:val="2"/>
            <w:shd w:val="clear" w:color="auto" w:fill="auto"/>
          </w:tcPr>
          <w:p w14:paraId="2840D039" w14:textId="77777777" w:rsidR="009E4CBA" w:rsidRPr="00A72DF3" w:rsidRDefault="009E4CBA" w:rsidP="008F63CC">
            <w:pPr>
              <w:spacing w:line="340" w:lineRule="exact"/>
              <w:ind w:left="-18"/>
              <w:rPr>
                <w:rFonts w:ascii="Arial" w:eastAsia="MS Mincho" w:hAnsi="Arial" w:cs="Arial"/>
                <w:sz w:val="16"/>
                <w:szCs w:val="16"/>
              </w:rPr>
            </w:pPr>
          </w:p>
        </w:tc>
        <w:tc>
          <w:tcPr>
            <w:tcW w:w="1242" w:type="dxa"/>
            <w:gridSpan w:val="2"/>
          </w:tcPr>
          <w:p w14:paraId="5980D4D7" w14:textId="77777777" w:rsidR="009E4CBA" w:rsidRPr="00A72DF3" w:rsidRDefault="009E4CBA" w:rsidP="008F63CC">
            <w:pPr>
              <w:spacing w:line="340" w:lineRule="exact"/>
              <w:ind w:left="-18"/>
              <w:rPr>
                <w:rFonts w:ascii="Arial" w:eastAsia="MS Mincho" w:hAnsi="Arial" w:cs="Arial"/>
                <w:sz w:val="16"/>
                <w:szCs w:val="16"/>
              </w:rPr>
            </w:pPr>
          </w:p>
        </w:tc>
        <w:tc>
          <w:tcPr>
            <w:tcW w:w="1242" w:type="dxa"/>
            <w:gridSpan w:val="2"/>
          </w:tcPr>
          <w:p w14:paraId="3E722B43" w14:textId="77777777" w:rsidR="009E4CBA" w:rsidRPr="00A72DF3" w:rsidRDefault="009E4CBA" w:rsidP="008F63CC">
            <w:pPr>
              <w:spacing w:line="340" w:lineRule="exact"/>
              <w:ind w:left="-18"/>
              <w:rPr>
                <w:rFonts w:ascii="Arial" w:eastAsia="MS Mincho" w:hAnsi="Arial" w:cs="Arial"/>
                <w:sz w:val="16"/>
                <w:szCs w:val="16"/>
              </w:rPr>
            </w:pPr>
          </w:p>
        </w:tc>
        <w:tc>
          <w:tcPr>
            <w:tcW w:w="1242" w:type="dxa"/>
            <w:shd w:val="clear" w:color="auto" w:fill="auto"/>
          </w:tcPr>
          <w:p w14:paraId="3CF281C1" w14:textId="77777777" w:rsidR="009E4CBA" w:rsidRPr="00A72DF3" w:rsidRDefault="009E4CBA" w:rsidP="008F63CC">
            <w:pPr>
              <w:spacing w:line="340" w:lineRule="exact"/>
              <w:ind w:left="-18"/>
              <w:rPr>
                <w:rFonts w:ascii="Arial" w:eastAsia="MS Mincho" w:hAnsi="Arial" w:cs="Arial"/>
                <w:sz w:val="16"/>
                <w:szCs w:val="16"/>
              </w:rPr>
            </w:pPr>
          </w:p>
        </w:tc>
      </w:tr>
      <w:tr w:rsidR="0070231F" w:rsidRPr="00A72DF3" w14:paraId="3F570632" w14:textId="77777777" w:rsidTr="00306689">
        <w:trPr>
          <w:cantSplit/>
        </w:trPr>
        <w:tc>
          <w:tcPr>
            <w:tcW w:w="3060" w:type="dxa"/>
            <w:shd w:val="clear" w:color="auto" w:fill="auto"/>
          </w:tcPr>
          <w:p w14:paraId="512EA611" w14:textId="63E027F5"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1 January </w:t>
            </w:r>
            <w:r>
              <w:rPr>
                <w:rFonts w:ascii="Arial" w:eastAsia="MS Mincho" w:hAnsi="Arial" w:cs="Arial"/>
                <w:sz w:val="16"/>
                <w:szCs w:val="16"/>
              </w:rPr>
              <w:t>2022</w:t>
            </w:r>
          </w:p>
        </w:tc>
        <w:tc>
          <w:tcPr>
            <w:tcW w:w="1242" w:type="dxa"/>
            <w:vAlign w:val="bottom"/>
          </w:tcPr>
          <w:p w14:paraId="05A5C7A6" w14:textId="0BCB59E9"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eastAsia="MS Mincho" w:hAnsi="Arial" w:cs="Arial"/>
                <w:sz w:val="16"/>
                <w:szCs w:val="16"/>
              </w:rPr>
              <w:t>1,059</w:t>
            </w:r>
          </w:p>
        </w:tc>
        <w:tc>
          <w:tcPr>
            <w:tcW w:w="1242" w:type="dxa"/>
            <w:gridSpan w:val="2"/>
            <w:shd w:val="clear" w:color="auto" w:fill="auto"/>
            <w:vAlign w:val="bottom"/>
          </w:tcPr>
          <w:p w14:paraId="43E8ED3E" w14:textId="57D0B6B1"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eastAsia="MS Mincho" w:hAnsi="Arial" w:cs="Arial"/>
                <w:sz w:val="16"/>
                <w:szCs w:val="16"/>
              </w:rPr>
              <w:t>429</w:t>
            </w:r>
          </w:p>
        </w:tc>
        <w:tc>
          <w:tcPr>
            <w:tcW w:w="1242" w:type="dxa"/>
            <w:gridSpan w:val="2"/>
            <w:vAlign w:val="bottom"/>
          </w:tcPr>
          <w:p w14:paraId="59E2375E" w14:textId="23B4BE90"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eastAsia="MS Mincho" w:hAnsi="Arial" w:cs="Arial"/>
                <w:sz w:val="16"/>
                <w:szCs w:val="16"/>
              </w:rPr>
              <w:t>10,562</w:t>
            </w:r>
          </w:p>
        </w:tc>
        <w:tc>
          <w:tcPr>
            <w:tcW w:w="1242" w:type="dxa"/>
            <w:gridSpan w:val="2"/>
            <w:vAlign w:val="bottom"/>
          </w:tcPr>
          <w:p w14:paraId="5672F4CD" w14:textId="4B2C6F77"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eastAsia="MS Mincho" w:hAnsi="Arial" w:cs="Arial"/>
                <w:sz w:val="16"/>
                <w:szCs w:val="16"/>
              </w:rPr>
              <w:t>5,580</w:t>
            </w:r>
          </w:p>
        </w:tc>
        <w:tc>
          <w:tcPr>
            <w:tcW w:w="1242" w:type="dxa"/>
            <w:shd w:val="clear" w:color="auto" w:fill="auto"/>
            <w:vAlign w:val="bottom"/>
          </w:tcPr>
          <w:p w14:paraId="13264CA5" w14:textId="278C83A5"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eastAsia="MS Mincho" w:hAnsi="Arial" w:cs="Arial"/>
                <w:sz w:val="16"/>
                <w:szCs w:val="16"/>
              </w:rPr>
              <w:t>17,630</w:t>
            </w:r>
          </w:p>
        </w:tc>
      </w:tr>
      <w:tr w:rsidR="0070231F" w:rsidRPr="00A72DF3" w14:paraId="28263CB2" w14:textId="77777777" w:rsidTr="00306689">
        <w:trPr>
          <w:cantSplit/>
        </w:trPr>
        <w:tc>
          <w:tcPr>
            <w:tcW w:w="3060" w:type="dxa"/>
            <w:shd w:val="clear" w:color="auto" w:fill="auto"/>
          </w:tcPr>
          <w:p w14:paraId="0895851C" w14:textId="46E926D0"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Additions</w:t>
            </w:r>
          </w:p>
        </w:tc>
        <w:tc>
          <w:tcPr>
            <w:tcW w:w="1242" w:type="dxa"/>
            <w:vAlign w:val="bottom"/>
          </w:tcPr>
          <w:p w14:paraId="6B202796" w14:textId="0FCD4471"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Pr>
                <w:rFonts w:ascii="Arial" w:hAnsi="Arial" w:cs="Arial"/>
                <w:sz w:val="16"/>
                <w:szCs w:val="16"/>
              </w:rPr>
              <w:t>232</w:t>
            </w:r>
          </w:p>
        </w:tc>
        <w:tc>
          <w:tcPr>
            <w:tcW w:w="1242" w:type="dxa"/>
            <w:gridSpan w:val="2"/>
            <w:shd w:val="clear" w:color="auto" w:fill="auto"/>
            <w:vAlign w:val="bottom"/>
          </w:tcPr>
          <w:p w14:paraId="4B9B89F8" w14:textId="0BC21A09"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5</w:t>
            </w:r>
          </w:p>
        </w:tc>
        <w:tc>
          <w:tcPr>
            <w:tcW w:w="1242" w:type="dxa"/>
            <w:gridSpan w:val="2"/>
            <w:vAlign w:val="bottom"/>
          </w:tcPr>
          <w:p w14:paraId="2908DF43" w14:textId="7464CE64"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2,486</w:t>
            </w:r>
          </w:p>
        </w:tc>
        <w:tc>
          <w:tcPr>
            <w:tcW w:w="1242" w:type="dxa"/>
            <w:gridSpan w:val="2"/>
            <w:vAlign w:val="bottom"/>
          </w:tcPr>
          <w:p w14:paraId="5469E3F5" w14:textId="1BBBEAEB"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w:t>
            </w:r>
          </w:p>
        </w:tc>
        <w:tc>
          <w:tcPr>
            <w:tcW w:w="1242" w:type="dxa"/>
            <w:shd w:val="clear" w:color="auto" w:fill="auto"/>
            <w:vAlign w:val="bottom"/>
          </w:tcPr>
          <w:p w14:paraId="7D5B06F1" w14:textId="33641290"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2,7</w:t>
            </w:r>
            <w:r>
              <w:rPr>
                <w:rFonts w:ascii="Arial" w:hAnsi="Arial" w:cs="Arial"/>
                <w:sz w:val="16"/>
                <w:szCs w:val="16"/>
              </w:rPr>
              <w:t>23</w:t>
            </w:r>
          </w:p>
        </w:tc>
      </w:tr>
      <w:tr w:rsidR="0070231F" w:rsidRPr="00A72DF3" w14:paraId="46CFAE01" w14:textId="77777777" w:rsidTr="00306689">
        <w:trPr>
          <w:cantSplit/>
        </w:trPr>
        <w:tc>
          <w:tcPr>
            <w:tcW w:w="3060" w:type="dxa"/>
            <w:shd w:val="clear" w:color="auto" w:fill="auto"/>
          </w:tcPr>
          <w:p w14:paraId="5DF336EE" w14:textId="2A0C1291"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Disposals/write-off</w:t>
            </w:r>
          </w:p>
        </w:tc>
        <w:tc>
          <w:tcPr>
            <w:tcW w:w="1242" w:type="dxa"/>
            <w:vAlign w:val="bottom"/>
          </w:tcPr>
          <w:p w14:paraId="568F2020" w14:textId="38A2C5EC"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w:t>
            </w:r>
          </w:p>
        </w:tc>
        <w:tc>
          <w:tcPr>
            <w:tcW w:w="1242" w:type="dxa"/>
            <w:gridSpan w:val="2"/>
            <w:shd w:val="clear" w:color="auto" w:fill="auto"/>
            <w:vAlign w:val="bottom"/>
          </w:tcPr>
          <w:p w14:paraId="4BD05965" w14:textId="41D223CA"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w:t>
            </w:r>
          </w:p>
        </w:tc>
        <w:tc>
          <w:tcPr>
            <w:tcW w:w="1242" w:type="dxa"/>
            <w:gridSpan w:val="2"/>
            <w:vAlign w:val="bottom"/>
          </w:tcPr>
          <w:p w14:paraId="13025581" w14:textId="50956A36"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(91)</w:t>
            </w:r>
          </w:p>
        </w:tc>
        <w:tc>
          <w:tcPr>
            <w:tcW w:w="1242" w:type="dxa"/>
            <w:gridSpan w:val="2"/>
            <w:vAlign w:val="bottom"/>
          </w:tcPr>
          <w:p w14:paraId="5B96F939" w14:textId="3B4B1C0F"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w:t>
            </w:r>
          </w:p>
        </w:tc>
        <w:tc>
          <w:tcPr>
            <w:tcW w:w="1242" w:type="dxa"/>
            <w:shd w:val="clear" w:color="auto" w:fill="auto"/>
            <w:vAlign w:val="bottom"/>
          </w:tcPr>
          <w:p w14:paraId="49E3E4DC" w14:textId="13D7CF15"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(91)</w:t>
            </w:r>
          </w:p>
        </w:tc>
      </w:tr>
      <w:tr w:rsidR="0070231F" w:rsidRPr="00A72DF3" w14:paraId="1A5C40F2" w14:textId="77777777" w:rsidTr="00306689">
        <w:trPr>
          <w:cantSplit/>
        </w:trPr>
        <w:tc>
          <w:tcPr>
            <w:tcW w:w="3060" w:type="dxa"/>
            <w:shd w:val="clear" w:color="auto" w:fill="auto"/>
          </w:tcPr>
          <w:p w14:paraId="28532D4A" w14:textId="71A6540E" w:rsidR="0070231F" w:rsidRPr="008F63CC" w:rsidRDefault="0070231F" w:rsidP="0070231F">
            <w:pPr>
              <w:spacing w:line="340" w:lineRule="exact"/>
              <w:ind w:left="164" w:right="-50" w:hanging="180"/>
              <w:rPr>
                <w:rFonts w:ascii="Arial" w:eastAsia="MS Mincho" w:hAnsi="Arial" w:cs="Browallia New"/>
                <w:sz w:val="16"/>
                <w:szCs w:val="20"/>
              </w:rPr>
            </w:pPr>
            <w:r w:rsidRPr="00A72DF3">
              <w:rPr>
                <w:rFonts w:ascii="Arial" w:eastAsia="MS Mincho" w:hAnsi="Arial" w:cs="Arial"/>
                <w:sz w:val="16"/>
                <w:szCs w:val="16"/>
              </w:rPr>
              <w:t>Transfer</w:t>
            </w:r>
            <w:r>
              <w:rPr>
                <w:rFonts w:ascii="Arial" w:eastAsia="MS Mincho" w:hAnsi="Arial" w:cs="Arial"/>
                <w:sz w:val="16"/>
                <w:szCs w:val="16"/>
              </w:rPr>
              <w:t xml:space="preserve"> to property cost</w:t>
            </w:r>
          </w:p>
        </w:tc>
        <w:tc>
          <w:tcPr>
            <w:tcW w:w="1242" w:type="dxa"/>
            <w:vAlign w:val="bottom"/>
          </w:tcPr>
          <w:p w14:paraId="19FD29F4" w14:textId="24F3C679" w:rsidR="0070231F" w:rsidRPr="00A72DF3" w:rsidRDefault="0070231F" w:rsidP="0070231F">
            <w:pPr>
              <w:pBdr>
                <w:bottom w:val="sing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w:t>
            </w:r>
          </w:p>
        </w:tc>
        <w:tc>
          <w:tcPr>
            <w:tcW w:w="1242" w:type="dxa"/>
            <w:gridSpan w:val="2"/>
            <w:shd w:val="clear" w:color="auto" w:fill="auto"/>
            <w:vAlign w:val="bottom"/>
          </w:tcPr>
          <w:p w14:paraId="203F46B7" w14:textId="40A59DEF" w:rsidR="0070231F" w:rsidRPr="00A72DF3" w:rsidRDefault="0070231F" w:rsidP="0070231F">
            <w:pPr>
              <w:pBdr>
                <w:bottom w:val="sing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w:t>
            </w:r>
          </w:p>
        </w:tc>
        <w:tc>
          <w:tcPr>
            <w:tcW w:w="1242" w:type="dxa"/>
            <w:gridSpan w:val="2"/>
            <w:vAlign w:val="bottom"/>
          </w:tcPr>
          <w:p w14:paraId="3688A27D" w14:textId="5FCD693F" w:rsidR="0070231F" w:rsidRPr="00A72DF3" w:rsidRDefault="0070231F" w:rsidP="0070231F">
            <w:pPr>
              <w:pBdr>
                <w:bottom w:val="sing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(278)</w:t>
            </w:r>
          </w:p>
        </w:tc>
        <w:tc>
          <w:tcPr>
            <w:tcW w:w="1242" w:type="dxa"/>
            <w:gridSpan w:val="2"/>
            <w:vAlign w:val="bottom"/>
          </w:tcPr>
          <w:p w14:paraId="32CE5E3E" w14:textId="791DCC50" w:rsidR="0070231F" w:rsidRPr="00A72DF3" w:rsidRDefault="0070231F" w:rsidP="0070231F">
            <w:pPr>
              <w:pBdr>
                <w:bottom w:val="sing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w:t>
            </w:r>
          </w:p>
        </w:tc>
        <w:tc>
          <w:tcPr>
            <w:tcW w:w="1242" w:type="dxa"/>
            <w:shd w:val="clear" w:color="auto" w:fill="auto"/>
            <w:vAlign w:val="bottom"/>
          </w:tcPr>
          <w:p w14:paraId="32023948" w14:textId="7563AFE4" w:rsidR="0070231F" w:rsidRPr="00A72DF3" w:rsidRDefault="0070231F" w:rsidP="0070231F">
            <w:pPr>
              <w:pBdr>
                <w:bottom w:val="sing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(278)</w:t>
            </w:r>
          </w:p>
        </w:tc>
      </w:tr>
      <w:tr w:rsidR="0070231F" w:rsidRPr="00A72DF3" w14:paraId="3AD25702" w14:textId="77777777" w:rsidTr="00306689">
        <w:trPr>
          <w:cantSplit/>
        </w:trPr>
        <w:tc>
          <w:tcPr>
            <w:tcW w:w="3060" w:type="dxa"/>
            <w:shd w:val="clear" w:color="auto" w:fill="auto"/>
          </w:tcPr>
          <w:p w14:paraId="603449D2" w14:textId="5ADEE20A"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2022</w:t>
            </w:r>
          </w:p>
        </w:tc>
        <w:tc>
          <w:tcPr>
            <w:tcW w:w="1242" w:type="dxa"/>
            <w:vAlign w:val="bottom"/>
          </w:tcPr>
          <w:p w14:paraId="5100E92F" w14:textId="0C5FBE8F" w:rsidR="0070231F" w:rsidRPr="00A72DF3" w:rsidRDefault="0070231F" w:rsidP="0070231F">
            <w:pP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1,</w:t>
            </w:r>
            <w:r>
              <w:rPr>
                <w:rFonts w:ascii="Arial" w:hAnsi="Arial" w:cs="Arial"/>
                <w:sz w:val="16"/>
                <w:szCs w:val="16"/>
              </w:rPr>
              <w:t>291</w:t>
            </w:r>
          </w:p>
        </w:tc>
        <w:tc>
          <w:tcPr>
            <w:tcW w:w="1242" w:type="dxa"/>
            <w:gridSpan w:val="2"/>
            <w:shd w:val="clear" w:color="auto" w:fill="auto"/>
            <w:vAlign w:val="bottom"/>
          </w:tcPr>
          <w:p w14:paraId="2AFE9F7F" w14:textId="501E29D2" w:rsidR="0070231F" w:rsidRPr="00A72DF3" w:rsidRDefault="0070231F" w:rsidP="0070231F">
            <w:pP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434</w:t>
            </w:r>
          </w:p>
        </w:tc>
        <w:tc>
          <w:tcPr>
            <w:tcW w:w="1242" w:type="dxa"/>
            <w:gridSpan w:val="2"/>
            <w:vAlign w:val="bottom"/>
          </w:tcPr>
          <w:p w14:paraId="05398270" w14:textId="30374E22" w:rsidR="0070231F" w:rsidRPr="00A72DF3" w:rsidRDefault="0070231F" w:rsidP="0070231F">
            <w:pP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12,679</w:t>
            </w:r>
          </w:p>
        </w:tc>
        <w:tc>
          <w:tcPr>
            <w:tcW w:w="1242" w:type="dxa"/>
            <w:gridSpan w:val="2"/>
            <w:vAlign w:val="bottom"/>
          </w:tcPr>
          <w:p w14:paraId="0A4DB81D" w14:textId="54BD36F5" w:rsidR="0070231F" w:rsidRPr="00A72DF3" w:rsidRDefault="0070231F" w:rsidP="0070231F">
            <w:pP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5,580</w:t>
            </w:r>
          </w:p>
        </w:tc>
        <w:tc>
          <w:tcPr>
            <w:tcW w:w="1242" w:type="dxa"/>
            <w:shd w:val="clear" w:color="auto" w:fill="auto"/>
            <w:vAlign w:val="bottom"/>
          </w:tcPr>
          <w:p w14:paraId="629CF791" w14:textId="79F22F37" w:rsidR="0070231F" w:rsidRPr="00A72DF3" w:rsidRDefault="0070231F" w:rsidP="0070231F">
            <w:pP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19,</w:t>
            </w:r>
            <w:r>
              <w:rPr>
                <w:rFonts w:ascii="Arial" w:hAnsi="Arial" w:cs="Arial"/>
                <w:sz w:val="16"/>
                <w:szCs w:val="16"/>
              </w:rPr>
              <w:t>984</w:t>
            </w:r>
          </w:p>
        </w:tc>
      </w:tr>
      <w:tr w:rsidR="0070231F" w:rsidRPr="00A72DF3" w14:paraId="4BDFBB49" w14:textId="77777777" w:rsidTr="00306689">
        <w:trPr>
          <w:cantSplit/>
        </w:trPr>
        <w:tc>
          <w:tcPr>
            <w:tcW w:w="3060" w:type="dxa"/>
            <w:shd w:val="clear" w:color="auto" w:fill="auto"/>
          </w:tcPr>
          <w:p w14:paraId="3260BFB2" w14:textId="77777777"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Additions</w:t>
            </w:r>
          </w:p>
        </w:tc>
        <w:tc>
          <w:tcPr>
            <w:tcW w:w="1242" w:type="dxa"/>
            <w:tcBorders>
              <w:top w:val="nil"/>
              <w:left w:val="nil"/>
              <w:bottom w:val="nil"/>
              <w:right w:val="nil"/>
            </w:tcBorders>
            <w:vAlign w:val="bottom"/>
          </w:tcPr>
          <w:p w14:paraId="44A6CC95" w14:textId="1D2730AF" w:rsidR="0070231F" w:rsidRPr="00A72DF3" w:rsidRDefault="008968DF" w:rsidP="0070231F">
            <w:pPr>
              <w:tabs>
                <w:tab w:val="decimal" w:pos="885"/>
              </w:tabs>
              <w:spacing w:line="340" w:lineRule="exact"/>
              <w:ind w:left="-18"/>
              <w:rPr>
                <w:rFonts w:ascii="Arial" w:hAnsi="Arial" w:cs="Arial"/>
                <w:sz w:val="16"/>
                <w:szCs w:val="16"/>
              </w:rPr>
            </w:pPr>
            <w:r>
              <w:rPr>
                <w:rFonts w:ascii="Arial" w:hAnsi="Arial" w:cs="Arial"/>
                <w:sz w:val="16"/>
                <w:szCs w:val="16"/>
              </w:rPr>
              <w:t>28</w:t>
            </w:r>
          </w:p>
        </w:tc>
        <w:tc>
          <w:tcPr>
            <w:tcW w:w="1242" w:type="dxa"/>
            <w:gridSpan w:val="2"/>
            <w:tcBorders>
              <w:top w:val="nil"/>
              <w:left w:val="nil"/>
              <w:bottom w:val="nil"/>
              <w:right w:val="nil"/>
            </w:tcBorders>
            <w:vAlign w:val="bottom"/>
          </w:tcPr>
          <w:p w14:paraId="4E033D74" w14:textId="14A17E11"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3</w:t>
            </w:r>
          </w:p>
        </w:tc>
        <w:tc>
          <w:tcPr>
            <w:tcW w:w="1242" w:type="dxa"/>
            <w:gridSpan w:val="2"/>
            <w:tcBorders>
              <w:top w:val="nil"/>
              <w:left w:val="nil"/>
              <w:bottom w:val="nil"/>
              <w:right w:val="nil"/>
            </w:tcBorders>
            <w:vAlign w:val="bottom"/>
          </w:tcPr>
          <w:p w14:paraId="6D59765C" w14:textId="721560F1"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6,190</w:t>
            </w:r>
          </w:p>
        </w:tc>
        <w:tc>
          <w:tcPr>
            <w:tcW w:w="1242" w:type="dxa"/>
            <w:gridSpan w:val="2"/>
            <w:tcBorders>
              <w:top w:val="nil"/>
              <w:left w:val="nil"/>
              <w:bottom w:val="nil"/>
              <w:right w:val="nil"/>
            </w:tcBorders>
            <w:vAlign w:val="bottom"/>
          </w:tcPr>
          <w:p w14:paraId="1C1EA4DB" w14:textId="46558226" w:rsidR="0070231F" w:rsidRPr="00A72DF3" w:rsidRDefault="00BA6B61" w:rsidP="0070231F">
            <w:pPr>
              <w:tabs>
                <w:tab w:val="decimal" w:pos="885"/>
              </w:tabs>
              <w:spacing w:line="340" w:lineRule="exact"/>
              <w:ind w:left="-18"/>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vAlign w:val="bottom"/>
          </w:tcPr>
          <w:p w14:paraId="5EA71BBB" w14:textId="557D9C42" w:rsidR="0070231F" w:rsidRPr="00A72DF3" w:rsidRDefault="00275480" w:rsidP="0070231F">
            <w:pPr>
              <w:tabs>
                <w:tab w:val="decimal" w:pos="885"/>
              </w:tabs>
              <w:spacing w:line="340" w:lineRule="exact"/>
              <w:ind w:left="-18"/>
              <w:rPr>
                <w:rFonts w:ascii="Arial" w:hAnsi="Arial" w:cs="Arial"/>
                <w:sz w:val="16"/>
                <w:szCs w:val="16"/>
              </w:rPr>
            </w:pPr>
            <w:r>
              <w:rPr>
                <w:rFonts w:ascii="Arial" w:hAnsi="Arial" w:cs="Arial"/>
                <w:sz w:val="16"/>
                <w:szCs w:val="16"/>
              </w:rPr>
              <w:t>6,221</w:t>
            </w:r>
          </w:p>
        </w:tc>
      </w:tr>
      <w:tr w:rsidR="0070231F" w:rsidRPr="00A72DF3" w14:paraId="2A726BCF" w14:textId="77777777" w:rsidTr="00306689">
        <w:trPr>
          <w:cantSplit/>
        </w:trPr>
        <w:tc>
          <w:tcPr>
            <w:tcW w:w="3060" w:type="dxa"/>
            <w:shd w:val="clear" w:color="auto" w:fill="auto"/>
          </w:tcPr>
          <w:p w14:paraId="6120BE01" w14:textId="77777777"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Disposals/write-off</w:t>
            </w:r>
          </w:p>
        </w:tc>
        <w:tc>
          <w:tcPr>
            <w:tcW w:w="1242" w:type="dxa"/>
            <w:tcBorders>
              <w:top w:val="nil"/>
              <w:left w:val="nil"/>
              <w:bottom w:val="nil"/>
              <w:right w:val="nil"/>
            </w:tcBorders>
            <w:vAlign w:val="bottom"/>
          </w:tcPr>
          <w:p w14:paraId="40260813" w14:textId="1474A6F0" w:rsidR="0070231F" w:rsidRPr="00A72DF3" w:rsidRDefault="00FE12DE" w:rsidP="0070231F">
            <w:pPr>
              <w:tabs>
                <w:tab w:val="decimal" w:pos="885"/>
              </w:tabs>
              <w:spacing w:line="340" w:lineRule="exact"/>
              <w:ind w:left="-18"/>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0E10A755" w14:textId="2FB3AE52"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(7)</w:t>
            </w:r>
          </w:p>
        </w:tc>
        <w:tc>
          <w:tcPr>
            <w:tcW w:w="1242" w:type="dxa"/>
            <w:gridSpan w:val="2"/>
            <w:tcBorders>
              <w:top w:val="nil"/>
              <w:left w:val="nil"/>
              <w:bottom w:val="nil"/>
              <w:right w:val="nil"/>
            </w:tcBorders>
            <w:vAlign w:val="bottom"/>
          </w:tcPr>
          <w:p w14:paraId="2FF026F8" w14:textId="626BB505"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(550)</w:t>
            </w:r>
          </w:p>
        </w:tc>
        <w:tc>
          <w:tcPr>
            <w:tcW w:w="1242" w:type="dxa"/>
            <w:gridSpan w:val="2"/>
            <w:tcBorders>
              <w:top w:val="nil"/>
              <w:left w:val="nil"/>
              <w:bottom w:val="nil"/>
              <w:right w:val="nil"/>
            </w:tcBorders>
            <w:vAlign w:val="bottom"/>
          </w:tcPr>
          <w:p w14:paraId="2B13CFB0" w14:textId="74CACE30" w:rsidR="0070231F" w:rsidRPr="00A72DF3" w:rsidRDefault="00BA6B61" w:rsidP="0070231F">
            <w:pPr>
              <w:tabs>
                <w:tab w:val="decimal" w:pos="885"/>
              </w:tabs>
              <w:spacing w:line="340" w:lineRule="exact"/>
              <w:ind w:left="-18"/>
              <w:rPr>
                <w:rFonts w:ascii="Arial" w:hAnsi="Arial" w:cs="Arial"/>
                <w:sz w:val="16"/>
                <w:szCs w:val="16"/>
              </w:rPr>
            </w:pPr>
            <w:r>
              <w:rPr>
                <w:rFonts w:ascii="Arial" w:hAnsi="Arial" w:cs="Arial"/>
                <w:sz w:val="16"/>
                <w:szCs w:val="16"/>
              </w:rPr>
              <w:t>(1,181)</w:t>
            </w:r>
          </w:p>
        </w:tc>
        <w:tc>
          <w:tcPr>
            <w:tcW w:w="1242" w:type="dxa"/>
            <w:tcBorders>
              <w:top w:val="nil"/>
              <w:left w:val="nil"/>
              <w:bottom w:val="nil"/>
              <w:right w:val="nil"/>
            </w:tcBorders>
            <w:vAlign w:val="bottom"/>
          </w:tcPr>
          <w:p w14:paraId="32135361" w14:textId="28B2566F" w:rsidR="0070231F" w:rsidRPr="00A72DF3" w:rsidRDefault="00275480" w:rsidP="0070231F">
            <w:pPr>
              <w:tabs>
                <w:tab w:val="decimal" w:pos="885"/>
              </w:tabs>
              <w:spacing w:line="340" w:lineRule="exact"/>
              <w:ind w:left="-18"/>
              <w:rPr>
                <w:rFonts w:ascii="Arial" w:hAnsi="Arial" w:cs="Arial"/>
                <w:sz w:val="16"/>
                <w:szCs w:val="16"/>
              </w:rPr>
            </w:pPr>
            <w:r>
              <w:rPr>
                <w:rFonts w:ascii="Arial" w:hAnsi="Arial" w:cs="Arial"/>
                <w:sz w:val="16"/>
                <w:szCs w:val="16"/>
              </w:rPr>
              <w:t>(1,738)</w:t>
            </w:r>
          </w:p>
        </w:tc>
      </w:tr>
      <w:tr w:rsidR="0070231F" w:rsidRPr="00A72DF3" w14:paraId="6BB8F65C" w14:textId="77777777" w:rsidTr="00306689">
        <w:trPr>
          <w:cantSplit/>
        </w:trPr>
        <w:tc>
          <w:tcPr>
            <w:tcW w:w="3060" w:type="dxa"/>
            <w:shd w:val="clear" w:color="auto" w:fill="auto"/>
          </w:tcPr>
          <w:p w14:paraId="029EA730" w14:textId="4F9333C4" w:rsidR="0070231F" w:rsidRPr="00A72DF3" w:rsidRDefault="0070231F" w:rsidP="0070231F">
            <w:pPr>
              <w:spacing w:line="340" w:lineRule="exact"/>
              <w:ind w:left="164" w:right="-50" w:hanging="180"/>
              <w:rPr>
                <w:rFonts w:ascii="Arial" w:eastAsia="MS Mincho" w:hAnsi="Arial" w:cs="Arial"/>
                <w:sz w:val="16"/>
                <w:szCs w:val="16"/>
              </w:rPr>
            </w:pPr>
            <w:r w:rsidRPr="00A72DF3">
              <w:rPr>
                <w:rFonts w:ascii="Arial" w:eastAsia="MS Mincho" w:hAnsi="Arial" w:cs="Arial"/>
                <w:sz w:val="16"/>
                <w:szCs w:val="16"/>
              </w:rPr>
              <w:t>Transfer</w:t>
            </w:r>
            <w:r>
              <w:rPr>
                <w:rFonts w:ascii="Arial" w:eastAsia="MS Mincho" w:hAnsi="Arial" w:cs="Arial"/>
                <w:sz w:val="16"/>
                <w:szCs w:val="16"/>
              </w:rPr>
              <w:t xml:space="preserve"> to property cost</w:t>
            </w:r>
          </w:p>
        </w:tc>
        <w:tc>
          <w:tcPr>
            <w:tcW w:w="1242" w:type="dxa"/>
            <w:tcBorders>
              <w:top w:val="nil"/>
              <w:left w:val="nil"/>
              <w:bottom w:val="nil"/>
              <w:right w:val="nil"/>
            </w:tcBorders>
            <w:vAlign w:val="bottom"/>
          </w:tcPr>
          <w:p w14:paraId="1B809EC0" w14:textId="54287301" w:rsidR="0070231F" w:rsidRPr="00A72DF3" w:rsidRDefault="008A0120" w:rsidP="0070231F">
            <w:pPr>
              <w:tabs>
                <w:tab w:val="decimal" w:pos="885"/>
              </w:tabs>
              <w:spacing w:line="340" w:lineRule="exact"/>
              <w:ind w:left="-18"/>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3056FC14" w14:textId="12E853CC"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14114AF5" w14:textId="1803B202" w:rsidR="0070231F" w:rsidRPr="00A72DF3" w:rsidRDefault="00234570" w:rsidP="0070231F">
            <w:pPr>
              <w:tabs>
                <w:tab w:val="decimal" w:pos="885"/>
              </w:tabs>
              <w:spacing w:line="340" w:lineRule="exact"/>
              <w:ind w:left="-18"/>
              <w:rPr>
                <w:rFonts w:ascii="Arial" w:hAnsi="Arial" w:cs="Arial"/>
                <w:sz w:val="16"/>
                <w:szCs w:val="16"/>
              </w:rPr>
            </w:pPr>
            <w:r>
              <w:rPr>
                <w:rFonts w:ascii="Arial" w:hAnsi="Arial" w:cs="Arial"/>
                <w:sz w:val="16"/>
                <w:szCs w:val="16"/>
              </w:rPr>
              <w:t>(739)</w:t>
            </w:r>
          </w:p>
        </w:tc>
        <w:tc>
          <w:tcPr>
            <w:tcW w:w="1242" w:type="dxa"/>
            <w:gridSpan w:val="2"/>
            <w:tcBorders>
              <w:top w:val="nil"/>
              <w:left w:val="nil"/>
              <w:bottom w:val="nil"/>
              <w:right w:val="nil"/>
            </w:tcBorders>
            <w:vAlign w:val="bottom"/>
          </w:tcPr>
          <w:p w14:paraId="76755B9D" w14:textId="2354FC7A" w:rsidR="0070231F" w:rsidRPr="00A72DF3" w:rsidRDefault="00BA6B61" w:rsidP="0070231F">
            <w:pPr>
              <w:tabs>
                <w:tab w:val="decimal" w:pos="885"/>
              </w:tabs>
              <w:spacing w:line="340" w:lineRule="exact"/>
              <w:ind w:left="-18"/>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vAlign w:val="bottom"/>
          </w:tcPr>
          <w:p w14:paraId="0F48823C" w14:textId="24F76D52" w:rsidR="0070231F" w:rsidRPr="00A72DF3" w:rsidRDefault="00275480" w:rsidP="0070231F">
            <w:pPr>
              <w:tabs>
                <w:tab w:val="decimal" w:pos="885"/>
              </w:tabs>
              <w:spacing w:line="340" w:lineRule="exact"/>
              <w:ind w:left="-18"/>
              <w:rPr>
                <w:rFonts w:ascii="Arial" w:hAnsi="Arial" w:cs="Arial"/>
                <w:sz w:val="16"/>
                <w:szCs w:val="16"/>
              </w:rPr>
            </w:pPr>
            <w:r>
              <w:rPr>
                <w:rFonts w:ascii="Arial" w:hAnsi="Arial" w:cs="Arial"/>
                <w:sz w:val="16"/>
                <w:szCs w:val="16"/>
              </w:rPr>
              <w:t>(739)</w:t>
            </w:r>
          </w:p>
        </w:tc>
      </w:tr>
      <w:tr w:rsidR="0070231F" w:rsidRPr="00A72DF3" w14:paraId="0F9292A9" w14:textId="77777777" w:rsidTr="00306689">
        <w:trPr>
          <w:cantSplit/>
        </w:trPr>
        <w:tc>
          <w:tcPr>
            <w:tcW w:w="3060" w:type="dxa"/>
            <w:shd w:val="clear" w:color="auto" w:fill="auto"/>
          </w:tcPr>
          <w:p w14:paraId="31D01AF6" w14:textId="3A2F41C8" w:rsidR="0070231F" w:rsidRPr="00A72DF3" w:rsidRDefault="0070231F" w:rsidP="0070231F">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2023</w:t>
            </w:r>
          </w:p>
        </w:tc>
        <w:tc>
          <w:tcPr>
            <w:tcW w:w="1242" w:type="dxa"/>
            <w:tcBorders>
              <w:top w:val="nil"/>
              <w:left w:val="nil"/>
              <w:bottom w:val="nil"/>
              <w:right w:val="nil"/>
            </w:tcBorders>
            <w:vAlign w:val="bottom"/>
          </w:tcPr>
          <w:p w14:paraId="17A72CCE" w14:textId="2C9660FE" w:rsidR="0070231F" w:rsidRPr="00A72DF3" w:rsidRDefault="008A0120" w:rsidP="0070231F">
            <w:pPr>
              <w:pBdr>
                <w:top w:val="single" w:sz="4" w:space="1" w:color="auto"/>
                <w:bottom w:val="single" w:sz="4" w:space="1" w:color="auto"/>
              </w:pBdr>
              <w:tabs>
                <w:tab w:val="decimal" w:pos="885"/>
              </w:tabs>
              <w:spacing w:line="340" w:lineRule="exact"/>
              <w:ind w:left="-18"/>
              <w:rPr>
                <w:rFonts w:ascii="Arial" w:hAnsi="Arial" w:cs="Arial"/>
                <w:sz w:val="16"/>
                <w:szCs w:val="16"/>
              </w:rPr>
            </w:pPr>
            <w:r>
              <w:rPr>
                <w:rFonts w:ascii="Arial" w:hAnsi="Arial" w:cs="Arial"/>
                <w:sz w:val="16"/>
                <w:szCs w:val="16"/>
              </w:rPr>
              <w:t>1,319</w:t>
            </w:r>
          </w:p>
        </w:tc>
        <w:tc>
          <w:tcPr>
            <w:tcW w:w="1242" w:type="dxa"/>
            <w:gridSpan w:val="2"/>
            <w:tcBorders>
              <w:top w:val="nil"/>
              <w:left w:val="nil"/>
              <w:bottom w:val="nil"/>
              <w:right w:val="nil"/>
            </w:tcBorders>
            <w:vAlign w:val="bottom"/>
          </w:tcPr>
          <w:p w14:paraId="036EA1B9" w14:textId="59D4B42E" w:rsidR="0070231F" w:rsidRPr="00A72DF3" w:rsidRDefault="00234570" w:rsidP="0070231F">
            <w:pPr>
              <w:pBdr>
                <w:top w:val="single" w:sz="4" w:space="1" w:color="auto"/>
                <w:bottom w:val="single" w:sz="4" w:space="1" w:color="auto"/>
              </w:pBdr>
              <w:tabs>
                <w:tab w:val="decimal" w:pos="885"/>
              </w:tabs>
              <w:spacing w:line="340" w:lineRule="exact"/>
              <w:ind w:left="-18"/>
              <w:rPr>
                <w:rFonts w:ascii="Arial" w:hAnsi="Arial" w:cs="Arial"/>
                <w:sz w:val="16"/>
                <w:szCs w:val="16"/>
              </w:rPr>
            </w:pPr>
            <w:r>
              <w:rPr>
                <w:rFonts w:ascii="Arial" w:hAnsi="Arial" w:cs="Arial"/>
                <w:sz w:val="16"/>
                <w:szCs w:val="16"/>
              </w:rPr>
              <w:t>430</w:t>
            </w:r>
          </w:p>
        </w:tc>
        <w:tc>
          <w:tcPr>
            <w:tcW w:w="1242" w:type="dxa"/>
            <w:gridSpan w:val="2"/>
            <w:tcBorders>
              <w:top w:val="nil"/>
              <w:left w:val="nil"/>
              <w:bottom w:val="nil"/>
              <w:right w:val="nil"/>
            </w:tcBorders>
            <w:vAlign w:val="bottom"/>
          </w:tcPr>
          <w:p w14:paraId="463EE33D" w14:textId="43DC6D60" w:rsidR="0070231F" w:rsidRPr="00A72DF3" w:rsidRDefault="00234570" w:rsidP="0070231F">
            <w:pPr>
              <w:pBdr>
                <w:top w:val="single" w:sz="4" w:space="1" w:color="auto"/>
                <w:bottom w:val="single" w:sz="4" w:space="1" w:color="auto"/>
              </w:pBdr>
              <w:tabs>
                <w:tab w:val="decimal" w:pos="885"/>
              </w:tabs>
              <w:spacing w:line="340" w:lineRule="exact"/>
              <w:ind w:left="-18"/>
              <w:rPr>
                <w:rFonts w:ascii="Arial" w:hAnsi="Arial" w:cs="Arial"/>
                <w:sz w:val="16"/>
                <w:szCs w:val="16"/>
              </w:rPr>
            </w:pPr>
            <w:r>
              <w:rPr>
                <w:rFonts w:ascii="Arial" w:hAnsi="Arial" w:cs="Arial"/>
                <w:sz w:val="16"/>
                <w:szCs w:val="16"/>
              </w:rPr>
              <w:t>17,580</w:t>
            </w:r>
          </w:p>
        </w:tc>
        <w:tc>
          <w:tcPr>
            <w:tcW w:w="1242" w:type="dxa"/>
            <w:gridSpan w:val="2"/>
            <w:tcBorders>
              <w:top w:val="nil"/>
              <w:left w:val="nil"/>
              <w:bottom w:val="nil"/>
              <w:right w:val="nil"/>
            </w:tcBorders>
            <w:vAlign w:val="bottom"/>
          </w:tcPr>
          <w:p w14:paraId="75A07B5D" w14:textId="594F5303" w:rsidR="0070231F" w:rsidRPr="00A72DF3" w:rsidRDefault="00BA6B61" w:rsidP="0070231F">
            <w:pPr>
              <w:pBdr>
                <w:top w:val="single" w:sz="4" w:space="1" w:color="auto"/>
                <w:bottom w:val="single" w:sz="4" w:space="1" w:color="auto"/>
              </w:pBdr>
              <w:tabs>
                <w:tab w:val="decimal" w:pos="885"/>
              </w:tabs>
              <w:spacing w:line="340" w:lineRule="exact"/>
              <w:ind w:left="-18"/>
              <w:rPr>
                <w:rFonts w:ascii="Arial" w:hAnsi="Arial" w:cs="Arial"/>
                <w:sz w:val="16"/>
                <w:szCs w:val="16"/>
              </w:rPr>
            </w:pPr>
            <w:r>
              <w:rPr>
                <w:rFonts w:ascii="Arial" w:hAnsi="Arial" w:cs="Arial"/>
                <w:sz w:val="16"/>
                <w:szCs w:val="16"/>
              </w:rPr>
              <w:t>4,399</w:t>
            </w:r>
          </w:p>
        </w:tc>
        <w:tc>
          <w:tcPr>
            <w:tcW w:w="1242" w:type="dxa"/>
            <w:tcBorders>
              <w:top w:val="nil"/>
              <w:left w:val="nil"/>
              <w:bottom w:val="nil"/>
              <w:right w:val="nil"/>
            </w:tcBorders>
            <w:vAlign w:val="bottom"/>
          </w:tcPr>
          <w:p w14:paraId="28A9A7AE" w14:textId="236B3C2A" w:rsidR="0070231F" w:rsidRPr="00A72DF3" w:rsidRDefault="00275480" w:rsidP="0070231F">
            <w:pPr>
              <w:pBdr>
                <w:top w:val="single" w:sz="4" w:space="1" w:color="auto"/>
                <w:bottom w:val="single" w:sz="4" w:space="1" w:color="auto"/>
              </w:pBdr>
              <w:tabs>
                <w:tab w:val="decimal" w:pos="885"/>
              </w:tabs>
              <w:spacing w:line="340" w:lineRule="exact"/>
              <w:ind w:left="-18"/>
              <w:rPr>
                <w:rFonts w:ascii="Arial" w:hAnsi="Arial" w:cs="Arial"/>
                <w:sz w:val="16"/>
                <w:szCs w:val="16"/>
              </w:rPr>
            </w:pPr>
            <w:r>
              <w:rPr>
                <w:rFonts w:ascii="Arial" w:hAnsi="Arial" w:cs="Arial"/>
                <w:sz w:val="16"/>
                <w:szCs w:val="16"/>
              </w:rPr>
              <w:t>23,728</w:t>
            </w:r>
          </w:p>
        </w:tc>
      </w:tr>
      <w:tr w:rsidR="0070231F" w:rsidRPr="00A72DF3" w14:paraId="5CFA0702" w14:textId="77777777" w:rsidTr="00306689">
        <w:trPr>
          <w:cantSplit/>
        </w:trPr>
        <w:tc>
          <w:tcPr>
            <w:tcW w:w="3060" w:type="dxa"/>
            <w:shd w:val="clear" w:color="auto" w:fill="auto"/>
          </w:tcPr>
          <w:p w14:paraId="051105B6" w14:textId="77777777" w:rsidR="0070231F" w:rsidRPr="00A72DF3" w:rsidRDefault="0070231F" w:rsidP="0070231F">
            <w:pPr>
              <w:spacing w:line="340" w:lineRule="exact"/>
              <w:ind w:right="-50"/>
              <w:jc w:val="both"/>
              <w:rPr>
                <w:rFonts w:ascii="Arial" w:eastAsia="MS Mincho" w:hAnsi="Arial" w:cs="Arial"/>
                <w:b/>
                <w:bCs/>
                <w:sz w:val="16"/>
                <w:szCs w:val="16"/>
              </w:rPr>
            </w:pPr>
            <w:r w:rsidRPr="00A72DF3">
              <w:rPr>
                <w:rFonts w:ascii="Arial" w:eastAsia="MS Mincho" w:hAnsi="Arial" w:cs="Arial"/>
                <w:b/>
                <w:bCs/>
                <w:sz w:val="16"/>
                <w:szCs w:val="16"/>
              </w:rPr>
              <w:t>Accumulated depreciation:</w:t>
            </w:r>
          </w:p>
        </w:tc>
        <w:tc>
          <w:tcPr>
            <w:tcW w:w="1242" w:type="dxa"/>
            <w:vAlign w:val="bottom"/>
          </w:tcPr>
          <w:p w14:paraId="7914BFF3" w14:textId="77777777" w:rsidR="0070231F" w:rsidRPr="00A72DF3" w:rsidRDefault="0070231F" w:rsidP="0070231F">
            <w:pPr>
              <w:tabs>
                <w:tab w:val="decimal" w:pos="885"/>
              </w:tabs>
              <w:spacing w:line="340" w:lineRule="exact"/>
              <w:ind w:left="-18"/>
              <w:rPr>
                <w:rFonts w:ascii="Arial" w:eastAsia="MS Mincho" w:hAnsi="Arial" w:cs="Arial"/>
                <w:sz w:val="16"/>
                <w:szCs w:val="16"/>
                <w:highlight w:val="yellow"/>
                <w:cs/>
              </w:rPr>
            </w:pPr>
          </w:p>
        </w:tc>
        <w:tc>
          <w:tcPr>
            <w:tcW w:w="1242" w:type="dxa"/>
            <w:gridSpan w:val="2"/>
            <w:shd w:val="clear" w:color="auto" w:fill="auto"/>
            <w:vAlign w:val="bottom"/>
          </w:tcPr>
          <w:p w14:paraId="2C14CD42" w14:textId="77777777"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p>
        </w:tc>
        <w:tc>
          <w:tcPr>
            <w:tcW w:w="1242" w:type="dxa"/>
            <w:gridSpan w:val="2"/>
            <w:vAlign w:val="bottom"/>
          </w:tcPr>
          <w:p w14:paraId="351319BF" w14:textId="77777777"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p>
        </w:tc>
        <w:tc>
          <w:tcPr>
            <w:tcW w:w="1242" w:type="dxa"/>
            <w:gridSpan w:val="2"/>
            <w:vAlign w:val="bottom"/>
          </w:tcPr>
          <w:p w14:paraId="38CF73C7" w14:textId="77777777"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p>
        </w:tc>
        <w:tc>
          <w:tcPr>
            <w:tcW w:w="1242" w:type="dxa"/>
            <w:shd w:val="clear" w:color="auto" w:fill="auto"/>
            <w:vAlign w:val="bottom"/>
          </w:tcPr>
          <w:p w14:paraId="09996666" w14:textId="77777777" w:rsidR="0070231F" w:rsidRPr="00A72DF3" w:rsidRDefault="0070231F" w:rsidP="0070231F">
            <w:pPr>
              <w:tabs>
                <w:tab w:val="decimal" w:pos="885"/>
              </w:tabs>
              <w:spacing w:line="340" w:lineRule="exact"/>
              <w:ind w:left="-18"/>
              <w:rPr>
                <w:rFonts w:ascii="Arial" w:eastAsia="MS Mincho" w:hAnsi="Arial" w:cs="Arial"/>
                <w:sz w:val="16"/>
                <w:szCs w:val="16"/>
                <w:highlight w:val="yellow"/>
              </w:rPr>
            </w:pPr>
          </w:p>
        </w:tc>
      </w:tr>
      <w:tr w:rsidR="00C217FD" w:rsidRPr="00A72DF3" w14:paraId="51A0C5B2" w14:textId="77777777" w:rsidTr="00306689">
        <w:trPr>
          <w:cantSplit/>
        </w:trPr>
        <w:tc>
          <w:tcPr>
            <w:tcW w:w="3060" w:type="dxa"/>
            <w:shd w:val="clear" w:color="auto" w:fill="auto"/>
          </w:tcPr>
          <w:p w14:paraId="7EEBBB27" w14:textId="19192472"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1 January </w:t>
            </w:r>
            <w:r>
              <w:rPr>
                <w:rFonts w:ascii="Arial" w:eastAsia="MS Mincho" w:hAnsi="Arial" w:cs="Arial"/>
                <w:sz w:val="16"/>
                <w:szCs w:val="16"/>
              </w:rPr>
              <w:t>2022</w:t>
            </w:r>
          </w:p>
        </w:tc>
        <w:tc>
          <w:tcPr>
            <w:tcW w:w="1242" w:type="dxa"/>
            <w:vAlign w:val="bottom"/>
          </w:tcPr>
          <w:p w14:paraId="3477C8CC" w14:textId="76B2EBA7" w:rsidR="00C217FD" w:rsidRPr="00A72DF3" w:rsidRDefault="00C217FD" w:rsidP="00C217FD">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rPr>
              <w:t>390</w:t>
            </w:r>
          </w:p>
        </w:tc>
        <w:tc>
          <w:tcPr>
            <w:tcW w:w="1242" w:type="dxa"/>
            <w:gridSpan w:val="2"/>
            <w:shd w:val="clear" w:color="auto" w:fill="auto"/>
            <w:vAlign w:val="bottom"/>
          </w:tcPr>
          <w:p w14:paraId="725EF6E0" w14:textId="3CF88108" w:rsidR="00C217FD" w:rsidRPr="00A72DF3" w:rsidRDefault="00C217FD" w:rsidP="00C217FD">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cs/>
              </w:rPr>
              <w:t>310</w:t>
            </w:r>
          </w:p>
        </w:tc>
        <w:tc>
          <w:tcPr>
            <w:tcW w:w="1242" w:type="dxa"/>
            <w:gridSpan w:val="2"/>
            <w:vAlign w:val="bottom"/>
          </w:tcPr>
          <w:p w14:paraId="4031D521" w14:textId="18C548D0" w:rsidR="00C217FD" w:rsidRPr="00A72DF3" w:rsidRDefault="00C217FD" w:rsidP="00C217FD">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cs/>
              </w:rPr>
              <w:t>6</w:t>
            </w:r>
            <w:r w:rsidRPr="00A72DF3">
              <w:rPr>
                <w:rFonts w:ascii="Arial" w:hAnsi="Arial" w:cs="Arial"/>
                <w:sz w:val="16"/>
                <w:szCs w:val="16"/>
              </w:rPr>
              <w:t>,</w:t>
            </w:r>
            <w:r w:rsidRPr="00A72DF3">
              <w:rPr>
                <w:rFonts w:ascii="Arial" w:hAnsi="Arial" w:cs="Arial"/>
                <w:sz w:val="16"/>
                <w:szCs w:val="16"/>
                <w:cs/>
              </w:rPr>
              <w:t>671</w:t>
            </w:r>
          </w:p>
        </w:tc>
        <w:tc>
          <w:tcPr>
            <w:tcW w:w="1242" w:type="dxa"/>
            <w:gridSpan w:val="2"/>
            <w:vAlign w:val="bottom"/>
          </w:tcPr>
          <w:p w14:paraId="52CA203D" w14:textId="516496EE" w:rsidR="00C217FD" w:rsidRPr="00A72DF3" w:rsidRDefault="00C217FD" w:rsidP="00C217FD">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cs/>
              </w:rPr>
              <w:t>5</w:t>
            </w:r>
            <w:r w:rsidRPr="00A72DF3">
              <w:rPr>
                <w:rFonts w:ascii="Arial" w:hAnsi="Arial" w:cs="Arial"/>
                <w:sz w:val="16"/>
                <w:szCs w:val="16"/>
              </w:rPr>
              <w:t>,</w:t>
            </w:r>
            <w:r w:rsidRPr="00A72DF3">
              <w:rPr>
                <w:rFonts w:ascii="Arial" w:hAnsi="Arial" w:cs="Arial"/>
                <w:sz w:val="16"/>
                <w:szCs w:val="16"/>
                <w:cs/>
              </w:rPr>
              <w:t>147</w:t>
            </w:r>
          </w:p>
        </w:tc>
        <w:tc>
          <w:tcPr>
            <w:tcW w:w="1242" w:type="dxa"/>
            <w:shd w:val="clear" w:color="auto" w:fill="auto"/>
            <w:vAlign w:val="bottom"/>
          </w:tcPr>
          <w:p w14:paraId="2F43A86A" w14:textId="43B4B965" w:rsidR="00C217FD" w:rsidRPr="00A72DF3" w:rsidRDefault="00C217FD" w:rsidP="00C217FD">
            <w:pPr>
              <w:tabs>
                <w:tab w:val="decimal" w:pos="885"/>
              </w:tabs>
              <w:spacing w:line="340" w:lineRule="exact"/>
              <w:ind w:left="-18"/>
              <w:rPr>
                <w:rFonts w:ascii="Arial" w:eastAsia="MS Mincho" w:hAnsi="Arial" w:cs="Arial"/>
                <w:sz w:val="16"/>
                <w:szCs w:val="16"/>
                <w:highlight w:val="yellow"/>
              </w:rPr>
            </w:pPr>
            <w:r w:rsidRPr="00A72DF3">
              <w:rPr>
                <w:rFonts w:ascii="Arial" w:hAnsi="Arial" w:cs="Arial"/>
                <w:sz w:val="16"/>
                <w:szCs w:val="16"/>
                <w:cs/>
              </w:rPr>
              <w:t>12</w:t>
            </w:r>
            <w:r w:rsidRPr="00A72DF3">
              <w:rPr>
                <w:rFonts w:ascii="Arial" w:hAnsi="Arial" w:cs="Arial"/>
                <w:sz w:val="16"/>
                <w:szCs w:val="16"/>
              </w:rPr>
              <w:t>,</w:t>
            </w:r>
            <w:r w:rsidRPr="00A72DF3">
              <w:rPr>
                <w:rFonts w:ascii="Arial" w:hAnsi="Arial" w:cs="Arial"/>
                <w:sz w:val="16"/>
                <w:szCs w:val="16"/>
                <w:cs/>
              </w:rPr>
              <w:t>518</w:t>
            </w:r>
          </w:p>
        </w:tc>
      </w:tr>
      <w:tr w:rsidR="00C217FD" w:rsidRPr="00A72DF3" w14:paraId="5D51E852" w14:textId="77777777" w:rsidTr="00306689">
        <w:trPr>
          <w:cantSplit/>
        </w:trPr>
        <w:tc>
          <w:tcPr>
            <w:tcW w:w="3060" w:type="dxa"/>
            <w:shd w:val="clear" w:color="auto" w:fill="auto"/>
          </w:tcPr>
          <w:p w14:paraId="1FCD19AE" w14:textId="3F46B41A"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Depreciation for the year</w:t>
            </w:r>
          </w:p>
        </w:tc>
        <w:tc>
          <w:tcPr>
            <w:tcW w:w="1242" w:type="dxa"/>
            <w:vAlign w:val="bottom"/>
          </w:tcPr>
          <w:p w14:paraId="1A5EDDCA" w14:textId="38C65939"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9</w:t>
            </w:r>
            <w:r>
              <w:rPr>
                <w:rFonts w:ascii="Arial" w:hAnsi="Arial" w:cs="Arial"/>
                <w:sz w:val="16"/>
                <w:szCs w:val="16"/>
              </w:rPr>
              <w:t>2</w:t>
            </w:r>
          </w:p>
        </w:tc>
        <w:tc>
          <w:tcPr>
            <w:tcW w:w="1242" w:type="dxa"/>
            <w:gridSpan w:val="2"/>
            <w:shd w:val="clear" w:color="auto" w:fill="auto"/>
            <w:vAlign w:val="bottom"/>
          </w:tcPr>
          <w:p w14:paraId="446F3CFD" w14:textId="0AE20E02"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35</w:t>
            </w:r>
          </w:p>
        </w:tc>
        <w:tc>
          <w:tcPr>
            <w:tcW w:w="1242" w:type="dxa"/>
            <w:gridSpan w:val="2"/>
            <w:vAlign w:val="bottom"/>
          </w:tcPr>
          <w:p w14:paraId="7A838EFF" w14:textId="3D4A89F4"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1,735</w:t>
            </w:r>
          </w:p>
        </w:tc>
        <w:tc>
          <w:tcPr>
            <w:tcW w:w="1242" w:type="dxa"/>
            <w:gridSpan w:val="2"/>
            <w:vAlign w:val="bottom"/>
          </w:tcPr>
          <w:p w14:paraId="2411CBB8" w14:textId="2E29027D"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30</w:t>
            </w:r>
            <w:r>
              <w:rPr>
                <w:rFonts w:ascii="Arial" w:hAnsi="Arial" w:cs="Arial"/>
                <w:sz w:val="16"/>
                <w:szCs w:val="16"/>
              </w:rPr>
              <w:t>5</w:t>
            </w:r>
          </w:p>
        </w:tc>
        <w:tc>
          <w:tcPr>
            <w:tcW w:w="1242" w:type="dxa"/>
            <w:shd w:val="clear" w:color="auto" w:fill="auto"/>
            <w:vAlign w:val="bottom"/>
          </w:tcPr>
          <w:p w14:paraId="59C107B7" w14:textId="25D07927"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2,16</w:t>
            </w:r>
            <w:r>
              <w:rPr>
                <w:rFonts w:ascii="Arial" w:hAnsi="Arial" w:cs="Arial"/>
                <w:sz w:val="16"/>
                <w:szCs w:val="16"/>
              </w:rPr>
              <w:t>7</w:t>
            </w:r>
          </w:p>
        </w:tc>
      </w:tr>
      <w:tr w:rsidR="00C217FD" w:rsidRPr="00A72DF3" w14:paraId="100B0687" w14:textId="77777777" w:rsidTr="00306689">
        <w:trPr>
          <w:cantSplit/>
        </w:trPr>
        <w:tc>
          <w:tcPr>
            <w:tcW w:w="3060" w:type="dxa"/>
            <w:shd w:val="clear" w:color="auto" w:fill="auto"/>
          </w:tcPr>
          <w:p w14:paraId="2A4A80C2" w14:textId="1892A8D8" w:rsidR="00C217FD" w:rsidRPr="00A72DF3" w:rsidRDefault="00C217FD" w:rsidP="00C217FD">
            <w:pPr>
              <w:spacing w:line="340" w:lineRule="exact"/>
              <w:ind w:right="-50"/>
              <w:rPr>
                <w:rFonts w:ascii="Arial" w:eastAsia="MS Mincho" w:hAnsi="Arial" w:cs="Arial"/>
                <w:sz w:val="16"/>
                <w:szCs w:val="16"/>
              </w:rPr>
            </w:pPr>
            <w:r w:rsidRPr="00A72DF3">
              <w:rPr>
                <w:rFonts w:ascii="Arial" w:eastAsia="MS Mincho" w:hAnsi="Arial" w:cs="Arial"/>
                <w:sz w:val="16"/>
                <w:szCs w:val="16"/>
              </w:rPr>
              <w:t>Depreciation on disposals/write-off</w:t>
            </w:r>
          </w:p>
        </w:tc>
        <w:tc>
          <w:tcPr>
            <w:tcW w:w="1242" w:type="dxa"/>
            <w:vAlign w:val="bottom"/>
          </w:tcPr>
          <w:p w14:paraId="073A6CB2" w14:textId="140EFA07" w:rsidR="00C217FD" w:rsidRPr="00A72DF3" w:rsidRDefault="00C217FD" w:rsidP="00C217FD">
            <w:pPr>
              <w:tabs>
                <w:tab w:val="decimal" w:pos="885"/>
              </w:tabs>
              <w:spacing w:line="340" w:lineRule="exact"/>
              <w:rPr>
                <w:rFonts w:ascii="Arial" w:hAnsi="Arial" w:cs="Arial"/>
                <w:sz w:val="16"/>
                <w:szCs w:val="16"/>
                <w:highlight w:val="yellow"/>
              </w:rPr>
            </w:pPr>
            <w:r w:rsidRPr="00A72DF3">
              <w:rPr>
                <w:rFonts w:ascii="Arial" w:hAnsi="Arial" w:cs="Arial"/>
                <w:sz w:val="16"/>
                <w:szCs w:val="16"/>
              </w:rPr>
              <w:t>-</w:t>
            </w:r>
          </w:p>
        </w:tc>
        <w:tc>
          <w:tcPr>
            <w:tcW w:w="1242" w:type="dxa"/>
            <w:gridSpan w:val="2"/>
            <w:shd w:val="clear" w:color="auto" w:fill="auto"/>
            <w:vAlign w:val="bottom"/>
          </w:tcPr>
          <w:p w14:paraId="67689073" w14:textId="500E4266" w:rsidR="00C217FD" w:rsidRPr="00A72DF3" w:rsidRDefault="00C217FD" w:rsidP="00C217FD">
            <w:pPr>
              <w:tabs>
                <w:tab w:val="decimal" w:pos="885"/>
              </w:tabs>
              <w:spacing w:line="340" w:lineRule="exact"/>
              <w:rPr>
                <w:rFonts w:ascii="Arial" w:hAnsi="Arial" w:cs="Arial"/>
                <w:sz w:val="16"/>
                <w:szCs w:val="16"/>
                <w:highlight w:val="yellow"/>
              </w:rPr>
            </w:pPr>
            <w:r w:rsidRPr="00A72DF3">
              <w:rPr>
                <w:rFonts w:ascii="Arial" w:hAnsi="Arial" w:cs="Arial"/>
                <w:sz w:val="16"/>
                <w:szCs w:val="16"/>
              </w:rPr>
              <w:t>-</w:t>
            </w:r>
          </w:p>
        </w:tc>
        <w:tc>
          <w:tcPr>
            <w:tcW w:w="1242" w:type="dxa"/>
            <w:gridSpan w:val="2"/>
            <w:vAlign w:val="bottom"/>
          </w:tcPr>
          <w:p w14:paraId="317A76ED" w14:textId="4239C509" w:rsidR="00C217FD" w:rsidRPr="00A72DF3" w:rsidRDefault="00C217FD" w:rsidP="00C217FD">
            <w:pPr>
              <w:tabs>
                <w:tab w:val="decimal" w:pos="885"/>
              </w:tabs>
              <w:spacing w:line="340" w:lineRule="exact"/>
              <w:rPr>
                <w:rFonts w:ascii="Arial" w:hAnsi="Arial" w:cs="Arial"/>
                <w:sz w:val="16"/>
                <w:szCs w:val="16"/>
                <w:highlight w:val="yellow"/>
              </w:rPr>
            </w:pPr>
            <w:r w:rsidRPr="00A72DF3">
              <w:rPr>
                <w:rFonts w:ascii="Arial" w:hAnsi="Arial" w:cs="Arial"/>
                <w:sz w:val="16"/>
                <w:szCs w:val="16"/>
              </w:rPr>
              <w:t>(91)</w:t>
            </w:r>
          </w:p>
        </w:tc>
        <w:tc>
          <w:tcPr>
            <w:tcW w:w="1242" w:type="dxa"/>
            <w:gridSpan w:val="2"/>
            <w:vAlign w:val="bottom"/>
          </w:tcPr>
          <w:p w14:paraId="42313232" w14:textId="2A95837C"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w:t>
            </w:r>
          </w:p>
        </w:tc>
        <w:tc>
          <w:tcPr>
            <w:tcW w:w="1242" w:type="dxa"/>
            <w:shd w:val="clear" w:color="auto" w:fill="auto"/>
            <w:vAlign w:val="bottom"/>
          </w:tcPr>
          <w:p w14:paraId="745F88AB" w14:textId="2C0EBDE6" w:rsidR="00C217FD" w:rsidRPr="00A72DF3" w:rsidRDefault="00C217FD" w:rsidP="00C217FD">
            <w:pPr>
              <w:tabs>
                <w:tab w:val="decimal" w:pos="885"/>
              </w:tabs>
              <w:spacing w:line="340" w:lineRule="exact"/>
              <w:rPr>
                <w:rFonts w:ascii="Arial" w:hAnsi="Arial" w:cs="Arial"/>
                <w:sz w:val="16"/>
                <w:szCs w:val="16"/>
                <w:highlight w:val="yellow"/>
              </w:rPr>
            </w:pPr>
            <w:r w:rsidRPr="00A72DF3">
              <w:rPr>
                <w:rFonts w:ascii="Arial" w:hAnsi="Arial" w:cs="Arial"/>
                <w:sz w:val="16"/>
                <w:szCs w:val="16"/>
              </w:rPr>
              <w:t>(91)</w:t>
            </w:r>
          </w:p>
        </w:tc>
      </w:tr>
      <w:tr w:rsidR="00C217FD" w:rsidRPr="00A72DF3" w14:paraId="78860336" w14:textId="77777777" w:rsidTr="00306689">
        <w:trPr>
          <w:cantSplit/>
        </w:trPr>
        <w:tc>
          <w:tcPr>
            <w:tcW w:w="3060" w:type="dxa"/>
            <w:shd w:val="clear" w:color="auto" w:fill="auto"/>
          </w:tcPr>
          <w:p w14:paraId="12062D02" w14:textId="14300B7F" w:rsidR="00C217FD" w:rsidRPr="00A72DF3" w:rsidRDefault="00C217FD" w:rsidP="00C217FD">
            <w:pPr>
              <w:spacing w:line="340" w:lineRule="exact"/>
              <w:ind w:left="164" w:right="-50" w:hanging="164"/>
              <w:rPr>
                <w:rFonts w:ascii="Arial" w:eastAsia="MS Mincho" w:hAnsi="Arial" w:cs="Arial"/>
                <w:sz w:val="16"/>
                <w:szCs w:val="16"/>
              </w:rPr>
            </w:pPr>
            <w:r>
              <w:rPr>
                <w:rFonts w:ascii="Arial" w:eastAsia="MS Mincho" w:hAnsi="Arial" w:cs="Arial"/>
                <w:sz w:val="16"/>
                <w:szCs w:val="16"/>
              </w:rPr>
              <w:t>Depreciation on t</w:t>
            </w:r>
            <w:r w:rsidRPr="00A72DF3">
              <w:rPr>
                <w:rFonts w:ascii="Arial" w:eastAsia="MS Mincho" w:hAnsi="Arial" w:cs="Arial"/>
                <w:sz w:val="16"/>
                <w:szCs w:val="16"/>
              </w:rPr>
              <w:t>ransfer</w:t>
            </w:r>
            <w:r>
              <w:rPr>
                <w:rFonts w:ascii="Arial" w:eastAsia="MS Mincho" w:hAnsi="Arial" w:cs="Arial"/>
                <w:sz w:val="16"/>
                <w:szCs w:val="16"/>
              </w:rPr>
              <w:t xml:space="preserve"> to property cost</w:t>
            </w:r>
          </w:p>
        </w:tc>
        <w:tc>
          <w:tcPr>
            <w:tcW w:w="1242" w:type="dxa"/>
            <w:vAlign w:val="bottom"/>
          </w:tcPr>
          <w:p w14:paraId="11F94F8A" w14:textId="7CD28D58" w:rsidR="00C217FD" w:rsidRPr="00A72DF3" w:rsidRDefault="00C217FD" w:rsidP="00C217FD">
            <w:pPr>
              <w:pBdr>
                <w:bottom w:val="single" w:sz="6" w:space="1" w:color="auto"/>
              </w:pBdr>
              <w:tabs>
                <w:tab w:val="decimal" w:pos="885"/>
              </w:tabs>
              <w:spacing w:line="340" w:lineRule="exact"/>
              <w:rPr>
                <w:rFonts w:ascii="Arial" w:hAnsi="Arial" w:cs="Arial"/>
                <w:sz w:val="16"/>
                <w:szCs w:val="16"/>
                <w:highlight w:val="yellow"/>
              </w:rPr>
            </w:pPr>
            <w:r w:rsidRPr="00A72DF3">
              <w:rPr>
                <w:rFonts w:ascii="Arial" w:hAnsi="Arial" w:cs="Arial"/>
                <w:sz w:val="16"/>
                <w:szCs w:val="16"/>
              </w:rPr>
              <w:t>-</w:t>
            </w:r>
          </w:p>
        </w:tc>
        <w:tc>
          <w:tcPr>
            <w:tcW w:w="1242" w:type="dxa"/>
            <w:gridSpan w:val="2"/>
            <w:shd w:val="clear" w:color="auto" w:fill="auto"/>
            <w:vAlign w:val="bottom"/>
          </w:tcPr>
          <w:p w14:paraId="246D223F" w14:textId="7BEA1CB2" w:rsidR="00C217FD" w:rsidRPr="00A72DF3" w:rsidRDefault="00C217FD" w:rsidP="00C217FD">
            <w:pPr>
              <w:pBdr>
                <w:bottom w:val="single" w:sz="6" w:space="1" w:color="auto"/>
              </w:pBdr>
              <w:tabs>
                <w:tab w:val="decimal" w:pos="885"/>
              </w:tabs>
              <w:spacing w:line="340" w:lineRule="exact"/>
              <w:rPr>
                <w:rFonts w:ascii="Arial" w:hAnsi="Arial" w:cs="Arial"/>
                <w:sz w:val="16"/>
                <w:szCs w:val="16"/>
                <w:highlight w:val="yellow"/>
              </w:rPr>
            </w:pPr>
            <w:r w:rsidRPr="00A72DF3">
              <w:rPr>
                <w:rFonts w:ascii="Arial" w:hAnsi="Arial" w:cs="Arial"/>
                <w:sz w:val="16"/>
                <w:szCs w:val="16"/>
              </w:rPr>
              <w:t>-</w:t>
            </w:r>
          </w:p>
        </w:tc>
        <w:tc>
          <w:tcPr>
            <w:tcW w:w="1242" w:type="dxa"/>
            <w:gridSpan w:val="2"/>
            <w:vAlign w:val="bottom"/>
          </w:tcPr>
          <w:p w14:paraId="09C79ECF" w14:textId="604B3D9A" w:rsidR="00C217FD" w:rsidRPr="00A72DF3" w:rsidRDefault="00C217FD" w:rsidP="00C217FD">
            <w:pPr>
              <w:pBdr>
                <w:bottom w:val="single" w:sz="6" w:space="1" w:color="auto"/>
              </w:pBdr>
              <w:tabs>
                <w:tab w:val="decimal" w:pos="885"/>
              </w:tabs>
              <w:spacing w:line="340" w:lineRule="exact"/>
              <w:rPr>
                <w:rFonts w:ascii="Arial" w:hAnsi="Arial" w:cs="Arial"/>
                <w:sz w:val="16"/>
                <w:szCs w:val="16"/>
                <w:highlight w:val="yellow"/>
              </w:rPr>
            </w:pPr>
            <w:r w:rsidRPr="00A72DF3">
              <w:rPr>
                <w:rFonts w:ascii="Arial" w:hAnsi="Arial" w:cs="Arial"/>
                <w:sz w:val="16"/>
                <w:szCs w:val="16"/>
              </w:rPr>
              <w:t>(160)</w:t>
            </w:r>
          </w:p>
        </w:tc>
        <w:tc>
          <w:tcPr>
            <w:tcW w:w="1242" w:type="dxa"/>
            <w:gridSpan w:val="2"/>
            <w:vAlign w:val="bottom"/>
          </w:tcPr>
          <w:p w14:paraId="4A242F75" w14:textId="760C13FE" w:rsidR="00C217FD" w:rsidRPr="00A72DF3" w:rsidRDefault="00C217FD" w:rsidP="00C217FD">
            <w:pPr>
              <w:pBdr>
                <w:bottom w:val="single" w:sz="6" w:space="1" w:color="auto"/>
              </w:pBdr>
              <w:tabs>
                <w:tab w:val="decimal" w:pos="885"/>
              </w:tabs>
              <w:spacing w:line="340" w:lineRule="exact"/>
              <w:rPr>
                <w:rFonts w:ascii="Arial" w:hAnsi="Arial" w:cs="Arial"/>
                <w:sz w:val="16"/>
                <w:szCs w:val="16"/>
                <w:highlight w:val="yellow"/>
              </w:rPr>
            </w:pPr>
            <w:r w:rsidRPr="00A72DF3">
              <w:rPr>
                <w:rFonts w:ascii="Arial" w:hAnsi="Arial" w:cs="Arial"/>
                <w:sz w:val="16"/>
                <w:szCs w:val="16"/>
              </w:rPr>
              <w:t>-</w:t>
            </w:r>
          </w:p>
        </w:tc>
        <w:tc>
          <w:tcPr>
            <w:tcW w:w="1242" w:type="dxa"/>
            <w:shd w:val="clear" w:color="auto" w:fill="auto"/>
            <w:vAlign w:val="bottom"/>
          </w:tcPr>
          <w:p w14:paraId="693D878C" w14:textId="540FDD36" w:rsidR="00C217FD" w:rsidRPr="00A72DF3" w:rsidRDefault="00C217FD" w:rsidP="00C217FD">
            <w:pPr>
              <w:pBdr>
                <w:bottom w:val="single" w:sz="6" w:space="1" w:color="auto"/>
              </w:pBdr>
              <w:tabs>
                <w:tab w:val="decimal" w:pos="885"/>
              </w:tabs>
              <w:spacing w:line="340" w:lineRule="exact"/>
              <w:rPr>
                <w:rFonts w:ascii="Arial" w:hAnsi="Arial" w:cs="Arial"/>
                <w:sz w:val="16"/>
                <w:szCs w:val="16"/>
                <w:highlight w:val="yellow"/>
              </w:rPr>
            </w:pPr>
            <w:r w:rsidRPr="00A72DF3">
              <w:rPr>
                <w:rFonts w:ascii="Arial" w:hAnsi="Arial" w:cs="Arial"/>
                <w:sz w:val="16"/>
                <w:szCs w:val="16"/>
              </w:rPr>
              <w:t>(160)</w:t>
            </w:r>
          </w:p>
        </w:tc>
      </w:tr>
      <w:tr w:rsidR="00C217FD" w:rsidRPr="00A72DF3" w14:paraId="0C79F1A5" w14:textId="77777777" w:rsidTr="00306689">
        <w:trPr>
          <w:cantSplit/>
        </w:trPr>
        <w:tc>
          <w:tcPr>
            <w:tcW w:w="3060" w:type="dxa"/>
            <w:shd w:val="clear" w:color="auto" w:fill="auto"/>
          </w:tcPr>
          <w:p w14:paraId="48362A66" w14:textId="00E249ED"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2022</w:t>
            </w:r>
          </w:p>
        </w:tc>
        <w:tc>
          <w:tcPr>
            <w:tcW w:w="1242" w:type="dxa"/>
            <w:vAlign w:val="bottom"/>
          </w:tcPr>
          <w:p w14:paraId="61056797" w14:textId="7FA649AA"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48</w:t>
            </w:r>
            <w:r>
              <w:rPr>
                <w:rFonts w:ascii="Arial" w:hAnsi="Arial" w:cs="Arial"/>
                <w:sz w:val="16"/>
                <w:szCs w:val="16"/>
              </w:rPr>
              <w:t>2</w:t>
            </w:r>
          </w:p>
        </w:tc>
        <w:tc>
          <w:tcPr>
            <w:tcW w:w="1242" w:type="dxa"/>
            <w:gridSpan w:val="2"/>
            <w:shd w:val="clear" w:color="auto" w:fill="auto"/>
            <w:vAlign w:val="bottom"/>
          </w:tcPr>
          <w:p w14:paraId="2763F236" w14:textId="2964F1ED"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345</w:t>
            </w:r>
          </w:p>
        </w:tc>
        <w:tc>
          <w:tcPr>
            <w:tcW w:w="1242" w:type="dxa"/>
            <w:gridSpan w:val="2"/>
            <w:vAlign w:val="bottom"/>
          </w:tcPr>
          <w:p w14:paraId="404FB9BD" w14:textId="20A1CB9E"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8,155</w:t>
            </w:r>
          </w:p>
        </w:tc>
        <w:tc>
          <w:tcPr>
            <w:tcW w:w="1242" w:type="dxa"/>
            <w:gridSpan w:val="2"/>
            <w:vAlign w:val="bottom"/>
          </w:tcPr>
          <w:p w14:paraId="4D95635F" w14:textId="7A0D40EA"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5,</w:t>
            </w:r>
            <w:r>
              <w:rPr>
                <w:rFonts w:ascii="Arial" w:hAnsi="Arial" w:cs="Arial"/>
                <w:sz w:val="16"/>
                <w:szCs w:val="16"/>
              </w:rPr>
              <w:t>452</w:t>
            </w:r>
          </w:p>
        </w:tc>
        <w:tc>
          <w:tcPr>
            <w:tcW w:w="1242" w:type="dxa"/>
            <w:shd w:val="clear" w:color="auto" w:fill="auto"/>
            <w:vAlign w:val="bottom"/>
          </w:tcPr>
          <w:p w14:paraId="771219F0" w14:textId="69804D03" w:rsidR="00C217FD" w:rsidRPr="00A72DF3" w:rsidRDefault="00C217FD" w:rsidP="00C217FD">
            <w:pPr>
              <w:tabs>
                <w:tab w:val="decimal" w:pos="885"/>
              </w:tabs>
              <w:spacing w:line="340" w:lineRule="exact"/>
              <w:ind w:left="12"/>
              <w:rPr>
                <w:rFonts w:ascii="Arial" w:hAnsi="Arial" w:cs="Arial"/>
                <w:sz w:val="16"/>
                <w:szCs w:val="16"/>
                <w:highlight w:val="yellow"/>
              </w:rPr>
            </w:pPr>
            <w:r w:rsidRPr="00A72DF3">
              <w:rPr>
                <w:rFonts w:ascii="Arial" w:hAnsi="Arial" w:cs="Arial"/>
                <w:sz w:val="16"/>
                <w:szCs w:val="16"/>
              </w:rPr>
              <w:t>14,</w:t>
            </w:r>
            <w:r>
              <w:rPr>
                <w:rFonts w:ascii="Arial" w:hAnsi="Arial" w:cs="Arial"/>
                <w:sz w:val="16"/>
                <w:szCs w:val="16"/>
              </w:rPr>
              <w:t>434</w:t>
            </w:r>
          </w:p>
        </w:tc>
      </w:tr>
      <w:tr w:rsidR="00C217FD" w:rsidRPr="00A72DF3" w14:paraId="09136886" w14:textId="77777777" w:rsidTr="00306689">
        <w:trPr>
          <w:cantSplit/>
        </w:trPr>
        <w:tc>
          <w:tcPr>
            <w:tcW w:w="3060" w:type="dxa"/>
            <w:shd w:val="clear" w:color="auto" w:fill="auto"/>
          </w:tcPr>
          <w:p w14:paraId="3D37F852" w14:textId="77777777"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Depreciation for the year</w:t>
            </w:r>
          </w:p>
        </w:tc>
        <w:tc>
          <w:tcPr>
            <w:tcW w:w="1242" w:type="dxa"/>
            <w:tcBorders>
              <w:top w:val="nil"/>
              <w:left w:val="nil"/>
              <w:bottom w:val="nil"/>
              <w:right w:val="nil"/>
            </w:tcBorders>
            <w:vAlign w:val="bottom"/>
          </w:tcPr>
          <w:p w14:paraId="273E302A" w14:textId="483D8672" w:rsidR="00C217FD" w:rsidRPr="00A72DF3" w:rsidRDefault="00571576" w:rsidP="00C217FD">
            <w:pPr>
              <w:tabs>
                <w:tab w:val="decimal" w:pos="885"/>
              </w:tabs>
              <w:spacing w:line="340" w:lineRule="exact"/>
              <w:ind w:left="12"/>
              <w:rPr>
                <w:rFonts w:ascii="Arial" w:hAnsi="Arial" w:cs="Arial"/>
                <w:sz w:val="16"/>
                <w:szCs w:val="16"/>
              </w:rPr>
            </w:pPr>
            <w:r>
              <w:rPr>
                <w:rFonts w:ascii="Arial" w:hAnsi="Arial" w:cs="Arial"/>
                <w:sz w:val="16"/>
                <w:szCs w:val="16"/>
              </w:rPr>
              <w:t>101</w:t>
            </w:r>
          </w:p>
        </w:tc>
        <w:tc>
          <w:tcPr>
            <w:tcW w:w="1242" w:type="dxa"/>
            <w:gridSpan w:val="2"/>
            <w:tcBorders>
              <w:top w:val="nil"/>
              <w:left w:val="nil"/>
              <w:bottom w:val="nil"/>
              <w:right w:val="nil"/>
            </w:tcBorders>
            <w:vAlign w:val="bottom"/>
          </w:tcPr>
          <w:p w14:paraId="17CA94F3" w14:textId="04731AE0" w:rsidR="00C217FD" w:rsidRPr="00A72DF3" w:rsidRDefault="00571576" w:rsidP="00C217FD">
            <w:pPr>
              <w:tabs>
                <w:tab w:val="decimal" w:pos="885"/>
              </w:tabs>
              <w:spacing w:line="340" w:lineRule="exact"/>
              <w:ind w:left="12"/>
              <w:rPr>
                <w:rFonts w:ascii="Arial" w:hAnsi="Arial" w:cs="Arial"/>
                <w:sz w:val="16"/>
                <w:szCs w:val="16"/>
              </w:rPr>
            </w:pPr>
            <w:r>
              <w:rPr>
                <w:rFonts w:ascii="Arial" w:hAnsi="Arial" w:cs="Arial"/>
                <w:sz w:val="16"/>
                <w:szCs w:val="16"/>
              </w:rPr>
              <w:t>37</w:t>
            </w:r>
          </w:p>
        </w:tc>
        <w:tc>
          <w:tcPr>
            <w:tcW w:w="1242" w:type="dxa"/>
            <w:gridSpan w:val="2"/>
            <w:tcBorders>
              <w:top w:val="nil"/>
              <w:left w:val="nil"/>
              <w:bottom w:val="nil"/>
              <w:right w:val="nil"/>
            </w:tcBorders>
            <w:vAlign w:val="bottom"/>
          </w:tcPr>
          <w:p w14:paraId="51C0F203" w14:textId="15F1DF3F" w:rsidR="00C217FD" w:rsidRPr="00A72DF3" w:rsidRDefault="00571576" w:rsidP="00C217FD">
            <w:pPr>
              <w:tabs>
                <w:tab w:val="decimal" w:pos="885"/>
              </w:tabs>
              <w:spacing w:line="340" w:lineRule="exact"/>
              <w:ind w:left="12"/>
              <w:rPr>
                <w:rFonts w:ascii="Arial" w:hAnsi="Arial" w:cs="Arial"/>
                <w:sz w:val="16"/>
                <w:szCs w:val="16"/>
              </w:rPr>
            </w:pPr>
            <w:r>
              <w:rPr>
                <w:rFonts w:ascii="Arial" w:hAnsi="Arial" w:cs="Arial"/>
                <w:sz w:val="16"/>
                <w:szCs w:val="16"/>
              </w:rPr>
              <w:t>2,474</w:t>
            </w:r>
          </w:p>
        </w:tc>
        <w:tc>
          <w:tcPr>
            <w:tcW w:w="1242" w:type="dxa"/>
            <w:gridSpan w:val="2"/>
            <w:tcBorders>
              <w:top w:val="nil"/>
              <w:left w:val="nil"/>
              <w:bottom w:val="nil"/>
              <w:right w:val="nil"/>
            </w:tcBorders>
            <w:vAlign w:val="bottom"/>
          </w:tcPr>
          <w:p w14:paraId="72113EB8" w14:textId="68D80EA7" w:rsidR="00C217FD" w:rsidRPr="00A72DF3" w:rsidRDefault="00571576" w:rsidP="00C217FD">
            <w:pPr>
              <w:tabs>
                <w:tab w:val="decimal" w:pos="885"/>
              </w:tabs>
              <w:spacing w:line="340" w:lineRule="exact"/>
              <w:ind w:left="12"/>
              <w:rPr>
                <w:rFonts w:ascii="Arial" w:hAnsi="Arial" w:cs="Arial"/>
                <w:sz w:val="16"/>
                <w:szCs w:val="16"/>
              </w:rPr>
            </w:pPr>
            <w:r>
              <w:rPr>
                <w:rFonts w:ascii="Arial" w:hAnsi="Arial" w:cs="Arial"/>
                <w:sz w:val="16"/>
                <w:szCs w:val="16"/>
              </w:rPr>
              <w:t>65</w:t>
            </w:r>
          </w:p>
        </w:tc>
        <w:tc>
          <w:tcPr>
            <w:tcW w:w="1242" w:type="dxa"/>
            <w:tcBorders>
              <w:top w:val="nil"/>
              <w:left w:val="nil"/>
              <w:bottom w:val="nil"/>
              <w:right w:val="nil"/>
            </w:tcBorders>
            <w:vAlign w:val="bottom"/>
          </w:tcPr>
          <w:p w14:paraId="1AA00CAF" w14:textId="19C18513" w:rsidR="00C217FD" w:rsidRPr="00A72DF3" w:rsidRDefault="00571576" w:rsidP="00C217FD">
            <w:pPr>
              <w:tabs>
                <w:tab w:val="decimal" w:pos="885"/>
              </w:tabs>
              <w:spacing w:line="340" w:lineRule="exact"/>
              <w:ind w:left="12"/>
              <w:rPr>
                <w:rFonts w:ascii="Arial" w:hAnsi="Arial" w:cs="Arial"/>
                <w:sz w:val="16"/>
                <w:szCs w:val="16"/>
              </w:rPr>
            </w:pPr>
            <w:r>
              <w:rPr>
                <w:rFonts w:ascii="Arial" w:hAnsi="Arial" w:cs="Arial"/>
                <w:sz w:val="16"/>
                <w:szCs w:val="16"/>
              </w:rPr>
              <w:t>2,677</w:t>
            </w:r>
          </w:p>
        </w:tc>
      </w:tr>
      <w:tr w:rsidR="00C217FD" w:rsidRPr="00A72DF3" w14:paraId="4D47E22D" w14:textId="77777777" w:rsidTr="00306689">
        <w:trPr>
          <w:cantSplit/>
        </w:trPr>
        <w:tc>
          <w:tcPr>
            <w:tcW w:w="3060" w:type="dxa"/>
            <w:shd w:val="clear" w:color="auto" w:fill="auto"/>
          </w:tcPr>
          <w:p w14:paraId="489D9314" w14:textId="77777777" w:rsidR="00C217FD" w:rsidRPr="00A72DF3" w:rsidRDefault="00C217FD" w:rsidP="00C217FD">
            <w:pPr>
              <w:spacing w:line="340" w:lineRule="exact"/>
              <w:ind w:right="-50"/>
              <w:rPr>
                <w:rFonts w:ascii="Arial" w:eastAsia="MS Mincho" w:hAnsi="Arial" w:cs="Arial"/>
                <w:sz w:val="16"/>
                <w:szCs w:val="16"/>
              </w:rPr>
            </w:pPr>
            <w:r w:rsidRPr="00A72DF3">
              <w:rPr>
                <w:rFonts w:ascii="Arial" w:eastAsia="MS Mincho" w:hAnsi="Arial" w:cs="Arial"/>
                <w:sz w:val="16"/>
                <w:szCs w:val="16"/>
              </w:rPr>
              <w:t>Depreciation on disposals/write-off</w:t>
            </w:r>
          </w:p>
        </w:tc>
        <w:tc>
          <w:tcPr>
            <w:tcW w:w="1242" w:type="dxa"/>
            <w:tcBorders>
              <w:top w:val="nil"/>
              <w:left w:val="nil"/>
              <w:bottom w:val="nil"/>
              <w:right w:val="nil"/>
            </w:tcBorders>
            <w:vAlign w:val="bottom"/>
          </w:tcPr>
          <w:p w14:paraId="60203B28" w14:textId="625C99FB" w:rsidR="00C217FD" w:rsidRPr="00A72DF3" w:rsidRDefault="00BC4C6B" w:rsidP="00C217FD">
            <w:pPr>
              <w:tabs>
                <w:tab w:val="decimal" w:pos="885"/>
              </w:tabs>
              <w:spacing w:line="340" w:lineRule="exact"/>
              <w:ind w:left="12"/>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4F8A6604" w14:textId="3F2B23A9" w:rsidR="00C217FD" w:rsidRPr="00A72DF3" w:rsidRDefault="00BC4C6B" w:rsidP="00C217FD">
            <w:pPr>
              <w:tabs>
                <w:tab w:val="decimal" w:pos="885"/>
              </w:tabs>
              <w:spacing w:line="340" w:lineRule="exact"/>
              <w:ind w:left="12"/>
              <w:rPr>
                <w:rFonts w:ascii="Arial" w:hAnsi="Arial" w:cs="Arial"/>
                <w:sz w:val="16"/>
                <w:szCs w:val="16"/>
              </w:rPr>
            </w:pPr>
            <w:r>
              <w:rPr>
                <w:rFonts w:ascii="Arial" w:hAnsi="Arial" w:cs="Arial"/>
                <w:sz w:val="16"/>
                <w:szCs w:val="16"/>
              </w:rPr>
              <w:t>(8)</w:t>
            </w:r>
          </w:p>
        </w:tc>
        <w:tc>
          <w:tcPr>
            <w:tcW w:w="1242" w:type="dxa"/>
            <w:gridSpan w:val="2"/>
            <w:tcBorders>
              <w:top w:val="nil"/>
              <w:left w:val="nil"/>
              <w:bottom w:val="nil"/>
              <w:right w:val="nil"/>
            </w:tcBorders>
            <w:vAlign w:val="bottom"/>
          </w:tcPr>
          <w:p w14:paraId="0B78844B" w14:textId="79E9D237" w:rsidR="00C217FD" w:rsidRPr="00A72DF3" w:rsidRDefault="00BC4C6B" w:rsidP="00C217FD">
            <w:pPr>
              <w:tabs>
                <w:tab w:val="decimal" w:pos="885"/>
              </w:tabs>
              <w:spacing w:line="340" w:lineRule="exact"/>
              <w:ind w:left="12"/>
              <w:rPr>
                <w:rFonts w:ascii="Arial" w:hAnsi="Arial" w:cs="Arial"/>
                <w:sz w:val="16"/>
                <w:szCs w:val="16"/>
              </w:rPr>
            </w:pPr>
            <w:r>
              <w:rPr>
                <w:rFonts w:ascii="Arial" w:hAnsi="Arial" w:cs="Arial"/>
                <w:sz w:val="16"/>
                <w:szCs w:val="16"/>
              </w:rPr>
              <w:t>(547)</w:t>
            </w:r>
          </w:p>
        </w:tc>
        <w:tc>
          <w:tcPr>
            <w:tcW w:w="1242" w:type="dxa"/>
            <w:gridSpan w:val="2"/>
            <w:tcBorders>
              <w:top w:val="nil"/>
              <w:left w:val="nil"/>
              <w:bottom w:val="nil"/>
              <w:right w:val="nil"/>
            </w:tcBorders>
            <w:vAlign w:val="bottom"/>
          </w:tcPr>
          <w:p w14:paraId="2977E6BF" w14:textId="2EDA142C" w:rsidR="00C217FD" w:rsidRPr="00A72DF3" w:rsidRDefault="00EA4795" w:rsidP="00C217FD">
            <w:pPr>
              <w:tabs>
                <w:tab w:val="decimal" w:pos="885"/>
              </w:tabs>
              <w:spacing w:line="340" w:lineRule="exact"/>
              <w:ind w:left="12"/>
              <w:rPr>
                <w:rFonts w:ascii="Arial" w:hAnsi="Arial" w:cs="Arial"/>
                <w:sz w:val="16"/>
                <w:szCs w:val="16"/>
              </w:rPr>
            </w:pPr>
            <w:r>
              <w:rPr>
                <w:rFonts w:ascii="Arial" w:hAnsi="Arial" w:cs="Arial"/>
                <w:sz w:val="16"/>
                <w:szCs w:val="16"/>
              </w:rPr>
              <w:t>(1,181)</w:t>
            </w:r>
          </w:p>
        </w:tc>
        <w:tc>
          <w:tcPr>
            <w:tcW w:w="1242" w:type="dxa"/>
            <w:tcBorders>
              <w:top w:val="nil"/>
              <w:left w:val="nil"/>
              <w:bottom w:val="nil"/>
              <w:right w:val="nil"/>
            </w:tcBorders>
            <w:vAlign w:val="bottom"/>
          </w:tcPr>
          <w:p w14:paraId="77DBFB62" w14:textId="3B2C4139" w:rsidR="00C217FD" w:rsidRPr="00A72DF3" w:rsidRDefault="00EA4795" w:rsidP="00C217FD">
            <w:pPr>
              <w:tabs>
                <w:tab w:val="decimal" w:pos="885"/>
              </w:tabs>
              <w:spacing w:line="340" w:lineRule="exact"/>
              <w:ind w:left="12"/>
              <w:rPr>
                <w:rFonts w:ascii="Arial" w:hAnsi="Arial" w:cs="Arial"/>
                <w:sz w:val="16"/>
                <w:szCs w:val="16"/>
              </w:rPr>
            </w:pPr>
            <w:r>
              <w:rPr>
                <w:rFonts w:ascii="Arial" w:hAnsi="Arial" w:cs="Arial"/>
                <w:sz w:val="16"/>
                <w:szCs w:val="16"/>
              </w:rPr>
              <w:t>(1,</w:t>
            </w:r>
            <w:r w:rsidR="00832058">
              <w:rPr>
                <w:rFonts w:ascii="Arial" w:hAnsi="Arial" w:cs="Arial"/>
                <w:sz w:val="16"/>
                <w:szCs w:val="16"/>
              </w:rPr>
              <w:t>736</w:t>
            </w:r>
            <w:r>
              <w:rPr>
                <w:rFonts w:ascii="Arial" w:hAnsi="Arial" w:cs="Arial"/>
                <w:sz w:val="16"/>
                <w:szCs w:val="16"/>
              </w:rPr>
              <w:t>)</w:t>
            </w:r>
          </w:p>
        </w:tc>
      </w:tr>
      <w:tr w:rsidR="00C217FD" w:rsidRPr="00A72DF3" w14:paraId="75586BD7" w14:textId="77777777" w:rsidTr="00306689">
        <w:trPr>
          <w:cantSplit/>
        </w:trPr>
        <w:tc>
          <w:tcPr>
            <w:tcW w:w="3060" w:type="dxa"/>
            <w:shd w:val="clear" w:color="auto" w:fill="auto"/>
          </w:tcPr>
          <w:p w14:paraId="59BCB0B0" w14:textId="58E0FBB2" w:rsidR="00C217FD" w:rsidRPr="00A72DF3" w:rsidRDefault="00C217FD" w:rsidP="00C217FD">
            <w:pPr>
              <w:spacing w:line="340" w:lineRule="exact"/>
              <w:ind w:left="164" w:right="-50" w:hanging="164"/>
              <w:rPr>
                <w:rFonts w:ascii="Arial" w:eastAsia="MS Mincho" w:hAnsi="Arial" w:cs="Arial"/>
                <w:sz w:val="16"/>
                <w:szCs w:val="16"/>
              </w:rPr>
            </w:pPr>
            <w:r>
              <w:rPr>
                <w:rFonts w:ascii="Arial" w:eastAsia="MS Mincho" w:hAnsi="Arial" w:cs="Arial"/>
                <w:sz w:val="16"/>
                <w:szCs w:val="16"/>
              </w:rPr>
              <w:t>Depreciation on t</w:t>
            </w:r>
            <w:r w:rsidRPr="00A72DF3">
              <w:rPr>
                <w:rFonts w:ascii="Arial" w:eastAsia="MS Mincho" w:hAnsi="Arial" w:cs="Arial"/>
                <w:sz w:val="16"/>
                <w:szCs w:val="16"/>
              </w:rPr>
              <w:t>ransfer</w:t>
            </w:r>
            <w:r>
              <w:rPr>
                <w:rFonts w:ascii="Arial" w:eastAsia="MS Mincho" w:hAnsi="Arial" w:cs="Arial"/>
                <w:sz w:val="16"/>
                <w:szCs w:val="16"/>
              </w:rPr>
              <w:t xml:space="preserve"> to property cost</w:t>
            </w:r>
          </w:p>
        </w:tc>
        <w:tc>
          <w:tcPr>
            <w:tcW w:w="1242" w:type="dxa"/>
            <w:tcBorders>
              <w:top w:val="nil"/>
              <w:left w:val="nil"/>
              <w:bottom w:val="nil"/>
              <w:right w:val="nil"/>
            </w:tcBorders>
            <w:vAlign w:val="bottom"/>
          </w:tcPr>
          <w:p w14:paraId="36D32FB2" w14:textId="158C1338" w:rsidR="00C217FD" w:rsidRPr="00A72DF3" w:rsidRDefault="00BC4C6B"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5ED99EBF" w14:textId="7503DC84" w:rsidR="00C217FD" w:rsidRPr="00A72DF3" w:rsidRDefault="00BC4C6B"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w:t>
            </w:r>
          </w:p>
        </w:tc>
        <w:tc>
          <w:tcPr>
            <w:tcW w:w="1242" w:type="dxa"/>
            <w:gridSpan w:val="2"/>
            <w:tcBorders>
              <w:top w:val="nil"/>
              <w:left w:val="nil"/>
              <w:bottom w:val="nil"/>
              <w:right w:val="nil"/>
            </w:tcBorders>
            <w:vAlign w:val="bottom"/>
          </w:tcPr>
          <w:p w14:paraId="5DABF27B" w14:textId="1F662F18" w:rsidR="00C217FD" w:rsidRPr="00A72DF3" w:rsidRDefault="00BC4C6B"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(525)</w:t>
            </w:r>
          </w:p>
        </w:tc>
        <w:tc>
          <w:tcPr>
            <w:tcW w:w="1242" w:type="dxa"/>
            <w:gridSpan w:val="2"/>
            <w:tcBorders>
              <w:top w:val="nil"/>
              <w:left w:val="nil"/>
              <w:bottom w:val="nil"/>
              <w:right w:val="nil"/>
            </w:tcBorders>
            <w:vAlign w:val="bottom"/>
          </w:tcPr>
          <w:p w14:paraId="28824482" w14:textId="7F449EBE" w:rsidR="00C217FD" w:rsidRPr="00A72DF3" w:rsidRDefault="00EA4795"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w:t>
            </w:r>
          </w:p>
        </w:tc>
        <w:tc>
          <w:tcPr>
            <w:tcW w:w="1242" w:type="dxa"/>
            <w:tcBorders>
              <w:top w:val="nil"/>
              <w:left w:val="nil"/>
              <w:bottom w:val="nil"/>
              <w:right w:val="nil"/>
            </w:tcBorders>
            <w:vAlign w:val="bottom"/>
          </w:tcPr>
          <w:p w14:paraId="288AF151" w14:textId="6D38F235" w:rsidR="00C217FD" w:rsidRPr="00A72DF3" w:rsidRDefault="00832058"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(525)</w:t>
            </w:r>
          </w:p>
        </w:tc>
      </w:tr>
      <w:tr w:rsidR="00C217FD" w:rsidRPr="00A72DF3" w14:paraId="4E9AE2AF" w14:textId="77777777" w:rsidTr="00306689">
        <w:trPr>
          <w:cantSplit/>
        </w:trPr>
        <w:tc>
          <w:tcPr>
            <w:tcW w:w="3060" w:type="dxa"/>
            <w:shd w:val="clear" w:color="auto" w:fill="auto"/>
          </w:tcPr>
          <w:p w14:paraId="5C2E18E1" w14:textId="669AC52D"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2023</w:t>
            </w:r>
          </w:p>
        </w:tc>
        <w:tc>
          <w:tcPr>
            <w:tcW w:w="1242" w:type="dxa"/>
            <w:tcBorders>
              <w:top w:val="nil"/>
              <w:left w:val="nil"/>
              <w:bottom w:val="nil"/>
              <w:right w:val="nil"/>
            </w:tcBorders>
            <w:vAlign w:val="bottom"/>
          </w:tcPr>
          <w:p w14:paraId="6F7D60A7" w14:textId="18DE3B30" w:rsidR="00C217FD" w:rsidRPr="00A72DF3" w:rsidRDefault="00BC4C6B"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583</w:t>
            </w:r>
          </w:p>
        </w:tc>
        <w:tc>
          <w:tcPr>
            <w:tcW w:w="1242" w:type="dxa"/>
            <w:gridSpan w:val="2"/>
            <w:tcBorders>
              <w:top w:val="nil"/>
              <w:left w:val="nil"/>
              <w:bottom w:val="nil"/>
              <w:right w:val="nil"/>
            </w:tcBorders>
            <w:vAlign w:val="bottom"/>
          </w:tcPr>
          <w:p w14:paraId="37F1DC9B" w14:textId="2B649529" w:rsidR="00C217FD" w:rsidRPr="00A72DF3" w:rsidRDefault="00BC4C6B"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374</w:t>
            </w:r>
          </w:p>
        </w:tc>
        <w:tc>
          <w:tcPr>
            <w:tcW w:w="1242" w:type="dxa"/>
            <w:gridSpan w:val="2"/>
            <w:tcBorders>
              <w:top w:val="nil"/>
              <w:left w:val="nil"/>
              <w:bottom w:val="nil"/>
              <w:right w:val="nil"/>
            </w:tcBorders>
            <w:vAlign w:val="bottom"/>
          </w:tcPr>
          <w:p w14:paraId="54A8FC8D" w14:textId="69615DA5" w:rsidR="00C217FD" w:rsidRPr="00A72DF3" w:rsidRDefault="00EA4795"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9,557</w:t>
            </w:r>
          </w:p>
        </w:tc>
        <w:tc>
          <w:tcPr>
            <w:tcW w:w="1242" w:type="dxa"/>
            <w:gridSpan w:val="2"/>
            <w:tcBorders>
              <w:top w:val="nil"/>
              <w:left w:val="nil"/>
              <w:bottom w:val="nil"/>
              <w:right w:val="nil"/>
            </w:tcBorders>
            <w:vAlign w:val="bottom"/>
          </w:tcPr>
          <w:p w14:paraId="71ED89AE" w14:textId="39795E91" w:rsidR="00C217FD" w:rsidRPr="00A72DF3" w:rsidRDefault="00EA4795"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4,336</w:t>
            </w:r>
          </w:p>
        </w:tc>
        <w:tc>
          <w:tcPr>
            <w:tcW w:w="1242" w:type="dxa"/>
            <w:tcBorders>
              <w:top w:val="nil"/>
              <w:left w:val="nil"/>
              <w:bottom w:val="nil"/>
              <w:right w:val="nil"/>
            </w:tcBorders>
            <w:vAlign w:val="bottom"/>
          </w:tcPr>
          <w:p w14:paraId="40C7DDF5" w14:textId="3D56E74C" w:rsidR="00C217FD" w:rsidRPr="00A72DF3" w:rsidRDefault="00832058" w:rsidP="00C217FD">
            <w:pPr>
              <w:pBdr>
                <w:bottom w:val="single" w:sz="6" w:space="1" w:color="auto"/>
              </w:pBdr>
              <w:tabs>
                <w:tab w:val="decimal" w:pos="885"/>
              </w:tabs>
              <w:spacing w:line="340" w:lineRule="exact"/>
              <w:ind w:left="12"/>
              <w:rPr>
                <w:rFonts w:ascii="Arial" w:hAnsi="Arial" w:cs="Arial"/>
                <w:sz w:val="16"/>
                <w:szCs w:val="16"/>
              </w:rPr>
            </w:pPr>
            <w:r>
              <w:rPr>
                <w:rFonts w:ascii="Arial" w:hAnsi="Arial" w:cs="Arial"/>
                <w:sz w:val="16"/>
                <w:szCs w:val="16"/>
              </w:rPr>
              <w:t>14,850</w:t>
            </w:r>
          </w:p>
        </w:tc>
      </w:tr>
      <w:tr w:rsidR="00C217FD" w:rsidRPr="00A72DF3" w14:paraId="39B00975" w14:textId="77777777" w:rsidTr="00306689">
        <w:trPr>
          <w:cantSplit/>
        </w:trPr>
        <w:tc>
          <w:tcPr>
            <w:tcW w:w="3060" w:type="dxa"/>
            <w:shd w:val="clear" w:color="auto" w:fill="auto"/>
          </w:tcPr>
          <w:p w14:paraId="26F735E2" w14:textId="77777777" w:rsidR="00C217FD" w:rsidRPr="00A72DF3" w:rsidRDefault="00C217FD" w:rsidP="00C217FD">
            <w:pPr>
              <w:spacing w:line="340" w:lineRule="exact"/>
              <w:ind w:right="-50"/>
              <w:jc w:val="both"/>
              <w:rPr>
                <w:rFonts w:ascii="Arial" w:eastAsia="MS Mincho" w:hAnsi="Arial" w:cs="Arial"/>
                <w:b/>
                <w:bCs/>
                <w:sz w:val="16"/>
                <w:szCs w:val="16"/>
                <w:cs/>
              </w:rPr>
            </w:pPr>
            <w:r w:rsidRPr="00A72DF3">
              <w:rPr>
                <w:rFonts w:ascii="Arial" w:eastAsia="MS Mincho" w:hAnsi="Arial" w:cs="Arial"/>
                <w:b/>
                <w:bCs/>
                <w:sz w:val="16"/>
                <w:szCs w:val="16"/>
              </w:rPr>
              <w:t>Net book value:</w:t>
            </w:r>
          </w:p>
        </w:tc>
        <w:tc>
          <w:tcPr>
            <w:tcW w:w="1242" w:type="dxa"/>
          </w:tcPr>
          <w:p w14:paraId="74DADE90" w14:textId="77777777" w:rsidR="00C217FD" w:rsidRPr="00A72DF3" w:rsidRDefault="00C217FD" w:rsidP="00C217FD">
            <w:pPr>
              <w:tabs>
                <w:tab w:val="decimal" w:pos="885"/>
              </w:tabs>
              <w:spacing w:line="340" w:lineRule="exact"/>
              <w:ind w:left="-18"/>
              <w:rPr>
                <w:rFonts w:ascii="Arial" w:eastAsia="MS Mincho" w:hAnsi="Arial" w:cs="Arial"/>
                <w:sz w:val="16"/>
                <w:szCs w:val="16"/>
              </w:rPr>
            </w:pPr>
          </w:p>
        </w:tc>
        <w:tc>
          <w:tcPr>
            <w:tcW w:w="1242" w:type="dxa"/>
            <w:gridSpan w:val="2"/>
            <w:shd w:val="clear" w:color="auto" w:fill="auto"/>
          </w:tcPr>
          <w:p w14:paraId="0B9934C0" w14:textId="77777777" w:rsidR="00C217FD" w:rsidRPr="00A72DF3" w:rsidRDefault="00C217FD" w:rsidP="00C217FD">
            <w:pPr>
              <w:tabs>
                <w:tab w:val="decimal" w:pos="885"/>
              </w:tabs>
              <w:spacing w:line="340" w:lineRule="exact"/>
              <w:ind w:left="-18"/>
              <w:rPr>
                <w:rFonts w:ascii="Arial" w:eastAsia="MS Mincho" w:hAnsi="Arial" w:cs="Arial"/>
                <w:sz w:val="16"/>
                <w:szCs w:val="16"/>
              </w:rPr>
            </w:pPr>
          </w:p>
        </w:tc>
        <w:tc>
          <w:tcPr>
            <w:tcW w:w="1242" w:type="dxa"/>
            <w:gridSpan w:val="2"/>
          </w:tcPr>
          <w:p w14:paraId="0F8955BC" w14:textId="77777777" w:rsidR="00C217FD" w:rsidRPr="00A72DF3" w:rsidRDefault="00C217FD" w:rsidP="00C217FD">
            <w:pPr>
              <w:tabs>
                <w:tab w:val="decimal" w:pos="885"/>
              </w:tabs>
              <w:spacing w:line="340" w:lineRule="exact"/>
              <w:ind w:left="-18"/>
              <w:rPr>
                <w:rFonts w:ascii="Arial" w:eastAsia="MS Mincho" w:hAnsi="Arial" w:cs="Arial"/>
                <w:sz w:val="16"/>
                <w:szCs w:val="16"/>
              </w:rPr>
            </w:pPr>
          </w:p>
        </w:tc>
        <w:tc>
          <w:tcPr>
            <w:tcW w:w="1242" w:type="dxa"/>
            <w:gridSpan w:val="2"/>
          </w:tcPr>
          <w:p w14:paraId="22AAD8AD" w14:textId="77777777" w:rsidR="00C217FD" w:rsidRPr="00A72DF3" w:rsidRDefault="00C217FD" w:rsidP="00C217FD">
            <w:pPr>
              <w:tabs>
                <w:tab w:val="decimal" w:pos="885"/>
              </w:tabs>
              <w:spacing w:line="340" w:lineRule="exact"/>
              <w:ind w:left="-18"/>
              <w:rPr>
                <w:rFonts w:ascii="Arial" w:eastAsia="MS Mincho" w:hAnsi="Arial" w:cs="Arial"/>
                <w:sz w:val="16"/>
                <w:szCs w:val="16"/>
              </w:rPr>
            </w:pPr>
          </w:p>
        </w:tc>
        <w:tc>
          <w:tcPr>
            <w:tcW w:w="1242" w:type="dxa"/>
            <w:shd w:val="clear" w:color="auto" w:fill="auto"/>
          </w:tcPr>
          <w:p w14:paraId="0F47345A" w14:textId="77777777" w:rsidR="00C217FD" w:rsidRPr="00A72DF3" w:rsidRDefault="00C217FD" w:rsidP="00C217FD">
            <w:pPr>
              <w:tabs>
                <w:tab w:val="decimal" w:pos="885"/>
              </w:tabs>
              <w:spacing w:line="340" w:lineRule="exact"/>
              <w:ind w:left="-18"/>
              <w:rPr>
                <w:rFonts w:ascii="Arial" w:eastAsia="MS Mincho" w:hAnsi="Arial" w:cs="Arial"/>
                <w:sz w:val="16"/>
                <w:szCs w:val="16"/>
              </w:rPr>
            </w:pPr>
          </w:p>
        </w:tc>
      </w:tr>
      <w:tr w:rsidR="00C217FD" w:rsidRPr="00A72DF3" w14:paraId="23262137" w14:textId="77777777" w:rsidTr="00306689">
        <w:trPr>
          <w:cantSplit/>
        </w:trPr>
        <w:tc>
          <w:tcPr>
            <w:tcW w:w="3060" w:type="dxa"/>
            <w:shd w:val="clear" w:color="auto" w:fill="auto"/>
          </w:tcPr>
          <w:p w14:paraId="3167A027" w14:textId="5D5E19B1"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2022</w:t>
            </w:r>
          </w:p>
        </w:tc>
        <w:tc>
          <w:tcPr>
            <w:tcW w:w="1242" w:type="dxa"/>
            <w:vAlign w:val="bottom"/>
          </w:tcPr>
          <w:p w14:paraId="6F77B90E" w14:textId="475EE456" w:rsidR="00C217FD" w:rsidRPr="00A72DF3" w:rsidRDefault="00C217FD" w:rsidP="00C217FD">
            <w:pPr>
              <w:pBdr>
                <w:bottom w:val="double" w:sz="6" w:space="1" w:color="auto"/>
              </w:pBd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80</w:t>
            </w:r>
            <w:r>
              <w:rPr>
                <w:rFonts w:ascii="Arial" w:hAnsi="Arial" w:cs="Arial"/>
                <w:sz w:val="16"/>
                <w:szCs w:val="16"/>
              </w:rPr>
              <w:t>9</w:t>
            </w:r>
          </w:p>
        </w:tc>
        <w:tc>
          <w:tcPr>
            <w:tcW w:w="1242" w:type="dxa"/>
            <w:gridSpan w:val="2"/>
            <w:shd w:val="clear" w:color="auto" w:fill="auto"/>
            <w:vAlign w:val="bottom"/>
          </w:tcPr>
          <w:p w14:paraId="5F033376" w14:textId="78415053" w:rsidR="00C217FD" w:rsidRPr="00A72DF3" w:rsidRDefault="00C217FD" w:rsidP="00C217FD">
            <w:pPr>
              <w:pBdr>
                <w:bottom w:val="double" w:sz="6" w:space="1" w:color="auto"/>
              </w:pBd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89</w:t>
            </w:r>
          </w:p>
        </w:tc>
        <w:tc>
          <w:tcPr>
            <w:tcW w:w="1242" w:type="dxa"/>
            <w:gridSpan w:val="2"/>
            <w:vAlign w:val="bottom"/>
          </w:tcPr>
          <w:p w14:paraId="18DA2CEE" w14:textId="0D305628" w:rsidR="00C217FD" w:rsidRPr="00A72DF3" w:rsidRDefault="00C217FD" w:rsidP="00C217FD">
            <w:pPr>
              <w:pBdr>
                <w:bottom w:val="double" w:sz="6" w:space="1" w:color="auto"/>
              </w:pBd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4,524</w:t>
            </w:r>
          </w:p>
        </w:tc>
        <w:tc>
          <w:tcPr>
            <w:tcW w:w="1242" w:type="dxa"/>
            <w:gridSpan w:val="2"/>
            <w:vAlign w:val="bottom"/>
          </w:tcPr>
          <w:p w14:paraId="04FA71FE" w14:textId="6CB24304" w:rsidR="00C217FD" w:rsidRPr="00A72DF3" w:rsidRDefault="00C217FD" w:rsidP="00C217FD">
            <w:pPr>
              <w:pBdr>
                <w:bottom w:val="double" w:sz="6" w:space="1" w:color="auto"/>
              </w:pBd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12</w:t>
            </w:r>
            <w:r>
              <w:rPr>
                <w:rFonts w:ascii="Arial" w:hAnsi="Arial" w:cs="Arial"/>
                <w:sz w:val="16"/>
                <w:szCs w:val="16"/>
              </w:rPr>
              <w:t>8</w:t>
            </w:r>
          </w:p>
        </w:tc>
        <w:tc>
          <w:tcPr>
            <w:tcW w:w="1242" w:type="dxa"/>
            <w:shd w:val="clear" w:color="auto" w:fill="auto"/>
            <w:vAlign w:val="bottom"/>
          </w:tcPr>
          <w:p w14:paraId="16F3D459" w14:textId="618E0D8E" w:rsidR="00C217FD" w:rsidRPr="00A72DF3" w:rsidRDefault="00C217FD" w:rsidP="00C217FD">
            <w:pPr>
              <w:pBdr>
                <w:bottom w:val="double" w:sz="6" w:space="1" w:color="auto"/>
              </w:pBdr>
              <w:tabs>
                <w:tab w:val="decimal" w:pos="885"/>
              </w:tabs>
              <w:spacing w:line="340" w:lineRule="exact"/>
              <w:ind w:left="-18"/>
              <w:rPr>
                <w:rFonts w:ascii="Arial" w:eastAsia="MS Mincho" w:hAnsi="Arial" w:cs="Arial"/>
                <w:sz w:val="16"/>
                <w:szCs w:val="16"/>
              </w:rPr>
            </w:pPr>
            <w:r w:rsidRPr="00A72DF3">
              <w:rPr>
                <w:rFonts w:ascii="Arial" w:hAnsi="Arial" w:cs="Arial"/>
                <w:sz w:val="16"/>
                <w:szCs w:val="16"/>
              </w:rPr>
              <w:t>5,550</w:t>
            </w:r>
          </w:p>
        </w:tc>
      </w:tr>
      <w:tr w:rsidR="00C217FD" w:rsidRPr="00A72DF3" w14:paraId="7CFA73AB" w14:textId="77777777" w:rsidTr="00306689">
        <w:trPr>
          <w:cantSplit/>
        </w:trPr>
        <w:tc>
          <w:tcPr>
            <w:tcW w:w="3060" w:type="dxa"/>
            <w:shd w:val="clear" w:color="auto" w:fill="auto"/>
          </w:tcPr>
          <w:p w14:paraId="08D50E61" w14:textId="2B751D0C" w:rsidR="00C217FD" w:rsidRPr="00A72DF3" w:rsidRDefault="00C217FD" w:rsidP="00C217FD">
            <w:pPr>
              <w:spacing w:line="340" w:lineRule="exact"/>
              <w:ind w:right="-50"/>
              <w:jc w:val="both"/>
              <w:rPr>
                <w:rFonts w:ascii="Arial" w:eastAsia="MS Mincho" w:hAnsi="Arial" w:cs="Arial"/>
                <w:sz w:val="16"/>
                <w:szCs w:val="16"/>
              </w:rPr>
            </w:pPr>
            <w:r w:rsidRPr="00A72DF3">
              <w:rPr>
                <w:rFonts w:ascii="Arial" w:eastAsia="MS Mincho" w:hAnsi="Arial" w:cs="Arial"/>
                <w:sz w:val="16"/>
                <w:szCs w:val="16"/>
              </w:rPr>
              <w:t xml:space="preserve">As at 31 December </w:t>
            </w:r>
            <w:r>
              <w:rPr>
                <w:rFonts w:ascii="Arial" w:eastAsia="MS Mincho" w:hAnsi="Arial" w:cs="Arial"/>
                <w:sz w:val="16"/>
                <w:szCs w:val="16"/>
              </w:rPr>
              <w:t>2023</w:t>
            </w:r>
          </w:p>
        </w:tc>
        <w:tc>
          <w:tcPr>
            <w:tcW w:w="1242" w:type="dxa"/>
            <w:tcBorders>
              <w:top w:val="nil"/>
              <w:left w:val="nil"/>
              <w:bottom w:val="nil"/>
              <w:right w:val="nil"/>
            </w:tcBorders>
            <w:vAlign w:val="bottom"/>
          </w:tcPr>
          <w:p w14:paraId="70955915" w14:textId="0FC1BC71" w:rsidR="00C217FD" w:rsidRPr="00A72DF3" w:rsidRDefault="000373E7" w:rsidP="00C217FD">
            <w:pPr>
              <w:pBdr>
                <w:bottom w:val="double" w:sz="6" w:space="1" w:color="auto"/>
              </w:pBdr>
              <w:tabs>
                <w:tab w:val="decimal" w:pos="885"/>
              </w:tabs>
              <w:spacing w:line="340" w:lineRule="exact"/>
              <w:ind w:left="-18"/>
              <w:rPr>
                <w:rFonts w:ascii="Arial" w:hAnsi="Arial" w:cs="Arial"/>
                <w:sz w:val="16"/>
                <w:szCs w:val="16"/>
              </w:rPr>
            </w:pPr>
            <w:r>
              <w:rPr>
                <w:rFonts w:ascii="Arial" w:hAnsi="Arial" w:cs="Arial"/>
                <w:sz w:val="16"/>
                <w:szCs w:val="16"/>
              </w:rPr>
              <w:t>736</w:t>
            </w:r>
          </w:p>
        </w:tc>
        <w:tc>
          <w:tcPr>
            <w:tcW w:w="1242" w:type="dxa"/>
            <w:gridSpan w:val="2"/>
            <w:tcBorders>
              <w:top w:val="nil"/>
              <w:left w:val="nil"/>
              <w:bottom w:val="nil"/>
              <w:right w:val="nil"/>
            </w:tcBorders>
            <w:vAlign w:val="bottom"/>
          </w:tcPr>
          <w:p w14:paraId="2C875D29" w14:textId="5309A35B" w:rsidR="00C217FD" w:rsidRPr="00A72DF3" w:rsidRDefault="000373E7" w:rsidP="00C217FD">
            <w:pPr>
              <w:pBdr>
                <w:bottom w:val="double" w:sz="6" w:space="1" w:color="auto"/>
              </w:pBdr>
              <w:tabs>
                <w:tab w:val="decimal" w:pos="885"/>
              </w:tabs>
              <w:spacing w:line="340" w:lineRule="exact"/>
              <w:ind w:left="-18"/>
              <w:rPr>
                <w:rFonts w:ascii="Arial" w:hAnsi="Arial" w:cs="Arial"/>
                <w:sz w:val="16"/>
                <w:szCs w:val="16"/>
              </w:rPr>
            </w:pPr>
            <w:r>
              <w:rPr>
                <w:rFonts w:ascii="Arial" w:hAnsi="Arial" w:cs="Arial"/>
                <w:sz w:val="16"/>
                <w:szCs w:val="16"/>
              </w:rPr>
              <w:t>5</w:t>
            </w:r>
            <w:r w:rsidR="00014BB0">
              <w:rPr>
                <w:rFonts w:ascii="Arial" w:hAnsi="Arial" w:cs="Arial"/>
                <w:sz w:val="16"/>
                <w:szCs w:val="16"/>
              </w:rPr>
              <w:t>6</w:t>
            </w:r>
          </w:p>
        </w:tc>
        <w:tc>
          <w:tcPr>
            <w:tcW w:w="1242" w:type="dxa"/>
            <w:gridSpan w:val="2"/>
            <w:tcBorders>
              <w:top w:val="nil"/>
              <w:left w:val="nil"/>
              <w:bottom w:val="nil"/>
              <w:right w:val="nil"/>
            </w:tcBorders>
            <w:vAlign w:val="bottom"/>
          </w:tcPr>
          <w:p w14:paraId="600DC256" w14:textId="37006BA7" w:rsidR="00C217FD" w:rsidRPr="00A72DF3" w:rsidRDefault="000373E7" w:rsidP="00C217FD">
            <w:pPr>
              <w:pBdr>
                <w:bottom w:val="double" w:sz="6" w:space="1" w:color="auto"/>
              </w:pBdr>
              <w:tabs>
                <w:tab w:val="decimal" w:pos="885"/>
              </w:tabs>
              <w:spacing w:line="340" w:lineRule="exact"/>
              <w:ind w:left="-18"/>
              <w:rPr>
                <w:rFonts w:ascii="Arial" w:hAnsi="Arial" w:cs="Arial"/>
                <w:sz w:val="16"/>
                <w:szCs w:val="16"/>
              </w:rPr>
            </w:pPr>
            <w:r>
              <w:rPr>
                <w:rFonts w:ascii="Arial" w:hAnsi="Arial" w:cs="Arial"/>
                <w:sz w:val="16"/>
                <w:szCs w:val="16"/>
              </w:rPr>
              <w:t>8,023</w:t>
            </w:r>
          </w:p>
        </w:tc>
        <w:tc>
          <w:tcPr>
            <w:tcW w:w="1242" w:type="dxa"/>
            <w:gridSpan w:val="2"/>
            <w:tcBorders>
              <w:top w:val="nil"/>
              <w:left w:val="nil"/>
              <w:bottom w:val="nil"/>
              <w:right w:val="nil"/>
            </w:tcBorders>
            <w:vAlign w:val="bottom"/>
          </w:tcPr>
          <w:p w14:paraId="0AE55249" w14:textId="4D4C8938" w:rsidR="00C217FD" w:rsidRPr="00A72DF3" w:rsidRDefault="000373E7" w:rsidP="00C217FD">
            <w:pPr>
              <w:pBdr>
                <w:bottom w:val="double" w:sz="6" w:space="1" w:color="auto"/>
              </w:pBdr>
              <w:tabs>
                <w:tab w:val="decimal" w:pos="885"/>
              </w:tabs>
              <w:spacing w:line="340" w:lineRule="exact"/>
              <w:ind w:left="-18"/>
              <w:rPr>
                <w:rFonts w:ascii="Arial" w:hAnsi="Arial" w:cs="Arial"/>
                <w:sz w:val="16"/>
                <w:szCs w:val="16"/>
              </w:rPr>
            </w:pPr>
            <w:r>
              <w:rPr>
                <w:rFonts w:ascii="Arial" w:hAnsi="Arial" w:cs="Arial"/>
                <w:sz w:val="16"/>
                <w:szCs w:val="16"/>
              </w:rPr>
              <w:t>63</w:t>
            </w:r>
          </w:p>
        </w:tc>
        <w:tc>
          <w:tcPr>
            <w:tcW w:w="1242" w:type="dxa"/>
            <w:tcBorders>
              <w:top w:val="nil"/>
              <w:left w:val="nil"/>
              <w:bottom w:val="nil"/>
              <w:right w:val="nil"/>
            </w:tcBorders>
            <w:vAlign w:val="bottom"/>
          </w:tcPr>
          <w:p w14:paraId="1A92635C" w14:textId="264C3C31" w:rsidR="00C217FD" w:rsidRPr="00A72DF3" w:rsidRDefault="000373E7" w:rsidP="00C217FD">
            <w:pPr>
              <w:pBdr>
                <w:bottom w:val="double" w:sz="6" w:space="1" w:color="auto"/>
              </w:pBdr>
              <w:tabs>
                <w:tab w:val="decimal" w:pos="885"/>
              </w:tabs>
              <w:spacing w:line="340" w:lineRule="exact"/>
              <w:ind w:left="-18"/>
              <w:rPr>
                <w:rFonts w:ascii="Arial" w:hAnsi="Arial" w:cs="Arial"/>
                <w:sz w:val="16"/>
                <w:szCs w:val="16"/>
              </w:rPr>
            </w:pPr>
            <w:r>
              <w:rPr>
                <w:rFonts w:ascii="Arial" w:hAnsi="Arial" w:cs="Arial"/>
                <w:sz w:val="16"/>
                <w:szCs w:val="16"/>
              </w:rPr>
              <w:t>8,878</w:t>
            </w:r>
          </w:p>
        </w:tc>
      </w:tr>
      <w:tr w:rsidR="00C217FD" w:rsidRPr="00A72DF3" w14:paraId="1476E56A" w14:textId="77777777" w:rsidTr="00306689">
        <w:trPr>
          <w:cantSplit/>
        </w:trPr>
        <w:tc>
          <w:tcPr>
            <w:tcW w:w="3060" w:type="dxa"/>
            <w:shd w:val="clear" w:color="auto" w:fill="auto"/>
          </w:tcPr>
          <w:p w14:paraId="2F34709E" w14:textId="77777777" w:rsidR="00C217FD" w:rsidRPr="00A72DF3" w:rsidRDefault="00C217FD" w:rsidP="00C217FD">
            <w:pPr>
              <w:spacing w:line="340" w:lineRule="exact"/>
              <w:ind w:right="-50"/>
              <w:jc w:val="both"/>
              <w:rPr>
                <w:rFonts w:ascii="Arial" w:eastAsia="MS Mincho" w:hAnsi="Arial" w:cs="Arial"/>
                <w:b/>
                <w:bCs/>
                <w:sz w:val="16"/>
                <w:szCs w:val="16"/>
              </w:rPr>
            </w:pPr>
            <w:r w:rsidRPr="00A72DF3">
              <w:rPr>
                <w:rFonts w:ascii="Arial" w:eastAsia="MS Mincho" w:hAnsi="Arial" w:cs="Arial"/>
                <w:b/>
                <w:bCs/>
                <w:sz w:val="16"/>
                <w:szCs w:val="16"/>
              </w:rPr>
              <w:t>Depreciation for the year:</w:t>
            </w:r>
          </w:p>
        </w:tc>
        <w:tc>
          <w:tcPr>
            <w:tcW w:w="1242" w:type="dxa"/>
            <w:tcBorders>
              <w:top w:val="nil"/>
              <w:left w:val="nil"/>
              <w:bottom w:val="nil"/>
              <w:right w:val="nil"/>
            </w:tcBorders>
            <w:vAlign w:val="bottom"/>
          </w:tcPr>
          <w:p w14:paraId="09D11CDE" w14:textId="77777777" w:rsidR="00C217FD" w:rsidRPr="00A72DF3" w:rsidRDefault="00C217FD" w:rsidP="00C217FD">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364D1E5B" w14:textId="77777777" w:rsidR="00C217FD" w:rsidRPr="00A72DF3" w:rsidRDefault="00C217FD" w:rsidP="00C217FD">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47925B41" w14:textId="77777777" w:rsidR="00C217FD" w:rsidRPr="00A72DF3" w:rsidRDefault="00C217FD" w:rsidP="00C217FD">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54C3B06B" w14:textId="77777777" w:rsidR="00C217FD" w:rsidRPr="00A72DF3" w:rsidRDefault="00C217FD" w:rsidP="00C217FD">
            <w:pPr>
              <w:tabs>
                <w:tab w:val="decimal" w:pos="885"/>
              </w:tabs>
              <w:spacing w:line="340" w:lineRule="exact"/>
              <w:ind w:left="-18"/>
              <w:rPr>
                <w:rFonts w:ascii="Arial" w:hAnsi="Arial" w:cs="Arial"/>
                <w:sz w:val="16"/>
                <w:szCs w:val="16"/>
              </w:rPr>
            </w:pPr>
          </w:p>
        </w:tc>
        <w:tc>
          <w:tcPr>
            <w:tcW w:w="1242" w:type="dxa"/>
            <w:tcBorders>
              <w:top w:val="nil"/>
              <w:left w:val="nil"/>
              <w:bottom w:val="nil"/>
              <w:right w:val="nil"/>
            </w:tcBorders>
            <w:vAlign w:val="bottom"/>
          </w:tcPr>
          <w:p w14:paraId="7253D09C" w14:textId="77777777" w:rsidR="00C217FD" w:rsidRPr="00A72DF3" w:rsidRDefault="00C217FD" w:rsidP="00C217FD">
            <w:pPr>
              <w:tabs>
                <w:tab w:val="decimal" w:pos="885"/>
              </w:tabs>
              <w:spacing w:line="340" w:lineRule="exact"/>
              <w:ind w:left="-18"/>
              <w:rPr>
                <w:rFonts w:ascii="Arial" w:hAnsi="Arial" w:cs="Arial"/>
                <w:sz w:val="16"/>
                <w:szCs w:val="16"/>
              </w:rPr>
            </w:pPr>
          </w:p>
        </w:tc>
      </w:tr>
      <w:tr w:rsidR="00266252" w:rsidRPr="00A72DF3" w14:paraId="4555CD9E" w14:textId="77777777" w:rsidTr="00306689">
        <w:trPr>
          <w:cantSplit/>
        </w:trPr>
        <w:tc>
          <w:tcPr>
            <w:tcW w:w="4302" w:type="dxa"/>
            <w:gridSpan w:val="2"/>
            <w:shd w:val="clear" w:color="auto" w:fill="auto"/>
          </w:tcPr>
          <w:p w14:paraId="47AA6791" w14:textId="43C3627F" w:rsidR="00266252" w:rsidRPr="00A72DF3" w:rsidRDefault="00266252" w:rsidP="00266252">
            <w:pPr>
              <w:spacing w:line="340" w:lineRule="exact"/>
              <w:ind w:right="-50"/>
              <w:jc w:val="both"/>
              <w:rPr>
                <w:rFonts w:ascii="Arial" w:eastAsia="MS Mincho" w:hAnsi="Arial" w:cs="Arial"/>
                <w:sz w:val="16"/>
                <w:szCs w:val="16"/>
              </w:rPr>
            </w:pPr>
            <w:r>
              <w:rPr>
                <w:rFonts w:ascii="Arial" w:eastAsia="MS Mincho" w:hAnsi="Arial" w:cs="Arial"/>
                <w:sz w:val="16"/>
                <w:szCs w:val="16"/>
              </w:rPr>
              <w:t>2022</w:t>
            </w:r>
            <w:r w:rsidRPr="00A72DF3">
              <w:rPr>
                <w:rFonts w:ascii="Arial" w:eastAsia="MS Mincho" w:hAnsi="Arial" w:cs="Arial"/>
                <w:sz w:val="16"/>
                <w:szCs w:val="16"/>
              </w:rPr>
              <w:t xml:space="preserve"> (included in administrative expenses)</w:t>
            </w:r>
          </w:p>
        </w:tc>
        <w:tc>
          <w:tcPr>
            <w:tcW w:w="1242" w:type="dxa"/>
            <w:gridSpan w:val="2"/>
            <w:tcBorders>
              <w:top w:val="nil"/>
              <w:left w:val="nil"/>
              <w:bottom w:val="nil"/>
              <w:right w:val="nil"/>
            </w:tcBorders>
            <w:vAlign w:val="bottom"/>
          </w:tcPr>
          <w:p w14:paraId="6F541371"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077ADA3A"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0F12A66F"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tcBorders>
              <w:top w:val="nil"/>
              <w:left w:val="nil"/>
              <w:bottom w:val="nil"/>
              <w:right w:val="nil"/>
            </w:tcBorders>
          </w:tcPr>
          <w:p w14:paraId="5987AF1D" w14:textId="5EFFCF39" w:rsidR="00266252" w:rsidRPr="00A72DF3" w:rsidRDefault="00266252" w:rsidP="00266252">
            <w:pPr>
              <w:pBdr>
                <w:bottom w:val="double" w:sz="4" w:space="1" w:color="auto"/>
              </w:pBdr>
              <w:tabs>
                <w:tab w:val="decimal" w:pos="885"/>
              </w:tabs>
              <w:spacing w:line="340" w:lineRule="exact"/>
              <w:ind w:left="-18"/>
              <w:rPr>
                <w:rFonts w:ascii="Arial" w:hAnsi="Arial" w:cs="Arial"/>
                <w:sz w:val="16"/>
                <w:szCs w:val="16"/>
              </w:rPr>
            </w:pPr>
            <w:r w:rsidRPr="00A72DF3">
              <w:rPr>
                <w:rFonts w:ascii="Arial" w:hAnsi="Arial" w:cs="Arial"/>
                <w:sz w:val="16"/>
                <w:szCs w:val="16"/>
              </w:rPr>
              <w:t>2,167</w:t>
            </w:r>
          </w:p>
        </w:tc>
      </w:tr>
      <w:tr w:rsidR="00266252" w:rsidRPr="00A72DF3" w14:paraId="7CCBD789" w14:textId="77777777" w:rsidTr="00306689">
        <w:trPr>
          <w:cantSplit/>
        </w:trPr>
        <w:tc>
          <w:tcPr>
            <w:tcW w:w="4302" w:type="dxa"/>
            <w:gridSpan w:val="2"/>
            <w:shd w:val="clear" w:color="auto" w:fill="auto"/>
          </w:tcPr>
          <w:p w14:paraId="1DCFA390" w14:textId="4FE6DD0F" w:rsidR="00266252" w:rsidRPr="00A72DF3" w:rsidRDefault="00266252" w:rsidP="00266252">
            <w:pPr>
              <w:spacing w:line="340" w:lineRule="exact"/>
              <w:ind w:right="-50"/>
              <w:jc w:val="both"/>
              <w:rPr>
                <w:rFonts w:ascii="Arial" w:eastAsia="MS Mincho" w:hAnsi="Arial" w:cs="Arial"/>
                <w:sz w:val="16"/>
                <w:szCs w:val="16"/>
              </w:rPr>
            </w:pPr>
            <w:r>
              <w:rPr>
                <w:rFonts w:ascii="Arial" w:eastAsia="MS Mincho" w:hAnsi="Arial" w:cs="Arial"/>
                <w:sz w:val="16"/>
                <w:szCs w:val="16"/>
              </w:rPr>
              <w:t>2023</w:t>
            </w:r>
            <w:r w:rsidRPr="00A72DF3">
              <w:rPr>
                <w:rFonts w:ascii="Arial" w:eastAsia="MS Mincho" w:hAnsi="Arial" w:cs="Arial"/>
                <w:sz w:val="16"/>
                <w:szCs w:val="16"/>
              </w:rPr>
              <w:t xml:space="preserve"> (included in</w:t>
            </w:r>
            <w:r w:rsidRPr="00A72DF3">
              <w:rPr>
                <w:rFonts w:ascii="Arial" w:eastAsia="MS Mincho" w:hAnsi="Arial" w:cs="Arial"/>
                <w:sz w:val="16"/>
                <w:szCs w:val="16"/>
                <w:cs/>
              </w:rPr>
              <w:t xml:space="preserve"> </w:t>
            </w:r>
            <w:r w:rsidRPr="00A72DF3">
              <w:rPr>
                <w:rFonts w:ascii="Arial" w:eastAsia="MS Mincho" w:hAnsi="Arial" w:cs="Arial"/>
                <w:sz w:val="16"/>
                <w:szCs w:val="16"/>
              </w:rPr>
              <w:t>administrative expenses)</w:t>
            </w:r>
          </w:p>
        </w:tc>
        <w:tc>
          <w:tcPr>
            <w:tcW w:w="1242" w:type="dxa"/>
            <w:gridSpan w:val="2"/>
            <w:tcBorders>
              <w:top w:val="nil"/>
              <w:left w:val="nil"/>
              <w:bottom w:val="nil"/>
              <w:right w:val="nil"/>
            </w:tcBorders>
            <w:vAlign w:val="bottom"/>
          </w:tcPr>
          <w:p w14:paraId="41C290D9"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603B9DE3"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gridSpan w:val="2"/>
            <w:tcBorders>
              <w:top w:val="nil"/>
              <w:left w:val="nil"/>
              <w:bottom w:val="nil"/>
              <w:right w:val="nil"/>
            </w:tcBorders>
            <w:vAlign w:val="bottom"/>
          </w:tcPr>
          <w:p w14:paraId="6A24EB1F" w14:textId="77777777" w:rsidR="00266252" w:rsidRPr="00A72DF3" w:rsidRDefault="00266252" w:rsidP="00266252">
            <w:pPr>
              <w:tabs>
                <w:tab w:val="decimal" w:pos="885"/>
              </w:tabs>
              <w:spacing w:line="340" w:lineRule="exact"/>
              <w:ind w:left="-18"/>
              <w:rPr>
                <w:rFonts w:ascii="Arial" w:hAnsi="Arial" w:cs="Arial"/>
                <w:sz w:val="16"/>
                <w:szCs w:val="16"/>
              </w:rPr>
            </w:pPr>
          </w:p>
        </w:tc>
        <w:tc>
          <w:tcPr>
            <w:tcW w:w="1242" w:type="dxa"/>
            <w:tcBorders>
              <w:top w:val="nil"/>
              <w:left w:val="nil"/>
              <w:bottom w:val="nil"/>
              <w:right w:val="nil"/>
            </w:tcBorders>
          </w:tcPr>
          <w:p w14:paraId="255D066A" w14:textId="5FF934B6" w:rsidR="00266252" w:rsidRPr="00A72DF3" w:rsidRDefault="000373E7" w:rsidP="00266252">
            <w:pPr>
              <w:pBdr>
                <w:bottom w:val="double" w:sz="4" w:space="1" w:color="auto"/>
              </w:pBdr>
              <w:tabs>
                <w:tab w:val="decimal" w:pos="885"/>
              </w:tabs>
              <w:spacing w:line="340" w:lineRule="exact"/>
              <w:ind w:left="-18"/>
              <w:rPr>
                <w:rFonts w:ascii="Arial" w:hAnsi="Arial" w:cs="Arial"/>
                <w:sz w:val="16"/>
                <w:szCs w:val="16"/>
              </w:rPr>
            </w:pPr>
            <w:r>
              <w:rPr>
                <w:rFonts w:ascii="Arial" w:hAnsi="Arial" w:cs="Arial"/>
                <w:sz w:val="16"/>
                <w:szCs w:val="16"/>
              </w:rPr>
              <w:t>2,677</w:t>
            </w:r>
          </w:p>
        </w:tc>
      </w:tr>
    </w:tbl>
    <w:p w14:paraId="18FAF3DF" w14:textId="5B5BDF19" w:rsidR="00094A8B" w:rsidRPr="008F63CC" w:rsidRDefault="009E4CBA" w:rsidP="008F63CC">
      <w:pPr>
        <w:pStyle w:val="BodyTextIndent3"/>
        <w:tabs>
          <w:tab w:val="clear" w:pos="2160"/>
          <w:tab w:val="clear" w:pos="5310"/>
          <w:tab w:val="clear" w:pos="6570"/>
          <w:tab w:val="clear" w:pos="7830"/>
          <w:tab w:val="clear" w:pos="8910"/>
        </w:tabs>
        <w:spacing w:before="200"/>
        <w:ind w:left="547" w:firstLine="0"/>
        <w:rPr>
          <w:rFonts w:ascii="Arial" w:hAnsi="Arial" w:cs="Arial"/>
          <w:sz w:val="22"/>
          <w:szCs w:val="22"/>
        </w:rPr>
      </w:pPr>
      <w:r w:rsidRPr="00A72DF3">
        <w:rPr>
          <w:rFonts w:ascii="Arial" w:hAnsi="Arial" w:cs="Arial"/>
          <w:sz w:val="22"/>
          <w:szCs w:val="22"/>
        </w:rPr>
        <w:t xml:space="preserve">As at 31 December </w:t>
      </w:r>
      <w:r w:rsidR="00EF17DB">
        <w:rPr>
          <w:rFonts w:ascii="Arial" w:hAnsi="Arial" w:cs="Arial"/>
          <w:sz w:val="22"/>
          <w:szCs w:val="22"/>
        </w:rPr>
        <w:t>2023</w:t>
      </w:r>
      <w:r w:rsidRPr="00A72DF3">
        <w:rPr>
          <w:rFonts w:ascii="Arial" w:hAnsi="Arial" w:cs="Arial"/>
          <w:sz w:val="22"/>
          <w:szCs w:val="22"/>
        </w:rPr>
        <w:t>, certain items of building and equipment were fully been depreciated but are still in use. The gross carrying amount before deducting accumulated depreciation of those assets amounted to approximately Baht</w:t>
      </w:r>
      <w:r w:rsidR="00251949">
        <w:rPr>
          <w:rFonts w:ascii="Arial" w:hAnsi="Arial" w:cs="Arial"/>
          <w:sz w:val="22"/>
          <w:szCs w:val="22"/>
        </w:rPr>
        <w:t xml:space="preserve"> 8</w:t>
      </w:r>
      <w:r w:rsidRPr="00A72DF3">
        <w:rPr>
          <w:rFonts w:ascii="Arial" w:hAnsi="Arial" w:cs="Arial"/>
          <w:sz w:val="22"/>
          <w:szCs w:val="22"/>
        </w:rPr>
        <w:t xml:space="preserve"> million (</w:t>
      </w:r>
      <w:r w:rsidR="00EF17DB">
        <w:rPr>
          <w:rFonts w:ascii="Arial" w:hAnsi="Arial" w:cs="Arial"/>
          <w:sz w:val="22"/>
          <w:szCs w:val="22"/>
        </w:rPr>
        <w:t>2022</w:t>
      </w:r>
      <w:r w:rsidRPr="00A72DF3">
        <w:rPr>
          <w:rFonts w:ascii="Arial" w:hAnsi="Arial" w:cs="Arial"/>
          <w:sz w:val="22"/>
          <w:szCs w:val="22"/>
        </w:rPr>
        <w:t xml:space="preserve">: Baht </w:t>
      </w:r>
      <w:r w:rsidR="00266252">
        <w:rPr>
          <w:rFonts w:ascii="Arial" w:hAnsi="Arial" w:cs="Arial"/>
          <w:sz w:val="22"/>
          <w:szCs w:val="22"/>
        </w:rPr>
        <w:t>9</w:t>
      </w:r>
      <w:r w:rsidRPr="00A72DF3">
        <w:rPr>
          <w:rFonts w:ascii="Arial" w:hAnsi="Arial" w:cs="Arial"/>
          <w:sz w:val="22"/>
          <w:szCs w:val="22"/>
        </w:rPr>
        <w:t xml:space="preserve"> million).</w:t>
      </w:r>
      <w:r w:rsidR="00094A8B">
        <w:rPr>
          <w:rFonts w:ascii="Arial" w:hAnsi="Arial" w:cs="Arial"/>
          <w:b/>
          <w:bCs/>
          <w:sz w:val="22"/>
          <w:szCs w:val="22"/>
        </w:rPr>
        <w:br w:type="page"/>
      </w:r>
    </w:p>
    <w:p w14:paraId="0B01B875" w14:textId="51ACB729" w:rsidR="00B47FE5" w:rsidRPr="00AA2603" w:rsidRDefault="00163F42" w:rsidP="00C458BB">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AA2603">
        <w:rPr>
          <w:rFonts w:ascii="Arial" w:hAnsi="Arial" w:cs="Arial"/>
          <w:b/>
          <w:bCs/>
          <w:sz w:val="22"/>
          <w:szCs w:val="22"/>
        </w:rPr>
        <w:lastRenderedPageBreak/>
        <w:t xml:space="preserve">12. </w:t>
      </w:r>
      <w:r w:rsidR="00422E24" w:rsidRPr="00AA2603">
        <w:rPr>
          <w:rFonts w:ascii="Arial" w:hAnsi="Arial" w:cs="Arial"/>
          <w:b/>
          <w:bCs/>
          <w:sz w:val="22"/>
          <w:szCs w:val="22"/>
        </w:rPr>
        <w:t>Short-term loans from financial institutions</w:t>
      </w:r>
    </w:p>
    <w:tbl>
      <w:tblPr>
        <w:tblW w:w="9180" w:type="dxa"/>
        <w:tblInd w:w="450" w:type="dxa"/>
        <w:tblLook w:val="01E0" w:firstRow="1" w:lastRow="1" w:firstColumn="1" w:lastColumn="1" w:noHBand="0" w:noVBand="0"/>
      </w:tblPr>
      <w:tblGrid>
        <w:gridCol w:w="3510"/>
        <w:gridCol w:w="2250"/>
        <w:gridCol w:w="1575"/>
        <w:gridCol w:w="1845"/>
      </w:tblGrid>
      <w:tr w:rsidR="00B47FE5" w:rsidRPr="00014BB0" w14:paraId="1D2F45A1" w14:textId="77777777" w:rsidTr="00014BB0">
        <w:tc>
          <w:tcPr>
            <w:tcW w:w="5760" w:type="dxa"/>
            <w:gridSpan w:val="2"/>
          </w:tcPr>
          <w:p w14:paraId="72B20E50" w14:textId="77777777" w:rsidR="00B47FE5" w:rsidRPr="00014BB0" w:rsidRDefault="00B47FE5" w:rsidP="009E127A">
            <w:pPr>
              <w:shd w:val="clear" w:color="auto" w:fill="FFFFFF" w:themeFill="background1"/>
              <w:spacing w:line="400" w:lineRule="exact"/>
              <w:jc w:val="thaiDistribute"/>
              <w:rPr>
                <w:rFonts w:ascii="Arial" w:hAnsi="Arial" w:cs="Arial"/>
                <w:sz w:val="22"/>
                <w:szCs w:val="22"/>
              </w:rPr>
            </w:pPr>
          </w:p>
        </w:tc>
        <w:tc>
          <w:tcPr>
            <w:tcW w:w="3420" w:type="dxa"/>
            <w:gridSpan w:val="2"/>
          </w:tcPr>
          <w:p w14:paraId="33DC1570" w14:textId="161871CF" w:rsidR="00B47FE5" w:rsidRPr="00014BB0" w:rsidRDefault="00AE0CCA" w:rsidP="009E127A">
            <w:pPr>
              <w:shd w:val="clear" w:color="auto" w:fill="FFFFFF" w:themeFill="background1"/>
              <w:spacing w:line="400" w:lineRule="exact"/>
              <w:jc w:val="right"/>
              <w:rPr>
                <w:rFonts w:ascii="Arial" w:hAnsi="Arial" w:cs="Arial"/>
                <w:sz w:val="22"/>
                <w:szCs w:val="22"/>
                <w:cs/>
              </w:rPr>
            </w:pPr>
            <w:r w:rsidRPr="00014BB0">
              <w:rPr>
                <w:rFonts w:ascii="Arial" w:hAnsi="Arial" w:cs="Arial"/>
                <w:sz w:val="22"/>
                <w:szCs w:val="22"/>
              </w:rPr>
              <w:t>(Unit: Thousand Baht)</w:t>
            </w:r>
          </w:p>
        </w:tc>
      </w:tr>
      <w:tr w:rsidR="00B47FE5" w:rsidRPr="00014BB0" w14:paraId="0E0D4F3F" w14:textId="77777777" w:rsidTr="00014BB0">
        <w:tc>
          <w:tcPr>
            <w:tcW w:w="3510" w:type="dxa"/>
          </w:tcPr>
          <w:p w14:paraId="398EE018" w14:textId="77777777" w:rsidR="00B47FE5" w:rsidRPr="00014BB0" w:rsidRDefault="00B47FE5" w:rsidP="009E127A">
            <w:pPr>
              <w:shd w:val="clear" w:color="auto" w:fill="FFFFFF" w:themeFill="background1"/>
              <w:spacing w:line="400" w:lineRule="exact"/>
              <w:jc w:val="thaiDistribute"/>
              <w:rPr>
                <w:rFonts w:ascii="Arial" w:hAnsi="Arial" w:cs="Arial"/>
                <w:sz w:val="22"/>
                <w:szCs w:val="22"/>
              </w:rPr>
            </w:pPr>
          </w:p>
        </w:tc>
        <w:tc>
          <w:tcPr>
            <w:tcW w:w="2250" w:type="dxa"/>
          </w:tcPr>
          <w:p w14:paraId="3937D1CF" w14:textId="5993741B" w:rsidR="00B47FE5" w:rsidRPr="00014BB0" w:rsidRDefault="001E79BB" w:rsidP="009E127A">
            <w:pPr>
              <w:shd w:val="clear" w:color="auto" w:fill="FFFFFF" w:themeFill="background1"/>
              <w:spacing w:line="400" w:lineRule="exact"/>
              <w:jc w:val="center"/>
              <w:rPr>
                <w:rFonts w:ascii="Arial" w:hAnsi="Arial" w:cs="Arial"/>
                <w:sz w:val="22"/>
                <w:szCs w:val="22"/>
              </w:rPr>
            </w:pPr>
            <w:r w:rsidRPr="00014BB0">
              <w:rPr>
                <w:rFonts w:ascii="Arial" w:hAnsi="Arial" w:cs="Arial"/>
                <w:sz w:val="22"/>
                <w:szCs w:val="22"/>
              </w:rPr>
              <w:t>Interest rate</w:t>
            </w:r>
          </w:p>
        </w:tc>
        <w:tc>
          <w:tcPr>
            <w:tcW w:w="3420" w:type="dxa"/>
            <w:gridSpan w:val="2"/>
          </w:tcPr>
          <w:p w14:paraId="2D78CAEA" w14:textId="77777777" w:rsidR="00B47FE5" w:rsidRPr="00014BB0" w:rsidRDefault="00B47FE5" w:rsidP="009E127A">
            <w:pPr>
              <w:shd w:val="clear" w:color="auto" w:fill="FFFFFF" w:themeFill="background1"/>
              <w:spacing w:line="400" w:lineRule="exact"/>
              <w:ind w:right="14"/>
              <w:jc w:val="center"/>
              <w:rPr>
                <w:rFonts w:ascii="Arial" w:hAnsi="Arial" w:cs="Arial"/>
                <w:sz w:val="22"/>
                <w:szCs w:val="22"/>
                <w:cs/>
              </w:rPr>
            </w:pPr>
          </w:p>
        </w:tc>
      </w:tr>
      <w:tr w:rsidR="00B47FE5" w:rsidRPr="00014BB0" w14:paraId="0561D2FC" w14:textId="77777777" w:rsidTr="00014BB0">
        <w:tc>
          <w:tcPr>
            <w:tcW w:w="3510" w:type="dxa"/>
          </w:tcPr>
          <w:p w14:paraId="2FA5EE5E" w14:textId="77777777" w:rsidR="00B47FE5" w:rsidRPr="00014BB0" w:rsidRDefault="00B47FE5" w:rsidP="009E127A">
            <w:pPr>
              <w:shd w:val="clear" w:color="auto" w:fill="FFFFFF" w:themeFill="background1"/>
              <w:spacing w:line="400" w:lineRule="exact"/>
              <w:jc w:val="thaiDistribute"/>
              <w:rPr>
                <w:rFonts w:ascii="Arial" w:hAnsi="Arial" w:cs="Arial"/>
                <w:sz w:val="22"/>
                <w:szCs w:val="22"/>
              </w:rPr>
            </w:pPr>
          </w:p>
        </w:tc>
        <w:tc>
          <w:tcPr>
            <w:tcW w:w="2250" w:type="dxa"/>
          </w:tcPr>
          <w:p w14:paraId="0BB654C2" w14:textId="7DC19CBE" w:rsidR="00B47FE5" w:rsidRPr="00014BB0" w:rsidRDefault="004830B6" w:rsidP="009E127A">
            <w:pPr>
              <w:pBdr>
                <w:bottom w:val="single" w:sz="4" w:space="1" w:color="auto"/>
              </w:pBdr>
              <w:shd w:val="clear" w:color="auto" w:fill="FFFFFF" w:themeFill="background1"/>
              <w:spacing w:line="400" w:lineRule="exact"/>
              <w:jc w:val="center"/>
              <w:rPr>
                <w:rFonts w:ascii="Arial" w:hAnsi="Arial" w:cs="Arial"/>
                <w:sz w:val="22"/>
                <w:szCs w:val="22"/>
              </w:rPr>
            </w:pPr>
            <w:r w:rsidRPr="00014BB0">
              <w:rPr>
                <w:rFonts w:ascii="Arial" w:hAnsi="Arial" w:cs="Arial"/>
                <w:sz w:val="22"/>
                <w:szCs w:val="22"/>
              </w:rPr>
              <w:t>(percent per annum)</w:t>
            </w:r>
          </w:p>
        </w:tc>
        <w:tc>
          <w:tcPr>
            <w:tcW w:w="1575" w:type="dxa"/>
          </w:tcPr>
          <w:p w14:paraId="6CDE4A53" w14:textId="0E744FA1" w:rsidR="00B47FE5" w:rsidRPr="00014BB0" w:rsidRDefault="001B4A2A" w:rsidP="009E127A">
            <w:pPr>
              <w:shd w:val="clear" w:color="auto" w:fill="FFFFFF" w:themeFill="background1"/>
              <w:spacing w:line="400" w:lineRule="exact"/>
              <w:jc w:val="center"/>
              <w:rPr>
                <w:rFonts w:ascii="Arial" w:hAnsi="Arial" w:cs="Arial"/>
                <w:sz w:val="22"/>
                <w:szCs w:val="22"/>
                <w:u w:val="single"/>
              </w:rPr>
            </w:pPr>
            <w:r w:rsidRPr="00014BB0">
              <w:rPr>
                <w:rFonts w:ascii="Arial" w:hAnsi="Arial" w:cs="Arial"/>
                <w:sz w:val="22"/>
                <w:szCs w:val="22"/>
                <w:u w:val="single"/>
              </w:rPr>
              <w:t>2023</w:t>
            </w:r>
          </w:p>
        </w:tc>
        <w:tc>
          <w:tcPr>
            <w:tcW w:w="1845" w:type="dxa"/>
          </w:tcPr>
          <w:p w14:paraId="26D646AB" w14:textId="14F95C5F" w:rsidR="00B47FE5" w:rsidRPr="00014BB0" w:rsidRDefault="00B47FE5" w:rsidP="009E127A">
            <w:pPr>
              <w:shd w:val="clear" w:color="auto" w:fill="FFFFFF" w:themeFill="background1"/>
              <w:spacing w:line="400" w:lineRule="exact"/>
              <w:jc w:val="center"/>
              <w:rPr>
                <w:rFonts w:ascii="Arial" w:hAnsi="Arial" w:cs="Arial"/>
                <w:sz w:val="22"/>
                <w:szCs w:val="22"/>
                <w:u w:val="single"/>
              </w:rPr>
            </w:pPr>
            <w:r w:rsidRPr="00014BB0">
              <w:rPr>
                <w:rFonts w:ascii="Arial" w:hAnsi="Arial" w:cs="Arial"/>
                <w:sz w:val="22"/>
                <w:szCs w:val="22"/>
                <w:u w:val="single"/>
              </w:rPr>
              <w:t>2</w:t>
            </w:r>
            <w:r w:rsidR="001B4A2A" w:rsidRPr="00014BB0">
              <w:rPr>
                <w:rFonts w:ascii="Arial" w:hAnsi="Arial" w:cs="Arial"/>
                <w:sz w:val="22"/>
                <w:szCs w:val="22"/>
                <w:u w:val="single"/>
              </w:rPr>
              <w:t>022</w:t>
            </w:r>
          </w:p>
        </w:tc>
      </w:tr>
      <w:tr w:rsidR="00B47FE5" w:rsidRPr="00014BB0" w14:paraId="2EB32DF2" w14:textId="77777777" w:rsidTr="00014BB0">
        <w:tc>
          <w:tcPr>
            <w:tcW w:w="3510" w:type="dxa"/>
          </w:tcPr>
          <w:p w14:paraId="14E7BE41" w14:textId="41821D07" w:rsidR="00B47FE5" w:rsidRPr="00014BB0" w:rsidRDefault="009E127A" w:rsidP="009E127A">
            <w:pPr>
              <w:tabs>
                <w:tab w:val="left" w:pos="360"/>
              </w:tabs>
              <w:spacing w:line="400" w:lineRule="exact"/>
              <w:ind w:left="252" w:right="-108" w:hanging="252"/>
              <w:rPr>
                <w:rFonts w:ascii="Arial" w:hAnsi="Arial" w:cs="Arial"/>
                <w:sz w:val="22"/>
                <w:szCs w:val="22"/>
              </w:rPr>
            </w:pPr>
            <w:r>
              <w:rPr>
                <w:rFonts w:ascii="Arial" w:hAnsi="Arial" w:cs="Arial"/>
                <w:sz w:val="22"/>
                <w:szCs w:val="22"/>
              </w:rPr>
              <w:t>Promissory note</w:t>
            </w:r>
          </w:p>
        </w:tc>
        <w:tc>
          <w:tcPr>
            <w:tcW w:w="2250" w:type="dxa"/>
          </w:tcPr>
          <w:p w14:paraId="197A79A4" w14:textId="70AA693F" w:rsidR="00B47FE5" w:rsidRPr="00014BB0" w:rsidRDefault="00B47FE5" w:rsidP="009E127A">
            <w:pPr>
              <w:shd w:val="clear" w:color="auto" w:fill="FFFFFF" w:themeFill="background1"/>
              <w:spacing w:line="400" w:lineRule="exact"/>
              <w:jc w:val="center"/>
              <w:rPr>
                <w:rFonts w:ascii="Arial" w:hAnsi="Arial" w:cs="Arial"/>
                <w:color w:val="000000" w:themeColor="text1"/>
                <w:sz w:val="22"/>
                <w:szCs w:val="22"/>
              </w:rPr>
            </w:pPr>
            <w:r w:rsidRPr="00014BB0">
              <w:rPr>
                <w:rFonts w:ascii="Arial" w:hAnsi="Arial" w:cs="Arial"/>
                <w:color w:val="000000" w:themeColor="text1"/>
                <w:sz w:val="22"/>
                <w:szCs w:val="22"/>
              </w:rPr>
              <w:t>4.48%</w:t>
            </w:r>
          </w:p>
        </w:tc>
        <w:tc>
          <w:tcPr>
            <w:tcW w:w="1575" w:type="dxa"/>
            <w:vAlign w:val="bottom"/>
          </w:tcPr>
          <w:p w14:paraId="0A993AA2" w14:textId="77777777" w:rsidR="00B47FE5" w:rsidRPr="00014BB0" w:rsidRDefault="00B47FE5" w:rsidP="009E127A">
            <w:pPr>
              <w:shd w:val="clear" w:color="auto" w:fill="FFFFFF" w:themeFill="background1"/>
              <w:tabs>
                <w:tab w:val="decimal" w:pos="1242"/>
              </w:tabs>
              <w:spacing w:line="400" w:lineRule="exact"/>
              <w:ind w:right="25"/>
              <w:rPr>
                <w:rFonts w:ascii="Arial" w:hAnsi="Arial" w:cs="Arial"/>
                <w:color w:val="000000" w:themeColor="text1"/>
                <w:sz w:val="22"/>
                <w:szCs w:val="22"/>
              </w:rPr>
            </w:pPr>
            <w:r w:rsidRPr="00014BB0">
              <w:rPr>
                <w:rFonts w:ascii="Arial" w:hAnsi="Arial" w:cs="Arial"/>
                <w:color w:val="000000" w:themeColor="text1"/>
                <w:sz w:val="22"/>
                <w:szCs w:val="22"/>
              </w:rPr>
              <w:t>25,000</w:t>
            </w:r>
          </w:p>
        </w:tc>
        <w:tc>
          <w:tcPr>
            <w:tcW w:w="1845" w:type="dxa"/>
            <w:vAlign w:val="bottom"/>
          </w:tcPr>
          <w:p w14:paraId="336B1937" w14:textId="77777777" w:rsidR="00B47FE5" w:rsidRPr="00014BB0" w:rsidRDefault="00B47FE5" w:rsidP="009E127A">
            <w:pPr>
              <w:shd w:val="clear" w:color="auto" w:fill="FFFFFF" w:themeFill="background1"/>
              <w:tabs>
                <w:tab w:val="decimal" w:pos="1242"/>
              </w:tabs>
              <w:spacing w:line="400" w:lineRule="exact"/>
              <w:ind w:right="25"/>
              <w:rPr>
                <w:rFonts w:ascii="Arial" w:hAnsi="Arial" w:cs="Arial"/>
                <w:color w:val="000000" w:themeColor="text1"/>
                <w:sz w:val="22"/>
                <w:szCs w:val="22"/>
              </w:rPr>
            </w:pPr>
            <w:r w:rsidRPr="00014BB0">
              <w:rPr>
                <w:rFonts w:ascii="Arial" w:hAnsi="Arial" w:cs="Arial"/>
                <w:color w:val="000000" w:themeColor="text1"/>
                <w:sz w:val="22"/>
                <w:szCs w:val="22"/>
              </w:rPr>
              <w:t>-</w:t>
            </w:r>
          </w:p>
        </w:tc>
      </w:tr>
    </w:tbl>
    <w:p w14:paraId="47BB38CE" w14:textId="57CF1509" w:rsidR="003E30F4" w:rsidRPr="0023791C" w:rsidRDefault="00A2310A" w:rsidP="00302A9D">
      <w:pPr>
        <w:tabs>
          <w:tab w:val="left" w:pos="900"/>
          <w:tab w:val="left" w:pos="2160"/>
          <w:tab w:val="left" w:pos="2880"/>
        </w:tabs>
        <w:spacing w:before="240" w:after="120" w:line="380" w:lineRule="exact"/>
        <w:ind w:left="547" w:right="-43"/>
        <w:jc w:val="thaiDistribute"/>
        <w:rPr>
          <w:rFonts w:ascii="Arial" w:hAnsi="Arial" w:cs="Arial"/>
          <w:b/>
          <w:bCs/>
          <w:sz w:val="22"/>
          <w:szCs w:val="22"/>
        </w:rPr>
      </w:pPr>
      <w:r w:rsidRPr="0023791C">
        <w:rPr>
          <w:rFonts w:ascii="Arial" w:hAnsi="Arial" w:cs="Arial"/>
          <w:sz w:val="22"/>
          <w:szCs w:val="22"/>
        </w:rPr>
        <w:t xml:space="preserve">As at 31 December 2023, </w:t>
      </w:r>
      <w:r w:rsidR="0023791C" w:rsidRPr="0023791C">
        <w:rPr>
          <w:rFonts w:ascii="Arial" w:hAnsi="Arial" w:cs="Arial"/>
          <w:color w:val="0D0D0D"/>
          <w:sz w:val="22"/>
          <w:szCs w:val="22"/>
          <w:shd w:val="clear" w:color="auto" w:fill="FFFFFF"/>
        </w:rPr>
        <w:t>the Company ha</w:t>
      </w:r>
      <w:r w:rsidR="006A7874">
        <w:rPr>
          <w:rFonts w:ascii="Arial" w:hAnsi="Arial" w:cs="Arial"/>
          <w:color w:val="0D0D0D"/>
          <w:sz w:val="22"/>
          <w:szCs w:val="22"/>
          <w:shd w:val="clear" w:color="auto" w:fill="FFFFFF"/>
        </w:rPr>
        <w:t>s</w:t>
      </w:r>
      <w:r w:rsidR="0023791C" w:rsidRPr="0023791C">
        <w:rPr>
          <w:rFonts w:ascii="Arial" w:hAnsi="Arial" w:cs="Arial"/>
          <w:color w:val="0D0D0D"/>
          <w:sz w:val="22"/>
          <w:szCs w:val="22"/>
          <w:shd w:val="clear" w:color="auto" w:fill="FFFFFF"/>
        </w:rPr>
        <w:t xml:space="preserve"> </w:t>
      </w:r>
      <w:r w:rsidR="00EA79F3" w:rsidRPr="00EA79F3">
        <w:rPr>
          <w:rFonts w:ascii="Arial" w:hAnsi="Arial" w:cs="Arial"/>
          <w:color w:val="0D0D0D"/>
          <w:sz w:val="22"/>
          <w:szCs w:val="22"/>
          <w:shd w:val="clear" w:color="auto" w:fill="FFFFFF"/>
        </w:rPr>
        <w:t>bank overdrafts facility</w:t>
      </w:r>
      <w:r w:rsidR="00EA79F3">
        <w:rPr>
          <w:rFonts w:ascii="Arial" w:hAnsi="Arial" w:cs="Arial"/>
          <w:color w:val="0D0D0D"/>
          <w:sz w:val="22"/>
          <w:szCs w:val="22"/>
          <w:shd w:val="clear" w:color="auto" w:fill="FFFFFF"/>
        </w:rPr>
        <w:t xml:space="preserve"> </w:t>
      </w:r>
      <w:r w:rsidR="00EA79F3" w:rsidRPr="00EA79F3">
        <w:rPr>
          <w:rFonts w:ascii="Arial" w:hAnsi="Arial" w:cs="Arial"/>
          <w:color w:val="0D0D0D"/>
          <w:sz w:val="22"/>
          <w:szCs w:val="22"/>
          <w:shd w:val="clear" w:color="auto" w:fill="FFFFFF"/>
        </w:rPr>
        <w:t xml:space="preserve">which have not yet been drawn down amounted to Baht </w:t>
      </w:r>
      <w:r w:rsidR="00EA79F3">
        <w:rPr>
          <w:rFonts w:ascii="Arial" w:hAnsi="Arial" w:cs="Arial"/>
          <w:color w:val="0D0D0D"/>
          <w:sz w:val="22"/>
          <w:szCs w:val="22"/>
          <w:shd w:val="clear" w:color="auto" w:fill="FFFFFF"/>
        </w:rPr>
        <w:t>40 million.</w:t>
      </w:r>
    </w:p>
    <w:p w14:paraId="0C8F4428" w14:textId="6AA58007" w:rsidR="009E4CBA" w:rsidRPr="00A72DF3" w:rsidRDefault="009E4CBA" w:rsidP="00C458BB">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A72DF3">
        <w:rPr>
          <w:rFonts w:ascii="Arial" w:hAnsi="Arial" w:cs="Arial"/>
          <w:b/>
          <w:bCs/>
          <w:sz w:val="22"/>
          <w:szCs w:val="22"/>
        </w:rPr>
        <w:t>1</w:t>
      </w:r>
      <w:r w:rsidR="00917826">
        <w:rPr>
          <w:rFonts w:ascii="Arial" w:hAnsi="Arial" w:cs="Arial"/>
          <w:b/>
          <w:bCs/>
          <w:sz w:val="22"/>
          <w:szCs w:val="22"/>
        </w:rPr>
        <w:t>3</w:t>
      </w:r>
      <w:r w:rsidRPr="00A72DF3">
        <w:rPr>
          <w:rFonts w:ascii="Arial" w:hAnsi="Arial" w:cs="Arial"/>
          <w:b/>
          <w:bCs/>
          <w:sz w:val="22"/>
          <w:szCs w:val="22"/>
        </w:rPr>
        <w:t>.</w:t>
      </w:r>
      <w:r w:rsidRPr="00A72DF3">
        <w:rPr>
          <w:rFonts w:ascii="Arial" w:hAnsi="Arial" w:cs="Arial"/>
          <w:b/>
          <w:bCs/>
          <w:sz w:val="22"/>
          <w:szCs w:val="22"/>
        </w:rPr>
        <w:tab/>
        <w:t>Trade and other payables</w:t>
      </w:r>
    </w:p>
    <w:tbl>
      <w:tblPr>
        <w:tblW w:w="9060" w:type="dxa"/>
        <w:tblInd w:w="450" w:type="dxa"/>
        <w:tblLook w:val="0480" w:firstRow="0" w:lastRow="0" w:firstColumn="1" w:lastColumn="0" w:noHBand="0" w:noVBand="1"/>
      </w:tblPr>
      <w:tblGrid>
        <w:gridCol w:w="5300"/>
        <w:gridCol w:w="1880"/>
        <w:gridCol w:w="1880"/>
      </w:tblGrid>
      <w:tr w:rsidR="009E4CBA" w:rsidRPr="00A72DF3" w14:paraId="66856C79" w14:textId="77777777" w:rsidTr="00144FE3">
        <w:tc>
          <w:tcPr>
            <w:tcW w:w="5300" w:type="dxa"/>
            <w:vAlign w:val="bottom"/>
          </w:tcPr>
          <w:p w14:paraId="6F3668C7" w14:textId="77777777" w:rsidR="009E4CBA" w:rsidRPr="00A72DF3" w:rsidRDefault="009E4CBA" w:rsidP="00C458BB">
            <w:pPr>
              <w:spacing w:line="380" w:lineRule="exact"/>
              <w:jc w:val="both"/>
              <w:rPr>
                <w:rFonts w:ascii="Arial" w:eastAsia="MS Mincho" w:hAnsi="Arial" w:cs="Arial"/>
                <w:sz w:val="22"/>
                <w:szCs w:val="22"/>
              </w:rPr>
            </w:pPr>
          </w:p>
        </w:tc>
        <w:tc>
          <w:tcPr>
            <w:tcW w:w="3760" w:type="dxa"/>
            <w:gridSpan w:val="2"/>
            <w:vAlign w:val="bottom"/>
          </w:tcPr>
          <w:p w14:paraId="155E879E" w14:textId="77777777" w:rsidR="009E4CBA" w:rsidRPr="00A72DF3" w:rsidRDefault="009E4CBA" w:rsidP="00C458BB">
            <w:pPr>
              <w:spacing w:line="380" w:lineRule="exact"/>
              <w:jc w:val="right"/>
              <w:rPr>
                <w:rFonts w:ascii="Arial" w:eastAsia="MS Mincho" w:hAnsi="Arial" w:cs="Arial"/>
                <w:sz w:val="22"/>
                <w:szCs w:val="22"/>
              </w:rPr>
            </w:pPr>
            <w:r w:rsidRPr="00A72DF3">
              <w:rPr>
                <w:rFonts w:ascii="Arial" w:hAnsi="Arial" w:cs="Arial"/>
                <w:sz w:val="22"/>
                <w:szCs w:val="22"/>
              </w:rPr>
              <w:t>(Unit:</w:t>
            </w:r>
            <w:r w:rsidRPr="00A72DF3">
              <w:rPr>
                <w:rFonts w:ascii="Arial" w:hAnsi="Arial" w:cs="Arial"/>
                <w:sz w:val="22"/>
                <w:szCs w:val="22"/>
                <w:cs/>
              </w:rPr>
              <w:t xml:space="preserve"> </w:t>
            </w:r>
            <w:r w:rsidRPr="00A72DF3">
              <w:rPr>
                <w:rFonts w:ascii="Arial" w:hAnsi="Arial" w:cs="Arial"/>
                <w:sz w:val="22"/>
                <w:szCs w:val="22"/>
              </w:rPr>
              <w:t>Thousand Baht)</w:t>
            </w:r>
          </w:p>
        </w:tc>
      </w:tr>
      <w:tr w:rsidR="009E4CBA" w:rsidRPr="00A72DF3" w14:paraId="22AF3B87" w14:textId="77777777" w:rsidTr="00144FE3">
        <w:tc>
          <w:tcPr>
            <w:tcW w:w="5300" w:type="dxa"/>
            <w:vAlign w:val="bottom"/>
          </w:tcPr>
          <w:p w14:paraId="279F4104" w14:textId="77777777" w:rsidR="009E4CBA" w:rsidRPr="00A72DF3" w:rsidRDefault="009E4CBA" w:rsidP="00C458BB">
            <w:pPr>
              <w:spacing w:line="380" w:lineRule="exact"/>
              <w:jc w:val="both"/>
              <w:rPr>
                <w:rFonts w:ascii="Arial" w:eastAsia="MS Mincho" w:hAnsi="Arial" w:cs="Arial"/>
                <w:sz w:val="22"/>
                <w:szCs w:val="22"/>
              </w:rPr>
            </w:pPr>
          </w:p>
        </w:tc>
        <w:tc>
          <w:tcPr>
            <w:tcW w:w="1880" w:type="dxa"/>
            <w:vAlign w:val="bottom"/>
          </w:tcPr>
          <w:p w14:paraId="238DEEE0" w14:textId="24744DBD" w:rsidR="009E4CBA" w:rsidRPr="00A72DF3" w:rsidRDefault="00EF17DB" w:rsidP="00C458BB">
            <w:pPr>
              <w:spacing w:line="380" w:lineRule="exact"/>
              <w:ind w:left="38" w:right="-113" w:hanging="38"/>
              <w:jc w:val="center"/>
              <w:rPr>
                <w:rFonts w:ascii="Arial" w:eastAsia="MS Mincho" w:hAnsi="Arial" w:cs="Arial"/>
                <w:sz w:val="22"/>
                <w:szCs w:val="22"/>
                <w:u w:val="single"/>
              </w:rPr>
            </w:pPr>
            <w:r>
              <w:rPr>
                <w:rFonts w:ascii="Arial" w:eastAsia="MS Mincho" w:hAnsi="Arial" w:cs="Arial"/>
                <w:sz w:val="22"/>
                <w:szCs w:val="22"/>
                <w:u w:val="single"/>
              </w:rPr>
              <w:t>2023</w:t>
            </w:r>
          </w:p>
        </w:tc>
        <w:tc>
          <w:tcPr>
            <w:tcW w:w="1880" w:type="dxa"/>
            <w:vAlign w:val="bottom"/>
          </w:tcPr>
          <w:p w14:paraId="1711D89A" w14:textId="024C115E" w:rsidR="009E4CBA" w:rsidRPr="00A72DF3" w:rsidRDefault="00EF17DB" w:rsidP="00C458BB">
            <w:pPr>
              <w:spacing w:line="380" w:lineRule="exact"/>
              <w:jc w:val="center"/>
              <w:rPr>
                <w:rFonts w:ascii="Arial" w:eastAsia="MS Mincho" w:hAnsi="Arial" w:cs="Arial"/>
                <w:sz w:val="22"/>
                <w:szCs w:val="22"/>
                <w:u w:val="single"/>
              </w:rPr>
            </w:pPr>
            <w:r>
              <w:rPr>
                <w:rFonts w:ascii="Arial" w:eastAsia="MS Mincho" w:hAnsi="Arial" w:cs="Arial"/>
                <w:sz w:val="22"/>
                <w:szCs w:val="22"/>
                <w:u w:val="single"/>
              </w:rPr>
              <w:t>2022</w:t>
            </w:r>
          </w:p>
        </w:tc>
      </w:tr>
      <w:tr w:rsidR="00266252" w:rsidRPr="00A72DF3" w14:paraId="5EBFCAAE" w14:textId="77777777" w:rsidTr="003E3FBA">
        <w:tc>
          <w:tcPr>
            <w:tcW w:w="5300" w:type="dxa"/>
          </w:tcPr>
          <w:p w14:paraId="378B6AA2"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Trade payables - unrelated companies</w:t>
            </w:r>
          </w:p>
        </w:tc>
        <w:tc>
          <w:tcPr>
            <w:tcW w:w="1880" w:type="dxa"/>
          </w:tcPr>
          <w:p w14:paraId="7A86925A" w14:textId="45C1E353" w:rsidR="00266252" w:rsidRPr="00A72DF3" w:rsidRDefault="00A64B17"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66,001</w:t>
            </w:r>
          </w:p>
        </w:tc>
        <w:tc>
          <w:tcPr>
            <w:tcW w:w="1880" w:type="dxa"/>
          </w:tcPr>
          <w:p w14:paraId="17A98E2B" w14:textId="013A0297" w:rsidR="00266252" w:rsidRPr="00A72DF3" w:rsidRDefault="00266252"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35,393</w:t>
            </w:r>
          </w:p>
        </w:tc>
      </w:tr>
      <w:tr w:rsidR="00266252" w:rsidRPr="00A72DF3" w14:paraId="4974F9CE" w14:textId="77777777" w:rsidTr="003E3FBA">
        <w:tc>
          <w:tcPr>
            <w:tcW w:w="5300" w:type="dxa"/>
          </w:tcPr>
          <w:p w14:paraId="7ECF64DA"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Trade payables - related company (Note 6)</w:t>
            </w:r>
          </w:p>
        </w:tc>
        <w:tc>
          <w:tcPr>
            <w:tcW w:w="1880" w:type="dxa"/>
          </w:tcPr>
          <w:p w14:paraId="755CF1C2" w14:textId="4FDCACDF" w:rsidR="00266252" w:rsidRPr="00A72DF3" w:rsidRDefault="00A64B17"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899</w:t>
            </w:r>
          </w:p>
        </w:tc>
        <w:tc>
          <w:tcPr>
            <w:tcW w:w="1880" w:type="dxa"/>
          </w:tcPr>
          <w:p w14:paraId="09B39558" w14:textId="7F8ECBFA" w:rsidR="00266252" w:rsidRPr="00A72DF3" w:rsidRDefault="00266252" w:rsidP="00266252">
            <w:pP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621</w:t>
            </w:r>
          </w:p>
        </w:tc>
      </w:tr>
      <w:tr w:rsidR="00266252" w:rsidRPr="00A72DF3" w14:paraId="77AF575E" w14:textId="77777777" w:rsidTr="003E3FBA">
        <w:tc>
          <w:tcPr>
            <w:tcW w:w="5300" w:type="dxa"/>
          </w:tcPr>
          <w:p w14:paraId="27A02D74"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Other payables</w:t>
            </w:r>
          </w:p>
        </w:tc>
        <w:tc>
          <w:tcPr>
            <w:tcW w:w="1880" w:type="dxa"/>
          </w:tcPr>
          <w:p w14:paraId="46FC77E8" w14:textId="69AE6730" w:rsidR="00266252" w:rsidRPr="00A72DF3" w:rsidRDefault="00A64B17"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14,831</w:t>
            </w:r>
          </w:p>
        </w:tc>
        <w:tc>
          <w:tcPr>
            <w:tcW w:w="1880" w:type="dxa"/>
          </w:tcPr>
          <w:p w14:paraId="5E90E508" w14:textId="0155AE0D" w:rsidR="00266252" w:rsidRPr="00A72DF3" w:rsidRDefault="00266252"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21,518</w:t>
            </w:r>
          </w:p>
        </w:tc>
      </w:tr>
      <w:tr w:rsidR="00266252" w:rsidRPr="00A72DF3" w14:paraId="327D48D4" w14:textId="77777777" w:rsidTr="003E3FBA">
        <w:tc>
          <w:tcPr>
            <w:tcW w:w="5300" w:type="dxa"/>
            <w:vAlign w:val="bottom"/>
          </w:tcPr>
          <w:p w14:paraId="1CB7ADD5"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Revenue department payable</w:t>
            </w:r>
          </w:p>
        </w:tc>
        <w:tc>
          <w:tcPr>
            <w:tcW w:w="1880" w:type="dxa"/>
          </w:tcPr>
          <w:p w14:paraId="4D948172" w14:textId="0332E2E3" w:rsidR="00266252" w:rsidRPr="00A72DF3" w:rsidRDefault="00A64B17"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1,4</w:t>
            </w:r>
            <w:r w:rsidR="00616604">
              <w:rPr>
                <w:rFonts w:ascii="Arial" w:hAnsi="Arial" w:cs="Arial"/>
                <w:color w:val="000000" w:themeColor="text1"/>
                <w:sz w:val="22"/>
                <w:szCs w:val="22"/>
                <w:lang w:val="en-GB"/>
              </w:rPr>
              <w:t>95</w:t>
            </w:r>
          </w:p>
        </w:tc>
        <w:tc>
          <w:tcPr>
            <w:tcW w:w="1880" w:type="dxa"/>
          </w:tcPr>
          <w:p w14:paraId="5536CDAD" w14:textId="3BA103E2" w:rsidR="00266252" w:rsidRPr="00A72DF3" w:rsidRDefault="00266252" w:rsidP="00266252">
            <w:pP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865</w:t>
            </w:r>
          </w:p>
        </w:tc>
      </w:tr>
      <w:tr w:rsidR="00266252" w:rsidRPr="00A72DF3" w14:paraId="33DBC08E" w14:textId="77777777" w:rsidTr="003E3FBA">
        <w:trPr>
          <w:trHeight w:val="87"/>
        </w:trPr>
        <w:tc>
          <w:tcPr>
            <w:tcW w:w="5300" w:type="dxa"/>
            <w:vAlign w:val="bottom"/>
          </w:tcPr>
          <w:p w14:paraId="0B5FC4D6"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Accrued expenses</w:t>
            </w:r>
          </w:p>
        </w:tc>
        <w:tc>
          <w:tcPr>
            <w:tcW w:w="1880" w:type="dxa"/>
          </w:tcPr>
          <w:p w14:paraId="740EF4B8" w14:textId="038AD825" w:rsidR="00266252" w:rsidRPr="00A72DF3" w:rsidRDefault="00616604" w:rsidP="00266252">
            <w:pP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28,209</w:t>
            </w:r>
          </w:p>
        </w:tc>
        <w:tc>
          <w:tcPr>
            <w:tcW w:w="1880" w:type="dxa"/>
          </w:tcPr>
          <w:p w14:paraId="7CCF32C6" w14:textId="56241A2C" w:rsidR="00266252" w:rsidRPr="00A72DF3" w:rsidRDefault="00266252" w:rsidP="00266252">
            <w:pP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40,145</w:t>
            </w:r>
          </w:p>
        </w:tc>
      </w:tr>
      <w:tr w:rsidR="00266252" w:rsidRPr="00A72DF3" w14:paraId="7D8FD462" w14:textId="77777777" w:rsidTr="003E3FBA">
        <w:tc>
          <w:tcPr>
            <w:tcW w:w="5300" w:type="dxa"/>
            <w:vAlign w:val="bottom"/>
          </w:tcPr>
          <w:p w14:paraId="1076CD59" w14:textId="1F5EBA89"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Accrued expenses for project</w:t>
            </w:r>
            <w:r w:rsidR="004A4418">
              <w:rPr>
                <w:rFonts w:ascii="Arial" w:eastAsia="MS Mincho" w:hAnsi="Arial" w:cs="Arial"/>
                <w:sz w:val="22"/>
                <w:szCs w:val="22"/>
              </w:rPr>
              <w:t>s</w:t>
            </w:r>
          </w:p>
        </w:tc>
        <w:tc>
          <w:tcPr>
            <w:tcW w:w="1880" w:type="dxa"/>
          </w:tcPr>
          <w:p w14:paraId="38B086EE" w14:textId="75802A4B" w:rsidR="00266252" w:rsidRPr="00A72DF3" w:rsidRDefault="00616604" w:rsidP="00266252">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32,651</w:t>
            </w:r>
          </w:p>
        </w:tc>
        <w:tc>
          <w:tcPr>
            <w:tcW w:w="1880" w:type="dxa"/>
          </w:tcPr>
          <w:p w14:paraId="673529C2" w14:textId="05CBCD76" w:rsidR="00266252" w:rsidRPr="00A72DF3" w:rsidRDefault="00266252" w:rsidP="00266252">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29,975</w:t>
            </w:r>
          </w:p>
        </w:tc>
      </w:tr>
      <w:tr w:rsidR="00266252" w:rsidRPr="00A72DF3" w14:paraId="689EB0D9" w14:textId="77777777" w:rsidTr="003E3FBA">
        <w:tc>
          <w:tcPr>
            <w:tcW w:w="5300" w:type="dxa"/>
            <w:vAlign w:val="bottom"/>
          </w:tcPr>
          <w:p w14:paraId="11D3BCCC" w14:textId="77777777" w:rsidR="00266252" w:rsidRPr="00A72DF3" w:rsidRDefault="00266252" w:rsidP="00266252">
            <w:pPr>
              <w:spacing w:line="380" w:lineRule="exact"/>
              <w:jc w:val="both"/>
              <w:rPr>
                <w:rFonts w:ascii="Arial" w:eastAsia="MS Mincho" w:hAnsi="Arial" w:cs="Arial"/>
                <w:sz w:val="22"/>
                <w:szCs w:val="22"/>
              </w:rPr>
            </w:pPr>
            <w:r w:rsidRPr="00A72DF3">
              <w:rPr>
                <w:rFonts w:ascii="Arial" w:eastAsia="MS Mincho" w:hAnsi="Arial" w:cs="Arial"/>
                <w:sz w:val="22"/>
                <w:szCs w:val="22"/>
              </w:rPr>
              <w:t>Total</w:t>
            </w:r>
            <w:r w:rsidRPr="00A72DF3">
              <w:rPr>
                <w:rFonts w:ascii="Arial" w:hAnsi="Arial" w:cs="Arial"/>
                <w:sz w:val="22"/>
                <w:szCs w:val="22"/>
              </w:rPr>
              <w:t xml:space="preserve"> t</w:t>
            </w:r>
            <w:r w:rsidRPr="00A72DF3">
              <w:rPr>
                <w:rFonts w:ascii="Arial" w:eastAsia="MS Mincho" w:hAnsi="Arial" w:cs="Arial"/>
                <w:sz w:val="22"/>
                <w:szCs w:val="22"/>
              </w:rPr>
              <w:t>rade and other payables</w:t>
            </w:r>
          </w:p>
        </w:tc>
        <w:tc>
          <w:tcPr>
            <w:tcW w:w="1880" w:type="dxa"/>
          </w:tcPr>
          <w:p w14:paraId="02FEA811" w14:textId="156500E7" w:rsidR="00266252" w:rsidRPr="00A72DF3" w:rsidRDefault="00616604" w:rsidP="00266252">
            <w:pPr>
              <w:pBdr>
                <w:bottom w:val="double" w:sz="4" w:space="1" w:color="auto"/>
              </w:pBdr>
              <w:tabs>
                <w:tab w:val="decimal" w:pos="1380"/>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144,086</w:t>
            </w:r>
          </w:p>
        </w:tc>
        <w:tc>
          <w:tcPr>
            <w:tcW w:w="1880" w:type="dxa"/>
          </w:tcPr>
          <w:p w14:paraId="7E82525D" w14:textId="70F22F46" w:rsidR="00266252" w:rsidRPr="00A72DF3" w:rsidRDefault="00266252" w:rsidP="00266252">
            <w:pPr>
              <w:pBdr>
                <w:bottom w:val="double" w:sz="4" w:space="1" w:color="auto"/>
              </w:pBd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128,517</w:t>
            </w:r>
          </w:p>
        </w:tc>
      </w:tr>
    </w:tbl>
    <w:p w14:paraId="53EC9E7B" w14:textId="1219B36D" w:rsidR="00821BAF" w:rsidRPr="0040702D" w:rsidRDefault="001C2BAD" w:rsidP="00302A9D">
      <w:pPr>
        <w:pStyle w:val="BodyTextIndent3"/>
        <w:tabs>
          <w:tab w:val="clear" w:pos="2160"/>
          <w:tab w:val="clear" w:pos="5310"/>
          <w:tab w:val="clear" w:pos="6570"/>
          <w:tab w:val="clear" w:pos="7830"/>
          <w:tab w:val="clear" w:pos="8910"/>
        </w:tabs>
        <w:ind w:left="547" w:hanging="547"/>
        <w:rPr>
          <w:rFonts w:ascii="Arial" w:hAnsi="Arial" w:cs="Arial"/>
          <w:b/>
          <w:bCs/>
          <w:sz w:val="22"/>
          <w:szCs w:val="22"/>
        </w:rPr>
      </w:pPr>
      <w:r w:rsidRPr="008623B4">
        <w:rPr>
          <w:rFonts w:ascii="Arial" w:hAnsi="Arial" w:cs="Arial"/>
          <w:b/>
          <w:bCs/>
          <w:sz w:val="22"/>
          <w:szCs w:val="22"/>
        </w:rPr>
        <w:t>14.</w:t>
      </w:r>
      <w:r w:rsidR="00302A9D">
        <w:rPr>
          <w:rFonts w:ascii="Arial" w:hAnsi="Arial" w:cs="Arial"/>
          <w:b/>
          <w:bCs/>
          <w:sz w:val="22"/>
          <w:szCs w:val="22"/>
        </w:rPr>
        <w:tab/>
      </w:r>
      <w:r w:rsidR="00422E24" w:rsidRPr="008623B4">
        <w:rPr>
          <w:rFonts w:ascii="Arial" w:hAnsi="Arial" w:cs="Arial"/>
          <w:b/>
          <w:bCs/>
          <w:sz w:val="22"/>
          <w:szCs w:val="22"/>
        </w:rPr>
        <w:t>Long</w:t>
      </w:r>
      <w:r w:rsidR="00422E24" w:rsidRPr="0040702D">
        <w:rPr>
          <w:rFonts w:ascii="Arial" w:hAnsi="Arial" w:cs="Arial"/>
          <w:b/>
          <w:bCs/>
          <w:sz w:val="22"/>
          <w:szCs w:val="22"/>
        </w:rPr>
        <w:t>-term loans from financial institutions</w:t>
      </w:r>
    </w:p>
    <w:tbl>
      <w:tblPr>
        <w:tblW w:w="9090" w:type="dxa"/>
        <w:tblInd w:w="450" w:type="dxa"/>
        <w:tblLayout w:type="fixed"/>
        <w:tblLook w:val="04A0" w:firstRow="1" w:lastRow="0" w:firstColumn="1" w:lastColumn="0" w:noHBand="0" w:noVBand="1"/>
      </w:tblPr>
      <w:tblGrid>
        <w:gridCol w:w="4950"/>
        <w:gridCol w:w="1800"/>
        <w:gridCol w:w="2340"/>
      </w:tblGrid>
      <w:tr w:rsidR="00821BAF" w:rsidRPr="00302A9D" w14:paraId="36F76AD5" w14:textId="77777777" w:rsidTr="004E1658">
        <w:trPr>
          <w:trHeight w:val="80"/>
        </w:trPr>
        <w:tc>
          <w:tcPr>
            <w:tcW w:w="4950" w:type="dxa"/>
            <w:vAlign w:val="bottom"/>
          </w:tcPr>
          <w:p w14:paraId="3788A887" w14:textId="77777777" w:rsidR="00821BAF" w:rsidRPr="00302A9D" w:rsidRDefault="00821BAF" w:rsidP="004E1658">
            <w:pPr>
              <w:spacing w:line="380" w:lineRule="exact"/>
              <w:rPr>
                <w:rFonts w:ascii="Arial" w:hAnsi="Arial" w:cs="Arial"/>
                <w:sz w:val="22"/>
                <w:szCs w:val="22"/>
              </w:rPr>
            </w:pPr>
          </w:p>
        </w:tc>
        <w:tc>
          <w:tcPr>
            <w:tcW w:w="4140" w:type="dxa"/>
            <w:gridSpan w:val="2"/>
            <w:vAlign w:val="bottom"/>
          </w:tcPr>
          <w:p w14:paraId="10B626B3" w14:textId="77777777" w:rsidR="00821BAF" w:rsidRPr="00302A9D" w:rsidRDefault="00821BAF" w:rsidP="004E1658">
            <w:pPr>
              <w:tabs>
                <w:tab w:val="decimal" w:pos="1060"/>
              </w:tabs>
              <w:spacing w:line="380" w:lineRule="exact"/>
              <w:ind w:right="-43"/>
              <w:jc w:val="right"/>
              <w:rPr>
                <w:rFonts w:ascii="Arial" w:hAnsi="Arial" w:cs="Arial"/>
                <w:sz w:val="22"/>
                <w:szCs w:val="22"/>
              </w:rPr>
            </w:pPr>
            <w:r w:rsidRPr="00302A9D">
              <w:rPr>
                <w:rFonts w:ascii="Arial" w:hAnsi="Arial" w:cs="Arial"/>
                <w:sz w:val="22"/>
                <w:szCs w:val="22"/>
                <w:cs/>
              </w:rPr>
              <w:t>(</w:t>
            </w:r>
            <w:r w:rsidRPr="00302A9D">
              <w:rPr>
                <w:rFonts w:ascii="Arial" w:hAnsi="Arial" w:cs="Arial"/>
                <w:sz w:val="22"/>
                <w:szCs w:val="22"/>
              </w:rPr>
              <w:t>Unit: Thousand Baht</w:t>
            </w:r>
            <w:r w:rsidRPr="00302A9D">
              <w:rPr>
                <w:rFonts w:ascii="Arial" w:hAnsi="Arial" w:cs="Arial"/>
                <w:sz w:val="22"/>
                <w:szCs w:val="22"/>
                <w:cs/>
              </w:rPr>
              <w:t>)</w:t>
            </w:r>
          </w:p>
        </w:tc>
      </w:tr>
      <w:tr w:rsidR="00821BAF" w:rsidRPr="00302A9D" w14:paraId="2C2F068C" w14:textId="77777777" w:rsidTr="00302A9D">
        <w:trPr>
          <w:trHeight w:val="80"/>
        </w:trPr>
        <w:tc>
          <w:tcPr>
            <w:tcW w:w="6750" w:type="dxa"/>
            <w:gridSpan w:val="2"/>
            <w:vAlign w:val="bottom"/>
          </w:tcPr>
          <w:p w14:paraId="4CCA43FF" w14:textId="77777777" w:rsidR="00821BAF" w:rsidRPr="00302A9D" w:rsidRDefault="00821BAF" w:rsidP="004E1658">
            <w:pPr>
              <w:tabs>
                <w:tab w:val="decimal" w:pos="1060"/>
              </w:tabs>
              <w:spacing w:line="380" w:lineRule="exact"/>
              <w:ind w:right="-43"/>
              <w:rPr>
                <w:rFonts w:ascii="Arial" w:hAnsi="Arial" w:cs="Arial"/>
                <w:sz w:val="22"/>
                <w:szCs w:val="22"/>
              </w:rPr>
            </w:pPr>
          </w:p>
        </w:tc>
        <w:tc>
          <w:tcPr>
            <w:tcW w:w="2340" w:type="dxa"/>
            <w:vAlign w:val="bottom"/>
          </w:tcPr>
          <w:p w14:paraId="069F6695" w14:textId="51C251B0" w:rsidR="00821BAF" w:rsidRPr="00302A9D" w:rsidRDefault="00821BAF" w:rsidP="004E1658">
            <w:pPr>
              <w:pBdr>
                <w:bottom w:val="single" w:sz="4" w:space="1" w:color="auto"/>
              </w:pBdr>
              <w:spacing w:line="380" w:lineRule="exact"/>
              <w:ind w:right="-43"/>
              <w:jc w:val="center"/>
              <w:rPr>
                <w:rFonts w:ascii="Arial" w:hAnsi="Arial" w:cs="Arial"/>
                <w:sz w:val="22"/>
                <w:szCs w:val="22"/>
              </w:rPr>
            </w:pPr>
            <w:r w:rsidRPr="00302A9D">
              <w:rPr>
                <w:rFonts w:ascii="Arial" w:hAnsi="Arial" w:cs="Arial"/>
                <w:sz w:val="22"/>
                <w:szCs w:val="22"/>
              </w:rPr>
              <w:t>3</w:t>
            </w:r>
            <w:r w:rsidR="000C3AFE" w:rsidRPr="00302A9D">
              <w:rPr>
                <w:rFonts w:ascii="Arial" w:hAnsi="Arial" w:cs="Arial"/>
                <w:sz w:val="22"/>
                <w:szCs w:val="22"/>
              </w:rPr>
              <w:t>1 December</w:t>
            </w:r>
            <w:r w:rsidRPr="00302A9D">
              <w:rPr>
                <w:rFonts w:ascii="Arial" w:hAnsi="Arial" w:cs="Arial"/>
                <w:sz w:val="22"/>
                <w:szCs w:val="22"/>
              </w:rPr>
              <w:t xml:space="preserve"> 2023</w:t>
            </w:r>
          </w:p>
        </w:tc>
      </w:tr>
      <w:tr w:rsidR="00821BAF" w:rsidRPr="00302A9D" w14:paraId="77CFC6DE" w14:textId="77777777" w:rsidTr="00302A9D">
        <w:trPr>
          <w:trHeight w:val="80"/>
        </w:trPr>
        <w:tc>
          <w:tcPr>
            <w:tcW w:w="6750" w:type="dxa"/>
            <w:gridSpan w:val="2"/>
            <w:vAlign w:val="bottom"/>
          </w:tcPr>
          <w:p w14:paraId="231AE6FA" w14:textId="77777777" w:rsidR="00821BAF" w:rsidRPr="00302A9D" w:rsidRDefault="00821BAF" w:rsidP="004E1658">
            <w:pPr>
              <w:tabs>
                <w:tab w:val="decimal" w:pos="1060"/>
              </w:tabs>
              <w:spacing w:line="380" w:lineRule="exact"/>
              <w:ind w:right="-43"/>
              <w:rPr>
                <w:rFonts w:ascii="Arial" w:hAnsi="Arial" w:cs="Arial"/>
                <w:sz w:val="22"/>
                <w:szCs w:val="22"/>
              </w:rPr>
            </w:pPr>
            <w:r w:rsidRPr="00302A9D">
              <w:rPr>
                <w:rFonts w:ascii="Arial" w:hAnsi="Arial" w:cs="Arial"/>
                <w:sz w:val="22"/>
                <w:szCs w:val="22"/>
              </w:rPr>
              <w:t>Long-term loans from financial institutions</w:t>
            </w:r>
          </w:p>
        </w:tc>
        <w:tc>
          <w:tcPr>
            <w:tcW w:w="2340" w:type="dxa"/>
            <w:vAlign w:val="bottom"/>
          </w:tcPr>
          <w:p w14:paraId="5A1BCE8C" w14:textId="6F8A5244" w:rsidR="00821BAF" w:rsidRPr="00302A9D" w:rsidRDefault="00441267" w:rsidP="004E1658">
            <w:pPr>
              <w:tabs>
                <w:tab w:val="decimal" w:pos="1510"/>
              </w:tabs>
              <w:spacing w:line="380" w:lineRule="exact"/>
              <w:ind w:left="-29" w:right="-29"/>
              <w:rPr>
                <w:rFonts w:ascii="Arial" w:hAnsi="Arial" w:cs="Arial"/>
                <w:sz w:val="22"/>
                <w:szCs w:val="22"/>
              </w:rPr>
            </w:pPr>
            <w:r w:rsidRPr="00302A9D">
              <w:rPr>
                <w:rFonts w:ascii="Arial" w:hAnsi="Arial" w:cs="Arial"/>
                <w:sz w:val="22"/>
                <w:szCs w:val="22"/>
              </w:rPr>
              <w:t>511,731</w:t>
            </w:r>
          </w:p>
        </w:tc>
      </w:tr>
      <w:tr w:rsidR="00821BAF" w:rsidRPr="00302A9D" w14:paraId="583BF527" w14:textId="77777777" w:rsidTr="00302A9D">
        <w:trPr>
          <w:trHeight w:val="80"/>
        </w:trPr>
        <w:tc>
          <w:tcPr>
            <w:tcW w:w="6750" w:type="dxa"/>
            <w:gridSpan w:val="2"/>
            <w:vAlign w:val="bottom"/>
          </w:tcPr>
          <w:p w14:paraId="790D3612" w14:textId="77777777" w:rsidR="00821BAF" w:rsidRPr="00302A9D" w:rsidRDefault="00821BAF" w:rsidP="004E1658">
            <w:pPr>
              <w:tabs>
                <w:tab w:val="decimal" w:pos="1267"/>
              </w:tabs>
              <w:spacing w:line="380" w:lineRule="exact"/>
              <w:jc w:val="both"/>
              <w:rPr>
                <w:rFonts w:ascii="Arial" w:hAnsi="Arial" w:cs="Arial"/>
                <w:sz w:val="22"/>
                <w:szCs w:val="22"/>
              </w:rPr>
            </w:pPr>
            <w:r w:rsidRPr="00302A9D">
              <w:rPr>
                <w:rFonts w:ascii="Arial" w:hAnsi="Arial" w:cs="Arial"/>
                <w:spacing w:val="-8"/>
                <w:sz w:val="22"/>
                <w:szCs w:val="22"/>
              </w:rPr>
              <w:t>Less</w:t>
            </w:r>
            <w:r w:rsidRPr="00302A9D">
              <w:rPr>
                <w:rFonts w:ascii="Arial" w:hAnsi="Arial" w:cs="Arial"/>
                <w:spacing w:val="-8"/>
                <w:sz w:val="22"/>
                <w:szCs w:val="22"/>
                <w:cs/>
              </w:rPr>
              <w:t xml:space="preserve">: </w:t>
            </w:r>
            <w:r w:rsidRPr="00302A9D">
              <w:rPr>
                <w:rFonts w:ascii="Arial" w:eastAsia="MS Mincho" w:hAnsi="Arial" w:cs="Arial"/>
                <w:sz w:val="22"/>
                <w:szCs w:val="22"/>
              </w:rPr>
              <w:t>Deferred front-end fees</w:t>
            </w:r>
          </w:p>
        </w:tc>
        <w:tc>
          <w:tcPr>
            <w:tcW w:w="2340" w:type="dxa"/>
            <w:vAlign w:val="bottom"/>
          </w:tcPr>
          <w:p w14:paraId="0AE04176" w14:textId="73B31176" w:rsidR="00821BAF" w:rsidRPr="00302A9D" w:rsidRDefault="00821BAF" w:rsidP="004E1658">
            <w:pPr>
              <w:pBdr>
                <w:bottom w:val="single" w:sz="4" w:space="1" w:color="auto"/>
              </w:pBdr>
              <w:tabs>
                <w:tab w:val="decimal" w:pos="1510"/>
              </w:tabs>
              <w:spacing w:line="380" w:lineRule="exact"/>
              <w:ind w:left="-29" w:right="-29"/>
              <w:rPr>
                <w:rFonts w:ascii="Arial" w:hAnsi="Arial" w:cs="Arial"/>
                <w:sz w:val="22"/>
                <w:szCs w:val="22"/>
              </w:rPr>
            </w:pPr>
            <w:r w:rsidRPr="00302A9D">
              <w:rPr>
                <w:rFonts w:ascii="Arial" w:hAnsi="Arial" w:cs="Arial"/>
                <w:sz w:val="22"/>
                <w:szCs w:val="22"/>
              </w:rPr>
              <w:t>(</w:t>
            </w:r>
            <w:r w:rsidR="00441267" w:rsidRPr="00302A9D">
              <w:rPr>
                <w:rFonts w:ascii="Arial" w:hAnsi="Arial" w:cs="Arial"/>
                <w:sz w:val="22"/>
                <w:szCs w:val="22"/>
              </w:rPr>
              <w:t>2,870)</w:t>
            </w:r>
          </w:p>
        </w:tc>
      </w:tr>
      <w:tr w:rsidR="00821BAF" w:rsidRPr="00302A9D" w14:paraId="43D35CBE" w14:textId="77777777" w:rsidTr="00302A9D">
        <w:trPr>
          <w:trHeight w:val="80"/>
        </w:trPr>
        <w:tc>
          <w:tcPr>
            <w:tcW w:w="6750" w:type="dxa"/>
            <w:gridSpan w:val="2"/>
            <w:vAlign w:val="bottom"/>
          </w:tcPr>
          <w:p w14:paraId="0F38B63B" w14:textId="77777777" w:rsidR="00821BAF" w:rsidRPr="00302A9D" w:rsidRDefault="00821BAF" w:rsidP="004E1658">
            <w:pPr>
              <w:spacing w:line="380" w:lineRule="exact"/>
              <w:jc w:val="both"/>
              <w:rPr>
                <w:rFonts w:ascii="Arial" w:eastAsia="MS Mincho" w:hAnsi="Arial" w:cs="Arial"/>
                <w:sz w:val="22"/>
                <w:szCs w:val="22"/>
              </w:rPr>
            </w:pPr>
            <w:r w:rsidRPr="00302A9D">
              <w:rPr>
                <w:rFonts w:ascii="Arial" w:eastAsia="MS Mincho" w:hAnsi="Arial" w:cs="Arial"/>
                <w:sz w:val="22"/>
                <w:szCs w:val="22"/>
              </w:rPr>
              <w:t>Long-term loans from financial institutions - net</w:t>
            </w:r>
          </w:p>
        </w:tc>
        <w:tc>
          <w:tcPr>
            <w:tcW w:w="2340" w:type="dxa"/>
            <w:vAlign w:val="bottom"/>
          </w:tcPr>
          <w:p w14:paraId="0DB3BFD7" w14:textId="0EA14A1F" w:rsidR="00821BAF" w:rsidRPr="00302A9D" w:rsidRDefault="00441267" w:rsidP="004E1658">
            <w:pPr>
              <w:tabs>
                <w:tab w:val="decimal" w:pos="1510"/>
              </w:tabs>
              <w:spacing w:line="380" w:lineRule="exact"/>
              <w:ind w:left="-29" w:right="-29"/>
              <w:rPr>
                <w:rFonts w:ascii="Arial" w:hAnsi="Arial" w:cs="Arial"/>
                <w:sz w:val="22"/>
                <w:szCs w:val="22"/>
              </w:rPr>
            </w:pPr>
            <w:r w:rsidRPr="00302A9D">
              <w:rPr>
                <w:rFonts w:ascii="Arial" w:hAnsi="Arial" w:cs="Arial"/>
                <w:sz w:val="22"/>
                <w:szCs w:val="22"/>
              </w:rPr>
              <w:t>508,861</w:t>
            </w:r>
          </w:p>
        </w:tc>
      </w:tr>
      <w:tr w:rsidR="00821BAF" w:rsidRPr="00302A9D" w14:paraId="6ED862D5" w14:textId="77777777" w:rsidTr="00302A9D">
        <w:trPr>
          <w:trHeight w:val="80"/>
        </w:trPr>
        <w:tc>
          <w:tcPr>
            <w:tcW w:w="6750" w:type="dxa"/>
            <w:gridSpan w:val="2"/>
            <w:vAlign w:val="bottom"/>
          </w:tcPr>
          <w:p w14:paraId="1E99C35C" w14:textId="77777777" w:rsidR="00821BAF" w:rsidRPr="00302A9D" w:rsidRDefault="00821BAF" w:rsidP="004E1658">
            <w:pPr>
              <w:tabs>
                <w:tab w:val="decimal" w:pos="1267"/>
              </w:tabs>
              <w:spacing w:line="380" w:lineRule="exact"/>
              <w:jc w:val="both"/>
              <w:rPr>
                <w:rFonts w:ascii="Arial" w:hAnsi="Arial" w:cs="Arial"/>
                <w:sz w:val="22"/>
                <w:szCs w:val="22"/>
              </w:rPr>
            </w:pPr>
            <w:r w:rsidRPr="00302A9D">
              <w:rPr>
                <w:rFonts w:ascii="Arial" w:eastAsia="MS Mincho" w:hAnsi="Arial" w:cs="Arial"/>
                <w:sz w:val="22"/>
                <w:szCs w:val="22"/>
              </w:rPr>
              <w:t>Less</w:t>
            </w:r>
            <w:r w:rsidRPr="00302A9D">
              <w:rPr>
                <w:rFonts w:ascii="Arial" w:eastAsia="MS Mincho" w:hAnsi="Arial" w:cs="Arial"/>
                <w:sz w:val="22"/>
                <w:szCs w:val="22"/>
                <w:cs/>
              </w:rPr>
              <w:t xml:space="preserve">: </w:t>
            </w:r>
            <w:r w:rsidRPr="00302A9D">
              <w:rPr>
                <w:rFonts w:ascii="Arial" w:eastAsia="MS Mincho" w:hAnsi="Arial" w:cs="Arial"/>
                <w:sz w:val="22"/>
                <w:szCs w:val="22"/>
              </w:rPr>
              <w:t>Current portion</w:t>
            </w:r>
            <w:r w:rsidRPr="00302A9D">
              <w:rPr>
                <w:rFonts w:ascii="Arial" w:hAnsi="Arial" w:cs="Arial"/>
                <w:sz w:val="22"/>
                <w:szCs w:val="22"/>
                <w:cs/>
              </w:rPr>
              <w:t xml:space="preserve"> </w:t>
            </w:r>
          </w:p>
        </w:tc>
        <w:tc>
          <w:tcPr>
            <w:tcW w:w="2340" w:type="dxa"/>
            <w:vAlign w:val="bottom"/>
          </w:tcPr>
          <w:p w14:paraId="0BE86E33" w14:textId="7191E156" w:rsidR="00821BAF" w:rsidRPr="00302A9D" w:rsidRDefault="00821BAF" w:rsidP="004E1658">
            <w:pPr>
              <w:pBdr>
                <w:bottom w:val="single" w:sz="4" w:space="1" w:color="auto"/>
              </w:pBdr>
              <w:tabs>
                <w:tab w:val="decimal" w:pos="1510"/>
              </w:tabs>
              <w:spacing w:line="380" w:lineRule="exact"/>
              <w:ind w:left="-29" w:right="-29"/>
              <w:rPr>
                <w:rFonts w:ascii="Arial" w:hAnsi="Arial" w:cs="Arial"/>
                <w:sz w:val="22"/>
                <w:szCs w:val="22"/>
                <w:cs/>
              </w:rPr>
            </w:pPr>
            <w:r w:rsidRPr="00302A9D">
              <w:rPr>
                <w:rFonts w:ascii="Arial" w:hAnsi="Arial" w:cs="Arial"/>
                <w:sz w:val="22"/>
                <w:szCs w:val="22"/>
              </w:rPr>
              <w:t>(</w:t>
            </w:r>
            <w:r w:rsidR="00441267" w:rsidRPr="00302A9D">
              <w:rPr>
                <w:rFonts w:ascii="Arial" w:hAnsi="Arial" w:cs="Arial"/>
                <w:sz w:val="22"/>
                <w:szCs w:val="22"/>
              </w:rPr>
              <w:t>364,045</w:t>
            </w:r>
            <w:r w:rsidRPr="00302A9D">
              <w:rPr>
                <w:rFonts w:ascii="Arial" w:hAnsi="Arial" w:cs="Arial"/>
                <w:sz w:val="22"/>
                <w:szCs w:val="22"/>
              </w:rPr>
              <w:t>)</w:t>
            </w:r>
          </w:p>
        </w:tc>
      </w:tr>
      <w:tr w:rsidR="00821BAF" w:rsidRPr="00302A9D" w14:paraId="6909A210" w14:textId="77777777" w:rsidTr="00302A9D">
        <w:trPr>
          <w:trHeight w:val="80"/>
        </w:trPr>
        <w:tc>
          <w:tcPr>
            <w:tcW w:w="6750" w:type="dxa"/>
            <w:gridSpan w:val="2"/>
            <w:vAlign w:val="bottom"/>
          </w:tcPr>
          <w:p w14:paraId="7E546A14" w14:textId="77777777" w:rsidR="00821BAF" w:rsidRPr="00302A9D" w:rsidRDefault="00821BAF" w:rsidP="004E1658">
            <w:pPr>
              <w:spacing w:line="380" w:lineRule="exact"/>
              <w:ind w:left="246" w:hanging="270"/>
              <w:rPr>
                <w:rFonts w:ascii="Arial" w:eastAsia="MS Mincho" w:hAnsi="Arial" w:cs="Arial"/>
                <w:sz w:val="22"/>
                <w:szCs w:val="22"/>
              </w:rPr>
            </w:pPr>
            <w:r w:rsidRPr="00302A9D">
              <w:rPr>
                <w:rFonts w:ascii="Arial" w:eastAsia="MS Mincho" w:hAnsi="Arial" w:cs="Arial"/>
                <w:sz w:val="22"/>
                <w:szCs w:val="22"/>
              </w:rPr>
              <w:t>L</w:t>
            </w:r>
            <w:r w:rsidRPr="00302A9D">
              <w:rPr>
                <w:rFonts w:ascii="Arial" w:eastAsia="MS Mincho" w:hAnsi="Arial" w:cs="Arial"/>
                <w:spacing w:val="-2"/>
                <w:sz w:val="22"/>
                <w:szCs w:val="22"/>
              </w:rPr>
              <w:t>ong-</w:t>
            </w:r>
            <w:r w:rsidRPr="00302A9D">
              <w:rPr>
                <w:rFonts w:ascii="Arial" w:hAnsi="Arial" w:cs="Arial"/>
                <w:sz w:val="22"/>
                <w:szCs w:val="22"/>
              </w:rPr>
              <w:t>term</w:t>
            </w:r>
            <w:r w:rsidRPr="00302A9D">
              <w:rPr>
                <w:rFonts w:ascii="Arial" w:eastAsia="MS Mincho" w:hAnsi="Arial" w:cs="Arial"/>
                <w:spacing w:val="-2"/>
                <w:sz w:val="22"/>
                <w:szCs w:val="22"/>
              </w:rPr>
              <w:t xml:space="preserve"> loans from financial institutions - net</w:t>
            </w:r>
            <w:r w:rsidRPr="00302A9D">
              <w:rPr>
                <w:rFonts w:ascii="Arial" w:eastAsia="MS Mincho" w:hAnsi="Arial" w:cs="Arial"/>
                <w:sz w:val="22"/>
                <w:szCs w:val="22"/>
              </w:rPr>
              <w:t xml:space="preserve"> of current portion</w:t>
            </w:r>
          </w:p>
        </w:tc>
        <w:tc>
          <w:tcPr>
            <w:tcW w:w="2340" w:type="dxa"/>
            <w:vAlign w:val="bottom"/>
          </w:tcPr>
          <w:p w14:paraId="07768644" w14:textId="4BEE1A72" w:rsidR="00821BAF" w:rsidRPr="00302A9D" w:rsidRDefault="00821BAF" w:rsidP="004E1658">
            <w:pPr>
              <w:pBdr>
                <w:bottom w:val="double" w:sz="4" w:space="1" w:color="auto"/>
              </w:pBdr>
              <w:tabs>
                <w:tab w:val="decimal" w:pos="1510"/>
              </w:tabs>
              <w:spacing w:line="380" w:lineRule="exact"/>
              <w:ind w:left="-29" w:right="-29"/>
              <w:rPr>
                <w:rFonts w:ascii="Arial" w:hAnsi="Arial" w:cs="Arial"/>
                <w:sz w:val="22"/>
                <w:szCs w:val="22"/>
                <w:cs/>
              </w:rPr>
            </w:pPr>
            <w:r w:rsidRPr="00302A9D">
              <w:rPr>
                <w:rFonts w:ascii="Arial" w:hAnsi="Arial" w:cs="Arial"/>
                <w:sz w:val="22"/>
                <w:szCs w:val="22"/>
              </w:rPr>
              <w:t>1</w:t>
            </w:r>
            <w:r w:rsidR="00203B67">
              <w:rPr>
                <w:rFonts w:ascii="Arial" w:hAnsi="Arial" w:cs="Arial"/>
                <w:sz w:val="22"/>
                <w:szCs w:val="22"/>
              </w:rPr>
              <w:t>4</w:t>
            </w:r>
            <w:r w:rsidR="00441267" w:rsidRPr="00302A9D">
              <w:rPr>
                <w:rFonts w:ascii="Arial" w:hAnsi="Arial" w:cs="Arial"/>
                <w:sz w:val="22"/>
                <w:szCs w:val="22"/>
              </w:rPr>
              <w:t>4,816</w:t>
            </w:r>
          </w:p>
        </w:tc>
      </w:tr>
    </w:tbl>
    <w:p w14:paraId="6307CC19" w14:textId="77777777" w:rsidR="009E127A" w:rsidRDefault="009E127A" w:rsidP="00821BAF">
      <w:pPr>
        <w:spacing w:before="240" w:after="120" w:line="380" w:lineRule="exact"/>
        <w:ind w:left="547"/>
        <w:jc w:val="thaiDistribute"/>
        <w:rPr>
          <w:rFonts w:ascii="Arial" w:hAnsi="Arial" w:cs="Arial"/>
          <w:sz w:val="22"/>
          <w:szCs w:val="22"/>
        </w:rPr>
      </w:pPr>
    </w:p>
    <w:p w14:paraId="1DADB178" w14:textId="77777777" w:rsidR="009E127A" w:rsidRDefault="009E127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19B24F8" w14:textId="3D2DB60C" w:rsidR="00821BAF" w:rsidRPr="0040702D" w:rsidRDefault="00821BAF" w:rsidP="00821BAF">
      <w:pPr>
        <w:spacing w:before="240" w:after="120" w:line="380" w:lineRule="exact"/>
        <w:ind w:left="547"/>
        <w:jc w:val="thaiDistribute"/>
        <w:rPr>
          <w:rFonts w:ascii="Arial" w:hAnsi="Arial" w:cs="Arial"/>
          <w:sz w:val="22"/>
          <w:szCs w:val="22"/>
        </w:rPr>
      </w:pPr>
      <w:r w:rsidRPr="0040702D">
        <w:rPr>
          <w:rFonts w:ascii="Arial" w:hAnsi="Arial" w:cs="Arial"/>
          <w:sz w:val="22"/>
          <w:szCs w:val="22"/>
        </w:rPr>
        <w:lastRenderedPageBreak/>
        <w:t xml:space="preserve">Movement of the long-term loans </w:t>
      </w:r>
      <w:r>
        <w:rPr>
          <w:rFonts w:ascii="Arial" w:hAnsi="Arial" w:cs="Arial"/>
          <w:sz w:val="22"/>
          <w:szCs w:val="22"/>
        </w:rPr>
        <w:t xml:space="preserve">from financial institutions </w:t>
      </w:r>
      <w:r w:rsidRPr="0040702D">
        <w:rPr>
          <w:rFonts w:ascii="Arial" w:hAnsi="Arial" w:cs="Arial"/>
          <w:sz w:val="22"/>
          <w:szCs w:val="22"/>
        </w:rPr>
        <w:t xml:space="preserve">account </w:t>
      </w:r>
      <w:r>
        <w:rPr>
          <w:rFonts w:ascii="Arial" w:hAnsi="Arial" w:cs="Arial"/>
          <w:sz w:val="22"/>
          <w:szCs w:val="22"/>
        </w:rPr>
        <w:t>for th</w:t>
      </w:r>
      <w:r w:rsidR="00082B60">
        <w:rPr>
          <w:rFonts w:ascii="Arial" w:hAnsi="Arial" w:cs="Arial"/>
          <w:sz w:val="22"/>
          <w:szCs w:val="22"/>
        </w:rPr>
        <w:t>e year e</w:t>
      </w:r>
      <w:r w:rsidRPr="0040702D">
        <w:rPr>
          <w:rFonts w:ascii="Arial" w:hAnsi="Arial" w:cs="Arial"/>
          <w:sz w:val="22"/>
          <w:szCs w:val="22"/>
        </w:rPr>
        <w:t xml:space="preserve">nded </w:t>
      </w:r>
      <w:r w:rsidR="00302A9D">
        <w:rPr>
          <w:rFonts w:ascii="Arial" w:hAnsi="Arial" w:cs="Arial"/>
          <w:sz w:val="22"/>
          <w:szCs w:val="22"/>
        </w:rPr>
        <w:t xml:space="preserve">            </w:t>
      </w:r>
      <w:r w:rsidRPr="0040702D">
        <w:rPr>
          <w:rFonts w:ascii="Arial" w:hAnsi="Arial" w:cs="Arial"/>
          <w:sz w:val="22"/>
          <w:szCs w:val="22"/>
        </w:rPr>
        <w:t>3</w:t>
      </w:r>
      <w:r w:rsidR="0035316F">
        <w:rPr>
          <w:rFonts w:ascii="Arial" w:hAnsi="Arial" w:cs="Arial"/>
          <w:sz w:val="22"/>
          <w:szCs w:val="22"/>
        </w:rPr>
        <w:t>1 December</w:t>
      </w:r>
      <w:r w:rsidRPr="0040702D">
        <w:rPr>
          <w:rFonts w:ascii="Arial" w:hAnsi="Arial" w:cs="Arial"/>
          <w:sz w:val="22"/>
          <w:szCs w:val="22"/>
        </w:rPr>
        <w:t xml:space="preserve"> 2023 are summarised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070"/>
      </w:tblGrid>
      <w:tr w:rsidR="00821BAF" w:rsidRPr="0040702D" w14:paraId="3CAD717C" w14:textId="77777777" w:rsidTr="004E1658">
        <w:trPr>
          <w:trHeight w:val="378"/>
        </w:trPr>
        <w:tc>
          <w:tcPr>
            <w:tcW w:w="9090" w:type="dxa"/>
            <w:gridSpan w:val="2"/>
            <w:vAlign w:val="bottom"/>
          </w:tcPr>
          <w:p w14:paraId="27E5F9D0" w14:textId="77777777" w:rsidR="00821BAF" w:rsidRPr="0040702D" w:rsidRDefault="00821BAF" w:rsidP="004E1658">
            <w:pPr>
              <w:tabs>
                <w:tab w:val="right" w:pos="1033"/>
              </w:tabs>
              <w:spacing w:line="380" w:lineRule="exact"/>
              <w:ind w:left="-200" w:right="-20"/>
              <w:jc w:val="right"/>
              <w:rPr>
                <w:rFonts w:ascii="Arial" w:hAnsi="Arial" w:cs="Arial"/>
                <w:sz w:val="22"/>
                <w:szCs w:val="22"/>
                <w:cs/>
              </w:rPr>
            </w:pPr>
            <w:r w:rsidRPr="0040702D">
              <w:rPr>
                <w:rFonts w:ascii="Arial" w:hAnsi="Arial" w:cs="Arial"/>
                <w:sz w:val="22"/>
                <w:szCs w:val="22"/>
                <w:cs/>
              </w:rPr>
              <w:t>(</w:t>
            </w:r>
            <w:r w:rsidRPr="0040702D">
              <w:rPr>
                <w:rFonts w:ascii="Arial" w:hAnsi="Arial" w:cs="Arial"/>
                <w:sz w:val="22"/>
                <w:szCs w:val="22"/>
              </w:rPr>
              <w:t>Unit: Thousand Baht</w:t>
            </w:r>
            <w:r w:rsidRPr="0040702D">
              <w:rPr>
                <w:rFonts w:ascii="Arial" w:hAnsi="Arial" w:cs="Arial"/>
                <w:sz w:val="22"/>
                <w:szCs w:val="22"/>
                <w:cs/>
              </w:rPr>
              <w:t>)</w:t>
            </w:r>
          </w:p>
        </w:tc>
      </w:tr>
      <w:tr w:rsidR="00821BAF" w:rsidRPr="0040702D" w14:paraId="3B9CCF7C" w14:textId="77777777" w:rsidTr="004E1658">
        <w:trPr>
          <w:trHeight w:val="351"/>
        </w:trPr>
        <w:tc>
          <w:tcPr>
            <w:tcW w:w="7020" w:type="dxa"/>
            <w:vAlign w:val="bottom"/>
          </w:tcPr>
          <w:p w14:paraId="64E7827A" w14:textId="77777777" w:rsidR="00821BAF" w:rsidRPr="0040702D" w:rsidRDefault="00821BAF" w:rsidP="004E1658">
            <w:pPr>
              <w:spacing w:line="380" w:lineRule="exact"/>
              <w:ind w:right="25"/>
              <w:rPr>
                <w:rFonts w:ascii="Arial" w:hAnsi="Arial" w:cs="Arial"/>
                <w:sz w:val="22"/>
                <w:szCs w:val="22"/>
              </w:rPr>
            </w:pPr>
            <w:r w:rsidRPr="0040702D">
              <w:rPr>
                <w:rFonts w:ascii="Arial" w:hAnsi="Arial" w:cs="Arial"/>
                <w:sz w:val="22"/>
                <w:szCs w:val="22"/>
                <w:lang w:val="en-GB"/>
              </w:rPr>
              <w:t>Balance as at 1 January 2023</w:t>
            </w:r>
          </w:p>
        </w:tc>
        <w:tc>
          <w:tcPr>
            <w:tcW w:w="2070" w:type="dxa"/>
            <w:vAlign w:val="bottom"/>
          </w:tcPr>
          <w:p w14:paraId="208579C2" w14:textId="77777777" w:rsidR="00821BAF" w:rsidRPr="0040702D" w:rsidRDefault="00821BAF" w:rsidP="004E1658">
            <w:pPr>
              <w:tabs>
                <w:tab w:val="decimal" w:pos="1510"/>
              </w:tabs>
              <w:spacing w:line="380" w:lineRule="exact"/>
              <w:ind w:left="-29" w:right="-29"/>
              <w:rPr>
                <w:rFonts w:ascii="Arial" w:hAnsi="Arial" w:cs="Arial"/>
                <w:sz w:val="22"/>
                <w:szCs w:val="22"/>
              </w:rPr>
            </w:pPr>
            <w:r w:rsidRPr="0040702D">
              <w:rPr>
                <w:rFonts w:ascii="Arial" w:hAnsi="Arial" w:cs="Arial"/>
                <w:sz w:val="22"/>
                <w:szCs w:val="22"/>
              </w:rPr>
              <w:t>-</w:t>
            </w:r>
          </w:p>
        </w:tc>
      </w:tr>
      <w:tr w:rsidR="00821BAF" w:rsidRPr="0040702D" w14:paraId="011559EE" w14:textId="77777777" w:rsidTr="004E1658">
        <w:trPr>
          <w:trHeight w:val="333"/>
        </w:trPr>
        <w:tc>
          <w:tcPr>
            <w:tcW w:w="7020" w:type="dxa"/>
            <w:vAlign w:val="bottom"/>
          </w:tcPr>
          <w:p w14:paraId="09D090E1" w14:textId="77777777" w:rsidR="00821BAF" w:rsidRPr="0040702D" w:rsidRDefault="00821BAF" w:rsidP="004E1658">
            <w:pPr>
              <w:tabs>
                <w:tab w:val="decimal" w:pos="1242"/>
              </w:tabs>
              <w:spacing w:line="380" w:lineRule="exact"/>
              <w:ind w:right="25"/>
              <w:rPr>
                <w:rFonts w:ascii="Arial" w:hAnsi="Arial" w:cs="Arial"/>
                <w:spacing w:val="-5"/>
                <w:sz w:val="22"/>
                <w:szCs w:val="22"/>
              </w:rPr>
            </w:pPr>
            <w:r w:rsidRPr="0040702D">
              <w:rPr>
                <w:rFonts w:ascii="Arial" w:hAnsi="Arial" w:cs="Arial"/>
                <w:sz w:val="22"/>
                <w:szCs w:val="22"/>
                <w:lang w:val="en-GB"/>
              </w:rPr>
              <w:t>Add: Additional borrowings</w:t>
            </w:r>
          </w:p>
        </w:tc>
        <w:tc>
          <w:tcPr>
            <w:tcW w:w="2070" w:type="dxa"/>
            <w:vAlign w:val="bottom"/>
          </w:tcPr>
          <w:p w14:paraId="2152D07F" w14:textId="73E1FDF8" w:rsidR="00821BAF" w:rsidRPr="0040702D" w:rsidRDefault="0030579C" w:rsidP="004E1658">
            <w:pPr>
              <w:tabs>
                <w:tab w:val="decimal" w:pos="1510"/>
              </w:tabs>
              <w:spacing w:line="380" w:lineRule="exact"/>
              <w:ind w:left="-29" w:right="-29"/>
              <w:rPr>
                <w:rFonts w:ascii="Arial" w:hAnsi="Arial" w:cs="Arial"/>
                <w:sz w:val="22"/>
                <w:szCs w:val="22"/>
              </w:rPr>
            </w:pPr>
            <w:r>
              <w:rPr>
                <w:rFonts w:ascii="Arial" w:hAnsi="Arial" w:cs="Arial"/>
                <w:sz w:val="22"/>
                <w:szCs w:val="22"/>
              </w:rPr>
              <w:t>987,550</w:t>
            </w:r>
          </w:p>
        </w:tc>
      </w:tr>
      <w:tr w:rsidR="00821BAF" w:rsidRPr="0040702D" w14:paraId="23013FE6" w14:textId="77777777" w:rsidTr="004E1658">
        <w:trPr>
          <w:trHeight w:val="234"/>
        </w:trPr>
        <w:tc>
          <w:tcPr>
            <w:tcW w:w="7020" w:type="dxa"/>
            <w:vAlign w:val="bottom"/>
          </w:tcPr>
          <w:p w14:paraId="2B279F02" w14:textId="77777777" w:rsidR="00821BAF" w:rsidRPr="0040702D" w:rsidRDefault="00821BAF" w:rsidP="004E1658">
            <w:pPr>
              <w:tabs>
                <w:tab w:val="decimal" w:pos="1242"/>
              </w:tabs>
              <w:spacing w:line="380" w:lineRule="exact"/>
              <w:ind w:right="25"/>
              <w:rPr>
                <w:rFonts w:ascii="Arial" w:hAnsi="Arial" w:cs="Arial"/>
                <w:spacing w:val="-5"/>
                <w:sz w:val="22"/>
                <w:szCs w:val="22"/>
              </w:rPr>
            </w:pPr>
            <w:r w:rsidRPr="0040702D">
              <w:rPr>
                <w:rFonts w:ascii="Arial" w:hAnsi="Arial" w:cs="Arial"/>
                <w:sz w:val="22"/>
                <w:szCs w:val="22"/>
                <w:lang w:val="en-GB"/>
              </w:rPr>
              <w:t>Less: Repayment</w:t>
            </w:r>
          </w:p>
        </w:tc>
        <w:tc>
          <w:tcPr>
            <w:tcW w:w="2070" w:type="dxa"/>
            <w:vAlign w:val="bottom"/>
          </w:tcPr>
          <w:p w14:paraId="2A0BD543" w14:textId="4551EAB4" w:rsidR="00821BAF" w:rsidRPr="0040702D" w:rsidRDefault="00821BAF" w:rsidP="004E1658">
            <w:pPr>
              <w:tabs>
                <w:tab w:val="decimal" w:pos="1510"/>
              </w:tabs>
              <w:spacing w:line="380" w:lineRule="exact"/>
              <w:ind w:left="-29" w:right="-29"/>
              <w:rPr>
                <w:rFonts w:ascii="Arial" w:hAnsi="Arial" w:cs="Arial"/>
                <w:sz w:val="22"/>
                <w:szCs w:val="22"/>
              </w:rPr>
            </w:pPr>
            <w:r w:rsidRPr="0040702D">
              <w:rPr>
                <w:rFonts w:ascii="Arial" w:hAnsi="Arial" w:cs="Arial"/>
                <w:sz w:val="22"/>
                <w:szCs w:val="22"/>
              </w:rPr>
              <w:t>(</w:t>
            </w:r>
            <w:r w:rsidR="0030579C">
              <w:rPr>
                <w:rFonts w:ascii="Arial" w:hAnsi="Arial" w:cs="Arial"/>
                <w:sz w:val="22"/>
                <w:szCs w:val="22"/>
              </w:rPr>
              <w:t>475,819</w:t>
            </w:r>
            <w:r w:rsidRPr="0040702D">
              <w:rPr>
                <w:rFonts w:ascii="Arial" w:hAnsi="Arial" w:cs="Arial"/>
                <w:sz w:val="22"/>
                <w:szCs w:val="22"/>
              </w:rPr>
              <w:t>)</w:t>
            </w:r>
          </w:p>
        </w:tc>
      </w:tr>
      <w:tr w:rsidR="00821BAF" w:rsidRPr="0040702D" w14:paraId="07A56F36" w14:textId="77777777" w:rsidTr="004E1658">
        <w:trPr>
          <w:trHeight w:val="60"/>
        </w:trPr>
        <w:tc>
          <w:tcPr>
            <w:tcW w:w="7020" w:type="dxa"/>
            <w:vAlign w:val="bottom"/>
          </w:tcPr>
          <w:p w14:paraId="01FD2081" w14:textId="77777777" w:rsidR="00821BAF" w:rsidRPr="0040702D" w:rsidRDefault="00821BAF" w:rsidP="004E1658">
            <w:pPr>
              <w:spacing w:line="380" w:lineRule="exact"/>
              <w:ind w:left="151" w:right="-72" w:hanging="151"/>
              <w:rPr>
                <w:rFonts w:ascii="Arial" w:hAnsi="Arial" w:cs="Arial"/>
                <w:sz w:val="22"/>
                <w:szCs w:val="22"/>
                <w:lang w:val="en-GB"/>
              </w:rPr>
            </w:pPr>
            <w:r w:rsidRPr="0040702D">
              <w:rPr>
                <w:rFonts w:ascii="Arial" w:hAnsi="Arial" w:cs="Arial"/>
                <w:sz w:val="22"/>
                <w:szCs w:val="22"/>
                <w:lang w:val="en-GB"/>
              </w:rPr>
              <w:t xml:space="preserve">Less: Payment for </w:t>
            </w:r>
            <w:r w:rsidRPr="0040702D">
              <w:rPr>
                <w:rFonts w:ascii="Arial" w:hAnsi="Arial" w:cs="Arial"/>
                <w:sz w:val="22"/>
                <w:szCs w:val="22"/>
              </w:rPr>
              <w:t>front-end fees</w:t>
            </w:r>
          </w:p>
        </w:tc>
        <w:tc>
          <w:tcPr>
            <w:tcW w:w="2070" w:type="dxa"/>
            <w:vAlign w:val="bottom"/>
          </w:tcPr>
          <w:p w14:paraId="66D4AAB2" w14:textId="12393D9F" w:rsidR="00821BAF" w:rsidRPr="0040702D" w:rsidRDefault="00821BAF" w:rsidP="004E1658">
            <w:pPr>
              <w:pBdr>
                <w:bottom w:val="single" w:sz="4" w:space="1" w:color="auto"/>
              </w:pBdr>
              <w:tabs>
                <w:tab w:val="decimal" w:pos="1510"/>
              </w:tabs>
              <w:spacing w:line="380" w:lineRule="exact"/>
              <w:ind w:left="-29" w:right="-29"/>
              <w:rPr>
                <w:rFonts w:ascii="Arial" w:hAnsi="Arial" w:cs="Arial"/>
                <w:sz w:val="22"/>
                <w:szCs w:val="22"/>
                <w:cs/>
              </w:rPr>
            </w:pPr>
            <w:r w:rsidRPr="0040702D">
              <w:rPr>
                <w:rFonts w:ascii="Arial" w:hAnsi="Arial" w:cs="Arial"/>
                <w:sz w:val="22"/>
                <w:szCs w:val="22"/>
              </w:rPr>
              <w:t>(</w:t>
            </w:r>
            <w:r w:rsidR="0030579C">
              <w:rPr>
                <w:rFonts w:ascii="Arial" w:hAnsi="Arial" w:cs="Arial"/>
                <w:sz w:val="22"/>
                <w:szCs w:val="22"/>
              </w:rPr>
              <w:t>2</w:t>
            </w:r>
            <w:r w:rsidRPr="0040702D">
              <w:rPr>
                <w:rFonts w:ascii="Arial" w:hAnsi="Arial" w:cs="Arial"/>
                <w:sz w:val="22"/>
                <w:szCs w:val="22"/>
              </w:rPr>
              <w:t>,</w:t>
            </w:r>
            <w:r w:rsidR="0030579C">
              <w:rPr>
                <w:rFonts w:ascii="Arial" w:hAnsi="Arial" w:cs="Arial"/>
                <w:sz w:val="22"/>
                <w:szCs w:val="22"/>
              </w:rPr>
              <w:t>870</w:t>
            </w:r>
            <w:r w:rsidRPr="0040702D">
              <w:rPr>
                <w:rFonts w:ascii="Arial" w:hAnsi="Arial" w:cs="Arial"/>
                <w:sz w:val="22"/>
                <w:szCs w:val="22"/>
              </w:rPr>
              <w:t>)</w:t>
            </w:r>
          </w:p>
        </w:tc>
      </w:tr>
      <w:tr w:rsidR="00821BAF" w:rsidRPr="0040702D" w14:paraId="5A25067C" w14:textId="77777777" w:rsidTr="004E1658">
        <w:trPr>
          <w:trHeight w:val="171"/>
        </w:trPr>
        <w:tc>
          <w:tcPr>
            <w:tcW w:w="7020" w:type="dxa"/>
            <w:vAlign w:val="bottom"/>
          </w:tcPr>
          <w:p w14:paraId="70A812B4" w14:textId="2F064265" w:rsidR="00821BAF" w:rsidRPr="0040702D" w:rsidRDefault="00821BAF" w:rsidP="004E1658">
            <w:pPr>
              <w:tabs>
                <w:tab w:val="decimal" w:pos="1242"/>
              </w:tabs>
              <w:spacing w:line="380" w:lineRule="exact"/>
              <w:ind w:right="25"/>
              <w:rPr>
                <w:rFonts w:ascii="Arial" w:hAnsi="Arial" w:cs="Arial"/>
                <w:spacing w:val="-5"/>
                <w:sz w:val="22"/>
                <w:szCs w:val="22"/>
              </w:rPr>
            </w:pPr>
            <w:r w:rsidRPr="0040702D">
              <w:rPr>
                <w:rFonts w:ascii="Arial" w:hAnsi="Arial" w:cs="Arial"/>
                <w:sz w:val="22"/>
                <w:szCs w:val="22"/>
                <w:lang w:val="en-GB"/>
              </w:rPr>
              <w:t>Balance as at 3</w:t>
            </w:r>
            <w:r w:rsidR="00D66B27">
              <w:rPr>
                <w:rFonts w:ascii="Arial" w:hAnsi="Arial" w:cs="Arial"/>
                <w:sz w:val="22"/>
                <w:szCs w:val="22"/>
                <w:lang w:val="en-GB"/>
              </w:rPr>
              <w:t>1 December</w:t>
            </w:r>
            <w:r w:rsidRPr="0040702D">
              <w:rPr>
                <w:rFonts w:ascii="Arial" w:hAnsi="Arial" w:cs="Arial"/>
                <w:sz w:val="22"/>
                <w:szCs w:val="22"/>
                <w:lang w:val="en-GB"/>
              </w:rPr>
              <w:t xml:space="preserve"> 2023</w:t>
            </w:r>
          </w:p>
        </w:tc>
        <w:tc>
          <w:tcPr>
            <w:tcW w:w="2070" w:type="dxa"/>
            <w:vAlign w:val="bottom"/>
          </w:tcPr>
          <w:p w14:paraId="7AE2640B" w14:textId="4BF7683E" w:rsidR="00821BAF" w:rsidRPr="0040702D" w:rsidRDefault="00E20C62" w:rsidP="004E1658">
            <w:pPr>
              <w:pBdr>
                <w:bottom w:val="double" w:sz="4" w:space="1" w:color="auto"/>
              </w:pBdr>
              <w:tabs>
                <w:tab w:val="decimal" w:pos="1510"/>
              </w:tabs>
              <w:spacing w:line="380" w:lineRule="exact"/>
              <w:ind w:left="-29" w:right="-29"/>
              <w:rPr>
                <w:rFonts w:ascii="Arial" w:hAnsi="Arial" w:cs="Arial"/>
                <w:sz w:val="22"/>
                <w:szCs w:val="22"/>
              </w:rPr>
            </w:pPr>
            <w:r>
              <w:rPr>
                <w:rFonts w:ascii="Arial" w:hAnsi="Arial" w:cs="Arial"/>
                <w:sz w:val="22"/>
                <w:szCs w:val="22"/>
              </w:rPr>
              <w:t>508,861</w:t>
            </w:r>
          </w:p>
        </w:tc>
      </w:tr>
    </w:tbl>
    <w:p w14:paraId="5976B310" w14:textId="6578CC9E" w:rsidR="00821BAF" w:rsidRPr="0040702D" w:rsidRDefault="00821BAF" w:rsidP="00CD6CAB">
      <w:pPr>
        <w:tabs>
          <w:tab w:val="right" w:pos="7280"/>
          <w:tab w:val="right" w:pos="8540"/>
        </w:tabs>
        <w:spacing w:before="240" w:after="120" w:line="380" w:lineRule="exact"/>
        <w:ind w:left="547" w:right="-43" w:hanging="547"/>
        <w:jc w:val="thaiDistribute"/>
        <w:rPr>
          <w:rFonts w:ascii="Arial" w:hAnsi="Arial" w:cs="Arial"/>
          <w:sz w:val="22"/>
          <w:szCs w:val="22"/>
        </w:rPr>
      </w:pPr>
      <w:r w:rsidRPr="0040702D">
        <w:rPr>
          <w:rFonts w:ascii="Arial" w:hAnsi="Arial" w:cs="Arial"/>
          <w:sz w:val="22"/>
          <w:szCs w:val="22"/>
          <w:cs/>
        </w:rPr>
        <w:tab/>
      </w:r>
      <w:r w:rsidR="00CD6CAB">
        <w:rPr>
          <w:rFonts w:ascii="Arial" w:hAnsi="Arial" w:cs="Arial"/>
          <w:sz w:val="22"/>
          <w:szCs w:val="22"/>
        </w:rPr>
        <w:tab/>
      </w:r>
      <w:r w:rsidR="005E353B">
        <w:rPr>
          <w:rFonts w:ascii="Arial" w:hAnsi="Arial" w:cs="Arial"/>
          <w:sz w:val="22"/>
          <w:szCs w:val="22"/>
        </w:rPr>
        <w:t>T</w:t>
      </w:r>
      <w:r w:rsidR="00EA79F3" w:rsidRPr="00EA79F3">
        <w:rPr>
          <w:rFonts w:ascii="Arial" w:hAnsi="Arial" w:cs="Arial"/>
          <w:sz w:val="22"/>
          <w:szCs w:val="22"/>
        </w:rPr>
        <w:t xml:space="preserve">he </w:t>
      </w:r>
      <w:r w:rsidR="00CD6CAB">
        <w:rPr>
          <w:rFonts w:ascii="Arial" w:hAnsi="Arial" w:cs="Arial"/>
          <w:sz w:val="22"/>
          <w:szCs w:val="22"/>
        </w:rPr>
        <w:t>C</w:t>
      </w:r>
      <w:r w:rsidR="00EA79F3" w:rsidRPr="00EA79F3">
        <w:rPr>
          <w:rFonts w:ascii="Arial" w:hAnsi="Arial" w:cs="Arial"/>
          <w:sz w:val="22"/>
          <w:szCs w:val="22"/>
        </w:rPr>
        <w:t xml:space="preserve">ompany entered into long-term </w:t>
      </w:r>
      <w:r w:rsidR="00A23DA4" w:rsidRPr="00EA79F3">
        <w:rPr>
          <w:rFonts w:ascii="Arial" w:hAnsi="Arial" w:cs="Arial"/>
          <w:sz w:val="22"/>
          <w:szCs w:val="22"/>
        </w:rPr>
        <w:t>loan</w:t>
      </w:r>
      <w:r w:rsidR="00A23DA4">
        <w:rPr>
          <w:rFonts w:ascii="Arial" w:hAnsi="Arial" w:cs="Arial"/>
          <w:sz w:val="22"/>
          <w:szCs w:val="22"/>
        </w:rPr>
        <w:t>’s</w:t>
      </w:r>
      <w:r w:rsidR="00EA79F3" w:rsidRPr="00EA79F3">
        <w:rPr>
          <w:rFonts w:ascii="Arial" w:hAnsi="Arial" w:cs="Arial"/>
          <w:sz w:val="22"/>
          <w:szCs w:val="22"/>
        </w:rPr>
        <w:t xml:space="preserve"> agreement</w:t>
      </w:r>
      <w:r w:rsidR="00CD6CAB">
        <w:rPr>
          <w:rFonts w:ascii="Arial" w:hAnsi="Arial" w:cs="Arial"/>
          <w:sz w:val="22"/>
          <w:szCs w:val="22"/>
        </w:rPr>
        <w:t>s</w:t>
      </w:r>
      <w:r w:rsidR="00EA79F3" w:rsidRPr="00EA79F3">
        <w:rPr>
          <w:rFonts w:ascii="Arial" w:hAnsi="Arial" w:cs="Arial"/>
          <w:sz w:val="22"/>
          <w:szCs w:val="22"/>
        </w:rPr>
        <w:t xml:space="preserve"> with domestic financial institutions for development projects. There were </w:t>
      </w:r>
      <w:r w:rsidR="005F6743">
        <w:rPr>
          <w:rFonts w:ascii="Arial" w:hAnsi="Arial" w:cs="Arial"/>
          <w:sz w:val="22"/>
          <w:szCs w:val="22"/>
        </w:rPr>
        <w:t>7</w:t>
      </w:r>
      <w:r w:rsidR="00EA79F3" w:rsidRPr="00EA79F3">
        <w:rPr>
          <w:rFonts w:ascii="Arial" w:hAnsi="Arial" w:cs="Arial"/>
          <w:sz w:val="22"/>
          <w:szCs w:val="22"/>
        </w:rPr>
        <w:t xml:space="preserve"> projects in total, with </w:t>
      </w:r>
      <w:r w:rsidR="00CD6CAB">
        <w:rPr>
          <w:rFonts w:ascii="Arial" w:hAnsi="Arial" w:cs="Arial"/>
          <w:sz w:val="22"/>
          <w:szCs w:val="22"/>
        </w:rPr>
        <w:t>l</w:t>
      </w:r>
      <w:r w:rsidR="00CD6CAB" w:rsidRPr="0040702D">
        <w:rPr>
          <w:rFonts w:ascii="Arial" w:hAnsi="Arial" w:cs="Arial"/>
          <w:sz w:val="22"/>
          <w:szCs w:val="22"/>
        </w:rPr>
        <w:t xml:space="preserve">ong-term loan </w:t>
      </w:r>
      <w:r w:rsidR="00CD6CAB">
        <w:rPr>
          <w:rFonts w:ascii="Arial" w:hAnsi="Arial" w:cs="Arial"/>
          <w:sz w:val="22"/>
          <w:szCs w:val="22"/>
        </w:rPr>
        <w:t xml:space="preserve">facilities </w:t>
      </w:r>
      <w:r w:rsidR="00EA79F3" w:rsidRPr="00EA79F3">
        <w:rPr>
          <w:rFonts w:ascii="Arial" w:hAnsi="Arial" w:cs="Arial"/>
          <w:sz w:val="22"/>
          <w:szCs w:val="22"/>
        </w:rPr>
        <w:t>amount</w:t>
      </w:r>
      <w:r w:rsidR="00CD6CAB">
        <w:rPr>
          <w:rFonts w:ascii="Arial" w:hAnsi="Arial" w:cs="Arial"/>
          <w:sz w:val="22"/>
          <w:szCs w:val="22"/>
        </w:rPr>
        <w:t>ed to Baht</w:t>
      </w:r>
      <w:r w:rsidR="00EA79F3" w:rsidRPr="00EA79F3">
        <w:rPr>
          <w:rFonts w:ascii="Arial" w:hAnsi="Arial" w:cs="Arial"/>
          <w:sz w:val="22"/>
          <w:szCs w:val="22"/>
        </w:rPr>
        <w:t xml:space="preserve"> of 2,282 million</w:t>
      </w:r>
      <w:r w:rsidR="00CD6CAB">
        <w:rPr>
          <w:rFonts w:ascii="Arial" w:hAnsi="Arial" w:cs="Arial"/>
          <w:sz w:val="22"/>
          <w:szCs w:val="22"/>
        </w:rPr>
        <w:t>. The l</w:t>
      </w:r>
      <w:r w:rsidRPr="0040702D">
        <w:rPr>
          <w:rFonts w:ascii="Arial" w:hAnsi="Arial" w:cs="Arial"/>
          <w:sz w:val="22"/>
          <w:szCs w:val="22"/>
        </w:rPr>
        <w:t>ong-term loans carry interest at the minimum loan rate (MLR) less percentages prescribed in the agreements. The conditions of the loans require monthly payment of interest and payment of principal at the higher of</w:t>
      </w:r>
      <w:r w:rsidRPr="0040702D">
        <w:rPr>
          <w:rFonts w:ascii="Arial" w:hAnsi="Arial" w:cs="Arial"/>
          <w:sz w:val="22"/>
          <w:szCs w:val="22"/>
          <w:cs/>
        </w:rPr>
        <w:t xml:space="preserve"> </w:t>
      </w:r>
      <w:r w:rsidRPr="0040702D">
        <w:rPr>
          <w:rFonts w:ascii="Arial" w:hAnsi="Arial" w:cs="Arial"/>
          <w:sz w:val="22"/>
          <w:szCs w:val="22"/>
        </w:rPr>
        <w:t xml:space="preserve">a percentage of the selling price </w:t>
      </w:r>
      <w:r>
        <w:rPr>
          <w:rFonts w:ascii="Arial" w:hAnsi="Arial" w:cs="Arial"/>
          <w:sz w:val="22"/>
          <w:szCs w:val="22"/>
        </w:rPr>
        <w:t>or</w:t>
      </w:r>
      <w:r w:rsidRPr="0040702D">
        <w:rPr>
          <w:rFonts w:ascii="Arial" w:hAnsi="Arial" w:cs="Arial"/>
          <w:sz w:val="22"/>
          <w:szCs w:val="22"/>
        </w:rPr>
        <w:t xml:space="preserve"> a minimum amount prescribed in the agreements, when the mortgages are released and/or land is redeemed and within the dates prescribed in the agreements.</w:t>
      </w:r>
    </w:p>
    <w:p w14:paraId="39C05BDB" w14:textId="652ABE01" w:rsidR="00821BAF" w:rsidRPr="009B2B84" w:rsidRDefault="00821BAF" w:rsidP="00821BAF">
      <w:pPr>
        <w:tabs>
          <w:tab w:val="right" w:pos="7280"/>
          <w:tab w:val="right" w:pos="8540"/>
        </w:tabs>
        <w:overflowPunct/>
        <w:autoSpaceDE/>
        <w:autoSpaceDN/>
        <w:adjustRightInd/>
        <w:spacing w:before="120" w:after="120" w:line="380" w:lineRule="exact"/>
        <w:ind w:left="547" w:right="-43" w:hanging="547"/>
        <w:jc w:val="thaiDistribute"/>
        <w:textAlignment w:val="auto"/>
        <w:rPr>
          <w:rFonts w:ascii="Arial" w:hAnsi="Arial" w:cs="Arial"/>
          <w:spacing w:val="-2"/>
          <w:sz w:val="22"/>
          <w:szCs w:val="22"/>
        </w:rPr>
      </w:pPr>
      <w:r w:rsidRPr="0040702D">
        <w:rPr>
          <w:rFonts w:ascii="Arial" w:eastAsia="Calibri" w:hAnsi="Arial" w:cs="Arial"/>
          <w:sz w:val="22"/>
          <w:szCs w:val="22"/>
        </w:rPr>
        <w:tab/>
      </w:r>
      <w:r w:rsidRPr="009B2B84">
        <w:rPr>
          <w:rFonts w:ascii="Arial" w:hAnsi="Arial" w:cs="Arial"/>
          <w:spacing w:val="-2"/>
          <w:sz w:val="22"/>
          <w:szCs w:val="22"/>
        </w:rPr>
        <w:tab/>
        <w:t>As at 3</w:t>
      </w:r>
      <w:r w:rsidR="004E1931">
        <w:rPr>
          <w:rFonts w:ascii="Arial" w:hAnsi="Arial" w:cs="Arial"/>
          <w:spacing w:val="-2"/>
          <w:sz w:val="22"/>
          <w:szCs w:val="22"/>
        </w:rPr>
        <w:t>1</w:t>
      </w:r>
      <w:r w:rsidRPr="009B2B84">
        <w:rPr>
          <w:rFonts w:ascii="Arial" w:hAnsi="Arial" w:cs="Arial"/>
          <w:spacing w:val="-2"/>
          <w:sz w:val="22"/>
          <w:szCs w:val="22"/>
        </w:rPr>
        <w:t xml:space="preserve"> </w:t>
      </w:r>
      <w:r w:rsidR="004E1931">
        <w:rPr>
          <w:rFonts w:ascii="Arial" w:hAnsi="Arial" w:cs="Arial"/>
          <w:spacing w:val="-2"/>
          <w:sz w:val="22"/>
          <w:szCs w:val="22"/>
        </w:rPr>
        <w:t>December</w:t>
      </w:r>
      <w:r w:rsidRPr="009B2B84">
        <w:rPr>
          <w:rFonts w:ascii="Arial" w:hAnsi="Arial" w:cs="Arial"/>
          <w:spacing w:val="-2"/>
          <w:sz w:val="22"/>
          <w:szCs w:val="22"/>
        </w:rPr>
        <w:t xml:space="preserve"> 2023, the long-term credit facilities from </w:t>
      </w:r>
      <w:r w:rsidRPr="009B2B84">
        <w:rPr>
          <w:rFonts w:ascii="Arial" w:eastAsia="MS Mincho" w:hAnsi="Arial" w:cs="Arial"/>
          <w:spacing w:val="-2"/>
          <w:sz w:val="22"/>
          <w:szCs w:val="22"/>
        </w:rPr>
        <w:t xml:space="preserve">financial institutions of the Company which have not yet been drawn down </w:t>
      </w:r>
      <w:r w:rsidRPr="009B2B84">
        <w:rPr>
          <w:rFonts w:ascii="Arial" w:hAnsi="Arial" w:cs="Arial"/>
          <w:spacing w:val="-2"/>
          <w:sz w:val="22"/>
          <w:szCs w:val="22"/>
        </w:rPr>
        <w:t>amount</w:t>
      </w:r>
      <w:r>
        <w:rPr>
          <w:rFonts w:ascii="Arial" w:hAnsi="Arial" w:cs="Browallia New"/>
          <w:spacing w:val="-2"/>
          <w:sz w:val="22"/>
          <w:szCs w:val="28"/>
        </w:rPr>
        <w:t>ed</w:t>
      </w:r>
      <w:r w:rsidRPr="009B2B84">
        <w:rPr>
          <w:rFonts w:ascii="Arial" w:hAnsi="Arial" w:cs="Arial"/>
          <w:spacing w:val="-2"/>
          <w:sz w:val="22"/>
          <w:szCs w:val="22"/>
        </w:rPr>
        <w:t xml:space="preserve"> to Baht</w:t>
      </w:r>
      <w:r w:rsidRPr="009B2B84">
        <w:rPr>
          <w:rFonts w:ascii="Arial" w:hAnsi="Arial" w:cs="Arial"/>
          <w:spacing w:val="-2"/>
          <w:sz w:val="22"/>
          <w:szCs w:val="22"/>
          <w:cs/>
        </w:rPr>
        <w:t xml:space="preserve"> </w:t>
      </w:r>
      <w:r w:rsidR="005A54C9">
        <w:rPr>
          <w:rFonts w:ascii="Arial" w:hAnsi="Arial" w:cs="Arial"/>
          <w:spacing w:val="-2"/>
          <w:sz w:val="22"/>
          <w:szCs w:val="22"/>
        </w:rPr>
        <w:t>1,610</w:t>
      </w:r>
      <w:r w:rsidRPr="009B2B84">
        <w:rPr>
          <w:rFonts w:ascii="Arial" w:hAnsi="Arial" w:cs="Arial"/>
          <w:spacing w:val="-2"/>
          <w:sz w:val="22"/>
          <w:szCs w:val="22"/>
        </w:rPr>
        <w:t xml:space="preserve"> million (2022:</w:t>
      </w:r>
      <w:r w:rsidR="005E353B">
        <w:rPr>
          <w:rFonts w:ascii="Arial" w:hAnsi="Arial" w:cs="Arial"/>
          <w:spacing w:val="-2"/>
          <w:sz w:val="22"/>
          <w:szCs w:val="22"/>
        </w:rPr>
        <w:t xml:space="preserve"> </w:t>
      </w:r>
      <w:r w:rsidRPr="009B2B84">
        <w:rPr>
          <w:rFonts w:ascii="Arial" w:hAnsi="Arial" w:cs="Arial"/>
          <w:spacing w:val="-2"/>
          <w:sz w:val="22"/>
          <w:szCs w:val="22"/>
        </w:rPr>
        <w:t>Baht 1,136</w:t>
      </w:r>
      <w:r w:rsidRPr="009B2B84">
        <w:rPr>
          <w:rFonts w:ascii="Arial" w:hAnsi="Arial" w:cs="Arial"/>
          <w:color w:val="FF0000"/>
          <w:spacing w:val="-2"/>
          <w:sz w:val="22"/>
          <w:szCs w:val="22"/>
        </w:rPr>
        <w:t xml:space="preserve"> </w:t>
      </w:r>
      <w:r w:rsidRPr="009B2B84">
        <w:rPr>
          <w:rFonts w:ascii="Arial" w:hAnsi="Arial" w:cs="Arial"/>
          <w:spacing w:val="-2"/>
          <w:sz w:val="22"/>
          <w:szCs w:val="22"/>
        </w:rPr>
        <w:t xml:space="preserve">million). </w:t>
      </w:r>
    </w:p>
    <w:p w14:paraId="2390C1BE" w14:textId="4B912C92" w:rsidR="00821BAF" w:rsidRDefault="00821BAF" w:rsidP="00821BAF">
      <w:pPr>
        <w:tabs>
          <w:tab w:val="right" w:pos="7280"/>
          <w:tab w:val="right" w:pos="854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40702D">
        <w:rPr>
          <w:rFonts w:ascii="Arial" w:hAnsi="Arial" w:cs="Arial"/>
          <w:sz w:val="22"/>
          <w:szCs w:val="22"/>
        </w:rPr>
        <w:tab/>
      </w:r>
      <w:r w:rsidRPr="0040702D">
        <w:rPr>
          <w:rFonts w:ascii="Arial" w:eastAsia="Calibri" w:hAnsi="Arial" w:cs="Arial"/>
          <w:sz w:val="22"/>
          <w:szCs w:val="22"/>
        </w:rPr>
        <w:t xml:space="preserve">The </w:t>
      </w:r>
      <w:r>
        <w:rPr>
          <w:rFonts w:ascii="Arial" w:eastAsia="Calibri" w:hAnsi="Arial" w:cs="Arial"/>
          <w:sz w:val="22"/>
          <w:szCs w:val="22"/>
        </w:rPr>
        <w:t xml:space="preserve">long-term </w:t>
      </w:r>
      <w:r w:rsidRPr="0040702D">
        <w:rPr>
          <w:rFonts w:ascii="Arial" w:eastAsia="Calibri" w:hAnsi="Arial" w:cs="Arial"/>
          <w:sz w:val="22"/>
          <w:szCs w:val="22"/>
        </w:rPr>
        <w:t xml:space="preserve">loans </w:t>
      </w:r>
      <w:r>
        <w:rPr>
          <w:rFonts w:ascii="Arial" w:eastAsia="Calibri" w:hAnsi="Arial" w:cs="Arial"/>
          <w:sz w:val="22"/>
          <w:szCs w:val="22"/>
        </w:rPr>
        <w:t xml:space="preserve">of the Company </w:t>
      </w:r>
      <w:r w:rsidRPr="0040702D">
        <w:rPr>
          <w:rFonts w:ascii="Arial" w:eastAsia="Calibri" w:hAnsi="Arial" w:cs="Arial"/>
          <w:sz w:val="22"/>
          <w:szCs w:val="22"/>
        </w:rPr>
        <w:t>are secured by the mortgage of project land and construction thereon and the loan agreements contain several covenants which, among other things, require the Company to main</w:t>
      </w:r>
      <w:bookmarkStart w:id="3" w:name="Note23_LT_Loan"/>
      <w:bookmarkEnd w:id="3"/>
      <w:r w:rsidRPr="0040702D">
        <w:rPr>
          <w:rFonts w:ascii="Arial" w:eastAsia="Calibri" w:hAnsi="Arial" w:cs="Arial"/>
          <w:sz w:val="22"/>
          <w:szCs w:val="22"/>
        </w:rPr>
        <w:t xml:space="preserve">tain a debt-to-equity ratio at the rate prescribed in </w:t>
      </w:r>
      <w:r w:rsidR="00A23DA4">
        <w:rPr>
          <w:rFonts w:ascii="Arial" w:eastAsia="Calibri" w:hAnsi="Arial" w:cs="Arial"/>
          <w:sz w:val="22"/>
          <w:szCs w:val="22"/>
        </w:rPr>
        <w:t xml:space="preserve">            </w:t>
      </w:r>
      <w:r w:rsidRPr="0040702D">
        <w:rPr>
          <w:rFonts w:ascii="Arial" w:eastAsia="Calibri" w:hAnsi="Arial" w:cs="Arial"/>
          <w:sz w:val="22"/>
          <w:szCs w:val="22"/>
        </w:rPr>
        <w:t>the agreements.</w:t>
      </w:r>
    </w:p>
    <w:p w14:paraId="1D66D741" w14:textId="77777777" w:rsidR="009E127A" w:rsidRDefault="009E127A">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AF3575D" w14:textId="2B7E0A88" w:rsidR="009E4CBA" w:rsidRPr="00A72DF3" w:rsidRDefault="009E4CBA" w:rsidP="00302A9D">
      <w:pPr>
        <w:tabs>
          <w:tab w:val="right" w:pos="7280"/>
          <w:tab w:val="right" w:pos="8540"/>
        </w:tabs>
        <w:overflowPunct/>
        <w:autoSpaceDE/>
        <w:autoSpaceDN/>
        <w:adjustRightInd/>
        <w:spacing w:before="120" w:after="120" w:line="380" w:lineRule="exact"/>
        <w:ind w:left="547" w:right="-43" w:hanging="547"/>
        <w:jc w:val="thaiDistribute"/>
        <w:textAlignment w:val="auto"/>
        <w:rPr>
          <w:rFonts w:ascii="Arial" w:hAnsi="Arial" w:cs="Arial"/>
          <w:b/>
          <w:bCs/>
          <w:sz w:val="22"/>
        </w:rPr>
      </w:pPr>
      <w:r w:rsidRPr="00A72DF3">
        <w:rPr>
          <w:rFonts w:ascii="Arial" w:hAnsi="Arial" w:cs="Arial"/>
          <w:b/>
          <w:bCs/>
          <w:sz w:val="22"/>
          <w:szCs w:val="22"/>
        </w:rPr>
        <w:lastRenderedPageBreak/>
        <w:t>1</w:t>
      </w:r>
      <w:r w:rsidR="001C2BAD">
        <w:rPr>
          <w:rFonts w:ascii="Arial" w:hAnsi="Arial" w:cs="Arial"/>
          <w:b/>
          <w:bCs/>
          <w:sz w:val="22"/>
          <w:szCs w:val="22"/>
        </w:rPr>
        <w:t>5</w:t>
      </w:r>
      <w:r w:rsidRPr="00A72DF3">
        <w:rPr>
          <w:rFonts w:ascii="Arial" w:hAnsi="Arial" w:cs="Arial"/>
          <w:b/>
          <w:bCs/>
          <w:sz w:val="22"/>
          <w:szCs w:val="22"/>
          <w:cs/>
        </w:rPr>
        <w:t>.</w:t>
      </w:r>
      <w:r w:rsidRPr="00A72DF3">
        <w:rPr>
          <w:rFonts w:ascii="Arial" w:hAnsi="Arial" w:cs="Arial"/>
          <w:b/>
          <w:bCs/>
          <w:sz w:val="22"/>
          <w:szCs w:val="22"/>
          <w:cs/>
        </w:rPr>
        <w:tab/>
      </w:r>
      <w:r w:rsidRPr="00A72DF3">
        <w:rPr>
          <w:rFonts w:ascii="Arial" w:hAnsi="Arial" w:cs="Arial"/>
          <w:b/>
          <w:bCs/>
          <w:sz w:val="22"/>
        </w:rPr>
        <w:t>Leases - as a lessee</w:t>
      </w:r>
    </w:p>
    <w:p w14:paraId="546B5F27" w14:textId="098B999F" w:rsidR="009E4CBA" w:rsidRPr="00A72DF3" w:rsidRDefault="009E4CBA" w:rsidP="00C458BB">
      <w:pPr>
        <w:spacing w:before="120" w:line="380" w:lineRule="exact"/>
        <w:ind w:left="540"/>
        <w:jc w:val="thaiDistribute"/>
        <w:rPr>
          <w:rFonts w:ascii="Arial" w:hAnsi="Arial" w:cs="Arial"/>
          <w:sz w:val="22"/>
          <w:szCs w:val="22"/>
        </w:rPr>
      </w:pPr>
      <w:r w:rsidRPr="00A72DF3">
        <w:rPr>
          <w:rFonts w:ascii="Arial" w:hAnsi="Arial" w:cs="Arial"/>
          <w:sz w:val="22"/>
          <w:szCs w:val="22"/>
        </w:rPr>
        <w:t xml:space="preserve">The Company has lease contracts for various items of assets used in its operations. </w:t>
      </w:r>
      <w:r w:rsidR="00A23DA4">
        <w:rPr>
          <w:rFonts w:ascii="Arial" w:hAnsi="Arial" w:cs="Arial"/>
          <w:sz w:val="22"/>
          <w:szCs w:val="22"/>
        </w:rPr>
        <w:t xml:space="preserve">        </w:t>
      </w:r>
      <w:r w:rsidRPr="00A72DF3">
        <w:rPr>
          <w:rFonts w:ascii="Arial" w:hAnsi="Arial" w:cs="Arial"/>
          <w:sz w:val="22"/>
          <w:szCs w:val="22"/>
        </w:rPr>
        <w:t>Leases generally have lease terms between 3 - 5 years.</w:t>
      </w:r>
    </w:p>
    <w:p w14:paraId="362E493D" w14:textId="77777777" w:rsidR="009E4CBA" w:rsidRPr="00A72DF3" w:rsidRDefault="009E4CBA" w:rsidP="00C458BB">
      <w:pPr>
        <w:pStyle w:val="ListParagraph"/>
        <w:numPr>
          <w:ilvl w:val="0"/>
          <w:numId w:val="5"/>
        </w:numPr>
        <w:spacing w:before="120" w:line="380" w:lineRule="exact"/>
        <w:ind w:left="907"/>
        <w:contextualSpacing w:val="0"/>
        <w:jc w:val="thaiDistribute"/>
        <w:textAlignment w:val="auto"/>
        <w:rPr>
          <w:rFonts w:ascii="Arial" w:hAnsi="Arial" w:cs="Arial"/>
          <w:b/>
          <w:bCs/>
          <w:sz w:val="22"/>
          <w:szCs w:val="28"/>
        </w:rPr>
      </w:pPr>
      <w:r w:rsidRPr="00A72DF3">
        <w:rPr>
          <w:rFonts w:ascii="Arial" w:hAnsi="Arial" w:cs="Arial"/>
          <w:b/>
          <w:bCs/>
          <w:sz w:val="22"/>
          <w:szCs w:val="28"/>
        </w:rPr>
        <w:t>Right-of-use assets</w:t>
      </w:r>
    </w:p>
    <w:p w14:paraId="28BC7C7B" w14:textId="125B310B" w:rsidR="009E4CBA" w:rsidRPr="00A72DF3" w:rsidRDefault="009E4CBA" w:rsidP="00C458BB">
      <w:pPr>
        <w:tabs>
          <w:tab w:val="decimal" w:pos="1170"/>
        </w:tabs>
        <w:spacing w:before="120" w:after="120" w:line="380" w:lineRule="exact"/>
        <w:ind w:left="907"/>
        <w:jc w:val="thaiDistribute"/>
        <w:rPr>
          <w:rFonts w:ascii="Arial" w:hAnsi="Arial" w:cs="Arial"/>
          <w:spacing w:val="-2"/>
          <w:sz w:val="32"/>
          <w:szCs w:val="32"/>
        </w:rPr>
      </w:pPr>
      <w:r w:rsidRPr="00A72DF3">
        <w:rPr>
          <w:rFonts w:ascii="Arial" w:hAnsi="Arial" w:cs="Arial"/>
          <w:spacing w:val="-2"/>
          <w:sz w:val="22"/>
          <w:szCs w:val="22"/>
        </w:rPr>
        <w:t xml:space="preserve">Movement of right-of-use assets for the years ended 31 December </w:t>
      </w:r>
      <w:r w:rsidR="00EF17DB">
        <w:rPr>
          <w:rFonts w:ascii="Arial" w:hAnsi="Arial" w:cs="Arial"/>
          <w:spacing w:val="-2"/>
          <w:sz w:val="22"/>
          <w:szCs w:val="22"/>
        </w:rPr>
        <w:t>2023</w:t>
      </w:r>
      <w:r w:rsidRPr="00A72DF3">
        <w:rPr>
          <w:rFonts w:ascii="Arial" w:hAnsi="Arial" w:cs="Arial"/>
          <w:spacing w:val="-2"/>
          <w:sz w:val="22"/>
          <w:szCs w:val="22"/>
        </w:rPr>
        <w:t xml:space="preserve"> and </w:t>
      </w:r>
      <w:r w:rsidR="00EF17DB">
        <w:rPr>
          <w:rFonts w:ascii="Arial" w:hAnsi="Arial" w:cs="Arial"/>
          <w:spacing w:val="-2"/>
          <w:sz w:val="22"/>
          <w:szCs w:val="22"/>
        </w:rPr>
        <w:t>2022</w:t>
      </w:r>
      <w:r w:rsidRPr="00A72DF3">
        <w:rPr>
          <w:rFonts w:ascii="Arial" w:hAnsi="Arial" w:cs="Arial"/>
          <w:spacing w:val="-2"/>
          <w:sz w:val="22"/>
          <w:szCs w:val="22"/>
        </w:rPr>
        <w:t xml:space="preserve">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1530"/>
        <w:gridCol w:w="1080"/>
        <w:gridCol w:w="630"/>
        <w:gridCol w:w="1230"/>
        <w:gridCol w:w="1860"/>
        <w:gridCol w:w="1860"/>
      </w:tblGrid>
      <w:tr w:rsidR="009E4CBA" w:rsidRPr="00A72DF3" w14:paraId="73547F24" w14:textId="77777777" w:rsidTr="00144FE3">
        <w:tc>
          <w:tcPr>
            <w:tcW w:w="720" w:type="dxa"/>
            <w:vAlign w:val="bottom"/>
          </w:tcPr>
          <w:p w14:paraId="620053EC" w14:textId="77777777" w:rsidR="009E4CBA" w:rsidRPr="00A72DF3" w:rsidRDefault="009E4CBA" w:rsidP="00C458BB">
            <w:pPr>
              <w:tabs>
                <w:tab w:val="right" w:pos="1033"/>
              </w:tabs>
              <w:spacing w:line="380" w:lineRule="exact"/>
              <w:ind w:right="-72"/>
              <w:jc w:val="right"/>
              <w:rPr>
                <w:rFonts w:ascii="Arial" w:hAnsi="Arial" w:cs="Arial"/>
                <w:sz w:val="22"/>
                <w:szCs w:val="22"/>
              </w:rPr>
            </w:pPr>
          </w:p>
        </w:tc>
        <w:tc>
          <w:tcPr>
            <w:tcW w:w="1530" w:type="dxa"/>
            <w:vAlign w:val="bottom"/>
          </w:tcPr>
          <w:p w14:paraId="41A06B63" w14:textId="77777777" w:rsidR="009E4CBA" w:rsidRPr="00A72DF3" w:rsidRDefault="009E4CBA" w:rsidP="00C458BB">
            <w:pPr>
              <w:tabs>
                <w:tab w:val="right" w:pos="1033"/>
              </w:tabs>
              <w:spacing w:line="380" w:lineRule="exact"/>
              <w:ind w:right="-72"/>
              <w:jc w:val="right"/>
              <w:rPr>
                <w:rFonts w:ascii="Arial" w:hAnsi="Arial" w:cs="Arial"/>
                <w:sz w:val="22"/>
                <w:szCs w:val="22"/>
              </w:rPr>
            </w:pPr>
          </w:p>
        </w:tc>
        <w:tc>
          <w:tcPr>
            <w:tcW w:w="1710" w:type="dxa"/>
            <w:gridSpan w:val="2"/>
            <w:vAlign w:val="bottom"/>
          </w:tcPr>
          <w:p w14:paraId="424488F6" w14:textId="77777777" w:rsidR="009E4CBA" w:rsidRPr="00A72DF3" w:rsidRDefault="009E4CBA" w:rsidP="00C458BB">
            <w:pPr>
              <w:tabs>
                <w:tab w:val="right" w:pos="1033"/>
              </w:tabs>
              <w:spacing w:line="380" w:lineRule="exact"/>
              <w:ind w:right="-72"/>
              <w:jc w:val="right"/>
              <w:rPr>
                <w:rFonts w:ascii="Arial" w:hAnsi="Arial" w:cs="Arial"/>
                <w:sz w:val="22"/>
                <w:szCs w:val="22"/>
              </w:rPr>
            </w:pPr>
          </w:p>
        </w:tc>
        <w:tc>
          <w:tcPr>
            <w:tcW w:w="4950" w:type="dxa"/>
            <w:gridSpan w:val="3"/>
            <w:vAlign w:val="bottom"/>
          </w:tcPr>
          <w:p w14:paraId="5A471098" w14:textId="77777777" w:rsidR="009E4CBA" w:rsidRPr="00A72DF3" w:rsidRDefault="009E4CBA" w:rsidP="00C458BB">
            <w:pPr>
              <w:tabs>
                <w:tab w:val="right" w:pos="1033"/>
              </w:tabs>
              <w:spacing w:line="380" w:lineRule="exact"/>
              <w:ind w:left="-29" w:right="-29"/>
              <w:jc w:val="right"/>
              <w:rPr>
                <w:rFonts w:ascii="Arial" w:hAnsi="Arial" w:cs="Arial"/>
                <w:sz w:val="22"/>
                <w:szCs w:val="22"/>
              </w:rPr>
            </w:pPr>
            <w:r w:rsidRPr="00A72DF3">
              <w:rPr>
                <w:rFonts w:ascii="Arial" w:hAnsi="Arial" w:cs="Arial"/>
                <w:sz w:val="22"/>
                <w:szCs w:val="22"/>
              </w:rPr>
              <w:t>(Unit: Thousand Baht)</w:t>
            </w:r>
          </w:p>
        </w:tc>
      </w:tr>
      <w:tr w:rsidR="009E4CBA" w:rsidRPr="00A72DF3" w14:paraId="7E7366B4" w14:textId="77777777" w:rsidTr="00144FE3">
        <w:tc>
          <w:tcPr>
            <w:tcW w:w="3330" w:type="dxa"/>
            <w:gridSpan w:val="3"/>
            <w:vAlign w:val="bottom"/>
          </w:tcPr>
          <w:p w14:paraId="0B9E85D0" w14:textId="77777777" w:rsidR="009E4CBA" w:rsidRPr="00A72DF3" w:rsidRDefault="009E4CBA" w:rsidP="00C458BB">
            <w:pPr>
              <w:spacing w:line="380" w:lineRule="exact"/>
              <w:ind w:left="151" w:hanging="151"/>
              <w:jc w:val="center"/>
              <w:outlineLvl w:val="0"/>
              <w:rPr>
                <w:rFonts w:ascii="Arial" w:hAnsi="Arial" w:cs="Arial"/>
                <w:sz w:val="22"/>
                <w:szCs w:val="22"/>
              </w:rPr>
            </w:pPr>
          </w:p>
        </w:tc>
        <w:tc>
          <w:tcPr>
            <w:tcW w:w="1860" w:type="dxa"/>
            <w:gridSpan w:val="2"/>
            <w:vAlign w:val="bottom"/>
          </w:tcPr>
          <w:p w14:paraId="5B80283F" w14:textId="77777777" w:rsidR="009E4CBA" w:rsidRPr="00A72DF3" w:rsidRDefault="009E4CBA" w:rsidP="00C458BB">
            <w:pPr>
              <w:pBdr>
                <w:bottom w:val="single" w:sz="4" w:space="1" w:color="auto"/>
              </w:pBdr>
              <w:tabs>
                <w:tab w:val="right" w:pos="1033"/>
              </w:tabs>
              <w:spacing w:line="380" w:lineRule="exact"/>
              <w:ind w:left="-29" w:right="-29"/>
              <w:jc w:val="center"/>
              <w:rPr>
                <w:rFonts w:ascii="Arial" w:hAnsi="Arial" w:cs="Arial"/>
                <w:sz w:val="22"/>
                <w:szCs w:val="22"/>
              </w:rPr>
            </w:pPr>
            <w:r w:rsidRPr="00A72DF3">
              <w:rPr>
                <w:rFonts w:ascii="Arial" w:hAnsi="Arial" w:cs="Arial"/>
                <w:sz w:val="22"/>
                <w:szCs w:val="22"/>
              </w:rPr>
              <w:t>Land and building</w:t>
            </w:r>
          </w:p>
        </w:tc>
        <w:tc>
          <w:tcPr>
            <w:tcW w:w="1860" w:type="dxa"/>
            <w:vAlign w:val="bottom"/>
          </w:tcPr>
          <w:p w14:paraId="5E94CEC1" w14:textId="77777777" w:rsidR="009E4CBA" w:rsidRPr="00A72DF3" w:rsidRDefault="009E4CBA" w:rsidP="00C458BB">
            <w:pPr>
              <w:pBdr>
                <w:bottom w:val="single" w:sz="4" w:space="1" w:color="auto"/>
              </w:pBdr>
              <w:tabs>
                <w:tab w:val="right" w:pos="1033"/>
              </w:tabs>
              <w:spacing w:line="380" w:lineRule="exact"/>
              <w:ind w:left="-29" w:right="-29"/>
              <w:jc w:val="center"/>
              <w:rPr>
                <w:rFonts w:ascii="Arial" w:hAnsi="Arial" w:cs="Arial"/>
                <w:sz w:val="22"/>
                <w:szCs w:val="22"/>
              </w:rPr>
            </w:pPr>
            <w:r w:rsidRPr="00A72DF3">
              <w:rPr>
                <w:rFonts w:ascii="Arial" w:hAnsi="Arial" w:cs="Arial"/>
                <w:sz w:val="22"/>
                <w:szCs w:val="22"/>
              </w:rPr>
              <w:t>Motor vehicles</w:t>
            </w:r>
          </w:p>
        </w:tc>
        <w:tc>
          <w:tcPr>
            <w:tcW w:w="1860" w:type="dxa"/>
            <w:vAlign w:val="bottom"/>
            <w:hideMark/>
          </w:tcPr>
          <w:p w14:paraId="0DCCA21A" w14:textId="77777777" w:rsidR="009E4CBA" w:rsidRPr="00A72DF3" w:rsidRDefault="009E4CBA" w:rsidP="00C458BB">
            <w:pPr>
              <w:pBdr>
                <w:bottom w:val="single" w:sz="4" w:space="1" w:color="auto"/>
              </w:pBdr>
              <w:tabs>
                <w:tab w:val="right" w:pos="1033"/>
              </w:tabs>
              <w:spacing w:line="380" w:lineRule="exact"/>
              <w:ind w:left="-29" w:right="-29"/>
              <w:jc w:val="center"/>
              <w:rPr>
                <w:rFonts w:ascii="Arial" w:hAnsi="Arial" w:cs="Arial"/>
                <w:sz w:val="22"/>
                <w:szCs w:val="22"/>
                <w:cs/>
              </w:rPr>
            </w:pPr>
            <w:r w:rsidRPr="00A72DF3">
              <w:rPr>
                <w:rFonts w:ascii="Arial" w:hAnsi="Arial" w:cs="Arial"/>
                <w:sz w:val="22"/>
                <w:szCs w:val="22"/>
              </w:rPr>
              <w:t>Total</w:t>
            </w:r>
          </w:p>
        </w:tc>
      </w:tr>
      <w:tr w:rsidR="00C55997" w:rsidRPr="00A72DF3" w14:paraId="29401FAF" w14:textId="77777777" w:rsidTr="00144FE3">
        <w:tc>
          <w:tcPr>
            <w:tcW w:w="3330" w:type="dxa"/>
            <w:gridSpan w:val="3"/>
            <w:vAlign w:val="bottom"/>
            <w:hideMark/>
          </w:tcPr>
          <w:p w14:paraId="2C380E7D" w14:textId="5FC9F9AA" w:rsidR="00C55997" w:rsidRPr="00A72DF3" w:rsidRDefault="00C55997" w:rsidP="00C55997">
            <w:pPr>
              <w:spacing w:line="380" w:lineRule="exact"/>
              <w:ind w:right="-50"/>
              <w:rPr>
                <w:rFonts w:ascii="Arial" w:hAnsi="Arial" w:cs="Arial"/>
                <w:sz w:val="22"/>
                <w:szCs w:val="22"/>
              </w:rPr>
            </w:pPr>
            <w:r w:rsidRPr="00A72DF3">
              <w:rPr>
                <w:rFonts w:ascii="Arial" w:hAnsi="Arial" w:cs="Arial"/>
                <w:sz w:val="22"/>
                <w:szCs w:val="22"/>
              </w:rPr>
              <w:t xml:space="preserve">As at 1 January </w:t>
            </w:r>
            <w:r>
              <w:rPr>
                <w:rFonts w:ascii="Arial" w:hAnsi="Arial" w:cs="Arial"/>
                <w:sz w:val="22"/>
                <w:szCs w:val="22"/>
              </w:rPr>
              <w:t>2022</w:t>
            </w:r>
          </w:p>
        </w:tc>
        <w:tc>
          <w:tcPr>
            <w:tcW w:w="1860" w:type="dxa"/>
            <w:gridSpan w:val="2"/>
            <w:vAlign w:val="bottom"/>
          </w:tcPr>
          <w:p w14:paraId="7D909810" w14:textId="27B694F0" w:rsidR="00C55997" w:rsidRPr="00A72DF3" w:rsidRDefault="00C55997" w:rsidP="00C55997">
            <w:pPr>
              <w:tabs>
                <w:tab w:val="decimal" w:pos="1237"/>
              </w:tabs>
              <w:spacing w:line="380" w:lineRule="exact"/>
              <w:ind w:left="-29" w:right="-29"/>
              <w:rPr>
                <w:rFonts w:ascii="Arial" w:hAnsi="Arial" w:cs="Arial"/>
                <w:sz w:val="22"/>
                <w:szCs w:val="22"/>
              </w:rPr>
            </w:pPr>
            <w:r w:rsidRPr="00A72DF3">
              <w:rPr>
                <w:rFonts w:ascii="Arial" w:hAnsi="Arial" w:cs="Arial"/>
                <w:sz w:val="22"/>
                <w:szCs w:val="22"/>
              </w:rPr>
              <w:t>3,649</w:t>
            </w:r>
          </w:p>
        </w:tc>
        <w:tc>
          <w:tcPr>
            <w:tcW w:w="1860" w:type="dxa"/>
            <w:vAlign w:val="bottom"/>
          </w:tcPr>
          <w:p w14:paraId="2F26A908" w14:textId="1BFBB26E" w:rsidR="00C55997" w:rsidRPr="00A72DF3" w:rsidRDefault="00C55997" w:rsidP="00C55997">
            <w:pPr>
              <w:tabs>
                <w:tab w:val="decimal" w:pos="1237"/>
              </w:tabs>
              <w:spacing w:line="380" w:lineRule="exact"/>
              <w:ind w:left="-29" w:right="-29"/>
              <w:rPr>
                <w:rFonts w:ascii="Arial" w:hAnsi="Arial" w:cs="Arial"/>
                <w:sz w:val="22"/>
                <w:szCs w:val="22"/>
              </w:rPr>
            </w:pPr>
            <w:r w:rsidRPr="00A72DF3">
              <w:rPr>
                <w:rFonts w:ascii="Arial" w:hAnsi="Arial" w:cs="Arial"/>
                <w:sz w:val="22"/>
                <w:szCs w:val="22"/>
              </w:rPr>
              <w:t>1,286</w:t>
            </w:r>
          </w:p>
        </w:tc>
        <w:tc>
          <w:tcPr>
            <w:tcW w:w="1860" w:type="dxa"/>
            <w:vAlign w:val="bottom"/>
            <w:hideMark/>
          </w:tcPr>
          <w:p w14:paraId="792F5E43" w14:textId="65C28C70" w:rsidR="00C55997" w:rsidRPr="00A72DF3" w:rsidRDefault="00C55997" w:rsidP="00C55997">
            <w:pPr>
              <w:tabs>
                <w:tab w:val="decimal" w:pos="1237"/>
              </w:tabs>
              <w:spacing w:line="380" w:lineRule="exact"/>
              <w:ind w:left="-29" w:right="-29"/>
              <w:rPr>
                <w:rFonts w:ascii="Arial" w:hAnsi="Arial" w:cs="Arial"/>
                <w:sz w:val="22"/>
                <w:szCs w:val="22"/>
                <w:cs/>
              </w:rPr>
            </w:pPr>
            <w:r w:rsidRPr="00A72DF3">
              <w:rPr>
                <w:rFonts w:ascii="Arial" w:hAnsi="Arial" w:cs="Arial"/>
                <w:sz w:val="22"/>
                <w:szCs w:val="22"/>
              </w:rPr>
              <w:t>4,935</w:t>
            </w:r>
          </w:p>
        </w:tc>
      </w:tr>
      <w:tr w:rsidR="00C55997" w:rsidRPr="00A72DF3" w14:paraId="3929836B" w14:textId="77777777" w:rsidTr="00144FE3">
        <w:tc>
          <w:tcPr>
            <w:tcW w:w="3330" w:type="dxa"/>
            <w:gridSpan w:val="3"/>
            <w:vAlign w:val="bottom"/>
            <w:hideMark/>
          </w:tcPr>
          <w:p w14:paraId="3A4F58E1" w14:textId="77777777" w:rsidR="00C55997" w:rsidRPr="00A72DF3" w:rsidRDefault="00C55997" w:rsidP="00C55997">
            <w:pPr>
              <w:spacing w:line="380" w:lineRule="exact"/>
              <w:ind w:right="-50"/>
              <w:rPr>
                <w:rFonts w:ascii="Arial" w:hAnsi="Arial" w:cs="Arial"/>
                <w:sz w:val="22"/>
                <w:szCs w:val="22"/>
                <w:highlight w:val="yellow"/>
              </w:rPr>
            </w:pPr>
            <w:r w:rsidRPr="00A72DF3">
              <w:rPr>
                <w:rFonts w:ascii="Arial" w:hAnsi="Arial" w:cs="Arial"/>
                <w:sz w:val="22"/>
                <w:szCs w:val="22"/>
              </w:rPr>
              <w:t>Depreciation for the year</w:t>
            </w:r>
          </w:p>
        </w:tc>
        <w:tc>
          <w:tcPr>
            <w:tcW w:w="1860" w:type="dxa"/>
            <w:gridSpan w:val="2"/>
            <w:vAlign w:val="bottom"/>
          </w:tcPr>
          <w:p w14:paraId="1111926C" w14:textId="5BB59189" w:rsidR="00C55997" w:rsidRPr="00A72DF3" w:rsidRDefault="00C55997" w:rsidP="00C55997">
            <w:pPr>
              <w:pBdr>
                <w:bottom w:val="single" w:sz="4" w:space="1" w:color="auto"/>
              </w:pBdr>
              <w:tabs>
                <w:tab w:val="decimal" w:pos="1237"/>
              </w:tabs>
              <w:spacing w:line="380" w:lineRule="exact"/>
              <w:ind w:left="-29" w:right="-29"/>
              <w:rPr>
                <w:rFonts w:ascii="Arial" w:hAnsi="Arial" w:cs="Arial"/>
                <w:sz w:val="22"/>
                <w:szCs w:val="22"/>
              </w:rPr>
            </w:pPr>
            <w:r w:rsidRPr="00A72DF3">
              <w:rPr>
                <w:rFonts w:ascii="Arial" w:hAnsi="Arial" w:cs="Arial"/>
                <w:sz w:val="22"/>
                <w:szCs w:val="22"/>
              </w:rPr>
              <w:t>(1,684)</w:t>
            </w:r>
          </w:p>
        </w:tc>
        <w:tc>
          <w:tcPr>
            <w:tcW w:w="1860" w:type="dxa"/>
            <w:vAlign w:val="bottom"/>
          </w:tcPr>
          <w:p w14:paraId="6A2AF52D" w14:textId="266BD22D" w:rsidR="00C55997" w:rsidRPr="00A72DF3" w:rsidRDefault="00C55997" w:rsidP="00C55997">
            <w:pPr>
              <w:pBdr>
                <w:bottom w:val="single" w:sz="4" w:space="1" w:color="auto"/>
              </w:pBdr>
              <w:tabs>
                <w:tab w:val="decimal" w:pos="1237"/>
              </w:tabs>
              <w:spacing w:line="380" w:lineRule="exact"/>
              <w:ind w:left="-29" w:right="-29"/>
              <w:rPr>
                <w:rFonts w:ascii="Arial" w:hAnsi="Arial" w:cs="Arial"/>
                <w:sz w:val="22"/>
                <w:szCs w:val="22"/>
              </w:rPr>
            </w:pPr>
            <w:r w:rsidRPr="00A72DF3">
              <w:rPr>
                <w:rFonts w:ascii="Arial" w:hAnsi="Arial" w:cs="Arial"/>
                <w:sz w:val="22"/>
                <w:szCs w:val="22"/>
              </w:rPr>
              <w:t>(568)</w:t>
            </w:r>
          </w:p>
        </w:tc>
        <w:tc>
          <w:tcPr>
            <w:tcW w:w="1860" w:type="dxa"/>
            <w:vAlign w:val="bottom"/>
            <w:hideMark/>
          </w:tcPr>
          <w:p w14:paraId="0D0CA52E" w14:textId="4794953D" w:rsidR="00C55997" w:rsidRPr="00A72DF3" w:rsidRDefault="00C55997" w:rsidP="00C55997">
            <w:pPr>
              <w:pBdr>
                <w:bottom w:val="single" w:sz="4" w:space="1" w:color="auto"/>
              </w:pBdr>
              <w:tabs>
                <w:tab w:val="decimal" w:pos="1237"/>
              </w:tabs>
              <w:spacing w:line="380" w:lineRule="exact"/>
              <w:ind w:left="-29" w:right="-29"/>
              <w:rPr>
                <w:rFonts w:ascii="Arial" w:hAnsi="Arial" w:cs="Arial"/>
                <w:sz w:val="22"/>
                <w:szCs w:val="22"/>
              </w:rPr>
            </w:pPr>
            <w:r w:rsidRPr="00A72DF3">
              <w:rPr>
                <w:rFonts w:ascii="Arial" w:hAnsi="Arial" w:cs="Arial"/>
                <w:sz w:val="22"/>
                <w:szCs w:val="22"/>
                <w:cs/>
              </w:rPr>
              <w:t>(</w:t>
            </w:r>
            <w:r w:rsidRPr="00A72DF3">
              <w:rPr>
                <w:rFonts w:ascii="Arial" w:hAnsi="Arial" w:cs="Arial"/>
                <w:sz w:val="22"/>
                <w:szCs w:val="22"/>
              </w:rPr>
              <w:t>2,252)</w:t>
            </w:r>
          </w:p>
        </w:tc>
      </w:tr>
      <w:tr w:rsidR="00C55997" w:rsidRPr="00A72DF3" w14:paraId="716D221C" w14:textId="77777777" w:rsidTr="00144FE3">
        <w:tc>
          <w:tcPr>
            <w:tcW w:w="3330" w:type="dxa"/>
            <w:gridSpan w:val="3"/>
            <w:vAlign w:val="bottom"/>
            <w:hideMark/>
          </w:tcPr>
          <w:p w14:paraId="08A37212" w14:textId="465D529E" w:rsidR="00C55997" w:rsidRPr="00A72DF3" w:rsidRDefault="00C55997" w:rsidP="00C55997">
            <w:pPr>
              <w:spacing w:line="380" w:lineRule="exact"/>
              <w:ind w:right="-50"/>
              <w:rPr>
                <w:rFonts w:ascii="Arial" w:hAnsi="Arial" w:cs="Arial"/>
                <w:sz w:val="22"/>
                <w:szCs w:val="22"/>
                <w:highlight w:val="yellow"/>
              </w:rPr>
            </w:pPr>
            <w:r w:rsidRPr="00A72DF3">
              <w:rPr>
                <w:rFonts w:ascii="Arial" w:hAnsi="Arial" w:cs="Arial"/>
                <w:sz w:val="22"/>
                <w:szCs w:val="22"/>
              </w:rPr>
              <w:t xml:space="preserve">As at </w:t>
            </w:r>
            <w:r w:rsidRPr="00A72DF3">
              <w:rPr>
                <w:rFonts w:ascii="Arial" w:hAnsi="Arial" w:cs="Arial"/>
                <w:spacing w:val="-4"/>
                <w:sz w:val="22"/>
                <w:szCs w:val="22"/>
              </w:rPr>
              <w:t xml:space="preserve">31 December </w:t>
            </w:r>
            <w:r>
              <w:rPr>
                <w:rFonts w:ascii="Arial" w:hAnsi="Arial" w:cs="Arial"/>
                <w:spacing w:val="-4"/>
                <w:sz w:val="22"/>
                <w:szCs w:val="22"/>
              </w:rPr>
              <w:t>2022</w:t>
            </w:r>
          </w:p>
        </w:tc>
        <w:tc>
          <w:tcPr>
            <w:tcW w:w="1860" w:type="dxa"/>
            <w:gridSpan w:val="2"/>
            <w:vAlign w:val="bottom"/>
          </w:tcPr>
          <w:p w14:paraId="015BD9FC" w14:textId="2A2E1004" w:rsidR="00C55997" w:rsidRPr="00A72DF3" w:rsidRDefault="00C55997" w:rsidP="00C55997">
            <w:pPr>
              <w:tabs>
                <w:tab w:val="decimal" w:pos="1237"/>
              </w:tabs>
              <w:spacing w:line="380" w:lineRule="exact"/>
              <w:ind w:left="-29" w:right="-29"/>
              <w:rPr>
                <w:rFonts w:ascii="Arial" w:hAnsi="Arial" w:cs="Arial"/>
                <w:sz w:val="22"/>
                <w:szCs w:val="22"/>
              </w:rPr>
            </w:pPr>
            <w:r w:rsidRPr="00A72DF3">
              <w:rPr>
                <w:rFonts w:ascii="Arial" w:hAnsi="Arial" w:cs="Arial"/>
                <w:sz w:val="22"/>
                <w:szCs w:val="22"/>
              </w:rPr>
              <w:t>1,965</w:t>
            </w:r>
          </w:p>
        </w:tc>
        <w:tc>
          <w:tcPr>
            <w:tcW w:w="1860" w:type="dxa"/>
            <w:vAlign w:val="bottom"/>
          </w:tcPr>
          <w:p w14:paraId="3BC649ED" w14:textId="44292E89" w:rsidR="00C55997" w:rsidRPr="00A72DF3" w:rsidRDefault="00C55997" w:rsidP="00C55997">
            <w:pPr>
              <w:tabs>
                <w:tab w:val="decimal" w:pos="1237"/>
              </w:tabs>
              <w:spacing w:line="380" w:lineRule="exact"/>
              <w:ind w:left="-29" w:right="-29"/>
              <w:rPr>
                <w:rFonts w:ascii="Arial" w:hAnsi="Arial" w:cs="Arial"/>
                <w:sz w:val="22"/>
                <w:szCs w:val="22"/>
              </w:rPr>
            </w:pPr>
            <w:r w:rsidRPr="00A72DF3">
              <w:rPr>
                <w:rFonts w:ascii="Arial" w:hAnsi="Arial" w:cs="Arial"/>
                <w:sz w:val="22"/>
                <w:szCs w:val="22"/>
              </w:rPr>
              <w:t>718</w:t>
            </w:r>
          </w:p>
        </w:tc>
        <w:tc>
          <w:tcPr>
            <w:tcW w:w="1860" w:type="dxa"/>
            <w:vAlign w:val="bottom"/>
          </w:tcPr>
          <w:p w14:paraId="410ED779" w14:textId="7AEB29BD" w:rsidR="00C55997" w:rsidRPr="00A72DF3" w:rsidRDefault="00C55997" w:rsidP="00C55997">
            <w:pPr>
              <w:tabs>
                <w:tab w:val="decimal" w:pos="1237"/>
              </w:tabs>
              <w:spacing w:line="380" w:lineRule="exact"/>
              <w:ind w:left="-29" w:right="-29"/>
              <w:rPr>
                <w:rFonts w:ascii="Arial" w:hAnsi="Arial" w:cs="Arial"/>
                <w:sz w:val="22"/>
                <w:szCs w:val="22"/>
              </w:rPr>
            </w:pPr>
            <w:r w:rsidRPr="00A72DF3">
              <w:rPr>
                <w:rFonts w:ascii="Arial" w:hAnsi="Arial" w:cs="Arial"/>
                <w:sz w:val="22"/>
                <w:szCs w:val="22"/>
              </w:rPr>
              <w:t>2,683</w:t>
            </w:r>
          </w:p>
        </w:tc>
      </w:tr>
      <w:tr w:rsidR="00C55997" w:rsidRPr="00A72DF3" w14:paraId="5733DA3D" w14:textId="77777777" w:rsidTr="00144FE3">
        <w:tc>
          <w:tcPr>
            <w:tcW w:w="3330" w:type="dxa"/>
            <w:gridSpan w:val="3"/>
            <w:vAlign w:val="bottom"/>
            <w:hideMark/>
          </w:tcPr>
          <w:p w14:paraId="16919730" w14:textId="77777777" w:rsidR="00C55997" w:rsidRPr="00A72DF3" w:rsidRDefault="00C55997" w:rsidP="00C55997">
            <w:pPr>
              <w:spacing w:line="380" w:lineRule="exact"/>
              <w:ind w:right="-50"/>
              <w:rPr>
                <w:rFonts w:ascii="Arial" w:hAnsi="Arial" w:cs="Arial"/>
                <w:sz w:val="22"/>
                <w:szCs w:val="22"/>
                <w:highlight w:val="yellow"/>
              </w:rPr>
            </w:pPr>
            <w:r w:rsidRPr="00A72DF3">
              <w:rPr>
                <w:rFonts w:ascii="Arial" w:hAnsi="Arial" w:cs="Arial"/>
                <w:sz w:val="22"/>
                <w:szCs w:val="22"/>
              </w:rPr>
              <w:t>Depreciation for the year</w:t>
            </w:r>
          </w:p>
        </w:tc>
        <w:tc>
          <w:tcPr>
            <w:tcW w:w="1860" w:type="dxa"/>
            <w:gridSpan w:val="2"/>
            <w:vAlign w:val="bottom"/>
          </w:tcPr>
          <w:p w14:paraId="6A61C0E3" w14:textId="49483288" w:rsidR="00C55997" w:rsidRPr="00A72DF3" w:rsidRDefault="00881F6D" w:rsidP="00C55997">
            <w:pPr>
              <w:pBdr>
                <w:bottom w:val="sing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(1,684)</w:t>
            </w:r>
          </w:p>
        </w:tc>
        <w:tc>
          <w:tcPr>
            <w:tcW w:w="1860" w:type="dxa"/>
            <w:vAlign w:val="bottom"/>
          </w:tcPr>
          <w:p w14:paraId="4331BB00" w14:textId="7665E640" w:rsidR="00C55997" w:rsidRPr="00A72DF3" w:rsidRDefault="00881F6D" w:rsidP="00C55997">
            <w:pPr>
              <w:pBdr>
                <w:bottom w:val="sing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(378)</w:t>
            </w:r>
          </w:p>
        </w:tc>
        <w:tc>
          <w:tcPr>
            <w:tcW w:w="1860" w:type="dxa"/>
            <w:vAlign w:val="bottom"/>
          </w:tcPr>
          <w:p w14:paraId="65DFD679" w14:textId="2BA46F73" w:rsidR="00C55997" w:rsidRPr="00A72DF3" w:rsidRDefault="00881F6D" w:rsidP="00C55997">
            <w:pPr>
              <w:pBdr>
                <w:bottom w:val="sing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(2,062)</w:t>
            </w:r>
          </w:p>
        </w:tc>
      </w:tr>
      <w:tr w:rsidR="00C55997" w:rsidRPr="00A72DF3" w14:paraId="7ADCC522" w14:textId="77777777" w:rsidTr="00144FE3">
        <w:tc>
          <w:tcPr>
            <w:tcW w:w="3330" w:type="dxa"/>
            <w:gridSpan w:val="3"/>
            <w:vAlign w:val="bottom"/>
            <w:hideMark/>
          </w:tcPr>
          <w:p w14:paraId="7B4840C8" w14:textId="46A95DF1" w:rsidR="00C55997" w:rsidRPr="00A72DF3" w:rsidRDefault="00C55997" w:rsidP="00C55997">
            <w:pPr>
              <w:spacing w:line="380" w:lineRule="exact"/>
              <w:ind w:right="-50"/>
              <w:rPr>
                <w:rFonts w:ascii="Arial" w:hAnsi="Arial" w:cs="Arial"/>
                <w:spacing w:val="-4"/>
                <w:sz w:val="22"/>
                <w:szCs w:val="22"/>
              </w:rPr>
            </w:pPr>
            <w:r w:rsidRPr="00A72DF3">
              <w:rPr>
                <w:rFonts w:ascii="Arial" w:hAnsi="Arial" w:cs="Arial"/>
                <w:sz w:val="22"/>
                <w:szCs w:val="22"/>
              </w:rPr>
              <w:t xml:space="preserve">As at </w:t>
            </w:r>
            <w:r w:rsidRPr="00A72DF3">
              <w:rPr>
                <w:rFonts w:ascii="Arial" w:hAnsi="Arial" w:cs="Arial"/>
                <w:spacing w:val="-4"/>
                <w:sz w:val="22"/>
                <w:szCs w:val="22"/>
              </w:rPr>
              <w:t xml:space="preserve">31 December </w:t>
            </w:r>
            <w:r>
              <w:rPr>
                <w:rFonts w:ascii="Arial" w:hAnsi="Arial" w:cs="Arial"/>
                <w:spacing w:val="-4"/>
                <w:sz w:val="22"/>
                <w:szCs w:val="22"/>
              </w:rPr>
              <w:t>2023</w:t>
            </w:r>
          </w:p>
        </w:tc>
        <w:tc>
          <w:tcPr>
            <w:tcW w:w="1860" w:type="dxa"/>
            <w:gridSpan w:val="2"/>
            <w:vAlign w:val="bottom"/>
          </w:tcPr>
          <w:p w14:paraId="1DEA24B5" w14:textId="0A6B0F90" w:rsidR="00C55997" w:rsidRPr="00A72DF3" w:rsidRDefault="00881F6D" w:rsidP="00C55997">
            <w:pPr>
              <w:pBdr>
                <w:bottom w:val="doub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281</w:t>
            </w:r>
          </w:p>
        </w:tc>
        <w:tc>
          <w:tcPr>
            <w:tcW w:w="1860" w:type="dxa"/>
            <w:vAlign w:val="bottom"/>
          </w:tcPr>
          <w:p w14:paraId="3A8EE488" w14:textId="728D8DD7" w:rsidR="00C55997" w:rsidRPr="00A72DF3" w:rsidRDefault="00881F6D" w:rsidP="00C55997">
            <w:pPr>
              <w:pBdr>
                <w:bottom w:val="doub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340</w:t>
            </w:r>
          </w:p>
        </w:tc>
        <w:tc>
          <w:tcPr>
            <w:tcW w:w="1860" w:type="dxa"/>
            <w:vAlign w:val="bottom"/>
          </w:tcPr>
          <w:p w14:paraId="16E218C4" w14:textId="126B3D33" w:rsidR="00C55997" w:rsidRPr="00A72DF3" w:rsidRDefault="00AC4CB9" w:rsidP="00C55997">
            <w:pPr>
              <w:pBdr>
                <w:bottom w:val="double" w:sz="4" w:space="1" w:color="auto"/>
              </w:pBdr>
              <w:tabs>
                <w:tab w:val="decimal" w:pos="1237"/>
              </w:tabs>
              <w:spacing w:line="380" w:lineRule="exact"/>
              <w:ind w:left="-29" w:right="-29"/>
              <w:rPr>
                <w:rFonts w:ascii="Arial" w:hAnsi="Arial" w:cs="Arial"/>
                <w:sz w:val="22"/>
                <w:szCs w:val="22"/>
              </w:rPr>
            </w:pPr>
            <w:r>
              <w:rPr>
                <w:rFonts w:ascii="Arial" w:hAnsi="Arial" w:cs="Arial"/>
                <w:sz w:val="22"/>
                <w:szCs w:val="22"/>
              </w:rPr>
              <w:t>621</w:t>
            </w:r>
          </w:p>
        </w:tc>
      </w:tr>
    </w:tbl>
    <w:p w14:paraId="0C498996" w14:textId="77777777" w:rsidR="009E4CBA" w:rsidRPr="00A72DF3" w:rsidRDefault="009E4CBA" w:rsidP="00C458B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8"/>
        </w:rPr>
      </w:pPr>
      <w:r w:rsidRPr="00A72DF3">
        <w:rPr>
          <w:rFonts w:ascii="Arial" w:hAnsi="Arial" w:cs="Arial"/>
          <w:b/>
          <w:bCs/>
          <w:sz w:val="22"/>
          <w:szCs w:val="28"/>
        </w:rPr>
        <w:t>Lease liabilities</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90"/>
        <w:gridCol w:w="1890"/>
      </w:tblGrid>
      <w:tr w:rsidR="009E4CBA" w:rsidRPr="00A72DF3" w14:paraId="46C22573" w14:textId="77777777" w:rsidTr="00144FE3">
        <w:trPr>
          <w:trHeight w:val="198"/>
        </w:trPr>
        <w:tc>
          <w:tcPr>
            <w:tcW w:w="4860" w:type="dxa"/>
            <w:vAlign w:val="bottom"/>
          </w:tcPr>
          <w:p w14:paraId="7C2FF1FE" w14:textId="77777777" w:rsidR="009E4CBA" w:rsidRPr="00A72DF3" w:rsidRDefault="009E4CBA" w:rsidP="00C458BB">
            <w:pPr>
              <w:spacing w:line="380" w:lineRule="exact"/>
              <w:ind w:left="151" w:right="-72" w:hanging="151"/>
              <w:rPr>
                <w:rFonts w:ascii="Arial" w:hAnsi="Arial" w:cs="Arial"/>
                <w:color w:val="000000" w:themeColor="text1"/>
                <w:sz w:val="22"/>
                <w:szCs w:val="22"/>
              </w:rPr>
            </w:pPr>
          </w:p>
        </w:tc>
        <w:tc>
          <w:tcPr>
            <w:tcW w:w="3780" w:type="dxa"/>
            <w:gridSpan w:val="2"/>
            <w:vAlign w:val="bottom"/>
            <w:hideMark/>
          </w:tcPr>
          <w:p w14:paraId="56639E70" w14:textId="77777777" w:rsidR="009E4CBA" w:rsidRPr="00A72DF3" w:rsidRDefault="009E4CBA" w:rsidP="00C458BB">
            <w:pPr>
              <w:spacing w:line="380" w:lineRule="exact"/>
              <w:ind w:left="151" w:hanging="151"/>
              <w:jc w:val="right"/>
              <w:rPr>
                <w:rFonts w:ascii="Arial" w:hAnsi="Arial" w:cs="Arial"/>
                <w:color w:val="000000" w:themeColor="text1"/>
                <w:sz w:val="22"/>
                <w:szCs w:val="22"/>
                <w:cs/>
              </w:rPr>
            </w:pPr>
            <w:r w:rsidRPr="00A72DF3">
              <w:rPr>
                <w:rFonts w:ascii="Arial" w:hAnsi="Arial" w:cs="Arial"/>
                <w:color w:val="000000" w:themeColor="text1"/>
                <w:sz w:val="22"/>
                <w:szCs w:val="22"/>
              </w:rPr>
              <w:t>(Unit: Thousand Baht)</w:t>
            </w:r>
          </w:p>
        </w:tc>
      </w:tr>
      <w:tr w:rsidR="009E4CBA" w:rsidRPr="00A72DF3" w14:paraId="71105258" w14:textId="77777777" w:rsidTr="00144FE3">
        <w:trPr>
          <w:trHeight w:val="198"/>
        </w:trPr>
        <w:tc>
          <w:tcPr>
            <w:tcW w:w="4860" w:type="dxa"/>
            <w:vAlign w:val="bottom"/>
          </w:tcPr>
          <w:p w14:paraId="212382CC" w14:textId="77777777" w:rsidR="009E4CBA" w:rsidRPr="00A72DF3" w:rsidRDefault="009E4CBA" w:rsidP="00C458BB">
            <w:pPr>
              <w:spacing w:line="380" w:lineRule="exact"/>
              <w:ind w:left="151" w:right="-72" w:hanging="151"/>
              <w:rPr>
                <w:rFonts w:ascii="Arial" w:hAnsi="Arial" w:cs="Arial"/>
                <w:color w:val="000000" w:themeColor="text1"/>
                <w:sz w:val="22"/>
                <w:szCs w:val="22"/>
              </w:rPr>
            </w:pPr>
          </w:p>
        </w:tc>
        <w:tc>
          <w:tcPr>
            <w:tcW w:w="1890" w:type="dxa"/>
            <w:vAlign w:val="bottom"/>
          </w:tcPr>
          <w:p w14:paraId="6A5D93AA" w14:textId="276F16CC" w:rsidR="009E4CBA" w:rsidRPr="00A72DF3" w:rsidRDefault="00EF17DB" w:rsidP="00C458BB">
            <w:pPr>
              <w:spacing w:line="380" w:lineRule="exact"/>
              <w:ind w:right="-29"/>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2023</w:t>
            </w:r>
          </w:p>
        </w:tc>
        <w:tc>
          <w:tcPr>
            <w:tcW w:w="1890" w:type="dxa"/>
            <w:vAlign w:val="bottom"/>
            <w:hideMark/>
          </w:tcPr>
          <w:p w14:paraId="22F6CC82" w14:textId="37BE311D" w:rsidR="009E4CBA" w:rsidRPr="00A72DF3" w:rsidRDefault="00EF17DB" w:rsidP="00C458BB">
            <w:pPr>
              <w:spacing w:line="380" w:lineRule="exact"/>
              <w:ind w:left="-29" w:right="-29"/>
              <w:jc w:val="center"/>
              <w:rPr>
                <w:rFonts w:ascii="Arial" w:hAnsi="Arial" w:cs="Arial"/>
                <w:color w:val="000000" w:themeColor="text1"/>
                <w:sz w:val="22"/>
                <w:szCs w:val="22"/>
                <w:u w:val="single"/>
              </w:rPr>
            </w:pPr>
            <w:r>
              <w:rPr>
                <w:rFonts w:ascii="Arial" w:hAnsi="Arial" w:cs="Arial"/>
                <w:color w:val="000000" w:themeColor="text1"/>
                <w:sz w:val="22"/>
                <w:szCs w:val="22"/>
                <w:u w:val="single"/>
              </w:rPr>
              <w:t>2022</w:t>
            </w:r>
          </w:p>
        </w:tc>
      </w:tr>
      <w:tr w:rsidR="00542651" w:rsidRPr="00A72DF3" w14:paraId="3145874A" w14:textId="77777777" w:rsidTr="00144FE3">
        <w:trPr>
          <w:trHeight w:val="198"/>
        </w:trPr>
        <w:tc>
          <w:tcPr>
            <w:tcW w:w="4860" w:type="dxa"/>
            <w:vAlign w:val="bottom"/>
            <w:hideMark/>
          </w:tcPr>
          <w:p w14:paraId="1A33DFE0" w14:textId="77777777" w:rsidR="00542651" w:rsidRPr="00A72DF3" w:rsidRDefault="00542651" w:rsidP="00542651">
            <w:pPr>
              <w:spacing w:line="380" w:lineRule="exact"/>
              <w:ind w:left="151" w:right="-72" w:hanging="151"/>
              <w:rPr>
                <w:rFonts w:ascii="Arial" w:hAnsi="Arial" w:cs="Arial"/>
                <w:color w:val="000000" w:themeColor="text1"/>
                <w:sz w:val="22"/>
                <w:szCs w:val="22"/>
              </w:rPr>
            </w:pPr>
            <w:r w:rsidRPr="00A72DF3">
              <w:rPr>
                <w:rFonts w:ascii="Arial" w:hAnsi="Arial" w:cs="Arial"/>
                <w:color w:val="000000" w:themeColor="text1"/>
                <w:sz w:val="22"/>
                <w:szCs w:val="22"/>
              </w:rPr>
              <w:t>Lease payments</w:t>
            </w:r>
          </w:p>
        </w:tc>
        <w:tc>
          <w:tcPr>
            <w:tcW w:w="1890" w:type="dxa"/>
            <w:vAlign w:val="bottom"/>
          </w:tcPr>
          <w:p w14:paraId="5320490C" w14:textId="060FE6B6" w:rsidR="00542651" w:rsidRPr="00A72DF3" w:rsidRDefault="00BE11BF" w:rsidP="00542651">
            <w:pPr>
              <w:tabs>
                <w:tab w:val="decimal" w:pos="138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676</w:t>
            </w:r>
          </w:p>
        </w:tc>
        <w:tc>
          <w:tcPr>
            <w:tcW w:w="1890" w:type="dxa"/>
            <w:vAlign w:val="bottom"/>
            <w:hideMark/>
          </w:tcPr>
          <w:p w14:paraId="189F45CD" w14:textId="6798E072" w:rsidR="00542651" w:rsidRPr="00A72DF3" w:rsidRDefault="00542651" w:rsidP="00542651">
            <w:pP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rPr>
              <w:t>2,891</w:t>
            </w:r>
          </w:p>
        </w:tc>
      </w:tr>
      <w:tr w:rsidR="00542651" w:rsidRPr="00A72DF3" w14:paraId="41E92F02" w14:textId="77777777" w:rsidTr="00144FE3">
        <w:tc>
          <w:tcPr>
            <w:tcW w:w="4860" w:type="dxa"/>
            <w:vAlign w:val="bottom"/>
            <w:hideMark/>
          </w:tcPr>
          <w:p w14:paraId="5363F61A" w14:textId="77777777" w:rsidR="00542651" w:rsidRPr="00A72DF3" w:rsidRDefault="00542651" w:rsidP="00542651">
            <w:pPr>
              <w:spacing w:line="380" w:lineRule="exact"/>
              <w:ind w:left="151" w:right="-72" w:hanging="151"/>
              <w:rPr>
                <w:rFonts w:ascii="Arial" w:hAnsi="Arial" w:cs="Arial"/>
                <w:color w:val="000000" w:themeColor="text1"/>
                <w:sz w:val="22"/>
                <w:szCs w:val="22"/>
              </w:rPr>
            </w:pPr>
            <w:r w:rsidRPr="00A72DF3">
              <w:rPr>
                <w:rFonts w:ascii="Arial" w:hAnsi="Arial" w:cs="Arial"/>
                <w:color w:val="000000" w:themeColor="text1"/>
                <w:sz w:val="22"/>
                <w:szCs w:val="22"/>
              </w:rPr>
              <w:t>Less: Deferred interest expenses</w:t>
            </w:r>
          </w:p>
        </w:tc>
        <w:tc>
          <w:tcPr>
            <w:tcW w:w="1890" w:type="dxa"/>
            <w:vAlign w:val="bottom"/>
          </w:tcPr>
          <w:p w14:paraId="3CE52394" w14:textId="581CB5DE" w:rsidR="00542651" w:rsidRPr="00A72DF3" w:rsidRDefault="00BE11BF" w:rsidP="00542651">
            <w:pPr>
              <w:pBdr>
                <w:bottom w:val="single" w:sz="4" w:space="1" w:color="auto"/>
              </w:pBdr>
              <w:tabs>
                <w:tab w:val="decimal" w:pos="138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(10)</w:t>
            </w:r>
          </w:p>
        </w:tc>
        <w:tc>
          <w:tcPr>
            <w:tcW w:w="1890" w:type="dxa"/>
            <w:vAlign w:val="bottom"/>
            <w:hideMark/>
          </w:tcPr>
          <w:p w14:paraId="3D92C054" w14:textId="3E75D8A5" w:rsidR="00542651" w:rsidRPr="00A72DF3" w:rsidRDefault="00542651" w:rsidP="00542651">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rPr>
              <w:t>(87)</w:t>
            </w:r>
          </w:p>
        </w:tc>
      </w:tr>
      <w:tr w:rsidR="00542651" w:rsidRPr="00A72DF3" w14:paraId="0BBA415A" w14:textId="77777777" w:rsidTr="00144FE3">
        <w:tc>
          <w:tcPr>
            <w:tcW w:w="4860" w:type="dxa"/>
            <w:vAlign w:val="bottom"/>
            <w:hideMark/>
          </w:tcPr>
          <w:p w14:paraId="29BD270F" w14:textId="77777777" w:rsidR="00542651" w:rsidRPr="00A72DF3" w:rsidRDefault="00542651" w:rsidP="00542651">
            <w:pPr>
              <w:spacing w:line="380" w:lineRule="exact"/>
              <w:ind w:left="151" w:right="-72" w:hanging="151"/>
              <w:rPr>
                <w:rFonts w:ascii="Arial" w:hAnsi="Arial" w:cs="Arial"/>
                <w:color w:val="000000" w:themeColor="text1"/>
                <w:sz w:val="22"/>
                <w:szCs w:val="22"/>
              </w:rPr>
            </w:pPr>
            <w:r w:rsidRPr="00A72DF3">
              <w:rPr>
                <w:rFonts w:ascii="Arial" w:hAnsi="Arial" w:cs="Arial"/>
                <w:color w:val="000000" w:themeColor="text1"/>
                <w:sz w:val="22"/>
                <w:szCs w:val="22"/>
              </w:rPr>
              <w:t>Total</w:t>
            </w:r>
          </w:p>
        </w:tc>
        <w:tc>
          <w:tcPr>
            <w:tcW w:w="1890" w:type="dxa"/>
            <w:vAlign w:val="bottom"/>
          </w:tcPr>
          <w:p w14:paraId="5890414A" w14:textId="4EB91E2C" w:rsidR="00542651" w:rsidRPr="00A72DF3" w:rsidRDefault="00BE11BF" w:rsidP="00542651">
            <w:pPr>
              <w:tabs>
                <w:tab w:val="decimal" w:pos="138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666</w:t>
            </w:r>
          </w:p>
        </w:tc>
        <w:tc>
          <w:tcPr>
            <w:tcW w:w="1890" w:type="dxa"/>
            <w:vAlign w:val="bottom"/>
            <w:hideMark/>
          </w:tcPr>
          <w:p w14:paraId="3125A1BB" w14:textId="3B2C7129" w:rsidR="00542651" w:rsidRPr="00A72DF3" w:rsidRDefault="00542651" w:rsidP="00542651">
            <w:pP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rPr>
              <w:t>2,804</w:t>
            </w:r>
          </w:p>
        </w:tc>
      </w:tr>
      <w:tr w:rsidR="00542651" w:rsidRPr="00A72DF3" w14:paraId="4099CD4B" w14:textId="77777777" w:rsidTr="00144FE3">
        <w:tc>
          <w:tcPr>
            <w:tcW w:w="4860" w:type="dxa"/>
            <w:vAlign w:val="bottom"/>
            <w:hideMark/>
          </w:tcPr>
          <w:p w14:paraId="0369D8F0" w14:textId="77777777" w:rsidR="00542651" w:rsidRPr="00A72DF3" w:rsidRDefault="00542651" w:rsidP="00542651">
            <w:pPr>
              <w:spacing w:line="380" w:lineRule="exact"/>
              <w:ind w:left="151" w:right="-72" w:hanging="151"/>
              <w:rPr>
                <w:rFonts w:ascii="Arial" w:hAnsi="Arial" w:cs="Arial"/>
                <w:color w:val="000000" w:themeColor="text1"/>
                <w:sz w:val="22"/>
                <w:szCs w:val="22"/>
              </w:rPr>
            </w:pPr>
            <w:r w:rsidRPr="00A72DF3">
              <w:rPr>
                <w:rFonts w:ascii="Arial" w:hAnsi="Arial" w:cs="Arial"/>
                <w:color w:val="000000" w:themeColor="text1"/>
                <w:sz w:val="22"/>
                <w:szCs w:val="22"/>
              </w:rPr>
              <w:t>Less: Portion due within one year</w:t>
            </w:r>
          </w:p>
        </w:tc>
        <w:tc>
          <w:tcPr>
            <w:tcW w:w="1890" w:type="dxa"/>
            <w:vAlign w:val="bottom"/>
          </w:tcPr>
          <w:p w14:paraId="0EB42E5B" w14:textId="3B282F94" w:rsidR="00542651" w:rsidRPr="00A72DF3" w:rsidRDefault="00BE11BF" w:rsidP="00542651">
            <w:pPr>
              <w:pBdr>
                <w:bottom w:val="single" w:sz="4" w:space="1" w:color="auto"/>
              </w:pBdr>
              <w:tabs>
                <w:tab w:val="decimal" w:pos="1380"/>
              </w:tabs>
              <w:spacing w:line="380" w:lineRule="exact"/>
              <w:ind w:left="-29" w:right="-29"/>
              <w:rPr>
                <w:rFonts w:ascii="Arial" w:hAnsi="Arial" w:cs="Arial"/>
                <w:color w:val="000000" w:themeColor="text1"/>
                <w:sz w:val="22"/>
                <w:szCs w:val="22"/>
                <w:cs/>
              </w:rPr>
            </w:pPr>
            <w:r>
              <w:rPr>
                <w:rFonts w:ascii="Arial" w:hAnsi="Arial" w:cs="Arial"/>
                <w:color w:val="000000" w:themeColor="text1"/>
                <w:sz w:val="22"/>
                <w:szCs w:val="22"/>
              </w:rPr>
              <w:t>(637)</w:t>
            </w:r>
          </w:p>
        </w:tc>
        <w:tc>
          <w:tcPr>
            <w:tcW w:w="1890" w:type="dxa"/>
            <w:vAlign w:val="bottom"/>
            <w:hideMark/>
          </w:tcPr>
          <w:p w14:paraId="31631142" w14:textId="5782380E" w:rsidR="00542651" w:rsidRPr="00A72DF3" w:rsidRDefault="00542651" w:rsidP="00542651">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rPr>
              <w:t>(2,139)</w:t>
            </w:r>
          </w:p>
        </w:tc>
      </w:tr>
      <w:tr w:rsidR="00542651" w:rsidRPr="00A72DF3" w14:paraId="728BA2F1" w14:textId="77777777" w:rsidTr="00144FE3">
        <w:tc>
          <w:tcPr>
            <w:tcW w:w="4860" w:type="dxa"/>
            <w:vAlign w:val="bottom"/>
            <w:hideMark/>
          </w:tcPr>
          <w:p w14:paraId="6765988D" w14:textId="77777777" w:rsidR="00542651" w:rsidRPr="00A72DF3" w:rsidRDefault="00542651" w:rsidP="00542651">
            <w:pPr>
              <w:spacing w:line="380" w:lineRule="exact"/>
              <w:ind w:left="151" w:right="-22" w:hanging="151"/>
              <w:rPr>
                <w:rFonts w:ascii="Arial" w:hAnsi="Arial" w:cs="Arial"/>
                <w:color w:val="000000" w:themeColor="text1"/>
                <w:sz w:val="22"/>
                <w:szCs w:val="22"/>
              </w:rPr>
            </w:pPr>
            <w:r w:rsidRPr="00A72DF3">
              <w:rPr>
                <w:rFonts w:ascii="Arial" w:hAnsi="Arial" w:cs="Arial"/>
                <w:color w:val="000000" w:themeColor="text1"/>
                <w:sz w:val="22"/>
                <w:szCs w:val="22"/>
              </w:rPr>
              <w:t>Lease liabilities - net of current portion</w:t>
            </w:r>
          </w:p>
        </w:tc>
        <w:tc>
          <w:tcPr>
            <w:tcW w:w="1890" w:type="dxa"/>
            <w:vAlign w:val="bottom"/>
          </w:tcPr>
          <w:p w14:paraId="3F9A3F0D" w14:textId="58249E1C" w:rsidR="00542651" w:rsidRPr="00A72DF3" w:rsidRDefault="00BE11BF" w:rsidP="00542651">
            <w:pPr>
              <w:pBdr>
                <w:bottom w:val="double" w:sz="4" w:space="1" w:color="auto"/>
              </w:pBdr>
              <w:tabs>
                <w:tab w:val="decimal" w:pos="1380"/>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29</w:t>
            </w:r>
          </w:p>
        </w:tc>
        <w:tc>
          <w:tcPr>
            <w:tcW w:w="1890" w:type="dxa"/>
            <w:vAlign w:val="bottom"/>
            <w:hideMark/>
          </w:tcPr>
          <w:p w14:paraId="1B71A9CB" w14:textId="47963DFA" w:rsidR="00542651" w:rsidRPr="00A72DF3" w:rsidRDefault="00542651" w:rsidP="00542651">
            <w:pPr>
              <w:pBdr>
                <w:bottom w:val="double" w:sz="4" w:space="1" w:color="auto"/>
              </w:pBdr>
              <w:tabs>
                <w:tab w:val="decimal" w:pos="1380"/>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rPr>
              <w:t>665</w:t>
            </w:r>
          </w:p>
        </w:tc>
      </w:tr>
    </w:tbl>
    <w:p w14:paraId="71F6DB5A" w14:textId="65A55C69" w:rsidR="009E4CBA" w:rsidRPr="00A72DF3" w:rsidRDefault="009E4CBA" w:rsidP="00302A9D">
      <w:pPr>
        <w:spacing w:before="240" w:after="120" w:line="380" w:lineRule="exact"/>
        <w:ind w:left="907" w:right="-43"/>
        <w:jc w:val="thaiDistribute"/>
        <w:rPr>
          <w:rFonts w:ascii="Arial" w:hAnsi="Arial" w:cs="Arial"/>
          <w:color w:val="000000" w:themeColor="text1"/>
          <w:spacing w:val="-2"/>
          <w:sz w:val="22"/>
          <w:szCs w:val="22"/>
        </w:rPr>
      </w:pPr>
      <w:r w:rsidRPr="00730C18">
        <w:rPr>
          <w:rFonts w:ascii="Arial" w:hAnsi="Arial" w:cs="Arial"/>
          <w:sz w:val="22"/>
          <w:szCs w:val="22"/>
        </w:rPr>
        <w:t>The weighted average incremental borrowing rate of the Company is between</w:t>
      </w:r>
      <w:r w:rsidR="008971E1">
        <w:rPr>
          <w:rFonts w:ascii="Arial" w:hAnsi="Arial" w:cs="Arial"/>
          <w:sz w:val="22"/>
          <w:szCs w:val="22"/>
        </w:rPr>
        <w:t xml:space="preserve"> 3.96</w:t>
      </w:r>
      <w:r w:rsidRPr="00730C18">
        <w:rPr>
          <w:rFonts w:ascii="Arial" w:hAnsi="Arial" w:cs="Arial"/>
          <w:sz w:val="22"/>
          <w:szCs w:val="22"/>
        </w:rPr>
        <w:t xml:space="preserve"> an</w:t>
      </w:r>
      <w:r w:rsidR="008971E1">
        <w:rPr>
          <w:rFonts w:ascii="Arial" w:hAnsi="Arial" w:cs="Arial"/>
          <w:sz w:val="22"/>
          <w:szCs w:val="22"/>
        </w:rPr>
        <w:t>d 4.36</w:t>
      </w:r>
      <w:r w:rsidRPr="00730C18">
        <w:rPr>
          <w:rFonts w:ascii="Arial" w:hAnsi="Arial" w:cs="Arial"/>
          <w:sz w:val="22"/>
          <w:szCs w:val="22"/>
        </w:rPr>
        <w:t xml:space="preserve"> percent per annum (</w:t>
      </w:r>
      <w:r w:rsidR="00EF17DB">
        <w:rPr>
          <w:rFonts w:ascii="Arial" w:hAnsi="Arial" w:cs="Arial"/>
          <w:sz w:val="22"/>
          <w:szCs w:val="22"/>
        </w:rPr>
        <w:t>2022</w:t>
      </w:r>
      <w:r w:rsidRPr="00730C18">
        <w:rPr>
          <w:rFonts w:ascii="Arial" w:hAnsi="Arial" w:cs="Arial"/>
          <w:sz w:val="22"/>
          <w:szCs w:val="22"/>
        </w:rPr>
        <w:t>: 3.</w:t>
      </w:r>
      <w:r w:rsidR="00542651">
        <w:rPr>
          <w:rFonts w:ascii="Arial" w:hAnsi="Arial" w:cs="Arial"/>
          <w:sz w:val="22"/>
          <w:szCs w:val="22"/>
        </w:rPr>
        <w:t>96</w:t>
      </w:r>
      <w:r w:rsidRPr="00730C18">
        <w:rPr>
          <w:rFonts w:ascii="Arial" w:hAnsi="Arial" w:cs="Arial"/>
          <w:sz w:val="22"/>
          <w:szCs w:val="22"/>
        </w:rPr>
        <w:t xml:space="preserve"> and 4.36 percent per annum)</w:t>
      </w:r>
      <w:r w:rsidRPr="00730C18">
        <w:rPr>
          <w:rFonts w:ascii="Arial" w:hAnsi="Arial" w:cs="Arial"/>
          <w:color w:val="000000" w:themeColor="text1"/>
          <w:spacing w:val="-2"/>
          <w:sz w:val="22"/>
          <w:szCs w:val="22"/>
        </w:rPr>
        <w:t>.</w:t>
      </w:r>
    </w:p>
    <w:p w14:paraId="264A09CD" w14:textId="2E065A9A" w:rsidR="009E4CBA" w:rsidRPr="00A72DF3" w:rsidRDefault="009E4CBA" w:rsidP="00D149F3">
      <w:pPr>
        <w:spacing w:before="120" w:after="120" w:line="380" w:lineRule="exact"/>
        <w:ind w:left="907" w:right="-43"/>
        <w:jc w:val="thaiDistribute"/>
        <w:rPr>
          <w:rFonts w:ascii="Arial" w:hAnsi="Arial" w:cs="Arial"/>
          <w:color w:val="000000" w:themeColor="text1"/>
          <w:spacing w:val="-2"/>
          <w:sz w:val="22"/>
          <w:szCs w:val="22"/>
        </w:rPr>
      </w:pPr>
      <w:r w:rsidRPr="00A72DF3">
        <w:rPr>
          <w:rFonts w:ascii="Arial" w:hAnsi="Arial" w:cs="Arial"/>
          <w:color w:val="000000" w:themeColor="text1"/>
          <w:spacing w:val="-2"/>
          <w:sz w:val="22"/>
          <w:szCs w:val="22"/>
        </w:rPr>
        <w:t>A maturity analysis of lease payments is disclosed in Note 2</w:t>
      </w:r>
      <w:r w:rsidR="00EB2F40">
        <w:rPr>
          <w:rFonts w:ascii="Arial" w:hAnsi="Arial" w:cs="Arial"/>
          <w:color w:val="000000" w:themeColor="text1"/>
          <w:spacing w:val="-2"/>
          <w:sz w:val="22"/>
          <w:szCs w:val="22"/>
        </w:rPr>
        <w:t>7</w:t>
      </w:r>
      <w:r w:rsidRPr="00A72DF3">
        <w:rPr>
          <w:rFonts w:ascii="Arial" w:hAnsi="Arial" w:cs="Arial"/>
          <w:color w:val="000000" w:themeColor="text1"/>
          <w:spacing w:val="-2"/>
          <w:sz w:val="22"/>
          <w:szCs w:val="22"/>
        </w:rPr>
        <w:t xml:space="preserve"> under the liquidity risk.</w:t>
      </w:r>
    </w:p>
    <w:p w14:paraId="0166CBED" w14:textId="77777777" w:rsidR="009E4CBA" w:rsidRPr="00A72DF3" w:rsidRDefault="009E4CBA" w:rsidP="00D149F3">
      <w:pPr>
        <w:pStyle w:val="ListParagraph"/>
        <w:numPr>
          <w:ilvl w:val="0"/>
          <w:numId w:val="5"/>
        </w:numPr>
        <w:spacing w:before="120" w:after="120" w:line="380" w:lineRule="exact"/>
        <w:ind w:left="907"/>
        <w:contextualSpacing w:val="0"/>
        <w:jc w:val="thaiDistribute"/>
        <w:textAlignment w:val="auto"/>
        <w:rPr>
          <w:rFonts w:ascii="Arial" w:hAnsi="Arial" w:cs="Arial"/>
          <w:b/>
          <w:bCs/>
          <w:sz w:val="22"/>
          <w:szCs w:val="22"/>
        </w:rPr>
      </w:pPr>
      <w:r w:rsidRPr="00D149F3">
        <w:rPr>
          <w:rFonts w:ascii="Arial" w:hAnsi="Arial" w:cs="Arial"/>
          <w:b/>
          <w:bCs/>
          <w:sz w:val="22"/>
          <w:szCs w:val="28"/>
        </w:rPr>
        <w:t>Expenses</w:t>
      </w:r>
      <w:r w:rsidRPr="00A72DF3">
        <w:rPr>
          <w:rFonts w:ascii="Arial" w:hAnsi="Arial" w:cs="Arial"/>
          <w:b/>
          <w:bCs/>
          <w:sz w:val="22"/>
          <w:szCs w:val="22"/>
        </w:rPr>
        <w:t xml:space="preserve"> relating to leases that are recognised in profit or loss</w:t>
      </w:r>
    </w:p>
    <w:tbl>
      <w:tblPr>
        <w:tblW w:w="8730" w:type="dxa"/>
        <w:tblInd w:w="720" w:type="dxa"/>
        <w:tblLayout w:type="fixed"/>
        <w:tblCellMar>
          <w:left w:w="0" w:type="dxa"/>
          <w:right w:w="0" w:type="dxa"/>
        </w:tblCellMar>
        <w:tblLook w:val="04A0" w:firstRow="1" w:lastRow="0" w:firstColumn="1" w:lastColumn="0" w:noHBand="0" w:noVBand="1"/>
      </w:tblPr>
      <w:tblGrid>
        <w:gridCol w:w="4950"/>
        <w:gridCol w:w="1890"/>
        <w:gridCol w:w="1890"/>
      </w:tblGrid>
      <w:tr w:rsidR="009E4CBA" w:rsidRPr="00A72DF3" w14:paraId="77065CCE" w14:textId="77777777" w:rsidTr="00144FE3">
        <w:trPr>
          <w:cantSplit/>
        </w:trPr>
        <w:tc>
          <w:tcPr>
            <w:tcW w:w="4950" w:type="dxa"/>
            <w:vAlign w:val="bottom"/>
          </w:tcPr>
          <w:p w14:paraId="5FA9FD64" w14:textId="77777777" w:rsidR="009E4CBA" w:rsidRPr="00A72DF3" w:rsidRDefault="009E4CBA" w:rsidP="00D149F3">
            <w:pPr>
              <w:snapToGrid w:val="0"/>
              <w:spacing w:line="380" w:lineRule="exact"/>
              <w:ind w:left="86" w:right="101"/>
              <w:jc w:val="center"/>
              <w:rPr>
                <w:rFonts w:ascii="Arial" w:hAnsi="Arial" w:cs="Arial"/>
                <w:color w:val="000000" w:themeColor="text1"/>
                <w:sz w:val="22"/>
                <w:szCs w:val="22"/>
              </w:rPr>
            </w:pPr>
          </w:p>
        </w:tc>
        <w:tc>
          <w:tcPr>
            <w:tcW w:w="3780" w:type="dxa"/>
            <w:gridSpan w:val="2"/>
            <w:vAlign w:val="bottom"/>
            <w:hideMark/>
          </w:tcPr>
          <w:p w14:paraId="176ACB4F" w14:textId="77777777" w:rsidR="009E4CBA" w:rsidRPr="00A72DF3" w:rsidRDefault="009E4CBA" w:rsidP="00D149F3">
            <w:pPr>
              <w:snapToGrid w:val="0"/>
              <w:spacing w:line="380" w:lineRule="exact"/>
              <w:ind w:left="86" w:right="101"/>
              <w:jc w:val="right"/>
              <w:rPr>
                <w:rFonts w:ascii="Arial" w:hAnsi="Arial" w:cs="Arial"/>
                <w:color w:val="000000" w:themeColor="text1"/>
                <w:sz w:val="22"/>
                <w:szCs w:val="22"/>
              </w:rPr>
            </w:pPr>
            <w:r w:rsidRPr="00A72DF3">
              <w:rPr>
                <w:rFonts w:ascii="Arial" w:hAnsi="Arial" w:cs="Arial"/>
                <w:color w:val="000000" w:themeColor="text1"/>
                <w:sz w:val="22"/>
                <w:szCs w:val="22"/>
              </w:rPr>
              <w:t>(Unit: Thousand Baht)</w:t>
            </w:r>
          </w:p>
        </w:tc>
      </w:tr>
      <w:tr w:rsidR="009E4CBA" w:rsidRPr="00A72DF3" w14:paraId="5EA8E69A" w14:textId="77777777" w:rsidTr="00144FE3">
        <w:trPr>
          <w:cantSplit/>
          <w:trHeight w:val="66"/>
        </w:trPr>
        <w:tc>
          <w:tcPr>
            <w:tcW w:w="4950" w:type="dxa"/>
            <w:vAlign w:val="bottom"/>
          </w:tcPr>
          <w:p w14:paraId="4A233323" w14:textId="77777777" w:rsidR="009E4CBA" w:rsidRPr="00A72DF3" w:rsidRDefault="009E4CBA" w:rsidP="00D149F3">
            <w:pPr>
              <w:snapToGrid w:val="0"/>
              <w:spacing w:line="380" w:lineRule="exact"/>
              <w:ind w:left="86" w:right="101"/>
              <w:jc w:val="center"/>
              <w:rPr>
                <w:rFonts w:ascii="Arial" w:hAnsi="Arial" w:cs="Arial"/>
                <w:color w:val="000000" w:themeColor="text1"/>
                <w:sz w:val="22"/>
                <w:szCs w:val="22"/>
                <w:cs/>
              </w:rPr>
            </w:pPr>
          </w:p>
        </w:tc>
        <w:tc>
          <w:tcPr>
            <w:tcW w:w="3780" w:type="dxa"/>
            <w:gridSpan w:val="2"/>
            <w:vAlign w:val="bottom"/>
          </w:tcPr>
          <w:p w14:paraId="436D998F" w14:textId="77777777" w:rsidR="009E4CBA" w:rsidRPr="00A72DF3" w:rsidRDefault="009E4CBA" w:rsidP="00D149F3">
            <w:pPr>
              <w:pBdr>
                <w:bottom w:val="single" w:sz="4" w:space="1" w:color="auto"/>
              </w:pBdr>
              <w:spacing w:line="380" w:lineRule="exact"/>
              <w:ind w:left="86" w:right="101" w:hanging="86"/>
              <w:jc w:val="center"/>
              <w:rPr>
                <w:rFonts w:ascii="Arial" w:hAnsi="Arial" w:cs="Arial"/>
                <w:color w:val="000000" w:themeColor="text1"/>
                <w:sz w:val="22"/>
                <w:szCs w:val="22"/>
              </w:rPr>
            </w:pPr>
            <w:r w:rsidRPr="00A72DF3">
              <w:rPr>
                <w:rFonts w:ascii="Arial" w:hAnsi="Arial" w:cs="Arial"/>
                <w:color w:val="000000" w:themeColor="text1"/>
                <w:sz w:val="22"/>
                <w:szCs w:val="22"/>
              </w:rPr>
              <w:t>For the years ended 31 December</w:t>
            </w:r>
          </w:p>
        </w:tc>
      </w:tr>
      <w:tr w:rsidR="009E4CBA" w:rsidRPr="00A72DF3" w14:paraId="2B940B07" w14:textId="77777777" w:rsidTr="00144FE3">
        <w:trPr>
          <w:cantSplit/>
          <w:trHeight w:val="66"/>
        </w:trPr>
        <w:tc>
          <w:tcPr>
            <w:tcW w:w="4950" w:type="dxa"/>
            <w:vAlign w:val="bottom"/>
          </w:tcPr>
          <w:p w14:paraId="10A3921E" w14:textId="77777777" w:rsidR="009E4CBA" w:rsidRPr="00A72DF3" w:rsidRDefault="009E4CBA" w:rsidP="00D149F3">
            <w:pPr>
              <w:snapToGrid w:val="0"/>
              <w:spacing w:line="380" w:lineRule="exact"/>
              <w:ind w:left="86" w:right="101"/>
              <w:jc w:val="center"/>
              <w:rPr>
                <w:rFonts w:ascii="Arial" w:hAnsi="Arial" w:cs="Arial"/>
                <w:color w:val="000000" w:themeColor="text1"/>
                <w:sz w:val="22"/>
                <w:szCs w:val="22"/>
                <w:cs/>
              </w:rPr>
            </w:pPr>
          </w:p>
        </w:tc>
        <w:tc>
          <w:tcPr>
            <w:tcW w:w="1890" w:type="dxa"/>
            <w:vAlign w:val="bottom"/>
          </w:tcPr>
          <w:p w14:paraId="6E293926" w14:textId="4B3ECFC4" w:rsidR="009E4CBA" w:rsidRPr="00A72DF3" w:rsidRDefault="00EF17DB" w:rsidP="00D149F3">
            <w:pPr>
              <w:spacing w:line="380" w:lineRule="exact"/>
              <w:ind w:left="86" w:right="101"/>
              <w:jc w:val="center"/>
              <w:rPr>
                <w:rFonts w:ascii="Arial" w:hAnsi="Arial" w:cs="Arial"/>
                <w:color w:val="000000" w:themeColor="text1"/>
                <w:sz w:val="22"/>
                <w:szCs w:val="22"/>
                <w:u w:val="single"/>
              </w:rPr>
            </w:pPr>
            <w:r>
              <w:rPr>
                <w:rFonts w:ascii="Arial" w:hAnsi="Arial" w:cs="Arial"/>
                <w:color w:val="000000" w:themeColor="text1"/>
                <w:sz w:val="22"/>
                <w:szCs w:val="22"/>
                <w:u w:val="single"/>
              </w:rPr>
              <w:t>2023</w:t>
            </w:r>
          </w:p>
        </w:tc>
        <w:tc>
          <w:tcPr>
            <w:tcW w:w="1890" w:type="dxa"/>
            <w:vAlign w:val="bottom"/>
          </w:tcPr>
          <w:p w14:paraId="3E82661C" w14:textId="446AC4A9" w:rsidR="009E4CBA" w:rsidRPr="00A72DF3" w:rsidRDefault="00EF17DB" w:rsidP="00D149F3">
            <w:pPr>
              <w:spacing w:line="380" w:lineRule="exact"/>
              <w:ind w:left="86" w:right="101" w:hanging="86"/>
              <w:jc w:val="center"/>
              <w:rPr>
                <w:rFonts w:ascii="Arial" w:hAnsi="Arial" w:cs="Arial"/>
                <w:color w:val="000000" w:themeColor="text1"/>
                <w:sz w:val="22"/>
                <w:szCs w:val="22"/>
                <w:u w:val="single"/>
              </w:rPr>
            </w:pPr>
            <w:r>
              <w:rPr>
                <w:rFonts w:ascii="Arial" w:hAnsi="Arial" w:cs="Arial"/>
                <w:color w:val="000000" w:themeColor="text1"/>
                <w:sz w:val="22"/>
                <w:szCs w:val="22"/>
                <w:u w:val="single"/>
              </w:rPr>
              <w:t>2022</w:t>
            </w:r>
          </w:p>
        </w:tc>
      </w:tr>
      <w:tr w:rsidR="00542651" w:rsidRPr="00A72DF3" w14:paraId="26EC7E5A" w14:textId="77777777" w:rsidTr="00144FE3">
        <w:trPr>
          <w:cantSplit/>
        </w:trPr>
        <w:tc>
          <w:tcPr>
            <w:tcW w:w="4950" w:type="dxa"/>
            <w:vAlign w:val="bottom"/>
            <w:hideMark/>
          </w:tcPr>
          <w:p w14:paraId="6977D0A0" w14:textId="77777777" w:rsidR="00542651" w:rsidRPr="00A72DF3" w:rsidRDefault="00542651" w:rsidP="00542651">
            <w:pPr>
              <w:spacing w:line="380" w:lineRule="exact"/>
              <w:ind w:left="180"/>
              <w:jc w:val="both"/>
              <w:rPr>
                <w:rFonts w:ascii="Arial" w:eastAsia="Calibri" w:hAnsi="Arial" w:cs="Arial"/>
                <w:color w:val="000000" w:themeColor="text1"/>
                <w:sz w:val="22"/>
                <w:szCs w:val="22"/>
              </w:rPr>
            </w:pPr>
            <w:r w:rsidRPr="00A72DF3">
              <w:rPr>
                <w:rFonts w:ascii="Arial" w:eastAsia="Calibri" w:hAnsi="Arial" w:cs="Arial"/>
                <w:color w:val="000000" w:themeColor="text1"/>
                <w:sz w:val="22"/>
                <w:szCs w:val="22"/>
              </w:rPr>
              <w:t>Depreciation expense of right-of-use assets</w:t>
            </w:r>
          </w:p>
        </w:tc>
        <w:tc>
          <w:tcPr>
            <w:tcW w:w="1890" w:type="dxa"/>
            <w:vAlign w:val="bottom"/>
          </w:tcPr>
          <w:p w14:paraId="348B7619" w14:textId="1846E9E4" w:rsidR="00542651" w:rsidRPr="00A72DF3" w:rsidRDefault="00EF0812" w:rsidP="00542651">
            <w:pPr>
              <w:tabs>
                <w:tab w:val="decimal" w:pos="144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2,062</w:t>
            </w:r>
          </w:p>
        </w:tc>
        <w:tc>
          <w:tcPr>
            <w:tcW w:w="1890" w:type="dxa"/>
            <w:vAlign w:val="bottom"/>
            <w:hideMark/>
          </w:tcPr>
          <w:p w14:paraId="653E6D1A" w14:textId="5139F668" w:rsidR="00542651" w:rsidRPr="00A72DF3" w:rsidRDefault="00542651" w:rsidP="00542651">
            <w:pPr>
              <w:tabs>
                <w:tab w:val="decimal" w:pos="1433"/>
              </w:tabs>
              <w:spacing w:line="380" w:lineRule="exact"/>
              <w:ind w:left="-29" w:right="-29"/>
              <w:rPr>
                <w:rFonts w:ascii="Arial" w:hAnsi="Arial" w:cs="Arial"/>
                <w:color w:val="000000" w:themeColor="text1"/>
                <w:sz w:val="22"/>
                <w:szCs w:val="22"/>
                <w:lang w:val="en-GB"/>
              </w:rPr>
            </w:pPr>
            <w:r w:rsidRPr="00A72DF3">
              <w:rPr>
                <w:rFonts w:ascii="Arial" w:hAnsi="Arial" w:cs="Arial"/>
                <w:color w:val="000000" w:themeColor="text1"/>
                <w:sz w:val="22"/>
                <w:szCs w:val="22"/>
                <w:lang w:val="en-GB"/>
              </w:rPr>
              <w:t>2,252</w:t>
            </w:r>
          </w:p>
        </w:tc>
      </w:tr>
      <w:tr w:rsidR="00542651" w:rsidRPr="00A72DF3" w14:paraId="2B9920C0" w14:textId="77777777" w:rsidTr="00144FE3">
        <w:trPr>
          <w:cantSplit/>
        </w:trPr>
        <w:tc>
          <w:tcPr>
            <w:tcW w:w="4950" w:type="dxa"/>
            <w:vAlign w:val="bottom"/>
            <w:hideMark/>
          </w:tcPr>
          <w:p w14:paraId="59B7F87E" w14:textId="77777777" w:rsidR="00542651" w:rsidRPr="00A72DF3" w:rsidRDefault="00542651" w:rsidP="00542651">
            <w:pPr>
              <w:spacing w:line="380" w:lineRule="exact"/>
              <w:ind w:left="180"/>
              <w:jc w:val="both"/>
              <w:rPr>
                <w:rFonts w:ascii="Arial" w:eastAsia="Calibri" w:hAnsi="Arial" w:cs="Arial"/>
                <w:color w:val="000000" w:themeColor="text1"/>
                <w:sz w:val="22"/>
                <w:szCs w:val="22"/>
              </w:rPr>
            </w:pPr>
            <w:r w:rsidRPr="00A72DF3">
              <w:rPr>
                <w:rFonts w:ascii="Arial" w:eastAsia="Calibri" w:hAnsi="Arial" w:cs="Arial"/>
                <w:color w:val="000000" w:themeColor="text1"/>
                <w:sz w:val="22"/>
                <w:szCs w:val="22"/>
              </w:rPr>
              <w:t>Interest expense on lease liabilities</w:t>
            </w:r>
          </w:p>
        </w:tc>
        <w:tc>
          <w:tcPr>
            <w:tcW w:w="1890" w:type="dxa"/>
            <w:vAlign w:val="bottom"/>
          </w:tcPr>
          <w:p w14:paraId="01C4E3A7" w14:textId="31ED2BB0" w:rsidR="00542651" w:rsidRPr="00A72DF3" w:rsidRDefault="00EF0812" w:rsidP="00542651">
            <w:pPr>
              <w:tabs>
                <w:tab w:val="decimal" w:pos="144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77</w:t>
            </w:r>
          </w:p>
        </w:tc>
        <w:tc>
          <w:tcPr>
            <w:tcW w:w="1890" w:type="dxa"/>
            <w:vAlign w:val="bottom"/>
            <w:hideMark/>
          </w:tcPr>
          <w:p w14:paraId="795E2407" w14:textId="49F328D6" w:rsidR="00542651" w:rsidRPr="00A72DF3" w:rsidRDefault="00542651" w:rsidP="00542651">
            <w:pPr>
              <w:tabs>
                <w:tab w:val="decimal" w:pos="1433"/>
              </w:tabs>
              <w:spacing w:line="380" w:lineRule="exact"/>
              <w:ind w:left="-29" w:right="-29"/>
              <w:rPr>
                <w:rFonts w:ascii="Arial" w:hAnsi="Arial" w:cs="Arial"/>
                <w:color w:val="000000" w:themeColor="text1"/>
                <w:sz w:val="22"/>
                <w:szCs w:val="22"/>
                <w:rtl/>
                <w:cs/>
                <w:lang w:val="en-GB"/>
              </w:rPr>
            </w:pPr>
            <w:r w:rsidRPr="00A72DF3">
              <w:rPr>
                <w:rFonts w:ascii="Arial" w:hAnsi="Arial" w:cs="Arial"/>
                <w:color w:val="000000" w:themeColor="text1"/>
                <w:sz w:val="22"/>
                <w:szCs w:val="22"/>
                <w:lang w:val="en-GB"/>
              </w:rPr>
              <w:t>172</w:t>
            </w:r>
          </w:p>
        </w:tc>
      </w:tr>
      <w:tr w:rsidR="00542651" w:rsidRPr="00A72DF3" w14:paraId="618CE95E" w14:textId="77777777" w:rsidTr="00144FE3">
        <w:trPr>
          <w:cantSplit/>
        </w:trPr>
        <w:tc>
          <w:tcPr>
            <w:tcW w:w="4950" w:type="dxa"/>
            <w:vAlign w:val="bottom"/>
          </w:tcPr>
          <w:p w14:paraId="24107884" w14:textId="7A6DDB00" w:rsidR="00542651" w:rsidRPr="004A4207" w:rsidRDefault="00542651" w:rsidP="00542651">
            <w:pPr>
              <w:spacing w:line="380" w:lineRule="exact"/>
              <w:ind w:left="180"/>
              <w:jc w:val="both"/>
              <w:rPr>
                <w:rFonts w:ascii="Arial" w:eastAsia="Calibri" w:hAnsi="Arial" w:cs="Browallia New"/>
                <w:color w:val="000000" w:themeColor="text1"/>
                <w:sz w:val="22"/>
                <w:szCs w:val="28"/>
              </w:rPr>
            </w:pPr>
            <w:r>
              <w:rPr>
                <w:rFonts w:ascii="Arial" w:eastAsia="Calibri" w:hAnsi="Arial" w:cs="Arial"/>
                <w:color w:val="000000" w:themeColor="text1"/>
                <w:sz w:val="22"/>
                <w:szCs w:val="22"/>
              </w:rPr>
              <w:t xml:space="preserve">Expense relating to </w:t>
            </w:r>
            <w:r>
              <w:rPr>
                <w:rFonts w:ascii="Arial" w:eastAsia="Calibri" w:hAnsi="Arial" w:cs="Browallia New"/>
                <w:color w:val="000000" w:themeColor="text1"/>
                <w:sz w:val="22"/>
                <w:szCs w:val="28"/>
              </w:rPr>
              <w:t>short-term leases</w:t>
            </w:r>
          </w:p>
        </w:tc>
        <w:tc>
          <w:tcPr>
            <w:tcW w:w="1890" w:type="dxa"/>
            <w:vAlign w:val="bottom"/>
          </w:tcPr>
          <w:p w14:paraId="26EC34EC" w14:textId="7187F446" w:rsidR="00542651" w:rsidRPr="00A72DF3" w:rsidRDefault="00EF0812" w:rsidP="00542651">
            <w:pPr>
              <w:tabs>
                <w:tab w:val="decimal" w:pos="1445"/>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389</w:t>
            </w:r>
          </w:p>
        </w:tc>
        <w:tc>
          <w:tcPr>
            <w:tcW w:w="1890" w:type="dxa"/>
            <w:vAlign w:val="bottom"/>
          </w:tcPr>
          <w:p w14:paraId="4EB71AD3" w14:textId="1210C992" w:rsidR="00542651" w:rsidRPr="00A72DF3" w:rsidRDefault="00542651" w:rsidP="00542651">
            <w:pPr>
              <w:tabs>
                <w:tab w:val="decimal" w:pos="1433"/>
              </w:tabs>
              <w:spacing w:line="380" w:lineRule="exact"/>
              <w:ind w:left="-29" w:right="-29"/>
              <w:rPr>
                <w:rFonts w:ascii="Arial" w:hAnsi="Arial" w:cs="Arial"/>
                <w:color w:val="000000" w:themeColor="text1"/>
                <w:sz w:val="22"/>
                <w:szCs w:val="22"/>
                <w:lang w:val="en-GB"/>
              </w:rPr>
            </w:pPr>
            <w:r>
              <w:rPr>
                <w:rFonts w:ascii="Arial" w:hAnsi="Arial" w:cs="Arial"/>
                <w:color w:val="000000" w:themeColor="text1"/>
                <w:sz w:val="22"/>
                <w:szCs w:val="22"/>
                <w:lang w:val="en-GB"/>
              </w:rPr>
              <w:t>329</w:t>
            </w:r>
          </w:p>
        </w:tc>
      </w:tr>
    </w:tbl>
    <w:p w14:paraId="2C8A2810" w14:textId="7EEF15DE" w:rsidR="009E4CBA" w:rsidRPr="00A72DF3" w:rsidRDefault="009E4CBA" w:rsidP="00094A8B">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2"/>
        </w:rPr>
      </w:pPr>
      <w:r w:rsidRPr="00D149F3">
        <w:rPr>
          <w:rFonts w:ascii="Arial" w:hAnsi="Arial" w:cs="Arial"/>
          <w:b/>
          <w:bCs/>
          <w:sz w:val="22"/>
          <w:szCs w:val="28"/>
        </w:rPr>
        <w:lastRenderedPageBreak/>
        <w:t>Others</w:t>
      </w:r>
    </w:p>
    <w:p w14:paraId="4B2FBE23" w14:textId="1893A784" w:rsidR="00302A9D" w:rsidRDefault="009E4CBA" w:rsidP="00D149F3">
      <w:pPr>
        <w:pStyle w:val="ListParagraph"/>
        <w:tabs>
          <w:tab w:val="left" w:pos="1440"/>
        </w:tabs>
        <w:spacing w:before="120" w:after="120" w:line="380" w:lineRule="exact"/>
        <w:ind w:left="907"/>
        <w:contextualSpacing w:val="0"/>
        <w:jc w:val="thaiDistribute"/>
        <w:rPr>
          <w:rFonts w:ascii="Arial" w:hAnsi="Arial" w:cs="Arial"/>
          <w:sz w:val="22"/>
          <w:szCs w:val="22"/>
        </w:rPr>
      </w:pPr>
      <w:r w:rsidRPr="00A72DF3">
        <w:rPr>
          <w:rFonts w:ascii="Arial" w:hAnsi="Arial" w:cs="Arial"/>
          <w:sz w:val="22"/>
          <w:szCs w:val="22"/>
        </w:rPr>
        <w:t xml:space="preserve">The Company had total cash outflows for leases for the year ended 31 December </w:t>
      </w:r>
      <w:r w:rsidR="00EF17DB">
        <w:rPr>
          <w:rFonts w:ascii="Arial" w:hAnsi="Arial" w:cs="Arial"/>
          <w:sz w:val="22"/>
          <w:szCs w:val="22"/>
        </w:rPr>
        <w:t>2023</w:t>
      </w:r>
      <w:r w:rsidRPr="00A72DF3">
        <w:rPr>
          <w:rFonts w:ascii="Arial" w:hAnsi="Arial" w:cs="Arial"/>
          <w:sz w:val="22"/>
          <w:szCs w:val="22"/>
        </w:rPr>
        <w:t xml:space="preserve"> </w:t>
      </w:r>
      <w:r w:rsidRPr="00A72DF3">
        <w:rPr>
          <w:rFonts w:ascii="Arial" w:hAnsi="Arial" w:cs="Arial"/>
          <w:spacing w:val="-2"/>
          <w:sz w:val="22"/>
          <w:szCs w:val="22"/>
        </w:rPr>
        <w:t>of Baht</w:t>
      </w:r>
      <w:r w:rsidR="003C614D">
        <w:rPr>
          <w:rFonts w:ascii="Arial" w:hAnsi="Arial" w:cs="Arial"/>
          <w:spacing w:val="-2"/>
          <w:sz w:val="22"/>
          <w:szCs w:val="22"/>
        </w:rPr>
        <w:t xml:space="preserve"> 2.5</w:t>
      </w:r>
      <w:r w:rsidRPr="00A72DF3">
        <w:rPr>
          <w:rFonts w:ascii="Arial" w:hAnsi="Arial" w:cs="Arial"/>
          <w:spacing w:val="-2"/>
          <w:sz w:val="22"/>
          <w:szCs w:val="22"/>
        </w:rPr>
        <w:t xml:space="preserve"> million (</w:t>
      </w:r>
      <w:r w:rsidR="00EF17DB">
        <w:rPr>
          <w:rFonts w:ascii="Arial" w:hAnsi="Arial" w:cs="Arial"/>
          <w:spacing w:val="-2"/>
          <w:sz w:val="22"/>
          <w:szCs w:val="22"/>
        </w:rPr>
        <w:t>2022</w:t>
      </w:r>
      <w:r w:rsidRPr="00A72DF3">
        <w:rPr>
          <w:rFonts w:ascii="Arial" w:hAnsi="Arial" w:cs="Arial"/>
          <w:spacing w:val="-2"/>
          <w:sz w:val="22"/>
          <w:szCs w:val="22"/>
        </w:rPr>
        <w:t>: Baht 2.</w:t>
      </w:r>
      <w:r w:rsidR="00542651">
        <w:rPr>
          <w:rFonts w:ascii="Arial" w:hAnsi="Arial" w:cs="Arial"/>
          <w:spacing w:val="-2"/>
          <w:sz w:val="22"/>
          <w:szCs w:val="22"/>
        </w:rPr>
        <w:t>7</w:t>
      </w:r>
      <w:r w:rsidRPr="00A72DF3">
        <w:rPr>
          <w:rFonts w:ascii="Arial" w:hAnsi="Arial" w:cs="Arial"/>
          <w:spacing w:val="-2"/>
          <w:sz w:val="22"/>
          <w:szCs w:val="22"/>
        </w:rPr>
        <w:t xml:space="preserve"> million), including the cash outflow related to short-term</w:t>
      </w:r>
      <w:r w:rsidRPr="00A72DF3">
        <w:rPr>
          <w:rFonts w:ascii="Arial" w:hAnsi="Arial" w:cs="Arial"/>
          <w:sz w:val="22"/>
          <w:szCs w:val="22"/>
        </w:rPr>
        <w:t xml:space="preserve"> leases. </w:t>
      </w:r>
    </w:p>
    <w:p w14:paraId="019E13C5" w14:textId="2EFDF121" w:rsidR="009E4CBA" w:rsidRPr="00A72DF3" w:rsidRDefault="009E4CBA" w:rsidP="00D149F3">
      <w:pPr>
        <w:spacing w:before="120" w:after="120" w:line="380" w:lineRule="exact"/>
        <w:ind w:left="547" w:hanging="547"/>
        <w:jc w:val="both"/>
        <w:rPr>
          <w:rFonts w:ascii="Arial" w:hAnsi="Arial" w:cs="Arial"/>
          <w:b/>
          <w:bCs/>
          <w:sz w:val="22"/>
          <w:szCs w:val="22"/>
        </w:rPr>
      </w:pPr>
      <w:r w:rsidRPr="00A72DF3">
        <w:rPr>
          <w:rFonts w:ascii="Arial" w:hAnsi="Arial" w:cs="Arial"/>
          <w:b/>
          <w:bCs/>
          <w:sz w:val="22"/>
          <w:szCs w:val="22"/>
        </w:rPr>
        <w:t>1</w:t>
      </w:r>
      <w:r w:rsidR="00302B4F">
        <w:rPr>
          <w:rFonts w:ascii="Arial" w:hAnsi="Arial" w:cs="Arial"/>
          <w:b/>
          <w:bCs/>
          <w:sz w:val="22"/>
          <w:szCs w:val="22"/>
        </w:rPr>
        <w:t>6</w:t>
      </w:r>
      <w:r w:rsidRPr="00A72DF3">
        <w:rPr>
          <w:rFonts w:ascii="Arial" w:hAnsi="Arial" w:cs="Arial"/>
          <w:b/>
          <w:bCs/>
          <w:sz w:val="22"/>
          <w:szCs w:val="22"/>
        </w:rPr>
        <w:t>.</w:t>
      </w:r>
      <w:r w:rsidRPr="00A72DF3">
        <w:rPr>
          <w:rFonts w:ascii="Arial" w:hAnsi="Arial" w:cs="Arial"/>
          <w:b/>
          <w:bCs/>
          <w:sz w:val="22"/>
          <w:szCs w:val="22"/>
        </w:rPr>
        <w:tab/>
        <w:t>Provision for long-term employee benefits</w:t>
      </w:r>
    </w:p>
    <w:p w14:paraId="286911E2" w14:textId="77777777" w:rsidR="009E4CBA" w:rsidRPr="00A72DF3" w:rsidRDefault="009E4CBA" w:rsidP="00D149F3">
      <w:pPr>
        <w:tabs>
          <w:tab w:val="left" w:pos="900"/>
          <w:tab w:val="left" w:pos="2160"/>
          <w:tab w:val="left" w:pos="2880"/>
        </w:tabs>
        <w:spacing w:before="120" w:after="120" w:line="380" w:lineRule="exact"/>
        <w:ind w:left="547" w:right="-43"/>
        <w:jc w:val="thaiDistribute"/>
        <w:rPr>
          <w:rFonts w:ascii="Arial" w:hAnsi="Arial" w:cs="Arial"/>
          <w:sz w:val="22"/>
          <w:szCs w:val="22"/>
        </w:rPr>
      </w:pPr>
      <w:r w:rsidRPr="00A72DF3">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6120"/>
        <w:gridCol w:w="1485"/>
        <w:gridCol w:w="1485"/>
      </w:tblGrid>
      <w:tr w:rsidR="009E4CBA" w:rsidRPr="00A72DF3" w14:paraId="623FB2AD" w14:textId="77777777" w:rsidTr="00144FE3">
        <w:tc>
          <w:tcPr>
            <w:tcW w:w="9090" w:type="dxa"/>
            <w:gridSpan w:val="3"/>
            <w:vAlign w:val="bottom"/>
          </w:tcPr>
          <w:p w14:paraId="61DFD01C" w14:textId="77777777" w:rsidR="009E4CBA" w:rsidRPr="00A72DF3" w:rsidRDefault="009E4CBA" w:rsidP="00302A9D">
            <w:pPr>
              <w:tabs>
                <w:tab w:val="decimal" w:pos="1671"/>
              </w:tabs>
              <w:spacing w:line="360" w:lineRule="exact"/>
              <w:ind w:right="-14"/>
              <w:jc w:val="right"/>
              <w:rPr>
                <w:rFonts w:ascii="Arial" w:hAnsi="Arial" w:cs="Arial"/>
                <w:color w:val="000000"/>
                <w:sz w:val="20"/>
                <w:szCs w:val="20"/>
              </w:rPr>
            </w:pPr>
            <w:r w:rsidRPr="00A72DF3">
              <w:rPr>
                <w:rFonts w:ascii="Arial" w:hAnsi="Arial" w:cs="Arial"/>
                <w:color w:val="000000"/>
                <w:sz w:val="20"/>
                <w:szCs w:val="20"/>
              </w:rPr>
              <w:t xml:space="preserve">(Unit: </w:t>
            </w:r>
            <w:r w:rsidRPr="00A72DF3">
              <w:rPr>
                <w:rFonts w:ascii="Arial" w:hAnsi="Arial" w:cs="Arial"/>
                <w:sz w:val="20"/>
                <w:szCs w:val="20"/>
              </w:rPr>
              <w:t>Thousand</w:t>
            </w:r>
            <w:r w:rsidRPr="00A72DF3">
              <w:rPr>
                <w:rFonts w:ascii="Arial" w:hAnsi="Arial" w:cs="Arial"/>
                <w:color w:val="000000"/>
                <w:sz w:val="20"/>
                <w:szCs w:val="20"/>
              </w:rPr>
              <w:t xml:space="preserve"> Baht)</w:t>
            </w:r>
          </w:p>
        </w:tc>
      </w:tr>
      <w:tr w:rsidR="009E4CBA" w:rsidRPr="00A72DF3" w14:paraId="4B50372B" w14:textId="77777777" w:rsidTr="00144FE3">
        <w:trPr>
          <w:tblHeader/>
        </w:trPr>
        <w:tc>
          <w:tcPr>
            <w:tcW w:w="6120" w:type="dxa"/>
            <w:vAlign w:val="bottom"/>
          </w:tcPr>
          <w:p w14:paraId="40B6799A" w14:textId="77777777" w:rsidR="009E4CBA" w:rsidRPr="00A72DF3" w:rsidRDefault="009E4CBA" w:rsidP="00302A9D">
            <w:pPr>
              <w:spacing w:line="360" w:lineRule="exact"/>
              <w:rPr>
                <w:rFonts w:ascii="Arial" w:hAnsi="Arial" w:cs="Arial"/>
                <w:sz w:val="20"/>
                <w:szCs w:val="20"/>
              </w:rPr>
            </w:pPr>
          </w:p>
        </w:tc>
        <w:tc>
          <w:tcPr>
            <w:tcW w:w="1485" w:type="dxa"/>
            <w:vAlign w:val="bottom"/>
          </w:tcPr>
          <w:p w14:paraId="3363F238" w14:textId="231DE2D7" w:rsidR="009E4CBA" w:rsidRPr="00A72DF3" w:rsidRDefault="00EF17DB" w:rsidP="00302A9D">
            <w:pPr>
              <w:tabs>
                <w:tab w:val="left" w:pos="1440"/>
              </w:tabs>
              <w:spacing w:line="360" w:lineRule="exact"/>
              <w:ind w:left="-29" w:right="-29"/>
              <w:jc w:val="center"/>
              <w:rPr>
                <w:rFonts w:ascii="Arial" w:hAnsi="Arial" w:cs="Arial"/>
                <w:spacing w:val="-4"/>
                <w:sz w:val="20"/>
                <w:szCs w:val="20"/>
                <w:u w:val="single"/>
              </w:rPr>
            </w:pPr>
            <w:r>
              <w:rPr>
                <w:rFonts w:ascii="Arial" w:hAnsi="Arial" w:cs="Arial"/>
                <w:spacing w:val="-4"/>
                <w:sz w:val="20"/>
                <w:szCs w:val="20"/>
                <w:u w:val="single"/>
              </w:rPr>
              <w:t>2023</w:t>
            </w:r>
          </w:p>
        </w:tc>
        <w:tc>
          <w:tcPr>
            <w:tcW w:w="1485" w:type="dxa"/>
            <w:vAlign w:val="bottom"/>
          </w:tcPr>
          <w:p w14:paraId="1C50300E" w14:textId="435CA498" w:rsidR="009E4CBA" w:rsidRPr="00A72DF3" w:rsidRDefault="00EF17DB" w:rsidP="00302A9D">
            <w:pPr>
              <w:tabs>
                <w:tab w:val="left" w:pos="1440"/>
              </w:tabs>
              <w:spacing w:line="360" w:lineRule="exact"/>
              <w:ind w:left="-29" w:right="-29"/>
              <w:jc w:val="center"/>
              <w:rPr>
                <w:rFonts w:ascii="Arial" w:hAnsi="Arial" w:cs="Arial"/>
                <w:spacing w:val="-4"/>
                <w:sz w:val="20"/>
                <w:szCs w:val="20"/>
                <w:u w:val="single"/>
              </w:rPr>
            </w:pPr>
            <w:r>
              <w:rPr>
                <w:rFonts w:ascii="Arial" w:hAnsi="Arial" w:cs="Arial"/>
                <w:spacing w:val="-4"/>
                <w:sz w:val="20"/>
                <w:szCs w:val="20"/>
                <w:u w:val="single"/>
              </w:rPr>
              <w:t>2022</w:t>
            </w:r>
          </w:p>
        </w:tc>
      </w:tr>
      <w:tr w:rsidR="00C578CA" w:rsidRPr="00A72DF3" w14:paraId="61F71DB1" w14:textId="77777777" w:rsidTr="009316BD">
        <w:trPr>
          <w:tblHeader/>
        </w:trPr>
        <w:tc>
          <w:tcPr>
            <w:tcW w:w="6120" w:type="dxa"/>
            <w:vAlign w:val="bottom"/>
          </w:tcPr>
          <w:p w14:paraId="5F613B4B" w14:textId="77777777" w:rsidR="00C578CA" w:rsidRPr="00A72DF3" w:rsidRDefault="00C578CA" w:rsidP="00302A9D">
            <w:pPr>
              <w:spacing w:line="360" w:lineRule="exact"/>
              <w:ind w:left="156" w:right="-198" w:hanging="156"/>
              <w:rPr>
                <w:rFonts w:ascii="Arial" w:hAnsi="Arial" w:cs="Arial"/>
                <w:sz w:val="20"/>
                <w:szCs w:val="20"/>
              </w:rPr>
            </w:pPr>
            <w:r w:rsidRPr="00A72DF3">
              <w:rPr>
                <w:rFonts w:ascii="Arial" w:hAnsi="Arial" w:cs="Arial"/>
                <w:b/>
                <w:bCs/>
                <w:sz w:val="20"/>
                <w:szCs w:val="20"/>
              </w:rPr>
              <w:t>Provision for long-term employee benefits at beginning of year</w:t>
            </w:r>
          </w:p>
        </w:tc>
        <w:tc>
          <w:tcPr>
            <w:tcW w:w="1485" w:type="dxa"/>
          </w:tcPr>
          <w:p w14:paraId="302CA1CF" w14:textId="120DFE15" w:rsidR="00C578CA" w:rsidRPr="00A72DF3" w:rsidRDefault="00A65324" w:rsidP="00302A9D">
            <w:pPr>
              <w:tabs>
                <w:tab w:val="decimal" w:pos="1064"/>
              </w:tabs>
              <w:spacing w:line="360" w:lineRule="exact"/>
              <w:ind w:left="-29" w:right="-29"/>
              <w:rPr>
                <w:rFonts w:ascii="Arial" w:hAnsi="Arial" w:cs="Arial"/>
                <w:sz w:val="20"/>
                <w:szCs w:val="20"/>
              </w:rPr>
            </w:pPr>
            <w:r>
              <w:rPr>
                <w:rFonts w:ascii="Arial" w:hAnsi="Arial" w:cs="Arial"/>
                <w:sz w:val="20"/>
                <w:szCs w:val="20"/>
              </w:rPr>
              <w:t>15,250</w:t>
            </w:r>
          </w:p>
        </w:tc>
        <w:tc>
          <w:tcPr>
            <w:tcW w:w="1485" w:type="dxa"/>
          </w:tcPr>
          <w:p w14:paraId="3B485BD0" w14:textId="18C79944"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18,336</w:t>
            </w:r>
          </w:p>
        </w:tc>
      </w:tr>
      <w:tr w:rsidR="00C578CA" w:rsidRPr="00A72DF3" w14:paraId="2289B98C" w14:textId="77777777" w:rsidTr="009316BD">
        <w:trPr>
          <w:tblHeader/>
        </w:trPr>
        <w:tc>
          <w:tcPr>
            <w:tcW w:w="6120" w:type="dxa"/>
            <w:vAlign w:val="bottom"/>
          </w:tcPr>
          <w:p w14:paraId="603AF50D" w14:textId="77777777" w:rsidR="00C578CA" w:rsidRPr="00A72DF3" w:rsidRDefault="00C578CA" w:rsidP="00302A9D">
            <w:pPr>
              <w:spacing w:line="360" w:lineRule="exact"/>
              <w:rPr>
                <w:rFonts w:ascii="Arial" w:hAnsi="Arial" w:cs="Arial"/>
                <w:sz w:val="20"/>
                <w:szCs w:val="20"/>
              </w:rPr>
            </w:pPr>
            <w:r w:rsidRPr="00A72DF3">
              <w:rPr>
                <w:rFonts w:ascii="Arial" w:hAnsi="Arial" w:cs="Arial"/>
                <w:sz w:val="20"/>
                <w:szCs w:val="20"/>
              </w:rPr>
              <w:t>Included in profit or loss:</w:t>
            </w:r>
          </w:p>
        </w:tc>
        <w:tc>
          <w:tcPr>
            <w:tcW w:w="1485" w:type="dxa"/>
          </w:tcPr>
          <w:p w14:paraId="50D7E730" w14:textId="77777777" w:rsidR="00C578CA" w:rsidRPr="00A72DF3" w:rsidRDefault="00C578CA" w:rsidP="00302A9D">
            <w:pPr>
              <w:tabs>
                <w:tab w:val="decimal" w:pos="1064"/>
              </w:tabs>
              <w:spacing w:line="360" w:lineRule="exact"/>
              <w:ind w:left="-29" w:right="-29"/>
              <w:rPr>
                <w:rFonts w:ascii="Arial" w:hAnsi="Arial" w:cs="Arial"/>
                <w:sz w:val="20"/>
                <w:szCs w:val="20"/>
              </w:rPr>
            </w:pPr>
          </w:p>
        </w:tc>
        <w:tc>
          <w:tcPr>
            <w:tcW w:w="1485" w:type="dxa"/>
          </w:tcPr>
          <w:p w14:paraId="05CCF2C2" w14:textId="77777777" w:rsidR="00C578CA" w:rsidRPr="00A72DF3" w:rsidRDefault="00C578CA" w:rsidP="00302A9D">
            <w:pPr>
              <w:tabs>
                <w:tab w:val="decimal" w:pos="1064"/>
              </w:tabs>
              <w:spacing w:line="360" w:lineRule="exact"/>
              <w:ind w:left="-29" w:right="-29"/>
              <w:rPr>
                <w:rFonts w:ascii="Arial" w:hAnsi="Arial" w:cs="Arial"/>
                <w:sz w:val="20"/>
                <w:szCs w:val="20"/>
              </w:rPr>
            </w:pPr>
          </w:p>
        </w:tc>
      </w:tr>
      <w:tr w:rsidR="00C578CA" w:rsidRPr="00A72DF3" w14:paraId="6173D021" w14:textId="77777777" w:rsidTr="009316BD">
        <w:trPr>
          <w:tblHeader/>
        </w:trPr>
        <w:tc>
          <w:tcPr>
            <w:tcW w:w="6120" w:type="dxa"/>
            <w:vAlign w:val="bottom"/>
          </w:tcPr>
          <w:p w14:paraId="189FE4C3" w14:textId="77777777" w:rsidR="00C578CA" w:rsidRPr="00A72DF3" w:rsidRDefault="00C578CA" w:rsidP="00302A9D">
            <w:pPr>
              <w:spacing w:line="360" w:lineRule="exact"/>
              <w:ind w:left="162"/>
              <w:rPr>
                <w:rFonts w:ascii="Arial" w:hAnsi="Arial" w:cs="Arial"/>
                <w:color w:val="000000"/>
                <w:sz w:val="20"/>
                <w:szCs w:val="20"/>
                <w:cs/>
              </w:rPr>
            </w:pPr>
            <w:r w:rsidRPr="00A72DF3">
              <w:rPr>
                <w:rFonts w:ascii="Arial" w:hAnsi="Arial" w:cs="Arial"/>
                <w:sz w:val="20"/>
                <w:szCs w:val="20"/>
              </w:rPr>
              <w:t xml:space="preserve">Current service cost </w:t>
            </w:r>
          </w:p>
        </w:tc>
        <w:tc>
          <w:tcPr>
            <w:tcW w:w="1485" w:type="dxa"/>
          </w:tcPr>
          <w:p w14:paraId="4917C975" w14:textId="1022B2A1" w:rsidR="00C578CA" w:rsidRPr="00A72DF3" w:rsidRDefault="00A65324" w:rsidP="00302A9D">
            <w:pPr>
              <w:tabs>
                <w:tab w:val="decimal" w:pos="1064"/>
              </w:tabs>
              <w:spacing w:line="360" w:lineRule="exact"/>
              <w:ind w:left="-29" w:right="-29"/>
              <w:rPr>
                <w:rFonts w:ascii="Arial" w:hAnsi="Arial" w:cs="Arial"/>
                <w:sz w:val="20"/>
                <w:szCs w:val="20"/>
              </w:rPr>
            </w:pPr>
            <w:r>
              <w:rPr>
                <w:rFonts w:ascii="Arial" w:hAnsi="Arial" w:cs="Arial"/>
                <w:sz w:val="20"/>
                <w:szCs w:val="20"/>
              </w:rPr>
              <w:t>1,998</w:t>
            </w:r>
          </w:p>
        </w:tc>
        <w:tc>
          <w:tcPr>
            <w:tcW w:w="1485" w:type="dxa"/>
          </w:tcPr>
          <w:p w14:paraId="30986552" w14:textId="4F30B3A9"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1,708</w:t>
            </w:r>
          </w:p>
        </w:tc>
      </w:tr>
      <w:tr w:rsidR="00C578CA" w:rsidRPr="00A72DF3" w14:paraId="395F3300" w14:textId="77777777" w:rsidTr="009316BD">
        <w:trPr>
          <w:tblHeader/>
        </w:trPr>
        <w:tc>
          <w:tcPr>
            <w:tcW w:w="6120" w:type="dxa"/>
            <w:vAlign w:val="bottom"/>
          </w:tcPr>
          <w:p w14:paraId="33047DEC" w14:textId="77777777" w:rsidR="00C578CA" w:rsidRPr="00A72DF3" w:rsidRDefault="00C578CA" w:rsidP="00302A9D">
            <w:pPr>
              <w:spacing w:line="360" w:lineRule="exact"/>
              <w:ind w:left="162"/>
              <w:rPr>
                <w:rFonts w:ascii="Arial" w:hAnsi="Arial" w:cs="Arial"/>
                <w:sz w:val="20"/>
                <w:szCs w:val="20"/>
              </w:rPr>
            </w:pPr>
            <w:r w:rsidRPr="00A72DF3">
              <w:rPr>
                <w:rFonts w:ascii="Arial" w:hAnsi="Arial" w:cs="Arial"/>
                <w:sz w:val="20"/>
                <w:szCs w:val="20"/>
              </w:rPr>
              <w:t xml:space="preserve">Interest cost </w:t>
            </w:r>
          </w:p>
        </w:tc>
        <w:tc>
          <w:tcPr>
            <w:tcW w:w="1485" w:type="dxa"/>
          </w:tcPr>
          <w:p w14:paraId="4E5F8AD8" w14:textId="0366D48F" w:rsidR="00C578CA" w:rsidRPr="00A72DF3" w:rsidRDefault="00A65324" w:rsidP="00302A9D">
            <w:pPr>
              <w:tabs>
                <w:tab w:val="decimal" w:pos="1064"/>
              </w:tabs>
              <w:spacing w:line="360" w:lineRule="exact"/>
              <w:ind w:left="-29" w:right="-29"/>
              <w:rPr>
                <w:rFonts w:ascii="Arial" w:hAnsi="Arial" w:cs="Arial"/>
                <w:sz w:val="20"/>
                <w:szCs w:val="20"/>
              </w:rPr>
            </w:pPr>
            <w:r>
              <w:rPr>
                <w:rFonts w:ascii="Arial" w:hAnsi="Arial" w:cs="Arial"/>
                <w:sz w:val="20"/>
                <w:szCs w:val="20"/>
              </w:rPr>
              <w:t>448</w:t>
            </w:r>
          </w:p>
        </w:tc>
        <w:tc>
          <w:tcPr>
            <w:tcW w:w="1485" w:type="dxa"/>
          </w:tcPr>
          <w:p w14:paraId="425E5E94" w14:textId="503C7C85"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466</w:t>
            </w:r>
          </w:p>
        </w:tc>
      </w:tr>
      <w:tr w:rsidR="00C578CA" w:rsidRPr="00A72DF3" w14:paraId="65B7122E" w14:textId="77777777" w:rsidTr="009316BD">
        <w:trPr>
          <w:tblHeader/>
        </w:trPr>
        <w:tc>
          <w:tcPr>
            <w:tcW w:w="6120" w:type="dxa"/>
            <w:vAlign w:val="bottom"/>
          </w:tcPr>
          <w:p w14:paraId="0C2D4E11" w14:textId="2DBF00CC" w:rsidR="00C578CA" w:rsidRPr="003561BD" w:rsidRDefault="00C578CA" w:rsidP="00302A9D">
            <w:pPr>
              <w:spacing w:line="360" w:lineRule="exact"/>
              <w:rPr>
                <w:rFonts w:ascii="Arial" w:hAnsi="Arial" w:cs="Browallia New"/>
                <w:sz w:val="20"/>
                <w:szCs w:val="25"/>
              </w:rPr>
            </w:pPr>
            <w:r>
              <w:rPr>
                <w:rFonts w:ascii="Arial" w:hAnsi="Arial" w:cs="Browallia New"/>
                <w:sz w:val="20"/>
                <w:szCs w:val="25"/>
              </w:rPr>
              <w:t>Included in other comprehensive income:</w:t>
            </w:r>
          </w:p>
        </w:tc>
        <w:tc>
          <w:tcPr>
            <w:tcW w:w="1485" w:type="dxa"/>
          </w:tcPr>
          <w:p w14:paraId="41189427" w14:textId="77777777" w:rsidR="00C578CA" w:rsidRPr="00A72DF3" w:rsidRDefault="00C578CA" w:rsidP="00302A9D">
            <w:pPr>
              <w:tabs>
                <w:tab w:val="decimal" w:pos="1064"/>
              </w:tabs>
              <w:spacing w:line="360" w:lineRule="exact"/>
              <w:ind w:left="-29" w:right="-29"/>
              <w:rPr>
                <w:rFonts w:ascii="Arial" w:hAnsi="Arial" w:cs="Arial"/>
                <w:sz w:val="20"/>
                <w:szCs w:val="20"/>
              </w:rPr>
            </w:pPr>
          </w:p>
        </w:tc>
        <w:tc>
          <w:tcPr>
            <w:tcW w:w="1485" w:type="dxa"/>
          </w:tcPr>
          <w:p w14:paraId="66F87BED" w14:textId="77777777" w:rsidR="00C578CA" w:rsidRPr="00A72DF3" w:rsidRDefault="00C578CA" w:rsidP="00302A9D">
            <w:pPr>
              <w:tabs>
                <w:tab w:val="decimal" w:pos="1064"/>
              </w:tabs>
              <w:spacing w:line="360" w:lineRule="exact"/>
              <w:ind w:left="-29" w:right="-29"/>
              <w:rPr>
                <w:rFonts w:ascii="Arial" w:hAnsi="Arial" w:cs="Arial"/>
                <w:sz w:val="20"/>
                <w:szCs w:val="20"/>
              </w:rPr>
            </w:pPr>
          </w:p>
        </w:tc>
      </w:tr>
      <w:tr w:rsidR="00C578CA" w:rsidRPr="00A72DF3" w14:paraId="4B64DC59" w14:textId="77777777" w:rsidTr="009316BD">
        <w:trPr>
          <w:tblHeader/>
        </w:trPr>
        <w:tc>
          <w:tcPr>
            <w:tcW w:w="6120" w:type="dxa"/>
            <w:vAlign w:val="bottom"/>
          </w:tcPr>
          <w:p w14:paraId="1713D2C4" w14:textId="485CA377" w:rsidR="00C578CA" w:rsidRPr="00A72DF3" w:rsidRDefault="00C578CA" w:rsidP="00302A9D">
            <w:pPr>
              <w:spacing w:line="360" w:lineRule="exact"/>
              <w:ind w:left="162"/>
              <w:rPr>
                <w:rFonts w:ascii="Arial" w:hAnsi="Arial" w:cs="Arial"/>
                <w:sz w:val="20"/>
                <w:szCs w:val="20"/>
              </w:rPr>
            </w:pPr>
            <w:r w:rsidRPr="00A72DF3">
              <w:rPr>
                <w:rFonts w:ascii="Arial" w:hAnsi="Arial" w:cs="Arial"/>
                <w:sz w:val="20"/>
                <w:szCs w:val="20"/>
              </w:rPr>
              <w:t>Actuarial gain</w:t>
            </w:r>
            <w:r w:rsidR="002C69D9">
              <w:rPr>
                <w:rFonts w:ascii="Arial" w:hAnsi="Arial" w:cstheme="minorBidi" w:hint="cs"/>
                <w:sz w:val="20"/>
                <w:szCs w:val="20"/>
                <w:cs/>
              </w:rPr>
              <w:t xml:space="preserve"> </w:t>
            </w:r>
            <w:r w:rsidRPr="00A72DF3">
              <w:rPr>
                <w:rFonts w:ascii="Arial" w:hAnsi="Arial" w:cs="Arial"/>
                <w:sz w:val="20"/>
                <w:szCs w:val="20"/>
              </w:rPr>
              <w:t>arising from</w:t>
            </w:r>
          </w:p>
        </w:tc>
        <w:tc>
          <w:tcPr>
            <w:tcW w:w="1485" w:type="dxa"/>
          </w:tcPr>
          <w:p w14:paraId="6E897780" w14:textId="77777777" w:rsidR="00C578CA" w:rsidRPr="00A72DF3" w:rsidRDefault="00C578CA" w:rsidP="00302A9D">
            <w:pPr>
              <w:tabs>
                <w:tab w:val="decimal" w:pos="1064"/>
              </w:tabs>
              <w:spacing w:line="360" w:lineRule="exact"/>
              <w:ind w:left="-29" w:right="-29"/>
              <w:rPr>
                <w:rFonts w:ascii="Arial" w:hAnsi="Arial" w:cs="Arial"/>
                <w:sz w:val="20"/>
                <w:szCs w:val="20"/>
              </w:rPr>
            </w:pPr>
          </w:p>
        </w:tc>
        <w:tc>
          <w:tcPr>
            <w:tcW w:w="1485" w:type="dxa"/>
          </w:tcPr>
          <w:p w14:paraId="2ABA6296" w14:textId="77777777" w:rsidR="00C578CA" w:rsidRPr="00A72DF3" w:rsidRDefault="00C578CA" w:rsidP="00302A9D">
            <w:pPr>
              <w:tabs>
                <w:tab w:val="decimal" w:pos="1064"/>
              </w:tabs>
              <w:spacing w:line="360" w:lineRule="exact"/>
              <w:ind w:left="-29" w:right="-29"/>
              <w:rPr>
                <w:rFonts w:ascii="Arial" w:hAnsi="Arial" w:cs="Arial"/>
                <w:sz w:val="20"/>
                <w:szCs w:val="20"/>
              </w:rPr>
            </w:pPr>
          </w:p>
        </w:tc>
      </w:tr>
      <w:tr w:rsidR="00C578CA" w:rsidRPr="00A72DF3" w14:paraId="7FF80C67" w14:textId="77777777" w:rsidTr="00144FE3">
        <w:trPr>
          <w:tblHeader/>
        </w:trPr>
        <w:tc>
          <w:tcPr>
            <w:tcW w:w="6120" w:type="dxa"/>
            <w:shd w:val="clear" w:color="auto" w:fill="auto"/>
            <w:vAlign w:val="bottom"/>
          </w:tcPr>
          <w:p w14:paraId="77662396" w14:textId="77777777" w:rsidR="00C578CA" w:rsidRPr="00A72DF3" w:rsidRDefault="00C578CA" w:rsidP="00302A9D">
            <w:pPr>
              <w:spacing w:line="360" w:lineRule="exact"/>
              <w:ind w:left="342"/>
              <w:rPr>
                <w:rFonts w:ascii="Arial" w:hAnsi="Arial" w:cs="Arial"/>
                <w:sz w:val="20"/>
                <w:szCs w:val="20"/>
              </w:rPr>
            </w:pPr>
            <w:r w:rsidRPr="00A72DF3">
              <w:rPr>
                <w:rFonts w:ascii="Arial" w:hAnsi="Arial" w:cs="Arial"/>
                <w:sz w:val="20"/>
                <w:szCs w:val="20"/>
              </w:rPr>
              <w:t>Demographic assumptions changes</w:t>
            </w:r>
          </w:p>
        </w:tc>
        <w:tc>
          <w:tcPr>
            <w:tcW w:w="1485" w:type="dxa"/>
            <w:vAlign w:val="bottom"/>
          </w:tcPr>
          <w:p w14:paraId="247028DB" w14:textId="704B1E86" w:rsidR="00C578CA" w:rsidRPr="00A72DF3" w:rsidRDefault="00A65324" w:rsidP="00302A9D">
            <w:pPr>
              <w:tabs>
                <w:tab w:val="decimal" w:pos="1064"/>
              </w:tabs>
              <w:spacing w:line="360" w:lineRule="exact"/>
              <w:ind w:left="-29" w:right="-29"/>
              <w:rPr>
                <w:rFonts w:ascii="Arial" w:hAnsi="Arial" w:cs="Arial"/>
                <w:sz w:val="20"/>
                <w:szCs w:val="20"/>
              </w:rPr>
            </w:pPr>
            <w:r>
              <w:rPr>
                <w:rFonts w:ascii="Arial" w:hAnsi="Arial" w:cs="Arial"/>
                <w:sz w:val="20"/>
                <w:szCs w:val="20"/>
              </w:rPr>
              <w:t>(1,618)</w:t>
            </w:r>
          </w:p>
        </w:tc>
        <w:tc>
          <w:tcPr>
            <w:tcW w:w="1485" w:type="dxa"/>
            <w:vAlign w:val="bottom"/>
          </w:tcPr>
          <w:p w14:paraId="7DDC1AAB" w14:textId="01A03295"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(571)</w:t>
            </w:r>
          </w:p>
        </w:tc>
      </w:tr>
      <w:tr w:rsidR="00C578CA" w:rsidRPr="00A72DF3" w14:paraId="07BE9D34" w14:textId="77777777" w:rsidTr="00144FE3">
        <w:trPr>
          <w:trHeight w:val="80"/>
          <w:tblHeader/>
        </w:trPr>
        <w:tc>
          <w:tcPr>
            <w:tcW w:w="6120" w:type="dxa"/>
            <w:shd w:val="clear" w:color="auto" w:fill="auto"/>
            <w:vAlign w:val="bottom"/>
          </w:tcPr>
          <w:p w14:paraId="6A00B60A" w14:textId="77777777" w:rsidR="00C578CA" w:rsidRPr="00A72DF3" w:rsidRDefault="00C578CA" w:rsidP="00302A9D">
            <w:pPr>
              <w:spacing w:line="360" w:lineRule="exact"/>
              <w:ind w:left="342"/>
              <w:rPr>
                <w:rFonts w:ascii="Arial" w:hAnsi="Arial" w:cs="Arial"/>
                <w:sz w:val="20"/>
                <w:szCs w:val="20"/>
              </w:rPr>
            </w:pPr>
            <w:r w:rsidRPr="00A72DF3">
              <w:rPr>
                <w:rFonts w:ascii="Arial" w:hAnsi="Arial" w:cs="Arial"/>
                <w:sz w:val="20"/>
                <w:szCs w:val="20"/>
              </w:rPr>
              <w:t>Financial assumptions changes</w:t>
            </w:r>
          </w:p>
        </w:tc>
        <w:tc>
          <w:tcPr>
            <w:tcW w:w="1485" w:type="dxa"/>
            <w:vAlign w:val="bottom"/>
          </w:tcPr>
          <w:p w14:paraId="385489C1" w14:textId="60694D34" w:rsidR="00C578CA" w:rsidRPr="00A72DF3" w:rsidRDefault="00BB4EDC" w:rsidP="00302A9D">
            <w:pPr>
              <w:tabs>
                <w:tab w:val="decimal" w:pos="1064"/>
              </w:tabs>
              <w:spacing w:line="360" w:lineRule="exact"/>
              <w:ind w:left="-29" w:right="-29"/>
              <w:rPr>
                <w:rFonts w:ascii="Arial" w:hAnsi="Arial" w:cs="Arial"/>
                <w:sz w:val="20"/>
                <w:szCs w:val="20"/>
              </w:rPr>
            </w:pPr>
            <w:r>
              <w:rPr>
                <w:rFonts w:ascii="Arial" w:hAnsi="Arial" w:cs="Arial"/>
                <w:sz w:val="20"/>
                <w:szCs w:val="20"/>
              </w:rPr>
              <w:t>(1,408)</w:t>
            </w:r>
          </w:p>
        </w:tc>
        <w:tc>
          <w:tcPr>
            <w:tcW w:w="1485" w:type="dxa"/>
            <w:vAlign w:val="bottom"/>
          </w:tcPr>
          <w:p w14:paraId="1E358F13" w14:textId="03EF151B"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(1,569)</w:t>
            </w:r>
          </w:p>
        </w:tc>
      </w:tr>
      <w:tr w:rsidR="00C578CA" w:rsidRPr="00A72DF3" w14:paraId="1AC928E7" w14:textId="77777777" w:rsidTr="00144FE3">
        <w:trPr>
          <w:tblHeader/>
        </w:trPr>
        <w:tc>
          <w:tcPr>
            <w:tcW w:w="6120" w:type="dxa"/>
            <w:shd w:val="clear" w:color="auto" w:fill="auto"/>
            <w:vAlign w:val="bottom"/>
          </w:tcPr>
          <w:p w14:paraId="36A18A70" w14:textId="77777777" w:rsidR="00C578CA" w:rsidRPr="00A72DF3" w:rsidRDefault="00C578CA" w:rsidP="00302A9D">
            <w:pPr>
              <w:spacing w:line="360" w:lineRule="exact"/>
              <w:ind w:left="342"/>
              <w:rPr>
                <w:rFonts w:ascii="Arial" w:hAnsi="Arial" w:cs="Arial"/>
                <w:sz w:val="20"/>
                <w:szCs w:val="20"/>
              </w:rPr>
            </w:pPr>
            <w:r w:rsidRPr="00A72DF3">
              <w:rPr>
                <w:rFonts w:ascii="Arial" w:hAnsi="Arial" w:cs="Arial"/>
                <w:sz w:val="20"/>
                <w:szCs w:val="20"/>
              </w:rPr>
              <w:t>Experience adjustments</w:t>
            </w:r>
          </w:p>
        </w:tc>
        <w:tc>
          <w:tcPr>
            <w:tcW w:w="1485" w:type="dxa"/>
            <w:vAlign w:val="bottom"/>
          </w:tcPr>
          <w:p w14:paraId="6E48CD84" w14:textId="4D5C72C2" w:rsidR="00C578CA" w:rsidRPr="00A72DF3" w:rsidRDefault="00BB4EDC" w:rsidP="00302A9D">
            <w:pPr>
              <w:tabs>
                <w:tab w:val="decimal" w:pos="1064"/>
              </w:tabs>
              <w:spacing w:line="360" w:lineRule="exact"/>
              <w:ind w:left="-29" w:right="-29"/>
              <w:rPr>
                <w:rFonts w:ascii="Arial" w:hAnsi="Arial" w:cs="Arial"/>
                <w:sz w:val="20"/>
                <w:szCs w:val="20"/>
              </w:rPr>
            </w:pPr>
            <w:r>
              <w:rPr>
                <w:rFonts w:ascii="Arial" w:hAnsi="Arial" w:cs="Arial"/>
                <w:sz w:val="20"/>
                <w:szCs w:val="20"/>
              </w:rPr>
              <w:t>(181)</w:t>
            </w:r>
          </w:p>
        </w:tc>
        <w:tc>
          <w:tcPr>
            <w:tcW w:w="1485" w:type="dxa"/>
            <w:vAlign w:val="bottom"/>
          </w:tcPr>
          <w:p w14:paraId="7A013131" w14:textId="31215DCC" w:rsidR="00C578CA" w:rsidRPr="00A72DF3" w:rsidRDefault="00C578CA" w:rsidP="00302A9D">
            <w:pPr>
              <w:tabs>
                <w:tab w:val="decimal" w:pos="1064"/>
              </w:tabs>
              <w:spacing w:line="360" w:lineRule="exact"/>
              <w:ind w:left="-29" w:right="-29"/>
              <w:rPr>
                <w:rFonts w:ascii="Arial" w:hAnsi="Arial" w:cs="Arial"/>
                <w:sz w:val="20"/>
                <w:szCs w:val="20"/>
              </w:rPr>
            </w:pPr>
            <w:r w:rsidRPr="00A72DF3">
              <w:rPr>
                <w:rFonts w:ascii="Arial" w:hAnsi="Arial" w:cs="Arial"/>
                <w:sz w:val="20"/>
                <w:szCs w:val="20"/>
              </w:rPr>
              <w:t>(346)</w:t>
            </w:r>
          </w:p>
        </w:tc>
      </w:tr>
      <w:tr w:rsidR="00C578CA" w:rsidRPr="00A72DF3" w14:paraId="3FE310BB" w14:textId="77777777" w:rsidTr="00144FE3">
        <w:trPr>
          <w:tblHeader/>
        </w:trPr>
        <w:tc>
          <w:tcPr>
            <w:tcW w:w="6120" w:type="dxa"/>
            <w:shd w:val="clear" w:color="auto" w:fill="auto"/>
            <w:vAlign w:val="bottom"/>
          </w:tcPr>
          <w:p w14:paraId="3FA39EB6" w14:textId="4A919597" w:rsidR="00C578CA" w:rsidRPr="00A72DF3" w:rsidRDefault="00C578CA" w:rsidP="00302A9D">
            <w:pPr>
              <w:spacing w:line="360" w:lineRule="exact"/>
              <w:ind w:left="-24"/>
              <w:rPr>
                <w:rFonts w:ascii="Arial" w:hAnsi="Arial" w:cs="Arial"/>
                <w:sz w:val="20"/>
                <w:szCs w:val="20"/>
              </w:rPr>
            </w:pPr>
            <w:r>
              <w:rPr>
                <w:rFonts w:ascii="Arial" w:hAnsi="Arial" w:cs="Arial"/>
                <w:sz w:val="20"/>
                <w:szCs w:val="20"/>
              </w:rPr>
              <w:t>Transfer benefits payment to accrued expenses</w:t>
            </w:r>
          </w:p>
        </w:tc>
        <w:tc>
          <w:tcPr>
            <w:tcW w:w="1485" w:type="dxa"/>
            <w:vAlign w:val="bottom"/>
          </w:tcPr>
          <w:p w14:paraId="030C9146" w14:textId="6EAB5FFB" w:rsidR="00C578CA" w:rsidRPr="00A72DF3" w:rsidRDefault="00BB4EDC" w:rsidP="00302A9D">
            <w:pPr>
              <w:pBdr>
                <w:bottom w:val="single" w:sz="4" w:space="1" w:color="auto"/>
              </w:pBdr>
              <w:tabs>
                <w:tab w:val="decimal" w:pos="1064"/>
              </w:tabs>
              <w:spacing w:line="360" w:lineRule="exact"/>
              <w:ind w:left="-29" w:right="-29"/>
              <w:rPr>
                <w:rFonts w:ascii="Arial" w:hAnsi="Arial" w:cs="Arial"/>
                <w:sz w:val="20"/>
                <w:szCs w:val="20"/>
              </w:rPr>
            </w:pPr>
            <w:r>
              <w:rPr>
                <w:rFonts w:ascii="Arial" w:hAnsi="Arial" w:cs="Arial"/>
                <w:sz w:val="20"/>
                <w:szCs w:val="20"/>
              </w:rPr>
              <w:t>-</w:t>
            </w:r>
          </w:p>
        </w:tc>
        <w:tc>
          <w:tcPr>
            <w:tcW w:w="1485" w:type="dxa"/>
            <w:vAlign w:val="bottom"/>
          </w:tcPr>
          <w:p w14:paraId="142DE627" w14:textId="7FE2CBEB" w:rsidR="00C578CA" w:rsidRPr="00A72DF3" w:rsidRDefault="00C578CA" w:rsidP="00302A9D">
            <w:pPr>
              <w:pBdr>
                <w:bottom w:val="single" w:sz="4" w:space="1" w:color="auto"/>
              </w:pBdr>
              <w:tabs>
                <w:tab w:val="decimal" w:pos="1064"/>
              </w:tabs>
              <w:spacing w:line="360" w:lineRule="exact"/>
              <w:ind w:left="-29" w:right="-29"/>
              <w:rPr>
                <w:rFonts w:ascii="Arial" w:hAnsi="Arial" w:cs="Arial"/>
                <w:sz w:val="20"/>
                <w:szCs w:val="20"/>
              </w:rPr>
            </w:pPr>
            <w:r>
              <w:rPr>
                <w:rFonts w:ascii="Arial" w:hAnsi="Arial" w:cs="Arial"/>
                <w:sz w:val="20"/>
                <w:szCs w:val="20"/>
              </w:rPr>
              <w:t>(2,774)</w:t>
            </w:r>
          </w:p>
        </w:tc>
      </w:tr>
      <w:tr w:rsidR="00C578CA" w:rsidRPr="00A72DF3" w14:paraId="0106FAE9" w14:textId="77777777" w:rsidTr="00144FE3">
        <w:trPr>
          <w:tblHeader/>
        </w:trPr>
        <w:tc>
          <w:tcPr>
            <w:tcW w:w="6120" w:type="dxa"/>
            <w:vAlign w:val="bottom"/>
          </w:tcPr>
          <w:p w14:paraId="3232E263" w14:textId="77777777" w:rsidR="00C578CA" w:rsidRPr="00A72DF3" w:rsidRDefault="00C578CA" w:rsidP="00302A9D">
            <w:pPr>
              <w:spacing w:line="360" w:lineRule="exact"/>
              <w:ind w:left="156" w:right="-198" w:hanging="156"/>
              <w:rPr>
                <w:rFonts w:ascii="Arial" w:hAnsi="Arial" w:cs="Arial"/>
                <w:b/>
                <w:bCs/>
                <w:sz w:val="20"/>
                <w:szCs w:val="20"/>
              </w:rPr>
            </w:pPr>
            <w:r w:rsidRPr="00A72DF3">
              <w:rPr>
                <w:rFonts w:ascii="Arial" w:hAnsi="Arial" w:cs="Arial"/>
                <w:b/>
                <w:bCs/>
                <w:sz w:val="20"/>
                <w:szCs w:val="20"/>
              </w:rPr>
              <w:t>Provision for long-term employee benefits at end of year</w:t>
            </w:r>
          </w:p>
        </w:tc>
        <w:tc>
          <w:tcPr>
            <w:tcW w:w="1485" w:type="dxa"/>
            <w:vAlign w:val="bottom"/>
          </w:tcPr>
          <w:p w14:paraId="6523B9D8" w14:textId="20DDD153" w:rsidR="00C578CA" w:rsidRPr="00A72DF3" w:rsidRDefault="00BB4EDC" w:rsidP="00302A9D">
            <w:pPr>
              <w:pBdr>
                <w:bottom w:val="double" w:sz="4" w:space="1" w:color="auto"/>
              </w:pBdr>
              <w:tabs>
                <w:tab w:val="decimal" w:pos="1064"/>
              </w:tabs>
              <w:spacing w:line="360" w:lineRule="exact"/>
              <w:ind w:left="-29" w:right="-29"/>
              <w:rPr>
                <w:rFonts w:ascii="Arial" w:hAnsi="Arial" w:cs="Arial"/>
                <w:sz w:val="20"/>
                <w:szCs w:val="20"/>
              </w:rPr>
            </w:pPr>
            <w:r>
              <w:rPr>
                <w:rFonts w:ascii="Arial" w:hAnsi="Arial" w:cs="Arial"/>
                <w:sz w:val="20"/>
                <w:szCs w:val="20"/>
              </w:rPr>
              <w:t>14,489</w:t>
            </w:r>
          </w:p>
        </w:tc>
        <w:tc>
          <w:tcPr>
            <w:tcW w:w="1485" w:type="dxa"/>
            <w:vAlign w:val="bottom"/>
          </w:tcPr>
          <w:p w14:paraId="269D710E" w14:textId="6EF2977A" w:rsidR="00C578CA" w:rsidRPr="00A72DF3" w:rsidRDefault="00C578CA" w:rsidP="00302A9D">
            <w:pPr>
              <w:pBdr>
                <w:bottom w:val="double" w:sz="4" w:space="1" w:color="auto"/>
              </w:pBdr>
              <w:tabs>
                <w:tab w:val="decimal" w:pos="1064"/>
              </w:tabs>
              <w:spacing w:line="360" w:lineRule="exact"/>
              <w:ind w:left="-29" w:right="-29"/>
              <w:rPr>
                <w:rFonts w:ascii="Arial" w:hAnsi="Arial" w:cs="Arial"/>
                <w:sz w:val="20"/>
                <w:szCs w:val="20"/>
              </w:rPr>
            </w:pPr>
            <w:r w:rsidRPr="00A72DF3">
              <w:rPr>
                <w:rFonts w:ascii="Arial" w:hAnsi="Arial" w:cs="Arial"/>
                <w:sz w:val="20"/>
                <w:szCs w:val="20"/>
              </w:rPr>
              <w:t>15,250</w:t>
            </w:r>
          </w:p>
        </w:tc>
      </w:tr>
    </w:tbl>
    <w:p w14:paraId="03D46170" w14:textId="33C81EEE" w:rsidR="009E4CBA" w:rsidRPr="00BC34F8" w:rsidRDefault="00084274" w:rsidP="00302A9D">
      <w:pPr>
        <w:overflowPunct/>
        <w:autoSpaceDE/>
        <w:autoSpaceDN/>
        <w:adjustRightInd/>
        <w:spacing w:before="240" w:after="120" w:line="380" w:lineRule="exact"/>
        <w:ind w:left="547"/>
        <w:jc w:val="thaiDistribute"/>
        <w:textAlignment w:val="auto"/>
        <w:rPr>
          <w:rFonts w:ascii="Arial" w:hAnsi="Arial" w:cstheme="minorBidi"/>
          <w:sz w:val="22"/>
          <w:szCs w:val="22"/>
          <w:cs/>
        </w:rPr>
      </w:pPr>
      <w:r w:rsidRPr="00084274">
        <w:rPr>
          <w:rFonts w:ascii="Arial" w:hAnsi="Arial" w:cs="Arial"/>
          <w:sz w:val="22"/>
          <w:szCs w:val="22"/>
        </w:rPr>
        <w:t xml:space="preserve">The Company expects to pay Baht </w:t>
      </w:r>
      <w:r w:rsidR="00886710">
        <w:rPr>
          <w:rFonts w:ascii="Arial" w:hAnsi="Arial" w:cs="Arial"/>
          <w:sz w:val="22"/>
          <w:szCs w:val="22"/>
        </w:rPr>
        <w:t>5</w:t>
      </w:r>
      <w:r w:rsidRPr="00084274">
        <w:rPr>
          <w:rFonts w:ascii="Arial" w:hAnsi="Arial" w:cs="Arial"/>
          <w:sz w:val="22"/>
          <w:szCs w:val="22"/>
        </w:rPr>
        <w:t>.9 million of long-term employee benefits during the next year</w:t>
      </w:r>
      <w:r w:rsidR="00302A9D">
        <w:rPr>
          <w:rFonts w:ascii="Arial" w:hAnsi="Arial" w:cs="Arial"/>
          <w:sz w:val="22"/>
          <w:szCs w:val="22"/>
        </w:rPr>
        <w:t xml:space="preserve"> </w:t>
      </w:r>
      <w:r w:rsidRPr="00084274">
        <w:rPr>
          <w:rFonts w:ascii="Arial" w:hAnsi="Arial" w:cs="Arial"/>
          <w:sz w:val="22"/>
          <w:szCs w:val="22"/>
        </w:rPr>
        <w:t>(202</w:t>
      </w:r>
      <w:r w:rsidR="00886710">
        <w:rPr>
          <w:rFonts w:ascii="Arial" w:hAnsi="Arial" w:cs="Arial"/>
          <w:sz w:val="22"/>
          <w:szCs w:val="22"/>
        </w:rPr>
        <w:t>2</w:t>
      </w:r>
      <w:r w:rsidRPr="00084274">
        <w:rPr>
          <w:rFonts w:ascii="Arial" w:hAnsi="Arial" w:cs="Arial"/>
          <w:sz w:val="22"/>
          <w:szCs w:val="22"/>
        </w:rPr>
        <w:t>: None)</w:t>
      </w:r>
      <w:r w:rsidR="005E353B">
        <w:rPr>
          <w:rFonts w:ascii="Arial" w:hAnsi="Arial" w:cs="Arial"/>
          <w:sz w:val="22"/>
          <w:szCs w:val="22"/>
        </w:rPr>
        <w:t>.</w:t>
      </w:r>
    </w:p>
    <w:p w14:paraId="05AAC049" w14:textId="0C450CD1" w:rsidR="009E4CBA" w:rsidRPr="00A72DF3" w:rsidRDefault="009E4CBA" w:rsidP="00C458BB">
      <w:pPr>
        <w:tabs>
          <w:tab w:val="left" w:pos="900"/>
          <w:tab w:val="left" w:pos="2160"/>
          <w:tab w:val="left" w:pos="2880"/>
        </w:tabs>
        <w:spacing w:before="120" w:after="120" w:line="380" w:lineRule="exact"/>
        <w:ind w:left="547" w:right="-36"/>
        <w:jc w:val="thaiDistribute"/>
        <w:rPr>
          <w:rFonts w:ascii="Arial" w:hAnsi="Arial" w:cs="Arial"/>
          <w:sz w:val="22"/>
          <w:szCs w:val="22"/>
        </w:rPr>
      </w:pPr>
      <w:r w:rsidRPr="00A72DF3">
        <w:rPr>
          <w:rFonts w:ascii="Arial" w:hAnsi="Arial" w:cs="Arial"/>
          <w:sz w:val="22"/>
          <w:szCs w:val="22"/>
        </w:rPr>
        <w:t xml:space="preserve">As at 31 December </w:t>
      </w:r>
      <w:r w:rsidR="00EF17DB">
        <w:rPr>
          <w:rFonts w:ascii="Arial" w:hAnsi="Arial" w:cs="Arial"/>
          <w:sz w:val="22"/>
          <w:szCs w:val="22"/>
        </w:rPr>
        <w:t>2023</w:t>
      </w:r>
      <w:r w:rsidRPr="00A72DF3">
        <w:rPr>
          <w:rFonts w:ascii="Arial" w:hAnsi="Arial" w:cs="Arial"/>
          <w:sz w:val="22"/>
          <w:szCs w:val="22"/>
        </w:rPr>
        <w:t>, the weighted average duration of the liabilities for long-term employee benefit is</w:t>
      </w:r>
      <w:r w:rsidR="00E474C7">
        <w:rPr>
          <w:rFonts w:ascii="Arial" w:hAnsi="Arial" w:cstheme="minorBidi" w:hint="cs"/>
          <w:sz w:val="22"/>
          <w:szCs w:val="22"/>
          <w:cs/>
        </w:rPr>
        <w:t xml:space="preserve"> </w:t>
      </w:r>
      <w:r w:rsidR="00E474C7">
        <w:rPr>
          <w:rFonts w:ascii="Arial" w:hAnsi="Arial" w:cstheme="minorBidi"/>
          <w:sz w:val="22"/>
          <w:szCs w:val="22"/>
        </w:rPr>
        <w:t xml:space="preserve">12 </w:t>
      </w:r>
      <w:r w:rsidRPr="00A72DF3">
        <w:rPr>
          <w:rFonts w:ascii="Arial" w:hAnsi="Arial" w:cs="Arial"/>
          <w:sz w:val="22"/>
          <w:szCs w:val="22"/>
        </w:rPr>
        <w:t>years (</w:t>
      </w:r>
      <w:r w:rsidR="00EF17DB">
        <w:rPr>
          <w:rFonts w:ascii="Arial" w:hAnsi="Arial" w:cs="Arial"/>
          <w:sz w:val="22"/>
          <w:szCs w:val="22"/>
        </w:rPr>
        <w:t>2022</w:t>
      </w:r>
      <w:r w:rsidRPr="00A72DF3">
        <w:rPr>
          <w:rFonts w:ascii="Arial" w:hAnsi="Arial" w:cs="Arial"/>
          <w:sz w:val="22"/>
          <w:szCs w:val="22"/>
        </w:rPr>
        <w:t>: 7.</w:t>
      </w:r>
      <w:r w:rsidR="00E86EBC">
        <w:rPr>
          <w:rFonts w:ascii="Arial" w:hAnsi="Arial" w:cs="Arial"/>
          <w:sz w:val="22"/>
          <w:szCs w:val="22"/>
        </w:rPr>
        <w:t>79</w:t>
      </w:r>
      <w:r w:rsidRPr="00A72DF3">
        <w:rPr>
          <w:rFonts w:ascii="Arial" w:hAnsi="Arial" w:cs="Arial"/>
          <w:sz w:val="22"/>
          <w:szCs w:val="22"/>
        </w:rPr>
        <w:t xml:space="preserve"> years).</w:t>
      </w:r>
    </w:p>
    <w:p w14:paraId="029F7125" w14:textId="77777777" w:rsidR="009E4CBA" w:rsidRPr="00A72DF3" w:rsidRDefault="009E4CBA" w:rsidP="00C458BB">
      <w:pPr>
        <w:tabs>
          <w:tab w:val="left" w:pos="900"/>
          <w:tab w:val="left" w:pos="2160"/>
          <w:tab w:val="left" w:pos="2880"/>
        </w:tabs>
        <w:spacing w:before="120" w:after="120" w:line="380" w:lineRule="exact"/>
        <w:ind w:left="547" w:right="-43"/>
        <w:jc w:val="thaiDistribute"/>
        <w:rPr>
          <w:rFonts w:ascii="Arial" w:hAnsi="Arial" w:cs="Arial"/>
          <w:sz w:val="22"/>
          <w:szCs w:val="22"/>
        </w:rPr>
      </w:pPr>
      <w:r w:rsidRPr="00A72DF3">
        <w:rPr>
          <w:rFonts w:ascii="Arial" w:hAnsi="Arial" w:cs="Arial"/>
          <w:sz w:val="22"/>
          <w:szCs w:val="22"/>
        </w:rPr>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5130"/>
        <w:gridCol w:w="1980"/>
        <w:gridCol w:w="1980"/>
      </w:tblGrid>
      <w:tr w:rsidR="009E4CBA" w:rsidRPr="00A72DF3" w14:paraId="6332B524" w14:textId="77777777" w:rsidTr="00144FE3">
        <w:tc>
          <w:tcPr>
            <w:tcW w:w="5130" w:type="dxa"/>
            <w:tcBorders>
              <w:top w:val="nil"/>
              <w:left w:val="nil"/>
              <w:bottom w:val="nil"/>
              <w:right w:val="nil"/>
            </w:tcBorders>
          </w:tcPr>
          <w:p w14:paraId="39C44A9F" w14:textId="77777777" w:rsidR="009E4CBA" w:rsidRPr="00A72DF3" w:rsidRDefault="009E4CBA" w:rsidP="00C458B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960" w:type="dxa"/>
            <w:gridSpan w:val="2"/>
            <w:tcBorders>
              <w:top w:val="nil"/>
              <w:left w:val="nil"/>
              <w:bottom w:val="nil"/>
              <w:right w:val="nil"/>
            </w:tcBorders>
          </w:tcPr>
          <w:p w14:paraId="3A6F8449" w14:textId="77777777" w:rsidR="009E4CBA" w:rsidRPr="00A72DF3" w:rsidRDefault="009E4CBA" w:rsidP="00C458BB">
            <w:pPr>
              <w:tabs>
                <w:tab w:val="left" w:pos="600"/>
                <w:tab w:val="left" w:pos="900"/>
                <w:tab w:val="right" w:pos="7280"/>
                <w:tab w:val="right" w:pos="8540"/>
              </w:tabs>
              <w:spacing w:line="380" w:lineRule="exact"/>
              <w:ind w:right="-45"/>
              <w:jc w:val="right"/>
              <w:rPr>
                <w:rFonts w:ascii="Arial" w:hAnsi="Arial" w:cs="Arial"/>
                <w:sz w:val="22"/>
                <w:szCs w:val="22"/>
              </w:rPr>
            </w:pPr>
            <w:r w:rsidRPr="00A72DF3">
              <w:rPr>
                <w:rFonts w:ascii="Arial" w:hAnsi="Arial" w:cs="Arial"/>
                <w:sz w:val="22"/>
                <w:szCs w:val="22"/>
              </w:rPr>
              <w:t>(Unit: Percent per annum)</w:t>
            </w:r>
          </w:p>
        </w:tc>
      </w:tr>
      <w:tr w:rsidR="009E4CBA" w:rsidRPr="00A72DF3" w14:paraId="7191416B" w14:textId="77777777" w:rsidTr="00144FE3">
        <w:tc>
          <w:tcPr>
            <w:tcW w:w="5130" w:type="dxa"/>
            <w:tcBorders>
              <w:top w:val="nil"/>
              <w:left w:val="nil"/>
              <w:bottom w:val="nil"/>
              <w:right w:val="nil"/>
            </w:tcBorders>
          </w:tcPr>
          <w:p w14:paraId="2B5C1101" w14:textId="77777777" w:rsidR="009E4CBA" w:rsidRPr="00A72DF3" w:rsidRDefault="009E4CBA" w:rsidP="00C458BB">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980" w:type="dxa"/>
            <w:tcBorders>
              <w:top w:val="nil"/>
              <w:left w:val="nil"/>
              <w:bottom w:val="nil"/>
              <w:right w:val="nil"/>
            </w:tcBorders>
          </w:tcPr>
          <w:p w14:paraId="06050E8F" w14:textId="68BE343A" w:rsidR="009E4CBA" w:rsidRPr="00A72DF3" w:rsidRDefault="00EF17DB" w:rsidP="00C458BB">
            <w:pPr>
              <w:tabs>
                <w:tab w:val="left" w:pos="1440"/>
              </w:tabs>
              <w:spacing w:line="380" w:lineRule="exact"/>
              <w:ind w:left="-29" w:right="-29"/>
              <w:jc w:val="center"/>
              <w:rPr>
                <w:rFonts w:ascii="Arial" w:hAnsi="Arial" w:cs="Arial"/>
                <w:spacing w:val="-4"/>
                <w:sz w:val="22"/>
                <w:szCs w:val="22"/>
                <w:u w:val="single"/>
              </w:rPr>
            </w:pPr>
            <w:r>
              <w:rPr>
                <w:rFonts w:ascii="Arial" w:hAnsi="Arial" w:cs="Arial"/>
                <w:spacing w:val="-4"/>
                <w:sz w:val="22"/>
                <w:szCs w:val="22"/>
                <w:u w:val="single"/>
              </w:rPr>
              <w:t>2023</w:t>
            </w:r>
          </w:p>
        </w:tc>
        <w:tc>
          <w:tcPr>
            <w:tcW w:w="1980" w:type="dxa"/>
            <w:tcBorders>
              <w:top w:val="nil"/>
              <w:left w:val="nil"/>
              <w:bottom w:val="nil"/>
              <w:right w:val="nil"/>
            </w:tcBorders>
          </w:tcPr>
          <w:p w14:paraId="0B0C4A76" w14:textId="023C63F2" w:rsidR="009E4CBA" w:rsidRPr="00A72DF3" w:rsidRDefault="00EF17DB" w:rsidP="00C458BB">
            <w:pPr>
              <w:tabs>
                <w:tab w:val="left" w:pos="1440"/>
              </w:tabs>
              <w:spacing w:line="380" w:lineRule="exact"/>
              <w:ind w:left="-29" w:right="-29"/>
              <w:jc w:val="center"/>
              <w:rPr>
                <w:rFonts w:ascii="Arial" w:hAnsi="Arial" w:cs="Arial"/>
                <w:spacing w:val="-4"/>
                <w:sz w:val="22"/>
                <w:szCs w:val="22"/>
                <w:u w:val="single"/>
              </w:rPr>
            </w:pPr>
            <w:r>
              <w:rPr>
                <w:rFonts w:ascii="Arial" w:hAnsi="Arial" w:cs="Arial"/>
                <w:spacing w:val="-4"/>
                <w:sz w:val="22"/>
                <w:szCs w:val="22"/>
                <w:u w:val="single"/>
              </w:rPr>
              <w:t>2022</w:t>
            </w:r>
          </w:p>
        </w:tc>
      </w:tr>
      <w:tr w:rsidR="00E86EBC" w:rsidRPr="00A72DF3" w14:paraId="2D34FCEA" w14:textId="77777777" w:rsidTr="00144FE3">
        <w:tc>
          <w:tcPr>
            <w:tcW w:w="5130" w:type="dxa"/>
            <w:tcBorders>
              <w:top w:val="nil"/>
              <w:left w:val="nil"/>
              <w:bottom w:val="nil"/>
              <w:right w:val="nil"/>
            </w:tcBorders>
          </w:tcPr>
          <w:p w14:paraId="6C879AAF"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Discount rate</w:t>
            </w:r>
          </w:p>
        </w:tc>
        <w:tc>
          <w:tcPr>
            <w:tcW w:w="1980" w:type="dxa"/>
            <w:tcBorders>
              <w:top w:val="nil"/>
              <w:left w:val="nil"/>
              <w:bottom w:val="nil"/>
              <w:right w:val="nil"/>
            </w:tcBorders>
          </w:tcPr>
          <w:p w14:paraId="29460C4F" w14:textId="25BB1BD4" w:rsidR="00E86EBC" w:rsidRPr="00A72DF3" w:rsidRDefault="00FA39B5" w:rsidP="00E86EBC">
            <w:pPr>
              <w:spacing w:line="380" w:lineRule="exact"/>
              <w:ind w:left="-29" w:right="-29"/>
              <w:jc w:val="center"/>
              <w:rPr>
                <w:rFonts w:ascii="Arial" w:hAnsi="Arial" w:cs="Arial"/>
                <w:sz w:val="22"/>
                <w:szCs w:val="22"/>
              </w:rPr>
            </w:pPr>
            <w:r>
              <w:rPr>
                <w:rFonts w:ascii="Arial" w:hAnsi="Arial" w:cs="Arial"/>
                <w:sz w:val="22"/>
                <w:szCs w:val="22"/>
              </w:rPr>
              <w:t>3.18</w:t>
            </w:r>
          </w:p>
        </w:tc>
        <w:tc>
          <w:tcPr>
            <w:tcW w:w="1980" w:type="dxa"/>
            <w:tcBorders>
              <w:top w:val="nil"/>
              <w:left w:val="nil"/>
              <w:bottom w:val="nil"/>
              <w:right w:val="nil"/>
            </w:tcBorders>
          </w:tcPr>
          <w:p w14:paraId="7F52F95A" w14:textId="6224C85A" w:rsidR="00E86EBC" w:rsidRPr="00A72DF3" w:rsidRDefault="00E86EBC" w:rsidP="00E86EBC">
            <w:pPr>
              <w:spacing w:line="380" w:lineRule="exact"/>
              <w:ind w:left="-29" w:right="-29"/>
              <w:jc w:val="center"/>
              <w:rPr>
                <w:rFonts w:ascii="Arial" w:hAnsi="Arial" w:cs="Arial"/>
                <w:sz w:val="22"/>
                <w:szCs w:val="22"/>
                <w:highlight w:val="yellow"/>
              </w:rPr>
            </w:pPr>
            <w:r w:rsidRPr="00A72DF3">
              <w:rPr>
                <w:rFonts w:ascii="Arial" w:hAnsi="Arial" w:cs="Arial"/>
                <w:sz w:val="22"/>
                <w:szCs w:val="22"/>
              </w:rPr>
              <w:t>2.94</w:t>
            </w:r>
          </w:p>
        </w:tc>
      </w:tr>
      <w:tr w:rsidR="00E86EBC" w:rsidRPr="00A72DF3" w14:paraId="6A95A11E" w14:textId="77777777" w:rsidTr="00144FE3">
        <w:tc>
          <w:tcPr>
            <w:tcW w:w="5130" w:type="dxa"/>
            <w:tcBorders>
              <w:top w:val="nil"/>
              <w:left w:val="nil"/>
              <w:bottom w:val="nil"/>
              <w:right w:val="nil"/>
            </w:tcBorders>
          </w:tcPr>
          <w:p w14:paraId="64D7635D"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Salary increase rate</w:t>
            </w:r>
          </w:p>
        </w:tc>
        <w:tc>
          <w:tcPr>
            <w:tcW w:w="1980" w:type="dxa"/>
            <w:tcBorders>
              <w:top w:val="nil"/>
              <w:left w:val="nil"/>
              <w:bottom w:val="nil"/>
              <w:right w:val="nil"/>
            </w:tcBorders>
          </w:tcPr>
          <w:p w14:paraId="360BD621" w14:textId="15CB0C4F" w:rsidR="00E86EBC" w:rsidRPr="00A72DF3" w:rsidRDefault="00FA39B5" w:rsidP="00E86EBC">
            <w:pPr>
              <w:spacing w:line="380" w:lineRule="exact"/>
              <w:ind w:left="-29" w:right="-29"/>
              <w:jc w:val="center"/>
              <w:rPr>
                <w:rFonts w:ascii="Arial" w:hAnsi="Arial" w:cs="Arial"/>
                <w:sz w:val="22"/>
                <w:szCs w:val="22"/>
              </w:rPr>
            </w:pPr>
            <w:r>
              <w:rPr>
                <w:rFonts w:ascii="Arial" w:hAnsi="Arial" w:cs="Arial"/>
                <w:sz w:val="22"/>
                <w:szCs w:val="22"/>
              </w:rPr>
              <w:t>7.00</w:t>
            </w:r>
          </w:p>
        </w:tc>
        <w:tc>
          <w:tcPr>
            <w:tcW w:w="1980" w:type="dxa"/>
            <w:tcBorders>
              <w:top w:val="nil"/>
              <w:left w:val="nil"/>
              <w:bottom w:val="nil"/>
              <w:right w:val="nil"/>
            </w:tcBorders>
          </w:tcPr>
          <w:p w14:paraId="7F2286AD" w14:textId="5038434E" w:rsidR="00E86EBC" w:rsidRPr="00A72DF3" w:rsidRDefault="00E86EBC" w:rsidP="00E86EBC">
            <w:pPr>
              <w:spacing w:line="380" w:lineRule="exact"/>
              <w:ind w:left="-29" w:right="-29"/>
              <w:jc w:val="center"/>
              <w:rPr>
                <w:rFonts w:ascii="Arial" w:hAnsi="Arial" w:cs="Arial"/>
                <w:sz w:val="22"/>
                <w:szCs w:val="22"/>
                <w:highlight w:val="yellow"/>
              </w:rPr>
            </w:pPr>
            <w:r w:rsidRPr="00A72DF3">
              <w:rPr>
                <w:rFonts w:ascii="Arial" w:hAnsi="Arial" w:cs="Arial"/>
                <w:sz w:val="22"/>
                <w:szCs w:val="22"/>
              </w:rPr>
              <w:t>7.00</w:t>
            </w:r>
          </w:p>
        </w:tc>
      </w:tr>
      <w:tr w:rsidR="00E86EBC" w:rsidRPr="00A72DF3" w14:paraId="0EDE4434" w14:textId="77777777" w:rsidTr="00144FE3">
        <w:tc>
          <w:tcPr>
            <w:tcW w:w="5130" w:type="dxa"/>
            <w:tcBorders>
              <w:top w:val="nil"/>
              <w:left w:val="nil"/>
              <w:bottom w:val="nil"/>
              <w:right w:val="nil"/>
            </w:tcBorders>
          </w:tcPr>
          <w:p w14:paraId="0952E8EC"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Turnover rate</w:t>
            </w:r>
          </w:p>
        </w:tc>
        <w:tc>
          <w:tcPr>
            <w:tcW w:w="1980" w:type="dxa"/>
            <w:tcBorders>
              <w:top w:val="nil"/>
              <w:left w:val="nil"/>
              <w:bottom w:val="nil"/>
              <w:right w:val="nil"/>
            </w:tcBorders>
          </w:tcPr>
          <w:p w14:paraId="4CBE6439" w14:textId="171F3B8E" w:rsidR="00E86EBC" w:rsidRPr="00A72DF3" w:rsidRDefault="00FA39B5" w:rsidP="00E86EBC">
            <w:pPr>
              <w:spacing w:line="380" w:lineRule="exact"/>
              <w:ind w:left="-29" w:right="-29"/>
              <w:jc w:val="center"/>
              <w:rPr>
                <w:rFonts w:ascii="Arial" w:hAnsi="Arial" w:cs="Arial"/>
                <w:sz w:val="22"/>
                <w:szCs w:val="22"/>
              </w:rPr>
            </w:pPr>
            <w:r>
              <w:rPr>
                <w:rFonts w:ascii="Arial" w:hAnsi="Arial" w:cs="Arial"/>
                <w:sz w:val="22"/>
                <w:szCs w:val="22"/>
              </w:rPr>
              <w:t xml:space="preserve">14.00 </w:t>
            </w:r>
            <w:r w:rsidR="00F67C4E">
              <w:rPr>
                <w:rFonts w:ascii="Arial" w:hAnsi="Arial" w:cs="Arial"/>
                <w:sz w:val="22"/>
                <w:szCs w:val="22"/>
              </w:rPr>
              <w:t>-</w:t>
            </w:r>
            <w:r>
              <w:rPr>
                <w:rFonts w:ascii="Arial" w:hAnsi="Arial" w:cs="Arial"/>
                <w:sz w:val="22"/>
                <w:szCs w:val="22"/>
              </w:rPr>
              <w:t xml:space="preserve"> 21.00</w:t>
            </w:r>
          </w:p>
        </w:tc>
        <w:tc>
          <w:tcPr>
            <w:tcW w:w="1980" w:type="dxa"/>
            <w:tcBorders>
              <w:top w:val="nil"/>
              <w:left w:val="nil"/>
              <w:bottom w:val="nil"/>
              <w:right w:val="nil"/>
            </w:tcBorders>
          </w:tcPr>
          <w:p w14:paraId="3F17CB47" w14:textId="1A53EA91" w:rsidR="00E86EBC" w:rsidRPr="00A72DF3" w:rsidRDefault="00E86EBC" w:rsidP="00E86EBC">
            <w:pPr>
              <w:spacing w:line="380" w:lineRule="exact"/>
              <w:ind w:left="-29" w:right="-29"/>
              <w:jc w:val="center"/>
              <w:rPr>
                <w:rFonts w:ascii="Arial" w:hAnsi="Arial" w:cs="Arial"/>
                <w:sz w:val="22"/>
                <w:szCs w:val="22"/>
                <w:highlight w:val="yellow"/>
              </w:rPr>
            </w:pPr>
            <w:r w:rsidRPr="00A72DF3">
              <w:rPr>
                <w:rFonts w:ascii="Arial" w:hAnsi="Arial" w:cs="Arial"/>
                <w:sz w:val="22"/>
                <w:szCs w:val="22"/>
              </w:rPr>
              <w:t xml:space="preserve">10.00 </w:t>
            </w:r>
            <w:r>
              <w:rPr>
                <w:rFonts w:ascii="Arial" w:hAnsi="Arial" w:cs="Arial"/>
                <w:sz w:val="22"/>
                <w:szCs w:val="22"/>
              </w:rPr>
              <w:t>-</w:t>
            </w:r>
            <w:r w:rsidRPr="00A72DF3">
              <w:rPr>
                <w:rFonts w:ascii="Arial" w:hAnsi="Arial" w:cs="Arial"/>
                <w:sz w:val="22"/>
                <w:szCs w:val="22"/>
              </w:rPr>
              <w:t xml:space="preserve"> 18.00</w:t>
            </w:r>
          </w:p>
        </w:tc>
      </w:tr>
    </w:tbl>
    <w:p w14:paraId="46C35512" w14:textId="77777777" w:rsidR="00A23DA4" w:rsidRDefault="00A23DA4" w:rsidP="00C458BB">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6C07522C" w14:textId="77777777" w:rsidR="00A23DA4" w:rsidRDefault="00A23DA4" w:rsidP="00C458BB">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3C03D71F" w14:textId="77777777" w:rsidR="00A23DA4" w:rsidRDefault="00A23DA4" w:rsidP="00C458BB">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7FEB3775" w14:textId="6FE8409E" w:rsidR="009E4CBA" w:rsidRPr="008E70D3" w:rsidRDefault="009E4CBA" w:rsidP="00C458BB">
      <w:pPr>
        <w:tabs>
          <w:tab w:val="left" w:pos="900"/>
          <w:tab w:val="left" w:pos="2160"/>
          <w:tab w:val="left" w:pos="2880"/>
        </w:tabs>
        <w:spacing w:before="240" w:after="120" w:line="380" w:lineRule="exact"/>
        <w:ind w:left="547" w:right="-43"/>
        <w:jc w:val="thaiDistribute"/>
        <w:rPr>
          <w:rFonts w:ascii="Arial" w:hAnsi="Arial" w:cstheme="minorBidi"/>
          <w:sz w:val="22"/>
          <w:szCs w:val="22"/>
          <w:cs/>
        </w:rPr>
      </w:pPr>
      <w:r w:rsidRPr="00A72DF3">
        <w:rPr>
          <w:rFonts w:ascii="Arial" w:hAnsi="Arial" w:cs="Arial"/>
          <w:sz w:val="22"/>
          <w:szCs w:val="22"/>
        </w:rPr>
        <w:lastRenderedPageBreak/>
        <w:t>The result of sensitivity analysis for significant assumptions</w:t>
      </w:r>
      <w:r w:rsidRPr="00A72DF3">
        <w:rPr>
          <w:rFonts w:ascii="Arial" w:hAnsi="Arial" w:cs="Arial"/>
          <w:sz w:val="22"/>
          <w:szCs w:val="22"/>
          <w:cs/>
        </w:rPr>
        <w:t xml:space="preserve"> </w:t>
      </w:r>
      <w:r w:rsidRPr="00A72DF3">
        <w:rPr>
          <w:rFonts w:ascii="Arial" w:hAnsi="Arial" w:cs="Arial"/>
          <w:sz w:val="22"/>
          <w:szCs w:val="22"/>
        </w:rPr>
        <w:t xml:space="preserve">that affect the present value of the long-term employee benefit obligation as at 31 December </w:t>
      </w:r>
      <w:r w:rsidR="00EF17DB">
        <w:rPr>
          <w:rFonts w:ascii="Arial" w:hAnsi="Arial" w:cs="Arial"/>
          <w:sz w:val="22"/>
          <w:szCs w:val="22"/>
        </w:rPr>
        <w:t>2023</w:t>
      </w:r>
      <w:r w:rsidRPr="00A72DF3">
        <w:rPr>
          <w:rFonts w:ascii="Arial" w:hAnsi="Arial" w:cs="Arial"/>
          <w:sz w:val="22"/>
          <w:szCs w:val="22"/>
        </w:rPr>
        <w:t xml:space="preserve"> and </w:t>
      </w:r>
      <w:r w:rsidR="00EF17DB">
        <w:rPr>
          <w:rFonts w:ascii="Arial" w:hAnsi="Arial" w:cs="Arial"/>
          <w:sz w:val="22"/>
          <w:szCs w:val="22"/>
        </w:rPr>
        <w:t>2022</w:t>
      </w:r>
      <w:r w:rsidRPr="00A72DF3">
        <w:rPr>
          <w:rFonts w:ascii="Arial" w:hAnsi="Arial" w:cs="Arial"/>
          <w:sz w:val="22"/>
          <w:szCs w:val="22"/>
        </w:rPr>
        <w:t xml:space="preserve"> are summarised below:</w:t>
      </w:r>
    </w:p>
    <w:tbl>
      <w:tblPr>
        <w:tblStyle w:val="TableGrid"/>
        <w:tblW w:w="9090" w:type="dxa"/>
        <w:tblInd w:w="450" w:type="dxa"/>
        <w:tblLayout w:type="fixed"/>
        <w:tblLook w:val="04A0" w:firstRow="1" w:lastRow="0" w:firstColumn="1" w:lastColumn="0" w:noHBand="0" w:noVBand="1"/>
      </w:tblPr>
      <w:tblGrid>
        <w:gridCol w:w="2790"/>
        <w:gridCol w:w="1575"/>
        <w:gridCol w:w="1575"/>
        <w:gridCol w:w="1575"/>
        <w:gridCol w:w="1575"/>
      </w:tblGrid>
      <w:tr w:rsidR="009E4CBA" w:rsidRPr="00A72DF3" w14:paraId="1AA52830" w14:textId="77777777" w:rsidTr="00144FE3">
        <w:tc>
          <w:tcPr>
            <w:tcW w:w="2790" w:type="dxa"/>
            <w:tcBorders>
              <w:top w:val="nil"/>
              <w:left w:val="nil"/>
              <w:bottom w:val="nil"/>
              <w:right w:val="nil"/>
            </w:tcBorders>
          </w:tcPr>
          <w:p w14:paraId="7DBB8906" w14:textId="77777777" w:rsidR="009E4CBA" w:rsidRPr="00A72DF3" w:rsidRDefault="009E4CBA" w:rsidP="00C458B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150" w:type="dxa"/>
            <w:gridSpan w:val="2"/>
            <w:tcBorders>
              <w:top w:val="nil"/>
              <w:left w:val="nil"/>
              <w:bottom w:val="nil"/>
              <w:right w:val="nil"/>
            </w:tcBorders>
          </w:tcPr>
          <w:p w14:paraId="1E849F65" w14:textId="77777777" w:rsidR="009E4CBA" w:rsidRPr="00A72DF3" w:rsidRDefault="009E4CBA" w:rsidP="00C458BB">
            <w:pPr>
              <w:tabs>
                <w:tab w:val="left" w:pos="600"/>
                <w:tab w:val="left" w:pos="900"/>
                <w:tab w:val="right" w:pos="7280"/>
                <w:tab w:val="right" w:pos="8540"/>
              </w:tabs>
              <w:spacing w:line="380" w:lineRule="exact"/>
              <w:ind w:right="-45"/>
              <w:jc w:val="center"/>
              <w:rPr>
                <w:rFonts w:ascii="Arial" w:hAnsi="Arial" w:cs="Arial"/>
                <w:sz w:val="22"/>
                <w:szCs w:val="22"/>
              </w:rPr>
            </w:pPr>
          </w:p>
        </w:tc>
        <w:tc>
          <w:tcPr>
            <w:tcW w:w="3150" w:type="dxa"/>
            <w:gridSpan w:val="2"/>
            <w:tcBorders>
              <w:top w:val="nil"/>
              <w:left w:val="nil"/>
              <w:bottom w:val="nil"/>
              <w:right w:val="nil"/>
            </w:tcBorders>
          </w:tcPr>
          <w:p w14:paraId="60E3B50A" w14:textId="77777777" w:rsidR="009E4CBA" w:rsidRPr="00A72DF3" w:rsidRDefault="009E4CBA" w:rsidP="00C458BB">
            <w:pPr>
              <w:tabs>
                <w:tab w:val="left" w:pos="600"/>
                <w:tab w:val="left" w:pos="900"/>
                <w:tab w:val="right" w:pos="7280"/>
                <w:tab w:val="right" w:pos="8540"/>
              </w:tabs>
              <w:spacing w:line="380" w:lineRule="exact"/>
              <w:ind w:right="-45"/>
              <w:jc w:val="right"/>
              <w:rPr>
                <w:rFonts w:ascii="Arial" w:hAnsi="Arial" w:cs="Arial"/>
                <w:sz w:val="22"/>
                <w:szCs w:val="22"/>
              </w:rPr>
            </w:pPr>
            <w:r w:rsidRPr="00A72DF3">
              <w:rPr>
                <w:rFonts w:ascii="Arial" w:hAnsi="Arial" w:cs="Arial"/>
                <w:sz w:val="22"/>
                <w:szCs w:val="22"/>
              </w:rPr>
              <w:t>(Unit: Thousand Baht)</w:t>
            </w:r>
          </w:p>
        </w:tc>
      </w:tr>
      <w:tr w:rsidR="009E4CBA" w:rsidRPr="00A72DF3" w14:paraId="6F5F8F02" w14:textId="77777777" w:rsidTr="00144FE3">
        <w:tc>
          <w:tcPr>
            <w:tcW w:w="2790" w:type="dxa"/>
            <w:tcBorders>
              <w:top w:val="nil"/>
              <w:left w:val="nil"/>
              <w:bottom w:val="nil"/>
              <w:right w:val="nil"/>
            </w:tcBorders>
          </w:tcPr>
          <w:p w14:paraId="4D036DF6" w14:textId="77777777" w:rsidR="009E4CBA" w:rsidRPr="00A72DF3" w:rsidRDefault="009E4CBA" w:rsidP="00C458B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150" w:type="dxa"/>
            <w:gridSpan w:val="2"/>
            <w:tcBorders>
              <w:top w:val="nil"/>
              <w:left w:val="nil"/>
              <w:bottom w:val="nil"/>
              <w:right w:val="nil"/>
            </w:tcBorders>
          </w:tcPr>
          <w:p w14:paraId="179E5CDF" w14:textId="33393DA3" w:rsidR="009E4CBA" w:rsidRPr="00A72DF3" w:rsidRDefault="00EF17DB" w:rsidP="00C45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3150" w:type="dxa"/>
            <w:gridSpan w:val="2"/>
            <w:tcBorders>
              <w:top w:val="nil"/>
              <w:left w:val="nil"/>
              <w:bottom w:val="nil"/>
              <w:right w:val="nil"/>
            </w:tcBorders>
          </w:tcPr>
          <w:p w14:paraId="315D9D12" w14:textId="298B22E5" w:rsidR="009E4CBA" w:rsidRPr="00A72DF3" w:rsidRDefault="00EF17DB" w:rsidP="00C458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r>
      <w:tr w:rsidR="00D149F3" w:rsidRPr="00A72DF3" w14:paraId="45A978F5" w14:textId="77777777" w:rsidTr="00144FE3">
        <w:tc>
          <w:tcPr>
            <w:tcW w:w="2790" w:type="dxa"/>
            <w:tcBorders>
              <w:top w:val="nil"/>
              <w:left w:val="nil"/>
              <w:bottom w:val="nil"/>
              <w:right w:val="nil"/>
            </w:tcBorders>
          </w:tcPr>
          <w:p w14:paraId="3FFE26E7" w14:textId="77777777" w:rsidR="00D149F3" w:rsidRPr="00A72DF3" w:rsidRDefault="00D149F3" w:rsidP="00C458B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75" w:type="dxa"/>
            <w:tcBorders>
              <w:top w:val="nil"/>
              <w:left w:val="nil"/>
              <w:bottom w:val="nil"/>
              <w:right w:val="nil"/>
            </w:tcBorders>
            <w:vAlign w:val="bottom"/>
          </w:tcPr>
          <w:p w14:paraId="14274A68" w14:textId="77777777" w:rsidR="00D149F3" w:rsidRPr="00A72DF3" w:rsidRDefault="00D149F3" w:rsidP="00C458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72DF3">
              <w:rPr>
                <w:rFonts w:ascii="Arial" w:hAnsi="Arial" w:cs="Arial"/>
                <w:sz w:val="22"/>
                <w:szCs w:val="22"/>
                <w:u w:val="single"/>
              </w:rPr>
              <w:t>Increase 1%</w:t>
            </w:r>
          </w:p>
        </w:tc>
        <w:tc>
          <w:tcPr>
            <w:tcW w:w="1575" w:type="dxa"/>
            <w:tcBorders>
              <w:top w:val="nil"/>
              <w:left w:val="nil"/>
              <w:bottom w:val="nil"/>
              <w:right w:val="nil"/>
            </w:tcBorders>
            <w:vAlign w:val="bottom"/>
          </w:tcPr>
          <w:p w14:paraId="425E2D21" w14:textId="116916E0" w:rsidR="00D149F3" w:rsidRPr="00A72DF3" w:rsidRDefault="00D149F3" w:rsidP="00C458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72DF3">
              <w:rPr>
                <w:rFonts w:ascii="Arial" w:hAnsi="Arial" w:cs="Arial"/>
                <w:sz w:val="22"/>
                <w:szCs w:val="22"/>
                <w:u w:val="single"/>
              </w:rPr>
              <w:t>Decrease 1%</w:t>
            </w:r>
          </w:p>
        </w:tc>
        <w:tc>
          <w:tcPr>
            <w:tcW w:w="1575" w:type="dxa"/>
            <w:tcBorders>
              <w:top w:val="nil"/>
              <w:left w:val="nil"/>
              <w:bottom w:val="nil"/>
              <w:right w:val="nil"/>
            </w:tcBorders>
            <w:vAlign w:val="bottom"/>
          </w:tcPr>
          <w:p w14:paraId="31F6316B" w14:textId="77777777" w:rsidR="00D149F3" w:rsidRPr="00A72DF3" w:rsidRDefault="00D149F3" w:rsidP="00C458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72DF3">
              <w:rPr>
                <w:rFonts w:ascii="Arial" w:hAnsi="Arial" w:cs="Arial"/>
                <w:sz w:val="22"/>
                <w:szCs w:val="22"/>
                <w:u w:val="single"/>
              </w:rPr>
              <w:t>Increase 1%</w:t>
            </w:r>
          </w:p>
        </w:tc>
        <w:tc>
          <w:tcPr>
            <w:tcW w:w="1575" w:type="dxa"/>
            <w:tcBorders>
              <w:top w:val="nil"/>
              <w:left w:val="nil"/>
              <w:bottom w:val="nil"/>
              <w:right w:val="nil"/>
            </w:tcBorders>
            <w:vAlign w:val="bottom"/>
          </w:tcPr>
          <w:p w14:paraId="4CD294F6" w14:textId="77777777" w:rsidR="00D149F3" w:rsidRPr="00A72DF3" w:rsidRDefault="00D149F3" w:rsidP="00C458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72DF3">
              <w:rPr>
                <w:rFonts w:ascii="Arial" w:hAnsi="Arial" w:cs="Arial"/>
                <w:sz w:val="22"/>
                <w:szCs w:val="22"/>
                <w:u w:val="single"/>
              </w:rPr>
              <w:t>Decrease 1%</w:t>
            </w:r>
          </w:p>
        </w:tc>
      </w:tr>
      <w:tr w:rsidR="00E86EBC" w:rsidRPr="00A72DF3" w14:paraId="7F959BC9" w14:textId="77777777" w:rsidTr="00ED4600">
        <w:tc>
          <w:tcPr>
            <w:tcW w:w="2790" w:type="dxa"/>
            <w:tcBorders>
              <w:top w:val="nil"/>
              <w:left w:val="nil"/>
              <w:bottom w:val="nil"/>
              <w:right w:val="nil"/>
            </w:tcBorders>
          </w:tcPr>
          <w:p w14:paraId="119235CF"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Discount rate</w:t>
            </w:r>
          </w:p>
        </w:tc>
        <w:tc>
          <w:tcPr>
            <w:tcW w:w="1575" w:type="dxa"/>
            <w:tcBorders>
              <w:top w:val="nil"/>
              <w:left w:val="nil"/>
              <w:bottom w:val="nil"/>
              <w:right w:val="nil"/>
            </w:tcBorders>
          </w:tcPr>
          <w:p w14:paraId="312701C5" w14:textId="4967C635" w:rsidR="00E86EBC" w:rsidRPr="00BA0BEE" w:rsidRDefault="00BA0BEE" w:rsidP="00E86EBC">
            <w:pPr>
              <w:tabs>
                <w:tab w:val="decimal" w:pos="1065"/>
              </w:tabs>
              <w:spacing w:line="380" w:lineRule="exact"/>
              <w:ind w:left="-29" w:right="-29"/>
              <w:rPr>
                <w:rFonts w:ascii="Arial" w:hAnsi="Arial" w:cs="Browallia New"/>
                <w:sz w:val="22"/>
                <w:szCs w:val="28"/>
              </w:rPr>
            </w:pPr>
            <w:r>
              <w:rPr>
                <w:rFonts w:ascii="Arial" w:hAnsi="Arial" w:cs="Browallia New"/>
                <w:sz w:val="22"/>
                <w:szCs w:val="28"/>
              </w:rPr>
              <w:t>(687)</w:t>
            </w:r>
          </w:p>
        </w:tc>
        <w:tc>
          <w:tcPr>
            <w:tcW w:w="1575" w:type="dxa"/>
            <w:tcBorders>
              <w:top w:val="nil"/>
              <w:left w:val="nil"/>
              <w:bottom w:val="nil"/>
              <w:right w:val="nil"/>
            </w:tcBorders>
          </w:tcPr>
          <w:p w14:paraId="407BA58D" w14:textId="6C5FB6F0" w:rsidR="00E86EBC" w:rsidRPr="00A72DF3" w:rsidRDefault="00BA0BEE" w:rsidP="00E86EBC">
            <w:pPr>
              <w:tabs>
                <w:tab w:val="decimal" w:pos="1065"/>
              </w:tabs>
              <w:spacing w:line="380" w:lineRule="exact"/>
              <w:ind w:left="-29" w:right="-29"/>
              <w:rPr>
                <w:rFonts w:ascii="Arial" w:hAnsi="Arial" w:cs="Arial"/>
                <w:sz w:val="22"/>
                <w:szCs w:val="22"/>
              </w:rPr>
            </w:pPr>
            <w:r>
              <w:rPr>
                <w:rFonts w:ascii="Arial" w:hAnsi="Arial" w:cs="Arial"/>
                <w:sz w:val="22"/>
                <w:szCs w:val="22"/>
              </w:rPr>
              <w:t>801</w:t>
            </w:r>
          </w:p>
        </w:tc>
        <w:tc>
          <w:tcPr>
            <w:tcW w:w="1575" w:type="dxa"/>
            <w:tcBorders>
              <w:top w:val="nil"/>
              <w:left w:val="nil"/>
              <w:bottom w:val="nil"/>
              <w:right w:val="nil"/>
            </w:tcBorders>
          </w:tcPr>
          <w:p w14:paraId="628AFAE5" w14:textId="21732C20"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(67</w:t>
            </w:r>
            <w:r>
              <w:rPr>
                <w:rFonts w:ascii="Arial" w:hAnsi="Arial" w:cs="Arial"/>
                <w:sz w:val="22"/>
                <w:szCs w:val="22"/>
              </w:rPr>
              <w:t>1</w:t>
            </w:r>
            <w:r w:rsidRPr="00A72DF3">
              <w:rPr>
                <w:rFonts w:ascii="Arial" w:hAnsi="Arial" w:cs="Arial"/>
                <w:sz w:val="22"/>
                <w:szCs w:val="22"/>
              </w:rPr>
              <w:t>)</w:t>
            </w:r>
          </w:p>
        </w:tc>
        <w:tc>
          <w:tcPr>
            <w:tcW w:w="1575" w:type="dxa"/>
            <w:tcBorders>
              <w:top w:val="nil"/>
              <w:left w:val="nil"/>
              <w:bottom w:val="nil"/>
              <w:right w:val="nil"/>
            </w:tcBorders>
          </w:tcPr>
          <w:p w14:paraId="08C819E2" w14:textId="2B0F4503"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828</w:t>
            </w:r>
          </w:p>
        </w:tc>
      </w:tr>
      <w:tr w:rsidR="00E86EBC" w:rsidRPr="00A72DF3" w14:paraId="05422533" w14:textId="77777777" w:rsidTr="00ED4600">
        <w:tc>
          <w:tcPr>
            <w:tcW w:w="2790" w:type="dxa"/>
            <w:tcBorders>
              <w:top w:val="nil"/>
              <w:left w:val="nil"/>
              <w:bottom w:val="nil"/>
              <w:right w:val="nil"/>
            </w:tcBorders>
          </w:tcPr>
          <w:p w14:paraId="29866010"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Salary increased rate</w:t>
            </w:r>
          </w:p>
        </w:tc>
        <w:tc>
          <w:tcPr>
            <w:tcW w:w="1575" w:type="dxa"/>
            <w:tcBorders>
              <w:top w:val="nil"/>
              <w:left w:val="nil"/>
              <w:bottom w:val="nil"/>
              <w:right w:val="nil"/>
            </w:tcBorders>
          </w:tcPr>
          <w:p w14:paraId="23200AF9" w14:textId="04AD4CD5" w:rsidR="00E86EBC" w:rsidRPr="00A72DF3" w:rsidRDefault="00BA0BEE" w:rsidP="00E86EBC">
            <w:pPr>
              <w:tabs>
                <w:tab w:val="decimal" w:pos="1065"/>
              </w:tabs>
              <w:spacing w:line="380" w:lineRule="exact"/>
              <w:ind w:left="-29" w:right="-29"/>
              <w:rPr>
                <w:rFonts w:ascii="Arial" w:hAnsi="Arial" w:cs="Arial"/>
                <w:sz w:val="22"/>
                <w:szCs w:val="22"/>
              </w:rPr>
            </w:pPr>
            <w:r>
              <w:rPr>
                <w:rFonts w:ascii="Arial" w:hAnsi="Arial" w:cs="Arial"/>
                <w:sz w:val="22"/>
                <w:szCs w:val="22"/>
              </w:rPr>
              <w:t>753</w:t>
            </w:r>
          </w:p>
        </w:tc>
        <w:tc>
          <w:tcPr>
            <w:tcW w:w="1575" w:type="dxa"/>
            <w:tcBorders>
              <w:top w:val="nil"/>
              <w:left w:val="nil"/>
              <w:bottom w:val="nil"/>
              <w:right w:val="nil"/>
            </w:tcBorders>
          </w:tcPr>
          <w:p w14:paraId="1F51BF09" w14:textId="5A2C5F23" w:rsidR="00E86EBC" w:rsidRPr="00A72DF3" w:rsidRDefault="00BA0BEE" w:rsidP="00E86EBC">
            <w:pPr>
              <w:tabs>
                <w:tab w:val="decimal" w:pos="1065"/>
              </w:tabs>
              <w:spacing w:line="380" w:lineRule="exact"/>
              <w:ind w:left="-29" w:right="-29"/>
              <w:rPr>
                <w:rFonts w:ascii="Arial" w:hAnsi="Arial" w:cs="Arial"/>
                <w:sz w:val="22"/>
                <w:szCs w:val="22"/>
              </w:rPr>
            </w:pPr>
            <w:r>
              <w:rPr>
                <w:rFonts w:ascii="Arial" w:hAnsi="Arial" w:cs="Arial"/>
                <w:sz w:val="22"/>
                <w:szCs w:val="22"/>
              </w:rPr>
              <w:t>(664)</w:t>
            </w:r>
          </w:p>
        </w:tc>
        <w:tc>
          <w:tcPr>
            <w:tcW w:w="1575" w:type="dxa"/>
            <w:tcBorders>
              <w:top w:val="nil"/>
              <w:left w:val="nil"/>
              <w:bottom w:val="nil"/>
              <w:right w:val="nil"/>
            </w:tcBorders>
          </w:tcPr>
          <w:p w14:paraId="1E1A882D" w14:textId="754A2703"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785</w:t>
            </w:r>
          </w:p>
        </w:tc>
        <w:tc>
          <w:tcPr>
            <w:tcW w:w="1575" w:type="dxa"/>
            <w:tcBorders>
              <w:top w:val="nil"/>
              <w:left w:val="nil"/>
              <w:bottom w:val="nil"/>
              <w:right w:val="nil"/>
            </w:tcBorders>
          </w:tcPr>
          <w:p w14:paraId="7AE6D9E5" w14:textId="5DD3EC32"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(653)</w:t>
            </w:r>
          </w:p>
        </w:tc>
      </w:tr>
      <w:tr w:rsidR="00E86EBC" w:rsidRPr="00A72DF3" w14:paraId="740E188B" w14:textId="77777777" w:rsidTr="00ED4600">
        <w:tc>
          <w:tcPr>
            <w:tcW w:w="2790" w:type="dxa"/>
            <w:tcBorders>
              <w:top w:val="nil"/>
              <w:left w:val="nil"/>
              <w:bottom w:val="nil"/>
              <w:right w:val="nil"/>
            </w:tcBorders>
          </w:tcPr>
          <w:p w14:paraId="5599C482" w14:textId="77777777" w:rsidR="00E86EBC" w:rsidRPr="00A72DF3" w:rsidRDefault="00E86EBC" w:rsidP="00E86EBC">
            <w:pPr>
              <w:spacing w:line="380" w:lineRule="exact"/>
              <w:rPr>
                <w:rFonts w:ascii="Arial" w:hAnsi="Arial" w:cs="Arial"/>
                <w:color w:val="000000"/>
                <w:sz w:val="22"/>
                <w:szCs w:val="22"/>
              </w:rPr>
            </w:pPr>
            <w:r w:rsidRPr="00A72DF3">
              <w:rPr>
                <w:rFonts w:ascii="Arial" w:hAnsi="Arial" w:cs="Arial"/>
                <w:color w:val="000000"/>
                <w:sz w:val="22"/>
                <w:szCs w:val="22"/>
              </w:rPr>
              <w:t>Turnover rate</w:t>
            </w:r>
          </w:p>
        </w:tc>
        <w:tc>
          <w:tcPr>
            <w:tcW w:w="1575" w:type="dxa"/>
            <w:tcBorders>
              <w:top w:val="nil"/>
              <w:left w:val="nil"/>
              <w:bottom w:val="nil"/>
              <w:right w:val="nil"/>
            </w:tcBorders>
          </w:tcPr>
          <w:p w14:paraId="071484CC" w14:textId="1F882AAD" w:rsidR="00E86EBC" w:rsidRPr="00A72DF3" w:rsidRDefault="00BA0BEE" w:rsidP="00E86EBC">
            <w:pPr>
              <w:tabs>
                <w:tab w:val="decimal" w:pos="1065"/>
              </w:tabs>
              <w:spacing w:line="380" w:lineRule="exact"/>
              <w:ind w:left="-29" w:right="-29"/>
              <w:rPr>
                <w:rFonts w:ascii="Arial" w:hAnsi="Arial" w:cs="Arial"/>
                <w:sz w:val="22"/>
                <w:szCs w:val="22"/>
              </w:rPr>
            </w:pPr>
            <w:r>
              <w:rPr>
                <w:rFonts w:ascii="Arial" w:hAnsi="Arial" w:cs="Arial"/>
                <w:sz w:val="22"/>
                <w:szCs w:val="22"/>
              </w:rPr>
              <w:t>(576)</w:t>
            </w:r>
          </w:p>
        </w:tc>
        <w:tc>
          <w:tcPr>
            <w:tcW w:w="1575" w:type="dxa"/>
            <w:tcBorders>
              <w:top w:val="nil"/>
              <w:left w:val="nil"/>
              <w:bottom w:val="nil"/>
              <w:right w:val="nil"/>
            </w:tcBorders>
          </w:tcPr>
          <w:p w14:paraId="39374A38" w14:textId="52C0FC07" w:rsidR="00E86EBC" w:rsidRPr="00A72DF3" w:rsidRDefault="00BA0BEE" w:rsidP="00E86EBC">
            <w:pPr>
              <w:tabs>
                <w:tab w:val="decimal" w:pos="1065"/>
              </w:tabs>
              <w:spacing w:line="380" w:lineRule="exact"/>
              <w:ind w:left="-29" w:right="-29"/>
              <w:rPr>
                <w:rFonts w:ascii="Arial" w:hAnsi="Arial" w:cs="Arial"/>
                <w:sz w:val="22"/>
                <w:szCs w:val="22"/>
              </w:rPr>
            </w:pPr>
            <w:r>
              <w:rPr>
                <w:rFonts w:ascii="Arial" w:hAnsi="Arial" w:cs="Arial"/>
                <w:sz w:val="22"/>
                <w:szCs w:val="22"/>
              </w:rPr>
              <w:t>694</w:t>
            </w:r>
          </w:p>
        </w:tc>
        <w:tc>
          <w:tcPr>
            <w:tcW w:w="1575" w:type="dxa"/>
            <w:tcBorders>
              <w:top w:val="nil"/>
              <w:left w:val="nil"/>
              <w:bottom w:val="nil"/>
              <w:right w:val="nil"/>
            </w:tcBorders>
          </w:tcPr>
          <w:p w14:paraId="19272475" w14:textId="301AA2BF"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(733)</w:t>
            </w:r>
          </w:p>
        </w:tc>
        <w:tc>
          <w:tcPr>
            <w:tcW w:w="1575" w:type="dxa"/>
            <w:tcBorders>
              <w:top w:val="nil"/>
              <w:left w:val="nil"/>
              <w:bottom w:val="nil"/>
              <w:right w:val="nil"/>
            </w:tcBorders>
          </w:tcPr>
          <w:p w14:paraId="0DAE5561" w14:textId="6A2D3171" w:rsidR="00E86EBC" w:rsidRPr="00A72DF3" w:rsidRDefault="00E86EBC" w:rsidP="00E86EBC">
            <w:pPr>
              <w:tabs>
                <w:tab w:val="decimal" w:pos="1065"/>
              </w:tabs>
              <w:spacing w:line="380" w:lineRule="exact"/>
              <w:ind w:left="-29" w:right="-29"/>
              <w:rPr>
                <w:rFonts w:ascii="Arial" w:hAnsi="Arial" w:cs="Arial"/>
                <w:sz w:val="22"/>
                <w:szCs w:val="22"/>
              </w:rPr>
            </w:pPr>
            <w:r w:rsidRPr="00A72DF3">
              <w:rPr>
                <w:rFonts w:ascii="Arial" w:hAnsi="Arial" w:cs="Arial"/>
                <w:sz w:val="22"/>
                <w:szCs w:val="22"/>
              </w:rPr>
              <w:t>447</w:t>
            </w:r>
          </w:p>
        </w:tc>
      </w:tr>
    </w:tbl>
    <w:p w14:paraId="5BD07013" w14:textId="3F96C26B" w:rsidR="00F83CB2" w:rsidRDefault="009E4CBA" w:rsidP="00C458BB">
      <w:pPr>
        <w:spacing w:before="240" w:line="380" w:lineRule="exact"/>
        <w:ind w:left="547" w:hanging="547"/>
        <w:jc w:val="thaiDistribute"/>
        <w:rPr>
          <w:rFonts w:ascii="Arial" w:hAnsi="Arial" w:cs="Arial"/>
          <w:b/>
          <w:bCs/>
          <w:sz w:val="22"/>
          <w:szCs w:val="22"/>
        </w:rPr>
      </w:pPr>
      <w:r w:rsidRPr="00A72DF3">
        <w:rPr>
          <w:rFonts w:ascii="Arial" w:hAnsi="Arial" w:cs="Arial"/>
          <w:b/>
          <w:bCs/>
          <w:sz w:val="22"/>
          <w:szCs w:val="22"/>
        </w:rPr>
        <w:t>1</w:t>
      </w:r>
      <w:r w:rsidR="00302B4F">
        <w:rPr>
          <w:rFonts w:ascii="Arial" w:hAnsi="Arial" w:cs="Arial"/>
          <w:b/>
          <w:bCs/>
          <w:sz w:val="22"/>
          <w:szCs w:val="22"/>
        </w:rPr>
        <w:t>7</w:t>
      </w:r>
      <w:r w:rsidRPr="00A72DF3">
        <w:rPr>
          <w:rFonts w:ascii="Arial" w:hAnsi="Arial" w:cs="Arial"/>
          <w:b/>
          <w:bCs/>
          <w:sz w:val="22"/>
          <w:szCs w:val="22"/>
        </w:rPr>
        <w:t>.</w:t>
      </w:r>
      <w:r w:rsidRPr="00A72DF3">
        <w:rPr>
          <w:rFonts w:ascii="Arial" w:hAnsi="Arial" w:cs="Arial"/>
          <w:b/>
          <w:bCs/>
          <w:sz w:val="22"/>
          <w:szCs w:val="22"/>
        </w:rPr>
        <w:tab/>
        <w:t>Share capital</w:t>
      </w:r>
    </w:p>
    <w:p w14:paraId="6668722D" w14:textId="1653A79E" w:rsidR="009E4CBA" w:rsidRPr="00A72DF3" w:rsidRDefault="009E4CBA" w:rsidP="00C458BB">
      <w:pPr>
        <w:pStyle w:val="BodyTextIndent3"/>
        <w:spacing w:before="120" w:line="370" w:lineRule="exact"/>
        <w:ind w:left="547" w:hanging="547"/>
        <w:jc w:val="thaiDistribute"/>
        <w:rPr>
          <w:rFonts w:ascii="Arial" w:eastAsia="Arial Unicode MS" w:hAnsi="Arial" w:cs="Arial"/>
          <w:sz w:val="22"/>
          <w:szCs w:val="22"/>
        </w:rPr>
      </w:pPr>
      <w:r w:rsidRPr="004B1167">
        <w:rPr>
          <w:rFonts w:ascii="Arial" w:hAnsi="Arial" w:cs="Arial"/>
          <w:sz w:val="22"/>
          <w:szCs w:val="22"/>
        </w:rPr>
        <w:t>1</w:t>
      </w:r>
      <w:r w:rsidR="00302B4F" w:rsidRPr="004B1167">
        <w:rPr>
          <w:rFonts w:ascii="Arial" w:hAnsi="Arial" w:cs="Arial"/>
          <w:sz w:val="22"/>
          <w:szCs w:val="22"/>
        </w:rPr>
        <w:t>7</w:t>
      </w:r>
      <w:r w:rsidRPr="004B1167">
        <w:rPr>
          <w:rFonts w:ascii="Arial" w:hAnsi="Arial" w:cs="Arial"/>
          <w:sz w:val="22"/>
          <w:szCs w:val="22"/>
        </w:rPr>
        <w:t>.</w:t>
      </w:r>
      <w:r w:rsidR="00C87915" w:rsidRPr="004B1167">
        <w:rPr>
          <w:rFonts w:ascii="Arial" w:hAnsi="Arial" w:cs="Arial"/>
          <w:sz w:val="22"/>
          <w:szCs w:val="22"/>
        </w:rPr>
        <w:t>1</w:t>
      </w:r>
      <w:r w:rsidRPr="00A72DF3">
        <w:rPr>
          <w:rFonts w:ascii="Arial" w:hAnsi="Arial" w:cs="Arial"/>
          <w:sz w:val="22"/>
          <w:szCs w:val="22"/>
        </w:rPr>
        <w:tab/>
      </w:r>
      <w:r w:rsidRPr="00A72DF3">
        <w:rPr>
          <w:rFonts w:ascii="Arial" w:eastAsia="Arial Unicode MS" w:hAnsi="Arial" w:cs="Arial"/>
          <w:sz w:val="22"/>
          <w:szCs w:val="22"/>
        </w:rPr>
        <w:t xml:space="preserve">On 20 January </w:t>
      </w:r>
      <w:r w:rsidR="00EF17DB">
        <w:rPr>
          <w:rFonts w:ascii="Arial" w:eastAsia="Arial Unicode MS" w:hAnsi="Arial" w:cs="Arial"/>
          <w:sz w:val="22"/>
          <w:szCs w:val="22"/>
        </w:rPr>
        <w:t>202</w:t>
      </w:r>
      <w:r w:rsidR="00DE6A31">
        <w:rPr>
          <w:rFonts w:ascii="Arial" w:eastAsia="Arial Unicode MS" w:hAnsi="Arial" w:cs="Arial"/>
          <w:sz w:val="22"/>
          <w:szCs w:val="22"/>
        </w:rPr>
        <w:t>2</w:t>
      </w:r>
      <w:r w:rsidRPr="00A72DF3">
        <w:rPr>
          <w:rFonts w:ascii="Arial" w:eastAsia="Arial Unicode MS" w:hAnsi="Arial" w:cs="Arial"/>
          <w:sz w:val="22"/>
          <w:szCs w:val="22"/>
        </w:rPr>
        <w:t>, a meeting of the Company’s Board of Directors passed a resolution to approve the allocation of the 84,000,000 new ordinary shares of the Company with a par value of Baht 1 each prescribed in the prospectus as follows:</w:t>
      </w:r>
    </w:p>
    <w:p w14:paraId="4FF10A0E" w14:textId="77777777" w:rsidR="009E4CBA" w:rsidRPr="00A72DF3" w:rsidRDefault="009E4CBA" w:rsidP="00C458BB">
      <w:pPr>
        <w:tabs>
          <w:tab w:val="left" w:pos="2880"/>
          <w:tab w:val="left" w:pos="5760"/>
          <w:tab w:val="decimal" w:pos="6660"/>
          <w:tab w:val="left" w:pos="7110"/>
          <w:tab w:val="decimal" w:pos="7920"/>
        </w:tabs>
        <w:spacing w:before="120" w:after="120" w:line="370" w:lineRule="exact"/>
        <w:ind w:left="990" w:hanging="446"/>
        <w:jc w:val="both"/>
        <w:rPr>
          <w:rFonts w:ascii="Arial" w:hAnsi="Arial" w:cs="Arial"/>
          <w:sz w:val="22"/>
          <w:szCs w:val="20"/>
        </w:rPr>
      </w:pPr>
      <w:r w:rsidRPr="00A72DF3">
        <w:rPr>
          <w:rFonts w:ascii="Arial" w:hAnsi="Arial" w:cs="Arial"/>
          <w:sz w:val="22"/>
          <w:szCs w:val="20"/>
        </w:rPr>
        <w:t>a)</w:t>
      </w:r>
      <w:r w:rsidRPr="00A72DF3">
        <w:rPr>
          <w:rFonts w:ascii="Arial" w:hAnsi="Arial" w:cs="Arial"/>
          <w:sz w:val="22"/>
          <w:szCs w:val="20"/>
        </w:rPr>
        <w:tab/>
        <w:t xml:space="preserve">Not more than 7,790,000 ordinary shares are to be offered to the Company’s patronages at the offer price of </w:t>
      </w:r>
      <w:r w:rsidRPr="00A72DF3">
        <w:rPr>
          <w:rFonts w:ascii="Arial" w:hAnsi="Arial" w:cs="Arial"/>
          <w:sz w:val="22"/>
          <w:szCs w:val="22"/>
        </w:rPr>
        <w:t xml:space="preserve">persons at the underwriter’s discretion </w:t>
      </w:r>
      <w:r w:rsidRPr="00A72DF3">
        <w:rPr>
          <w:rFonts w:ascii="Arial" w:hAnsi="Arial" w:cs="Arial"/>
          <w:sz w:val="22"/>
          <w:szCs w:val="20"/>
        </w:rPr>
        <w:t>mentioned in c).</w:t>
      </w:r>
    </w:p>
    <w:p w14:paraId="6D1B8F87" w14:textId="77777777" w:rsidR="009E4CBA" w:rsidRPr="00A72DF3" w:rsidRDefault="009E4CBA" w:rsidP="00C458BB">
      <w:pPr>
        <w:tabs>
          <w:tab w:val="left" w:pos="2880"/>
          <w:tab w:val="left" w:pos="5760"/>
          <w:tab w:val="decimal" w:pos="6660"/>
          <w:tab w:val="left" w:pos="7110"/>
          <w:tab w:val="decimal" w:pos="7920"/>
        </w:tabs>
        <w:spacing w:before="120" w:after="120" w:line="370" w:lineRule="exact"/>
        <w:ind w:left="990" w:hanging="446"/>
        <w:jc w:val="both"/>
        <w:rPr>
          <w:rFonts w:ascii="Arial" w:hAnsi="Arial" w:cs="Arial"/>
          <w:sz w:val="22"/>
          <w:szCs w:val="20"/>
        </w:rPr>
      </w:pPr>
      <w:r w:rsidRPr="00A72DF3">
        <w:rPr>
          <w:rFonts w:ascii="Arial" w:hAnsi="Arial" w:cs="Arial"/>
          <w:sz w:val="22"/>
          <w:szCs w:val="20"/>
        </w:rPr>
        <w:t>b)</w:t>
      </w:r>
      <w:r w:rsidRPr="00A72DF3">
        <w:rPr>
          <w:rFonts w:ascii="Arial" w:hAnsi="Arial" w:cs="Arial"/>
          <w:sz w:val="22"/>
          <w:szCs w:val="20"/>
        </w:rPr>
        <w:tab/>
        <w:t>Not more than 13,208,500 ordinary shares are to be offered to the Company’s employees and/or related persons who are the Company’s directors or executives at the offer price of persons at the underwriter’s discretion mentioned in c).</w:t>
      </w:r>
      <w:r w:rsidRPr="00A72DF3">
        <w:rPr>
          <w:rFonts w:ascii="Arial" w:hAnsi="Arial" w:cs="Arial"/>
          <w:sz w:val="22"/>
          <w:szCs w:val="20"/>
          <w:cs/>
        </w:rPr>
        <w:t xml:space="preserve"> </w:t>
      </w:r>
      <w:r w:rsidRPr="00A72DF3">
        <w:rPr>
          <w:rFonts w:ascii="Arial" w:hAnsi="Arial" w:cs="Arial"/>
          <w:sz w:val="22"/>
          <w:szCs w:val="20"/>
        </w:rPr>
        <w:t>However, the ordinary shares offered to the Company’s employees, and/or the Company’s directors or management, and the Company’s patronages as mentioned in a), are to total not more than 25 percent of all offered ordinary shares.</w:t>
      </w:r>
    </w:p>
    <w:p w14:paraId="555E2314" w14:textId="77777777" w:rsidR="009E4CBA" w:rsidRPr="00A72DF3" w:rsidRDefault="009E4CBA" w:rsidP="00C458BB">
      <w:pPr>
        <w:tabs>
          <w:tab w:val="left" w:pos="2880"/>
          <w:tab w:val="left" w:pos="5760"/>
          <w:tab w:val="decimal" w:pos="6660"/>
          <w:tab w:val="left" w:pos="7110"/>
          <w:tab w:val="decimal" w:pos="7920"/>
        </w:tabs>
        <w:spacing w:before="120" w:after="120" w:line="370" w:lineRule="exact"/>
        <w:ind w:left="990" w:hanging="446"/>
        <w:jc w:val="both"/>
        <w:rPr>
          <w:rFonts w:ascii="Arial" w:hAnsi="Arial" w:cs="Arial"/>
          <w:sz w:val="22"/>
          <w:szCs w:val="22"/>
        </w:rPr>
      </w:pPr>
      <w:r w:rsidRPr="00A72DF3">
        <w:rPr>
          <w:rFonts w:ascii="Arial" w:hAnsi="Arial" w:cs="Arial"/>
          <w:sz w:val="22"/>
          <w:szCs w:val="20"/>
        </w:rPr>
        <w:t>c)</w:t>
      </w:r>
      <w:r w:rsidRPr="00A72DF3">
        <w:rPr>
          <w:rFonts w:ascii="Arial" w:hAnsi="Arial" w:cs="Arial"/>
          <w:sz w:val="22"/>
          <w:szCs w:val="20"/>
        </w:rPr>
        <w:tab/>
      </w:r>
      <w:r w:rsidRPr="00A72DF3">
        <w:rPr>
          <w:rFonts w:ascii="Arial" w:hAnsi="Arial" w:cs="Arial"/>
          <w:spacing w:val="-2"/>
          <w:sz w:val="22"/>
          <w:szCs w:val="20"/>
        </w:rPr>
        <w:t xml:space="preserve">Not less than 63,001,500 ordinary shares are to be offered </w:t>
      </w:r>
      <w:r w:rsidRPr="00A72DF3">
        <w:rPr>
          <w:rFonts w:ascii="Arial" w:hAnsi="Arial" w:cs="Arial"/>
          <w:spacing w:val="-2"/>
          <w:sz w:val="22"/>
          <w:szCs w:val="22"/>
        </w:rPr>
        <w:t>to persons at the underwriter’s</w:t>
      </w:r>
      <w:r w:rsidRPr="00A72DF3">
        <w:rPr>
          <w:rFonts w:ascii="Arial" w:hAnsi="Arial" w:cs="Arial"/>
          <w:sz w:val="22"/>
          <w:szCs w:val="22"/>
        </w:rPr>
        <w:t xml:space="preserve"> discretion.</w:t>
      </w:r>
    </w:p>
    <w:p w14:paraId="1774ABFB" w14:textId="07045A3A" w:rsidR="009E4CBA" w:rsidRPr="00A72DF3" w:rsidRDefault="009E4CBA" w:rsidP="00C458BB">
      <w:pPr>
        <w:spacing w:before="120" w:after="120" w:line="370" w:lineRule="exact"/>
        <w:ind w:left="547" w:hanging="547"/>
        <w:jc w:val="thaiDistribute"/>
        <w:rPr>
          <w:rFonts w:ascii="Arial" w:hAnsi="Arial" w:cs="Arial"/>
          <w:sz w:val="22"/>
          <w:szCs w:val="22"/>
        </w:rPr>
      </w:pPr>
      <w:r w:rsidRPr="00014BB0">
        <w:rPr>
          <w:rFonts w:ascii="Arial" w:hAnsi="Arial" w:cs="Arial"/>
          <w:sz w:val="22"/>
          <w:szCs w:val="22"/>
        </w:rPr>
        <w:t>1</w:t>
      </w:r>
      <w:r w:rsidR="00E91C02" w:rsidRPr="00014BB0">
        <w:rPr>
          <w:rFonts w:ascii="Arial" w:hAnsi="Arial" w:cs="Arial"/>
          <w:sz w:val="22"/>
          <w:szCs w:val="22"/>
        </w:rPr>
        <w:t>7</w:t>
      </w:r>
      <w:r w:rsidRPr="00014BB0">
        <w:rPr>
          <w:rFonts w:ascii="Arial" w:hAnsi="Arial" w:cs="Arial"/>
          <w:sz w:val="22"/>
          <w:szCs w:val="22"/>
        </w:rPr>
        <w:t>.</w:t>
      </w:r>
      <w:r w:rsidR="005A2444" w:rsidRPr="00014BB0">
        <w:rPr>
          <w:rFonts w:ascii="Arial" w:hAnsi="Arial" w:cs="Arial"/>
          <w:sz w:val="22"/>
          <w:szCs w:val="22"/>
        </w:rPr>
        <w:t>2</w:t>
      </w:r>
      <w:r w:rsidRPr="00A72DF3">
        <w:rPr>
          <w:rFonts w:ascii="Arial" w:hAnsi="Arial" w:cs="Arial"/>
          <w:sz w:val="22"/>
          <w:szCs w:val="22"/>
        </w:rPr>
        <w:tab/>
        <w:t xml:space="preserve">Period during 2 to 4 and 7 February </w:t>
      </w:r>
      <w:r w:rsidR="00EF17DB">
        <w:rPr>
          <w:rFonts w:ascii="Arial" w:hAnsi="Arial" w:cs="Arial"/>
          <w:sz w:val="22"/>
          <w:szCs w:val="22"/>
        </w:rPr>
        <w:t>202</w:t>
      </w:r>
      <w:r w:rsidR="000C38E9">
        <w:rPr>
          <w:rFonts w:ascii="Arial" w:hAnsi="Arial" w:cs="Arial"/>
          <w:sz w:val="22"/>
          <w:szCs w:val="22"/>
        </w:rPr>
        <w:t>2</w:t>
      </w:r>
      <w:r w:rsidRPr="00A72DF3">
        <w:rPr>
          <w:rFonts w:ascii="Arial" w:hAnsi="Arial" w:cs="Arial"/>
          <w:sz w:val="22"/>
          <w:szCs w:val="22"/>
        </w:rPr>
        <w:t xml:space="preserve">, the Company made an Initial Public Offering of 84,000,000 newly issued ordinary shares with a par value of Baht 1 each, at an offering price of Baht 3.98 per share, amounting to Baht 334.32 million which have the share premium of Baht 250.32 million. Subsequently, on 7 February </w:t>
      </w:r>
      <w:r w:rsidR="00EF17DB">
        <w:rPr>
          <w:rFonts w:ascii="Arial" w:hAnsi="Arial" w:cs="Arial"/>
          <w:sz w:val="22"/>
          <w:szCs w:val="22"/>
        </w:rPr>
        <w:t>2023</w:t>
      </w:r>
      <w:r w:rsidRPr="00A72DF3">
        <w:rPr>
          <w:rFonts w:ascii="Arial" w:hAnsi="Arial" w:cs="Arial"/>
          <w:sz w:val="22"/>
          <w:szCs w:val="22"/>
        </w:rPr>
        <w:t xml:space="preserve">, the Company received full payment of the additional capital and registered the increase in its issued and paid-up share capital from Baht 336 million (336,000,000 ordinary shares with a par value of Baht 1 each) to Baht 420 million (420,000,000 ordinary shares with a par value of Baht 1 each) with the Ministry of Commerce on the same date. The Stock Exchange of Thailand approved the 420,000,000 ordinary shares with a par value of Baht 1 each as listed securities, with trading permitted from 10 February </w:t>
      </w:r>
      <w:r w:rsidR="00EF17DB">
        <w:rPr>
          <w:rFonts w:ascii="Arial" w:hAnsi="Arial" w:cs="Arial"/>
          <w:sz w:val="22"/>
          <w:szCs w:val="22"/>
        </w:rPr>
        <w:t>202</w:t>
      </w:r>
      <w:r w:rsidR="000C38E9">
        <w:rPr>
          <w:rFonts w:ascii="Arial" w:hAnsi="Arial" w:cs="Arial"/>
          <w:sz w:val="22"/>
          <w:szCs w:val="22"/>
        </w:rPr>
        <w:t>2</w:t>
      </w:r>
      <w:r w:rsidRPr="00A72DF3">
        <w:rPr>
          <w:rFonts w:ascii="Arial" w:hAnsi="Arial" w:cs="Arial"/>
          <w:sz w:val="22"/>
          <w:szCs w:val="22"/>
        </w:rPr>
        <w:t>.</w:t>
      </w:r>
    </w:p>
    <w:p w14:paraId="71F67D5E" w14:textId="77777777" w:rsidR="009E4CBA" w:rsidRPr="00A72DF3" w:rsidRDefault="009E4CBA" w:rsidP="00C458BB">
      <w:pPr>
        <w:tabs>
          <w:tab w:val="left" w:pos="900"/>
          <w:tab w:val="left" w:pos="2880"/>
          <w:tab w:val="left" w:pos="5760"/>
          <w:tab w:val="decimal" w:pos="6660"/>
          <w:tab w:val="left" w:pos="7110"/>
          <w:tab w:val="decimal" w:pos="7920"/>
        </w:tabs>
        <w:spacing w:before="120" w:after="120" w:line="370" w:lineRule="exact"/>
        <w:ind w:left="547" w:hanging="547"/>
        <w:jc w:val="both"/>
        <w:rPr>
          <w:rStyle w:val="normaltextrun"/>
          <w:rFonts w:ascii="Arial" w:hAnsi="Arial" w:cs="Arial"/>
          <w:color w:val="000000"/>
          <w:sz w:val="22"/>
          <w:szCs w:val="22"/>
          <w:shd w:val="clear" w:color="auto" w:fill="FFFFFF"/>
        </w:rPr>
      </w:pPr>
      <w:r w:rsidRPr="00A72DF3">
        <w:rPr>
          <w:rStyle w:val="normaltextrun"/>
          <w:rFonts w:ascii="Arial" w:hAnsi="Arial" w:cs="Arial"/>
          <w:color w:val="000000"/>
          <w:sz w:val="22"/>
          <w:szCs w:val="22"/>
          <w:shd w:val="clear" w:color="auto" w:fill="FFFFFF"/>
        </w:rPr>
        <w:lastRenderedPageBreak/>
        <w:tab/>
        <w:t>The Company incurred expenses relating to the share offering amounting to approximately Baht 7.41 million (net of income tax of Baht 5.93 million), and these expenses are recorded as transaction costs as a deduction against the share premium.</w:t>
      </w:r>
    </w:p>
    <w:p w14:paraId="18348067" w14:textId="167096A2" w:rsidR="009E4CBA" w:rsidRPr="00A72DF3" w:rsidRDefault="009E4CBA" w:rsidP="00C458BB">
      <w:pPr>
        <w:spacing w:before="120" w:after="120" w:line="370" w:lineRule="exact"/>
        <w:ind w:left="547" w:hanging="547"/>
        <w:jc w:val="thaiDistribute"/>
        <w:rPr>
          <w:rStyle w:val="normaltextrun"/>
          <w:rFonts w:ascii="Arial" w:hAnsi="Arial" w:cs="Arial"/>
          <w:color w:val="000000"/>
          <w:sz w:val="22"/>
          <w:szCs w:val="22"/>
          <w:shd w:val="clear" w:color="auto" w:fill="FFFFFF"/>
        </w:rPr>
      </w:pPr>
      <w:r w:rsidRPr="00014BB0">
        <w:rPr>
          <w:rStyle w:val="normaltextrun"/>
          <w:rFonts w:ascii="Arial" w:hAnsi="Arial" w:cs="Arial"/>
          <w:color w:val="000000"/>
          <w:sz w:val="22"/>
          <w:szCs w:val="22"/>
          <w:shd w:val="clear" w:color="auto" w:fill="FFFFFF"/>
        </w:rPr>
        <w:t>1</w:t>
      </w:r>
      <w:r w:rsidR="0024013C" w:rsidRPr="00014BB0">
        <w:rPr>
          <w:rStyle w:val="normaltextrun"/>
          <w:rFonts w:ascii="Arial" w:hAnsi="Arial" w:cs="Arial"/>
          <w:color w:val="000000"/>
          <w:sz w:val="22"/>
          <w:szCs w:val="22"/>
          <w:shd w:val="clear" w:color="auto" w:fill="FFFFFF"/>
        </w:rPr>
        <w:t>7</w:t>
      </w:r>
      <w:r w:rsidRPr="00014BB0">
        <w:rPr>
          <w:rStyle w:val="normaltextrun"/>
          <w:rFonts w:ascii="Arial" w:hAnsi="Arial" w:cs="Arial"/>
          <w:color w:val="000000"/>
          <w:sz w:val="22"/>
          <w:szCs w:val="22"/>
          <w:shd w:val="clear" w:color="auto" w:fill="FFFFFF"/>
        </w:rPr>
        <w:t>.</w:t>
      </w:r>
      <w:r w:rsidR="005A2444" w:rsidRPr="00014BB0">
        <w:rPr>
          <w:rStyle w:val="normaltextrun"/>
          <w:rFonts w:ascii="Arial" w:hAnsi="Arial" w:cs="Arial"/>
          <w:color w:val="000000"/>
          <w:sz w:val="22"/>
          <w:szCs w:val="22"/>
          <w:shd w:val="clear" w:color="auto" w:fill="FFFFFF"/>
        </w:rPr>
        <w:t>3</w:t>
      </w:r>
      <w:r w:rsidRPr="00A72DF3">
        <w:rPr>
          <w:rStyle w:val="normaltextrun"/>
          <w:rFonts w:ascii="Arial" w:hAnsi="Arial" w:cs="Arial"/>
          <w:color w:val="000000"/>
          <w:sz w:val="22"/>
          <w:szCs w:val="22"/>
          <w:shd w:val="clear" w:color="auto" w:fill="FFFFFF"/>
        </w:rPr>
        <w:tab/>
        <w:t xml:space="preserve">On 28 April </w:t>
      </w:r>
      <w:r w:rsidR="00EF17DB">
        <w:rPr>
          <w:rStyle w:val="normaltextrun"/>
          <w:rFonts w:ascii="Arial" w:hAnsi="Arial" w:cs="Arial"/>
          <w:color w:val="000000"/>
          <w:sz w:val="22"/>
          <w:szCs w:val="22"/>
          <w:shd w:val="clear" w:color="auto" w:fill="FFFFFF"/>
        </w:rPr>
        <w:t>202</w:t>
      </w:r>
      <w:r w:rsidR="001660D0">
        <w:rPr>
          <w:rStyle w:val="normaltextrun"/>
          <w:rFonts w:ascii="Arial" w:hAnsi="Arial" w:cs="Arial"/>
          <w:color w:val="000000"/>
          <w:sz w:val="22"/>
          <w:szCs w:val="22"/>
          <w:shd w:val="clear" w:color="auto" w:fill="FFFFFF"/>
        </w:rPr>
        <w:t>2</w:t>
      </w:r>
      <w:r w:rsidRPr="00A72DF3">
        <w:rPr>
          <w:rStyle w:val="normaltextrun"/>
          <w:rFonts w:ascii="Arial" w:hAnsi="Arial" w:cs="Arial"/>
          <w:color w:val="000000"/>
          <w:sz w:val="22"/>
          <w:szCs w:val="22"/>
          <w:shd w:val="clear" w:color="auto" w:fill="FFFFFF"/>
        </w:rPr>
        <w:t xml:space="preserve">, the Annual General Meeting of the Company’s shareholders passed a resolution to approve an increase in the Company’s registered share capital from Baht 420 million (420,000,000 ordinary shares with a par value of Baht 1 each) to Baht 504 million (504,000,000 ordinary shares with a par value of Baht 1 each) through the issuance of 84,000,000 new ordinary shares with a par value of Baht 1 each to support the stock dividend payment described in Note </w:t>
      </w:r>
      <w:r w:rsidR="00D149F3">
        <w:rPr>
          <w:rStyle w:val="normaltextrun"/>
          <w:rFonts w:ascii="Arial" w:hAnsi="Arial" w:cs="Arial"/>
          <w:color w:val="000000"/>
          <w:sz w:val="22"/>
          <w:szCs w:val="22"/>
          <w:shd w:val="clear" w:color="auto" w:fill="FFFFFF"/>
        </w:rPr>
        <w:t>2</w:t>
      </w:r>
      <w:r w:rsidR="00DD3E49">
        <w:rPr>
          <w:rStyle w:val="normaltextrun"/>
          <w:rFonts w:ascii="Arial" w:hAnsi="Arial" w:cs="Arial"/>
          <w:color w:val="000000"/>
          <w:sz w:val="22"/>
          <w:szCs w:val="22"/>
          <w:shd w:val="clear" w:color="auto" w:fill="FFFFFF"/>
        </w:rPr>
        <w:t>5</w:t>
      </w:r>
      <w:r w:rsidRPr="00A72DF3">
        <w:rPr>
          <w:rStyle w:val="normaltextrun"/>
          <w:rFonts w:ascii="Arial" w:hAnsi="Arial" w:cs="Arial"/>
          <w:color w:val="000000"/>
          <w:sz w:val="22"/>
          <w:szCs w:val="22"/>
          <w:shd w:val="clear" w:color="auto" w:fill="FFFFFF"/>
        </w:rPr>
        <w:t xml:space="preserve"> to the financial statements. The Company registered the increase in its registered capital with the Ministry of Commerce on 11 May </w:t>
      </w:r>
      <w:r w:rsidR="00EF17DB">
        <w:rPr>
          <w:rStyle w:val="normaltextrun"/>
          <w:rFonts w:ascii="Arial" w:hAnsi="Arial" w:cs="Arial"/>
          <w:color w:val="000000"/>
          <w:sz w:val="22"/>
          <w:szCs w:val="22"/>
          <w:shd w:val="clear" w:color="auto" w:fill="FFFFFF"/>
        </w:rPr>
        <w:t>202</w:t>
      </w:r>
      <w:r w:rsidR="0052721E">
        <w:rPr>
          <w:rStyle w:val="normaltextrun"/>
          <w:rFonts w:ascii="Arial" w:hAnsi="Arial" w:cs="Arial"/>
          <w:color w:val="000000"/>
          <w:sz w:val="22"/>
          <w:szCs w:val="22"/>
          <w:shd w:val="clear" w:color="auto" w:fill="FFFFFF"/>
        </w:rPr>
        <w:t>2</w:t>
      </w:r>
      <w:r w:rsidRPr="00A72DF3">
        <w:rPr>
          <w:rStyle w:val="normaltextrun"/>
          <w:rFonts w:ascii="Arial" w:hAnsi="Arial" w:cs="Arial"/>
          <w:color w:val="000000"/>
          <w:sz w:val="22"/>
          <w:szCs w:val="22"/>
          <w:shd w:val="clear" w:color="auto" w:fill="FFFFFF"/>
        </w:rPr>
        <w:t>.</w:t>
      </w:r>
    </w:p>
    <w:p w14:paraId="312EAFA2" w14:textId="673083A0" w:rsidR="009E4CBA" w:rsidRPr="00A72DF3" w:rsidRDefault="009E4CBA" w:rsidP="00C458BB">
      <w:pPr>
        <w:spacing w:before="120" w:after="120" w:line="370" w:lineRule="exact"/>
        <w:ind w:left="547" w:hanging="547"/>
        <w:jc w:val="thaiDistribute"/>
        <w:rPr>
          <w:rFonts w:ascii="Arial" w:hAnsi="Arial" w:cs="Arial"/>
          <w:color w:val="000000"/>
          <w:sz w:val="22"/>
          <w:szCs w:val="22"/>
          <w:shd w:val="clear" w:color="auto" w:fill="FFFFFF"/>
        </w:rPr>
      </w:pPr>
      <w:r w:rsidRPr="00A72DF3">
        <w:rPr>
          <w:rStyle w:val="normaltextrun"/>
          <w:rFonts w:ascii="Arial" w:hAnsi="Arial" w:cs="Arial"/>
          <w:color w:val="000000"/>
          <w:sz w:val="22"/>
          <w:szCs w:val="22"/>
          <w:shd w:val="clear" w:color="auto" w:fill="FFFFFF"/>
        </w:rPr>
        <w:tab/>
        <w:t xml:space="preserve">Subsequently, the Company paid a stock dividend of 83,997,673 ordinary shares and registered the increase in its issued and paid-up share capital with the Ministry of Commerce on 19 May </w:t>
      </w:r>
      <w:r w:rsidR="00EF17DB">
        <w:rPr>
          <w:rStyle w:val="normaltextrun"/>
          <w:rFonts w:ascii="Arial" w:hAnsi="Arial" w:cs="Arial"/>
          <w:color w:val="000000"/>
          <w:sz w:val="22"/>
          <w:szCs w:val="22"/>
          <w:shd w:val="clear" w:color="auto" w:fill="FFFFFF"/>
        </w:rPr>
        <w:t>202</w:t>
      </w:r>
      <w:r w:rsidR="001660D0">
        <w:rPr>
          <w:rStyle w:val="normaltextrun"/>
          <w:rFonts w:ascii="Arial" w:hAnsi="Arial" w:cs="Arial"/>
          <w:color w:val="000000"/>
          <w:sz w:val="22"/>
          <w:szCs w:val="22"/>
          <w:shd w:val="clear" w:color="auto" w:fill="FFFFFF"/>
        </w:rPr>
        <w:t>2</w:t>
      </w:r>
      <w:r w:rsidRPr="00A72DF3">
        <w:rPr>
          <w:rStyle w:val="normaltextrun"/>
          <w:rFonts w:ascii="Arial" w:hAnsi="Arial" w:cs="Arial"/>
          <w:color w:val="000000"/>
          <w:sz w:val="22"/>
          <w:szCs w:val="22"/>
          <w:shd w:val="clear" w:color="auto" w:fill="FFFFFF"/>
        </w:rPr>
        <w:t xml:space="preserve">. </w:t>
      </w:r>
    </w:p>
    <w:p w14:paraId="6714A6E0" w14:textId="481C030B" w:rsidR="009E4CBA" w:rsidRPr="00A72DF3" w:rsidRDefault="009E4CBA" w:rsidP="00C458BB">
      <w:pPr>
        <w:spacing w:before="120" w:after="120" w:line="380" w:lineRule="exact"/>
        <w:ind w:left="547" w:hanging="547"/>
        <w:jc w:val="thaiDistribute"/>
        <w:rPr>
          <w:rFonts w:ascii="Arial" w:hAnsi="Arial" w:cs="Arial"/>
          <w:b/>
          <w:bCs/>
          <w:sz w:val="22"/>
          <w:szCs w:val="22"/>
        </w:rPr>
      </w:pPr>
      <w:r w:rsidRPr="00A72DF3">
        <w:rPr>
          <w:rFonts w:ascii="Arial" w:hAnsi="Arial" w:cs="Arial"/>
          <w:b/>
          <w:bCs/>
          <w:sz w:val="22"/>
          <w:szCs w:val="22"/>
        </w:rPr>
        <w:t>1</w:t>
      </w:r>
      <w:r w:rsidR="00DC1177">
        <w:rPr>
          <w:rFonts w:ascii="Arial" w:hAnsi="Arial" w:cs="Arial"/>
          <w:b/>
          <w:bCs/>
          <w:sz w:val="22"/>
          <w:szCs w:val="22"/>
        </w:rPr>
        <w:t>8</w:t>
      </w:r>
      <w:r w:rsidRPr="00A72DF3">
        <w:rPr>
          <w:rFonts w:ascii="Arial" w:hAnsi="Arial" w:cs="Arial"/>
          <w:b/>
          <w:bCs/>
          <w:sz w:val="22"/>
          <w:szCs w:val="22"/>
        </w:rPr>
        <w:t>.</w:t>
      </w:r>
      <w:r w:rsidRPr="00A72DF3">
        <w:rPr>
          <w:rFonts w:ascii="Arial" w:hAnsi="Arial" w:cs="Arial"/>
          <w:b/>
          <w:bCs/>
          <w:sz w:val="22"/>
          <w:szCs w:val="22"/>
        </w:rPr>
        <w:tab/>
        <w:t>Statutory reserve</w:t>
      </w:r>
    </w:p>
    <w:p w14:paraId="6AC5948A" w14:textId="46D5088C" w:rsidR="009E4CBA" w:rsidRPr="00A72DF3" w:rsidRDefault="009E4CBA" w:rsidP="00C458BB">
      <w:pPr>
        <w:tabs>
          <w:tab w:val="right" w:pos="7280"/>
          <w:tab w:val="right" w:pos="8760"/>
        </w:tabs>
        <w:spacing w:before="120" w:after="120" w:line="380" w:lineRule="exact"/>
        <w:ind w:left="547" w:hanging="547"/>
        <w:jc w:val="thaiDistribute"/>
        <w:rPr>
          <w:rFonts w:ascii="Arial" w:hAnsi="Arial" w:cs="Arial"/>
          <w:sz w:val="22"/>
          <w:szCs w:val="22"/>
        </w:rPr>
      </w:pPr>
      <w:r w:rsidRPr="00A72DF3">
        <w:rPr>
          <w:rFonts w:ascii="Arial" w:hAnsi="Arial" w:cs="Arial"/>
          <w:sz w:val="22"/>
          <w:szCs w:val="22"/>
        </w:rPr>
        <w:tab/>
      </w:r>
      <w:r w:rsidRPr="00A72DF3">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627B30">
        <w:rPr>
          <w:rFonts w:ascii="Arial" w:hAnsi="Arial" w:cs="Arial"/>
          <w:sz w:val="22"/>
          <w:szCs w:val="22"/>
        </w:rPr>
        <w:t xml:space="preserve">. </w:t>
      </w:r>
      <w:r w:rsidR="00145384">
        <w:rPr>
          <w:rFonts w:ascii="Arial" w:hAnsi="Arial" w:cs="Arial"/>
          <w:sz w:val="22"/>
          <w:szCs w:val="22"/>
        </w:rPr>
        <w:t>At present, the statutory reserve has fully been set aside.</w:t>
      </w:r>
    </w:p>
    <w:p w14:paraId="38E07363" w14:textId="57C2CD47" w:rsidR="009E4CBA" w:rsidRPr="00A72DF3" w:rsidRDefault="009E4CBA" w:rsidP="00C458BB">
      <w:pPr>
        <w:pStyle w:val="Heading1"/>
        <w:tabs>
          <w:tab w:val="clear" w:pos="72"/>
        </w:tabs>
        <w:spacing w:before="120" w:after="120" w:line="380" w:lineRule="exact"/>
        <w:ind w:left="547" w:hanging="547"/>
        <w:jc w:val="left"/>
        <w:rPr>
          <w:rFonts w:ascii="Arial" w:hAnsi="Arial" w:cs="Arial"/>
          <w:b/>
          <w:bCs/>
          <w:kern w:val="32"/>
          <w:sz w:val="22"/>
          <w:szCs w:val="22"/>
          <w:u w:val="none"/>
        </w:rPr>
      </w:pPr>
      <w:r w:rsidRPr="00A72DF3">
        <w:rPr>
          <w:rFonts w:ascii="Arial" w:hAnsi="Arial" w:cs="Arial"/>
          <w:b/>
          <w:bCs/>
          <w:kern w:val="32"/>
          <w:sz w:val="22"/>
          <w:szCs w:val="22"/>
          <w:u w:val="none"/>
        </w:rPr>
        <w:t>1</w:t>
      </w:r>
      <w:r w:rsidR="001565D3">
        <w:rPr>
          <w:rFonts w:ascii="Arial" w:hAnsi="Arial" w:cs="Arial"/>
          <w:b/>
          <w:bCs/>
          <w:kern w:val="32"/>
          <w:sz w:val="22"/>
          <w:szCs w:val="22"/>
          <w:u w:val="none"/>
        </w:rPr>
        <w:t>9</w:t>
      </w:r>
      <w:r w:rsidRPr="00A72DF3">
        <w:rPr>
          <w:rFonts w:ascii="Arial" w:hAnsi="Arial" w:cs="Arial"/>
          <w:b/>
          <w:bCs/>
          <w:kern w:val="32"/>
          <w:sz w:val="22"/>
          <w:szCs w:val="22"/>
          <w:u w:val="none"/>
        </w:rPr>
        <w:t xml:space="preserve">. </w:t>
      </w:r>
      <w:r w:rsidRPr="00A72DF3">
        <w:rPr>
          <w:rFonts w:ascii="Arial" w:hAnsi="Arial" w:cs="Arial"/>
          <w:b/>
          <w:bCs/>
          <w:kern w:val="32"/>
          <w:sz w:val="22"/>
          <w:szCs w:val="22"/>
          <w:u w:val="none"/>
        </w:rPr>
        <w:tab/>
        <w:t xml:space="preserve">Revenue from contracts with customers </w:t>
      </w:r>
    </w:p>
    <w:p w14:paraId="15B75D2E" w14:textId="1A680375" w:rsidR="009E4CBA" w:rsidRPr="00A72DF3" w:rsidRDefault="009E4CBA" w:rsidP="00C458BB">
      <w:pPr>
        <w:spacing w:before="120" w:after="120" w:line="380" w:lineRule="exact"/>
        <w:ind w:left="547" w:hanging="547"/>
        <w:rPr>
          <w:rFonts w:ascii="Arial" w:hAnsi="Arial" w:cs="Arial"/>
          <w:b/>
          <w:bCs/>
          <w:sz w:val="22"/>
          <w:szCs w:val="20"/>
        </w:rPr>
      </w:pPr>
      <w:r w:rsidRPr="00A72DF3">
        <w:rPr>
          <w:rFonts w:ascii="Arial" w:hAnsi="Arial" w:cs="Arial"/>
          <w:b/>
          <w:bCs/>
          <w:sz w:val="22"/>
        </w:rPr>
        <w:t>1</w:t>
      </w:r>
      <w:r w:rsidR="001565D3">
        <w:rPr>
          <w:rFonts w:ascii="Arial" w:hAnsi="Arial" w:cs="Arial"/>
          <w:b/>
          <w:bCs/>
          <w:sz w:val="22"/>
        </w:rPr>
        <w:t>9</w:t>
      </w:r>
      <w:r w:rsidRPr="00A72DF3">
        <w:rPr>
          <w:rFonts w:ascii="Arial" w:hAnsi="Arial" w:cs="Arial"/>
          <w:b/>
          <w:bCs/>
          <w:sz w:val="22"/>
        </w:rPr>
        <w:t xml:space="preserve">.1 </w:t>
      </w:r>
      <w:r w:rsidRPr="00A72DF3">
        <w:rPr>
          <w:rFonts w:ascii="Arial" w:hAnsi="Arial" w:cs="Arial"/>
          <w:b/>
          <w:bCs/>
          <w:sz w:val="22"/>
        </w:rPr>
        <w:tab/>
        <w:t>Revenue recognised in relation to contract balances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665"/>
        <w:gridCol w:w="1665"/>
      </w:tblGrid>
      <w:tr w:rsidR="009E4CBA" w:rsidRPr="000B2A9C" w14:paraId="2D377403" w14:textId="77777777" w:rsidTr="00144FE3">
        <w:trPr>
          <w:tblHeader/>
        </w:trPr>
        <w:tc>
          <w:tcPr>
            <w:tcW w:w="9090" w:type="dxa"/>
            <w:gridSpan w:val="3"/>
          </w:tcPr>
          <w:p w14:paraId="367E7ABD" w14:textId="77777777" w:rsidR="009E4CBA" w:rsidRPr="000B2A9C" w:rsidRDefault="009E4CBA" w:rsidP="00C458BB">
            <w:pPr>
              <w:spacing w:line="380" w:lineRule="exact"/>
              <w:jc w:val="right"/>
              <w:rPr>
                <w:rFonts w:ascii="Arial" w:hAnsi="Arial" w:cs="Arial"/>
                <w:sz w:val="20"/>
                <w:szCs w:val="20"/>
              </w:rPr>
            </w:pPr>
            <w:r w:rsidRPr="000B2A9C">
              <w:rPr>
                <w:rFonts w:ascii="Arial" w:hAnsi="Arial" w:cs="Arial"/>
                <w:sz w:val="20"/>
                <w:szCs w:val="20"/>
              </w:rPr>
              <w:t>(Unit: Thousand Baht)</w:t>
            </w:r>
          </w:p>
        </w:tc>
      </w:tr>
      <w:tr w:rsidR="009E4CBA" w:rsidRPr="000B2A9C" w14:paraId="4E924D8A" w14:textId="77777777" w:rsidTr="00144FE3">
        <w:trPr>
          <w:tblHeader/>
        </w:trPr>
        <w:tc>
          <w:tcPr>
            <w:tcW w:w="5760" w:type="dxa"/>
          </w:tcPr>
          <w:p w14:paraId="436A5847" w14:textId="77777777" w:rsidR="009E4CBA" w:rsidRPr="000B2A9C" w:rsidRDefault="009E4CBA" w:rsidP="00C458BB">
            <w:pPr>
              <w:spacing w:line="380" w:lineRule="exact"/>
              <w:rPr>
                <w:rFonts w:ascii="Arial" w:hAnsi="Arial" w:cs="Arial"/>
                <w:sz w:val="20"/>
                <w:szCs w:val="20"/>
              </w:rPr>
            </w:pPr>
          </w:p>
        </w:tc>
        <w:tc>
          <w:tcPr>
            <w:tcW w:w="1665" w:type="dxa"/>
          </w:tcPr>
          <w:p w14:paraId="61C976AE" w14:textId="2D21D3AC" w:rsidR="009E4CBA" w:rsidRPr="000B2A9C" w:rsidRDefault="00EF17DB" w:rsidP="00C458BB">
            <w:pPr>
              <w:spacing w:line="380" w:lineRule="exact"/>
              <w:jc w:val="center"/>
              <w:rPr>
                <w:rFonts w:ascii="Arial" w:hAnsi="Arial" w:cs="Arial"/>
                <w:sz w:val="20"/>
                <w:szCs w:val="20"/>
                <w:u w:val="single"/>
              </w:rPr>
            </w:pPr>
            <w:r>
              <w:rPr>
                <w:rFonts w:ascii="Arial" w:hAnsi="Arial" w:cs="Arial"/>
                <w:sz w:val="20"/>
                <w:szCs w:val="20"/>
                <w:u w:val="single"/>
              </w:rPr>
              <w:t>2023</w:t>
            </w:r>
          </w:p>
        </w:tc>
        <w:tc>
          <w:tcPr>
            <w:tcW w:w="1665" w:type="dxa"/>
          </w:tcPr>
          <w:p w14:paraId="08DAD7B7" w14:textId="3F541257" w:rsidR="009E4CBA" w:rsidRPr="000B2A9C" w:rsidRDefault="00EF17DB" w:rsidP="00C458BB">
            <w:pPr>
              <w:spacing w:line="380" w:lineRule="exact"/>
              <w:jc w:val="center"/>
              <w:rPr>
                <w:rFonts w:ascii="Arial" w:hAnsi="Arial" w:cs="Arial"/>
                <w:sz w:val="20"/>
                <w:szCs w:val="20"/>
                <w:u w:val="single"/>
              </w:rPr>
            </w:pPr>
            <w:r>
              <w:rPr>
                <w:rFonts w:ascii="Arial" w:hAnsi="Arial" w:cs="Arial"/>
                <w:sz w:val="20"/>
                <w:szCs w:val="20"/>
                <w:u w:val="single"/>
              </w:rPr>
              <w:t>2022</w:t>
            </w:r>
          </w:p>
        </w:tc>
      </w:tr>
      <w:tr w:rsidR="001A5A56" w:rsidRPr="000B2A9C" w14:paraId="585FA73A" w14:textId="77777777" w:rsidTr="00144FE3">
        <w:tc>
          <w:tcPr>
            <w:tcW w:w="5760" w:type="dxa"/>
          </w:tcPr>
          <w:p w14:paraId="5DB57A9A" w14:textId="77777777" w:rsidR="001A5A56" w:rsidRPr="000B2A9C" w:rsidRDefault="001A5A56" w:rsidP="001A5A56">
            <w:pPr>
              <w:spacing w:line="380" w:lineRule="exact"/>
              <w:ind w:left="255" w:hanging="255"/>
              <w:rPr>
                <w:rFonts w:ascii="Arial" w:hAnsi="Arial" w:cs="Arial"/>
                <w:sz w:val="20"/>
                <w:szCs w:val="20"/>
              </w:rPr>
            </w:pPr>
            <w:r w:rsidRPr="000B2A9C">
              <w:rPr>
                <w:rFonts w:ascii="Arial" w:hAnsi="Arial" w:cs="Arial"/>
                <w:sz w:val="20"/>
                <w:szCs w:val="20"/>
              </w:rPr>
              <w:t>Revenue recognised during the year that was included in contract liabilities at the beginning of the year</w:t>
            </w:r>
          </w:p>
        </w:tc>
        <w:tc>
          <w:tcPr>
            <w:tcW w:w="1665" w:type="dxa"/>
            <w:vAlign w:val="bottom"/>
          </w:tcPr>
          <w:p w14:paraId="162D4D20" w14:textId="7E7C61E9" w:rsidR="001A5A56" w:rsidRPr="000B2A9C" w:rsidRDefault="0023020D" w:rsidP="001A5A56">
            <w:pPr>
              <w:tabs>
                <w:tab w:val="decimal" w:pos="1146"/>
              </w:tabs>
              <w:spacing w:line="380" w:lineRule="exact"/>
              <w:rPr>
                <w:rFonts w:ascii="Arial" w:hAnsi="Arial" w:cs="Arial"/>
                <w:sz w:val="20"/>
                <w:szCs w:val="20"/>
              </w:rPr>
            </w:pPr>
            <w:r>
              <w:rPr>
                <w:rFonts w:ascii="Arial" w:hAnsi="Arial" w:cs="Arial"/>
                <w:sz w:val="20"/>
                <w:szCs w:val="20"/>
              </w:rPr>
              <w:t>13,710</w:t>
            </w:r>
          </w:p>
        </w:tc>
        <w:tc>
          <w:tcPr>
            <w:tcW w:w="1665" w:type="dxa"/>
            <w:vAlign w:val="bottom"/>
          </w:tcPr>
          <w:p w14:paraId="62F47CAB" w14:textId="4FC9F01B" w:rsidR="001A5A56" w:rsidRPr="000B2A9C" w:rsidRDefault="001A5A56" w:rsidP="001A5A56">
            <w:pPr>
              <w:tabs>
                <w:tab w:val="decimal" w:pos="1146"/>
              </w:tabs>
              <w:spacing w:line="380" w:lineRule="exact"/>
              <w:rPr>
                <w:rFonts w:ascii="Arial" w:hAnsi="Arial" w:cs="Arial"/>
                <w:sz w:val="20"/>
                <w:szCs w:val="20"/>
              </w:rPr>
            </w:pPr>
            <w:r w:rsidRPr="000B2A9C">
              <w:rPr>
                <w:rFonts w:ascii="Arial" w:hAnsi="Arial" w:cs="Arial"/>
                <w:sz w:val="20"/>
                <w:szCs w:val="20"/>
              </w:rPr>
              <w:t>20</w:t>
            </w:r>
            <w:r>
              <w:rPr>
                <w:rFonts w:ascii="Arial" w:hAnsi="Arial" w:cs="Arial"/>
                <w:sz w:val="20"/>
                <w:szCs w:val="20"/>
              </w:rPr>
              <w:t>,</w:t>
            </w:r>
            <w:r w:rsidRPr="000B2A9C">
              <w:rPr>
                <w:rFonts w:ascii="Arial" w:hAnsi="Arial" w:cs="Arial"/>
                <w:sz w:val="20"/>
                <w:szCs w:val="20"/>
              </w:rPr>
              <w:t>382</w:t>
            </w:r>
          </w:p>
        </w:tc>
      </w:tr>
    </w:tbl>
    <w:p w14:paraId="689F469E" w14:textId="3904487D" w:rsidR="009E4CBA" w:rsidRPr="00A72DF3" w:rsidRDefault="009E4CBA" w:rsidP="00C458BB">
      <w:pPr>
        <w:spacing w:before="240" w:after="120" w:line="380" w:lineRule="exact"/>
        <w:ind w:left="547" w:hanging="547"/>
        <w:rPr>
          <w:rFonts w:ascii="Arial" w:hAnsi="Arial" w:cs="Arial"/>
          <w:b/>
          <w:bCs/>
          <w:sz w:val="22"/>
        </w:rPr>
      </w:pPr>
      <w:r w:rsidRPr="00A72DF3">
        <w:rPr>
          <w:rFonts w:ascii="Arial" w:hAnsi="Arial" w:cs="Arial"/>
          <w:b/>
          <w:bCs/>
          <w:sz w:val="22"/>
        </w:rPr>
        <w:t>1</w:t>
      </w:r>
      <w:r w:rsidR="001565D3">
        <w:rPr>
          <w:rFonts w:ascii="Arial" w:hAnsi="Arial" w:cs="Arial"/>
          <w:b/>
          <w:bCs/>
          <w:sz w:val="22"/>
        </w:rPr>
        <w:t>9</w:t>
      </w:r>
      <w:r w:rsidRPr="00A72DF3">
        <w:rPr>
          <w:rFonts w:ascii="Arial" w:hAnsi="Arial" w:cs="Arial"/>
          <w:b/>
          <w:bCs/>
          <w:sz w:val="22"/>
        </w:rPr>
        <w:t xml:space="preserve">.2 </w:t>
      </w:r>
      <w:r w:rsidRPr="00A72DF3">
        <w:rPr>
          <w:rFonts w:ascii="Arial" w:hAnsi="Arial" w:cs="Arial"/>
          <w:b/>
          <w:bCs/>
          <w:sz w:val="22"/>
        </w:rPr>
        <w:tab/>
        <w:t>Revenue to be recognised for the remaining performance obligations</w:t>
      </w:r>
    </w:p>
    <w:p w14:paraId="4165007A" w14:textId="1F575FE3" w:rsidR="00302A9D" w:rsidRDefault="009E4CBA" w:rsidP="00C458BB">
      <w:pPr>
        <w:tabs>
          <w:tab w:val="left" w:pos="900"/>
          <w:tab w:val="left" w:pos="1440"/>
          <w:tab w:val="left" w:pos="1980"/>
        </w:tabs>
        <w:spacing w:before="120" w:after="120" w:line="380" w:lineRule="exact"/>
        <w:ind w:left="547" w:hanging="547"/>
        <w:jc w:val="both"/>
        <w:rPr>
          <w:rFonts w:ascii="Arial" w:hAnsi="Arial" w:cs="Arial"/>
          <w:sz w:val="22"/>
          <w:szCs w:val="22"/>
        </w:rPr>
      </w:pPr>
      <w:r w:rsidRPr="00A72DF3">
        <w:rPr>
          <w:rFonts w:ascii="Arial" w:hAnsi="Arial" w:cs="Arial"/>
          <w:sz w:val="22"/>
          <w:szCs w:val="22"/>
        </w:rPr>
        <w:tab/>
        <w:t xml:space="preserve">As at 31 December </w:t>
      </w:r>
      <w:r w:rsidR="00EF17DB">
        <w:rPr>
          <w:rFonts w:ascii="Arial" w:hAnsi="Arial" w:cs="Arial"/>
          <w:sz w:val="22"/>
          <w:szCs w:val="22"/>
        </w:rPr>
        <w:t>2023</w:t>
      </w:r>
      <w:r w:rsidRPr="00A72DF3">
        <w:rPr>
          <w:rFonts w:ascii="Arial" w:hAnsi="Arial" w:cs="Arial"/>
          <w:sz w:val="22"/>
          <w:szCs w:val="22"/>
        </w:rPr>
        <w:t>, revenue totaling Baht</w:t>
      </w:r>
      <w:r w:rsidR="00B159CC">
        <w:rPr>
          <w:rFonts w:ascii="Arial" w:hAnsi="Arial" w:cs="Arial"/>
          <w:sz w:val="22"/>
          <w:szCs w:val="22"/>
        </w:rPr>
        <w:t xml:space="preserve"> 246 </w:t>
      </w:r>
      <w:r w:rsidRPr="00A72DF3">
        <w:rPr>
          <w:rFonts w:ascii="Arial" w:hAnsi="Arial" w:cs="Arial"/>
          <w:sz w:val="22"/>
          <w:szCs w:val="22"/>
        </w:rPr>
        <w:t xml:space="preserve">million is expected to be recognised in the future </w:t>
      </w:r>
      <w:r w:rsidRPr="00A72DF3">
        <w:rPr>
          <w:rFonts w:ascii="Arial" w:hAnsi="Arial" w:cs="Arial"/>
          <w:sz w:val="22"/>
          <w:szCs w:val="20"/>
        </w:rPr>
        <w:t xml:space="preserve">in respect of </w:t>
      </w:r>
      <w:r w:rsidRPr="00A72DF3">
        <w:rPr>
          <w:rFonts w:ascii="Arial" w:hAnsi="Arial" w:cs="Arial"/>
          <w:sz w:val="22"/>
          <w:szCs w:val="22"/>
        </w:rPr>
        <w:t xml:space="preserve">performance obligations under contracts with customers that are unsatisfied </w:t>
      </w:r>
      <w:r w:rsidRPr="00A72DF3">
        <w:rPr>
          <w:rFonts w:ascii="Arial" w:hAnsi="Arial" w:cs="Arial"/>
          <w:sz w:val="22"/>
          <w:szCs w:val="20"/>
        </w:rPr>
        <w:t>(or partially unsatisfied)</w:t>
      </w:r>
      <w:r w:rsidRPr="00A72DF3">
        <w:rPr>
          <w:rFonts w:ascii="Arial" w:hAnsi="Arial" w:cs="Arial"/>
          <w:sz w:val="22"/>
          <w:szCs w:val="22"/>
        </w:rPr>
        <w:t xml:space="preserve"> (</w:t>
      </w:r>
      <w:r w:rsidR="00EF17DB">
        <w:rPr>
          <w:rFonts w:ascii="Arial" w:hAnsi="Arial" w:cs="Arial"/>
          <w:sz w:val="22"/>
          <w:szCs w:val="22"/>
        </w:rPr>
        <w:t>2022</w:t>
      </w:r>
      <w:r w:rsidRPr="00A72DF3">
        <w:rPr>
          <w:rFonts w:ascii="Arial" w:hAnsi="Arial" w:cs="Arial"/>
          <w:sz w:val="22"/>
          <w:szCs w:val="22"/>
        </w:rPr>
        <w:t xml:space="preserve">: Baht </w:t>
      </w:r>
      <w:r w:rsidR="006E2BA9" w:rsidRPr="00A72DF3">
        <w:rPr>
          <w:rFonts w:ascii="Arial" w:hAnsi="Arial" w:cs="Arial"/>
          <w:sz w:val="22"/>
          <w:szCs w:val="22"/>
        </w:rPr>
        <w:t>492</w:t>
      </w:r>
      <w:r w:rsidRPr="00A72DF3">
        <w:rPr>
          <w:rFonts w:ascii="Arial" w:hAnsi="Arial" w:cs="Arial"/>
          <w:sz w:val="22"/>
          <w:szCs w:val="22"/>
        </w:rPr>
        <w:t xml:space="preserve"> million). The Company expects to satisfy these performance obligations within 1 year.</w:t>
      </w:r>
    </w:p>
    <w:p w14:paraId="17001595" w14:textId="77777777" w:rsidR="00AD2759" w:rsidRDefault="00AD2759">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5AD0236F" w14:textId="2B69DAEA" w:rsidR="009E4CBA" w:rsidRPr="00A72DF3" w:rsidRDefault="00303D2B" w:rsidP="00C458BB">
      <w:pPr>
        <w:pStyle w:val="Heading1"/>
        <w:spacing w:before="120" w:after="120" w:line="380" w:lineRule="exact"/>
        <w:ind w:left="547" w:hanging="547"/>
        <w:rPr>
          <w:rFonts w:ascii="Arial" w:hAnsi="Arial" w:cs="Arial"/>
          <w:b/>
          <w:bCs/>
          <w:sz w:val="22"/>
          <w:szCs w:val="24"/>
          <w:u w:val="none"/>
        </w:rPr>
      </w:pPr>
      <w:r>
        <w:rPr>
          <w:rFonts w:ascii="Arial" w:hAnsi="Arial" w:cs="Arial"/>
          <w:b/>
          <w:bCs/>
          <w:sz w:val="22"/>
          <w:szCs w:val="24"/>
          <w:u w:val="none"/>
        </w:rPr>
        <w:lastRenderedPageBreak/>
        <w:t>20</w:t>
      </w:r>
      <w:r w:rsidR="009E4CBA" w:rsidRPr="00A72DF3">
        <w:rPr>
          <w:rFonts w:ascii="Arial" w:hAnsi="Arial" w:cs="Arial"/>
          <w:b/>
          <w:bCs/>
          <w:sz w:val="22"/>
          <w:szCs w:val="24"/>
          <w:u w:val="none"/>
        </w:rPr>
        <w:t>.</w:t>
      </w:r>
      <w:r w:rsidR="009E4CBA" w:rsidRPr="00A72DF3">
        <w:rPr>
          <w:rFonts w:ascii="Arial" w:hAnsi="Arial" w:cs="Arial"/>
          <w:b/>
          <w:bCs/>
          <w:sz w:val="22"/>
          <w:szCs w:val="24"/>
          <w:u w:val="none"/>
        </w:rPr>
        <w:tab/>
        <w:t>Expenses by nature</w:t>
      </w:r>
    </w:p>
    <w:p w14:paraId="7DEC2E5D" w14:textId="77777777" w:rsidR="009E4CBA" w:rsidRPr="00A72DF3" w:rsidRDefault="009E4CBA" w:rsidP="00C458BB">
      <w:pPr>
        <w:spacing w:before="120" w:after="120" w:line="380" w:lineRule="exact"/>
        <w:ind w:left="547"/>
        <w:jc w:val="thaiDistribute"/>
        <w:rPr>
          <w:rFonts w:ascii="Arial" w:hAnsi="Arial" w:cs="Arial"/>
          <w:sz w:val="22"/>
          <w:szCs w:val="22"/>
        </w:rPr>
      </w:pPr>
      <w:r w:rsidRPr="00A72DF3">
        <w:rPr>
          <w:rFonts w:ascii="Arial" w:hAnsi="Arial" w:cs="Arial"/>
          <w:sz w:val="22"/>
          <w:szCs w:val="22"/>
        </w:rPr>
        <w:t>Significant expenses classified by nature are as follows:</w:t>
      </w:r>
    </w:p>
    <w:tbl>
      <w:tblPr>
        <w:tblW w:w="9090" w:type="dxa"/>
        <w:tblInd w:w="450" w:type="dxa"/>
        <w:tblLayout w:type="fixed"/>
        <w:tblLook w:val="0000" w:firstRow="0" w:lastRow="0" w:firstColumn="0" w:lastColumn="0" w:noHBand="0" w:noVBand="0"/>
      </w:tblPr>
      <w:tblGrid>
        <w:gridCol w:w="5760"/>
        <w:gridCol w:w="1665"/>
        <w:gridCol w:w="1665"/>
      </w:tblGrid>
      <w:tr w:rsidR="009E4CBA" w:rsidRPr="000B2A9C" w14:paraId="2452BE30" w14:textId="77777777" w:rsidTr="00144FE3">
        <w:tc>
          <w:tcPr>
            <w:tcW w:w="5760" w:type="dxa"/>
            <w:vAlign w:val="bottom"/>
          </w:tcPr>
          <w:p w14:paraId="68BBAC34" w14:textId="77777777" w:rsidR="009E4CBA" w:rsidRPr="000B2A9C" w:rsidRDefault="009E4CBA" w:rsidP="00C458BB">
            <w:pPr>
              <w:spacing w:line="380" w:lineRule="exact"/>
              <w:ind w:right="-43"/>
              <w:rPr>
                <w:rFonts w:ascii="Arial" w:hAnsi="Arial" w:cs="Arial"/>
                <w:sz w:val="20"/>
                <w:szCs w:val="20"/>
              </w:rPr>
            </w:pPr>
          </w:p>
        </w:tc>
        <w:tc>
          <w:tcPr>
            <w:tcW w:w="3330" w:type="dxa"/>
            <w:gridSpan w:val="2"/>
            <w:vAlign w:val="bottom"/>
          </w:tcPr>
          <w:p w14:paraId="02CA4200" w14:textId="77777777" w:rsidR="009E4CBA" w:rsidRPr="000B2A9C" w:rsidRDefault="009E4CBA" w:rsidP="00C458BB">
            <w:pPr>
              <w:spacing w:line="380" w:lineRule="exact"/>
              <w:ind w:right="-43"/>
              <w:jc w:val="right"/>
              <w:rPr>
                <w:rFonts w:ascii="Arial" w:hAnsi="Arial" w:cs="Arial"/>
                <w:sz w:val="20"/>
                <w:szCs w:val="20"/>
              </w:rPr>
            </w:pPr>
            <w:r w:rsidRPr="000B2A9C">
              <w:rPr>
                <w:rFonts w:ascii="Arial" w:hAnsi="Arial" w:cs="Arial"/>
                <w:sz w:val="20"/>
                <w:szCs w:val="20"/>
              </w:rPr>
              <w:t>(Unit: Thousand Baht)</w:t>
            </w:r>
          </w:p>
        </w:tc>
      </w:tr>
      <w:tr w:rsidR="009E4CBA" w:rsidRPr="000B2A9C" w14:paraId="6C6C9D04" w14:textId="77777777" w:rsidTr="000B2A9C">
        <w:tc>
          <w:tcPr>
            <w:tcW w:w="5760" w:type="dxa"/>
            <w:vAlign w:val="bottom"/>
          </w:tcPr>
          <w:p w14:paraId="1556F628" w14:textId="77777777" w:rsidR="009E4CBA" w:rsidRPr="000B2A9C" w:rsidRDefault="009E4CBA" w:rsidP="00C458BB">
            <w:pPr>
              <w:spacing w:line="380" w:lineRule="exact"/>
              <w:ind w:right="-43"/>
              <w:rPr>
                <w:rFonts w:ascii="Arial" w:hAnsi="Arial" w:cs="Arial"/>
                <w:sz w:val="20"/>
                <w:szCs w:val="20"/>
              </w:rPr>
            </w:pPr>
          </w:p>
        </w:tc>
        <w:tc>
          <w:tcPr>
            <w:tcW w:w="1665" w:type="dxa"/>
            <w:vAlign w:val="bottom"/>
          </w:tcPr>
          <w:p w14:paraId="442E2849" w14:textId="3C252E6F" w:rsidR="009E4CBA" w:rsidRPr="000B2A9C" w:rsidRDefault="00EF17DB" w:rsidP="00C458BB">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665" w:type="dxa"/>
            <w:vAlign w:val="bottom"/>
          </w:tcPr>
          <w:p w14:paraId="39CC447F" w14:textId="0D7BBC9E" w:rsidR="009E4CBA" w:rsidRPr="000B2A9C" w:rsidRDefault="00EF17DB" w:rsidP="00C458BB">
            <w:pPr>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A34CBC" w:rsidRPr="000B2A9C" w14:paraId="50C95C2E" w14:textId="77777777" w:rsidTr="000B2A9C">
        <w:tc>
          <w:tcPr>
            <w:tcW w:w="5760" w:type="dxa"/>
            <w:vAlign w:val="bottom"/>
          </w:tcPr>
          <w:p w14:paraId="1DD09D57" w14:textId="77777777" w:rsidR="00A34CBC" w:rsidRPr="000B2A9C" w:rsidRDefault="00A34CBC" w:rsidP="00A34CBC">
            <w:pPr>
              <w:spacing w:line="380" w:lineRule="exact"/>
              <w:ind w:left="252" w:right="-43" w:hanging="252"/>
              <w:rPr>
                <w:rFonts w:ascii="Arial" w:hAnsi="Arial" w:cs="Arial"/>
                <w:sz w:val="20"/>
                <w:szCs w:val="20"/>
              </w:rPr>
            </w:pPr>
            <w:r w:rsidRPr="000B2A9C">
              <w:rPr>
                <w:rFonts w:ascii="Arial" w:hAnsi="Arial" w:cs="Arial"/>
                <w:sz w:val="20"/>
                <w:szCs w:val="20"/>
              </w:rPr>
              <w:t xml:space="preserve">Purchase of land and payment of construction </w:t>
            </w:r>
          </w:p>
          <w:p w14:paraId="6730C1E2" w14:textId="77777777" w:rsidR="00A34CBC" w:rsidRPr="000B2A9C" w:rsidRDefault="00A34CBC" w:rsidP="00A34CBC">
            <w:pPr>
              <w:spacing w:line="380" w:lineRule="exact"/>
              <w:ind w:left="252" w:right="-43" w:hanging="252"/>
              <w:rPr>
                <w:rFonts w:ascii="Arial" w:hAnsi="Arial" w:cs="Arial"/>
                <w:sz w:val="20"/>
                <w:szCs w:val="20"/>
              </w:rPr>
            </w:pPr>
            <w:r w:rsidRPr="000B2A9C">
              <w:rPr>
                <w:rFonts w:ascii="Arial" w:hAnsi="Arial" w:cs="Arial"/>
                <w:sz w:val="20"/>
                <w:szCs w:val="20"/>
              </w:rPr>
              <w:t xml:space="preserve">   during the year</w:t>
            </w:r>
          </w:p>
        </w:tc>
        <w:tc>
          <w:tcPr>
            <w:tcW w:w="1665" w:type="dxa"/>
            <w:shd w:val="clear" w:color="auto" w:fill="auto"/>
            <w:vAlign w:val="bottom"/>
          </w:tcPr>
          <w:p w14:paraId="70A16A7B" w14:textId="1DB63800" w:rsidR="00A34CBC" w:rsidRPr="000B2A9C" w:rsidRDefault="00B353A8" w:rsidP="00A34CBC">
            <w:pPr>
              <w:tabs>
                <w:tab w:val="decimal" w:pos="1146"/>
              </w:tabs>
              <w:spacing w:line="380" w:lineRule="exact"/>
              <w:rPr>
                <w:rFonts w:ascii="Arial" w:hAnsi="Arial" w:cs="Arial"/>
                <w:sz w:val="20"/>
                <w:szCs w:val="20"/>
              </w:rPr>
            </w:pPr>
            <w:r>
              <w:rPr>
                <w:rFonts w:ascii="Arial" w:hAnsi="Arial" w:cs="Arial"/>
                <w:sz w:val="20"/>
                <w:szCs w:val="20"/>
              </w:rPr>
              <w:t>1,115,950</w:t>
            </w:r>
          </w:p>
        </w:tc>
        <w:tc>
          <w:tcPr>
            <w:tcW w:w="1665" w:type="dxa"/>
            <w:shd w:val="clear" w:color="auto" w:fill="auto"/>
            <w:vAlign w:val="bottom"/>
          </w:tcPr>
          <w:p w14:paraId="7B7EF6A7" w14:textId="334B2B05"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1,301,191</w:t>
            </w:r>
          </w:p>
        </w:tc>
      </w:tr>
      <w:tr w:rsidR="00A34CBC" w:rsidRPr="000B2A9C" w14:paraId="12201B29" w14:textId="77777777" w:rsidTr="000B2A9C">
        <w:tc>
          <w:tcPr>
            <w:tcW w:w="5760" w:type="dxa"/>
            <w:vAlign w:val="bottom"/>
          </w:tcPr>
          <w:p w14:paraId="57E21FC2" w14:textId="2AA4F9AC" w:rsidR="00A34CBC" w:rsidRPr="000B2A9C" w:rsidRDefault="00014BB0" w:rsidP="00A34CBC">
            <w:pPr>
              <w:spacing w:line="380" w:lineRule="exact"/>
              <w:ind w:left="252" w:right="-43" w:hanging="252"/>
              <w:rPr>
                <w:rFonts w:ascii="Arial" w:hAnsi="Arial" w:cs="Arial"/>
                <w:sz w:val="20"/>
                <w:szCs w:val="20"/>
              </w:rPr>
            </w:pPr>
            <w:r>
              <w:rPr>
                <w:rFonts w:ascii="Arial" w:hAnsi="Arial" w:cs="Arial"/>
                <w:sz w:val="20"/>
                <w:szCs w:val="20"/>
              </w:rPr>
              <w:t>I</w:t>
            </w:r>
            <w:r w:rsidR="00A34CBC">
              <w:rPr>
                <w:rFonts w:ascii="Arial" w:hAnsi="Arial" w:cs="Arial"/>
                <w:sz w:val="20"/>
                <w:szCs w:val="20"/>
              </w:rPr>
              <w:t xml:space="preserve">ncrease </w:t>
            </w:r>
            <w:r w:rsidR="004B1167">
              <w:rPr>
                <w:rFonts w:ascii="Arial" w:hAnsi="Arial" w:cs="Browallia New"/>
                <w:sz w:val="20"/>
                <w:szCs w:val="25"/>
              </w:rPr>
              <w:t>c</w:t>
            </w:r>
            <w:r w:rsidR="00A34CBC" w:rsidRPr="000B2A9C">
              <w:rPr>
                <w:rFonts w:ascii="Arial" w:hAnsi="Arial" w:cs="Arial"/>
                <w:sz w:val="20"/>
                <w:szCs w:val="20"/>
              </w:rPr>
              <w:t>hanges in property development costs for sales</w:t>
            </w:r>
          </w:p>
        </w:tc>
        <w:tc>
          <w:tcPr>
            <w:tcW w:w="1665" w:type="dxa"/>
            <w:shd w:val="clear" w:color="auto" w:fill="auto"/>
            <w:vAlign w:val="bottom"/>
          </w:tcPr>
          <w:p w14:paraId="18E94785" w14:textId="75956F08" w:rsidR="00A34CBC" w:rsidRPr="000B2A9C" w:rsidRDefault="00B353A8" w:rsidP="00A34CBC">
            <w:pPr>
              <w:tabs>
                <w:tab w:val="decimal" w:pos="1146"/>
              </w:tabs>
              <w:spacing w:line="380" w:lineRule="exact"/>
              <w:rPr>
                <w:rFonts w:ascii="Arial" w:hAnsi="Arial" w:cs="Arial"/>
                <w:sz w:val="20"/>
                <w:szCs w:val="20"/>
              </w:rPr>
            </w:pPr>
            <w:r>
              <w:rPr>
                <w:rFonts w:ascii="Arial" w:hAnsi="Arial" w:cs="Arial"/>
                <w:sz w:val="20"/>
                <w:szCs w:val="20"/>
              </w:rPr>
              <w:t>506,673</w:t>
            </w:r>
          </w:p>
        </w:tc>
        <w:tc>
          <w:tcPr>
            <w:tcW w:w="1665" w:type="dxa"/>
            <w:shd w:val="clear" w:color="auto" w:fill="auto"/>
            <w:vAlign w:val="bottom"/>
          </w:tcPr>
          <w:p w14:paraId="48697E53" w14:textId="7F74C48A"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250,024</w:t>
            </w:r>
          </w:p>
        </w:tc>
      </w:tr>
      <w:tr w:rsidR="00A34CBC" w:rsidRPr="000B2A9C" w14:paraId="7D53A8C9" w14:textId="77777777" w:rsidTr="000B2A9C">
        <w:tc>
          <w:tcPr>
            <w:tcW w:w="5760" w:type="dxa"/>
            <w:vAlign w:val="bottom"/>
          </w:tcPr>
          <w:p w14:paraId="74BEA1AC" w14:textId="77777777" w:rsidR="00A34CBC" w:rsidRPr="000B2A9C" w:rsidRDefault="00A34CBC" w:rsidP="00A34CBC">
            <w:pPr>
              <w:spacing w:line="380" w:lineRule="exact"/>
              <w:ind w:left="252" w:right="-43" w:hanging="252"/>
              <w:rPr>
                <w:rFonts w:ascii="Arial" w:hAnsi="Arial" w:cs="Arial"/>
                <w:sz w:val="20"/>
                <w:szCs w:val="20"/>
              </w:rPr>
            </w:pPr>
            <w:r w:rsidRPr="000B2A9C">
              <w:rPr>
                <w:rFonts w:ascii="Arial" w:hAnsi="Arial" w:cs="Arial"/>
                <w:sz w:val="20"/>
                <w:szCs w:val="20"/>
              </w:rPr>
              <w:t>Salaries and other employee benefits</w:t>
            </w:r>
          </w:p>
        </w:tc>
        <w:tc>
          <w:tcPr>
            <w:tcW w:w="1665" w:type="dxa"/>
            <w:shd w:val="clear" w:color="auto" w:fill="auto"/>
            <w:vAlign w:val="bottom"/>
          </w:tcPr>
          <w:p w14:paraId="504D4303" w14:textId="469DEA3E" w:rsidR="00A34CBC" w:rsidRPr="000B2A9C" w:rsidRDefault="00B353A8" w:rsidP="00A34CBC">
            <w:pPr>
              <w:tabs>
                <w:tab w:val="decimal" w:pos="1146"/>
              </w:tabs>
              <w:spacing w:line="380" w:lineRule="exact"/>
              <w:rPr>
                <w:rFonts w:ascii="Arial" w:hAnsi="Arial" w:cs="Arial"/>
                <w:sz w:val="20"/>
                <w:szCs w:val="20"/>
              </w:rPr>
            </w:pPr>
            <w:r>
              <w:rPr>
                <w:rFonts w:ascii="Arial" w:hAnsi="Arial" w:cs="Arial"/>
                <w:sz w:val="20"/>
                <w:szCs w:val="20"/>
              </w:rPr>
              <w:t>95,023</w:t>
            </w:r>
          </w:p>
        </w:tc>
        <w:tc>
          <w:tcPr>
            <w:tcW w:w="1665" w:type="dxa"/>
            <w:shd w:val="clear" w:color="auto" w:fill="auto"/>
            <w:vAlign w:val="bottom"/>
          </w:tcPr>
          <w:p w14:paraId="3F10A9EC" w14:textId="7D3E0F86"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105,235</w:t>
            </w:r>
          </w:p>
        </w:tc>
      </w:tr>
      <w:tr w:rsidR="00A34CBC" w:rsidRPr="000B2A9C" w14:paraId="6025D2BF" w14:textId="77777777" w:rsidTr="000B2A9C">
        <w:tc>
          <w:tcPr>
            <w:tcW w:w="5760" w:type="dxa"/>
            <w:vAlign w:val="bottom"/>
          </w:tcPr>
          <w:p w14:paraId="0D7F0FFF" w14:textId="77777777" w:rsidR="00A34CBC" w:rsidRPr="000B2A9C" w:rsidRDefault="00A34CBC" w:rsidP="00A34CBC">
            <w:pPr>
              <w:spacing w:line="380" w:lineRule="exact"/>
              <w:ind w:left="252" w:right="-43" w:hanging="252"/>
              <w:rPr>
                <w:rFonts w:ascii="Arial" w:hAnsi="Arial" w:cs="Arial"/>
                <w:sz w:val="20"/>
                <w:szCs w:val="20"/>
              </w:rPr>
            </w:pPr>
            <w:r w:rsidRPr="000B2A9C">
              <w:rPr>
                <w:rFonts w:ascii="Arial" w:hAnsi="Arial" w:cs="Arial"/>
                <w:sz w:val="20"/>
                <w:szCs w:val="20"/>
              </w:rPr>
              <w:t>Depreciation and amortisation</w:t>
            </w:r>
          </w:p>
        </w:tc>
        <w:tc>
          <w:tcPr>
            <w:tcW w:w="1665" w:type="dxa"/>
            <w:shd w:val="clear" w:color="auto" w:fill="auto"/>
            <w:vAlign w:val="bottom"/>
          </w:tcPr>
          <w:p w14:paraId="5E956F8B" w14:textId="3D104733" w:rsidR="00A34CBC" w:rsidRPr="000B2A9C" w:rsidRDefault="00B353A8" w:rsidP="00A34CBC">
            <w:pPr>
              <w:tabs>
                <w:tab w:val="decimal" w:pos="1146"/>
              </w:tabs>
              <w:spacing w:line="380" w:lineRule="exact"/>
              <w:rPr>
                <w:rFonts w:ascii="Arial" w:hAnsi="Arial" w:cs="Arial"/>
                <w:sz w:val="20"/>
                <w:szCs w:val="20"/>
              </w:rPr>
            </w:pPr>
            <w:r>
              <w:rPr>
                <w:rFonts w:ascii="Arial" w:hAnsi="Arial" w:cs="Arial"/>
                <w:sz w:val="20"/>
                <w:szCs w:val="20"/>
              </w:rPr>
              <w:t>5,250</w:t>
            </w:r>
          </w:p>
        </w:tc>
        <w:tc>
          <w:tcPr>
            <w:tcW w:w="1665" w:type="dxa"/>
            <w:shd w:val="clear" w:color="auto" w:fill="auto"/>
            <w:vAlign w:val="bottom"/>
          </w:tcPr>
          <w:p w14:paraId="25E51365" w14:textId="35346F3A"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4,866</w:t>
            </w:r>
          </w:p>
        </w:tc>
      </w:tr>
      <w:tr w:rsidR="00A34CBC" w:rsidRPr="000B2A9C" w14:paraId="06125614" w14:textId="77777777" w:rsidTr="000B2A9C">
        <w:tc>
          <w:tcPr>
            <w:tcW w:w="5760" w:type="dxa"/>
            <w:vAlign w:val="bottom"/>
          </w:tcPr>
          <w:p w14:paraId="2612C70D" w14:textId="77777777" w:rsidR="00A34CBC" w:rsidRPr="000B2A9C" w:rsidRDefault="00A34CBC" w:rsidP="00A34CBC">
            <w:pPr>
              <w:spacing w:line="380" w:lineRule="exact"/>
              <w:ind w:left="252" w:right="-43" w:hanging="252"/>
              <w:rPr>
                <w:rFonts w:ascii="Arial" w:hAnsi="Arial" w:cs="Arial"/>
                <w:sz w:val="20"/>
                <w:szCs w:val="20"/>
                <w:cs/>
              </w:rPr>
            </w:pPr>
            <w:r w:rsidRPr="000B2A9C">
              <w:rPr>
                <w:rFonts w:ascii="Arial" w:hAnsi="Arial" w:cs="Arial"/>
                <w:sz w:val="20"/>
                <w:szCs w:val="20"/>
              </w:rPr>
              <w:t>Advertising and promotion expenses</w:t>
            </w:r>
          </w:p>
        </w:tc>
        <w:tc>
          <w:tcPr>
            <w:tcW w:w="1665" w:type="dxa"/>
            <w:shd w:val="clear" w:color="auto" w:fill="auto"/>
            <w:vAlign w:val="bottom"/>
          </w:tcPr>
          <w:p w14:paraId="396AF326" w14:textId="613CC474" w:rsidR="00A34CBC" w:rsidRPr="000B2A9C" w:rsidRDefault="00270195" w:rsidP="00A34CBC">
            <w:pPr>
              <w:tabs>
                <w:tab w:val="decimal" w:pos="1146"/>
              </w:tabs>
              <w:spacing w:line="380" w:lineRule="exact"/>
              <w:rPr>
                <w:rFonts w:ascii="Arial" w:hAnsi="Arial" w:cs="Arial"/>
                <w:sz w:val="20"/>
                <w:szCs w:val="20"/>
              </w:rPr>
            </w:pPr>
            <w:r>
              <w:rPr>
                <w:rFonts w:ascii="Arial" w:hAnsi="Arial" w:cs="Arial"/>
                <w:sz w:val="20"/>
                <w:szCs w:val="20"/>
              </w:rPr>
              <w:t>56,546</w:t>
            </w:r>
          </w:p>
        </w:tc>
        <w:tc>
          <w:tcPr>
            <w:tcW w:w="1665" w:type="dxa"/>
            <w:shd w:val="clear" w:color="auto" w:fill="auto"/>
            <w:vAlign w:val="bottom"/>
          </w:tcPr>
          <w:p w14:paraId="56FEBFD6" w14:textId="72DC16F5"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38,032</w:t>
            </w:r>
          </w:p>
        </w:tc>
      </w:tr>
      <w:tr w:rsidR="00A34CBC" w:rsidRPr="000B2A9C" w14:paraId="1ED88A3F" w14:textId="77777777" w:rsidTr="000B2A9C">
        <w:tc>
          <w:tcPr>
            <w:tcW w:w="5760" w:type="dxa"/>
            <w:vAlign w:val="bottom"/>
          </w:tcPr>
          <w:p w14:paraId="087CEEDF" w14:textId="77777777" w:rsidR="00A34CBC" w:rsidRPr="000B2A9C" w:rsidRDefault="00A34CBC" w:rsidP="00A34CBC">
            <w:pPr>
              <w:spacing w:line="380" w:lineRule="exact"/>
              <w:ind w:left="252" w:right="-43" w:hanging="252"/>
              <w:rPr>
                <w:rFonts w:ascii="Arial" w:hAnsi="Arial" w:cs="Arial"/>
                <w:sz w:val="20"/>
                <w:szCs w:val="20"/>
              </w:rPr>
            </w:pPr>
            <w:r w:rsidRPr="000B2A9C">
              <w:rPr>
                <w:rFonts w:ascii="Arial" w:hAnsi="Arial" w:cs="Arial"/>
                <w:sz w:val="20"/>
                <w:szCs w:val="20"/>
              </w:rPr>
              <w:t>Transfer fee and specific business tax</w:t>
            </w:r>
          </w:p>
        </w:tc>
        <w:tc>
          <w:tcPr>
            <w:tcW w:w="1665" w:type="dxa"/>
            <w:shd w:val="clear" w:color="auto" w:fill="auto"/>
            <w:vAlign w:val="bottom"/>
          </w:tcPr>
          <w:p w14:paraId="3BE49DEE" w14:textId="0677FAD0" w:rsidR="00A34CBC" w:rsidRPr="000B2A9C" w:rsidRDefault="00270195" w:rsidP="00A34CBC">
            <w:pPr>
              <w:tabs>
                <w:tab w:val="decimal" w:pos="1146"/>
              </w:tabs>
              <w:spacing w:line="380" w:lineRule="exact"/>
              <w:rPr>
                <w:rFonts w:ascii="Arial" w:hAnsi="Arial" w:cs="Arial"/>
                <w:sz w:val="20"/>
                <w:szCs w:val="20"/>
              </w:rPr>
            </w:pPr>
            <w:r>
              <w:rPr>
                <w:rFonts w:ascii="Arial" w:hAnsi="Arial" w:cs="Arial"/>
                <w:sz w:val="20"/>
                <w:szCs w:val="20"/>
              </w:rPr>
              <w:t>42,544</w:t>
            </w:r>
          </w:p>
        </w:tc>
        <w:tc>
          <w:tcPr>
            <w:tcW w:w="1665" w:type="dxa"/>
            <w:shd w:val="clear" w:color="auto" w:fill="auto"/>
            <w:vAlign w:val="bottom"/>
          </w:tcPr>
          <w:p w14:paraId="4C8B80C9" w14:textId="72B85FA8"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70,670</w:t>
            </w:r>
          </w:p>
        </w:tc>
      </w:tr>
    </w:tbl>
    <w:p w14:paraId="710074DC" w14:textId="61A68FF7" w:rsidR="009E4CBA" w:rsidRPr="00A72DF3" w:rsidRDefault="00303D2B" w:rsidP="00302A9D">
      <w:pPr>
        <w:pStyle w:val="Heading1"/>
        <w:tabs>
          <w:tab w:val="clear" w:pos="72"/>
        </w:tabs>
        <w:spacing w:before="240" w:after="120" w:line="380" w:lineRule="exact"/>
        <w:ind w:left="547" w:hanging="547"/>
        <w:rPr>
          <w:rFonts w:ascii="Arial" w:hAnsi="Arial" w:cs="Arial"/>
          <w:b/>
          <w:bCs/>
          <w:sz w:val="22"/>
          <w:szCs w:val="24"/>
          <w:u w:val="none"/>
        </w:rPr>
      </w:pPr>
      <w:r>
        <w:rPr>
          <w:rFonts w:ascii="Arial" w:hAnsi="Arial" w:cs="Arial"/>
          <w:b/>
          <w:bCs/>
          <w:sz w:val="22"/>
          <w:szCs w:val="24"/>
          <w:u w:val="none"/>
        </w:rPr>
        <w:t>21</w:t>
      </w:r>
      <w:r w:rsidR="009E4CBA" w:rsidRPr="00A72DF3">
        <w:rPr>
          <w:rFonts w:ascii="Arial" w:hAnsi="Arial" w:cs="Arial"/>
          <w:b/>
          <w:bCs/>
          <w:sz w:val="22"/>
          <w:szCs w:val="24"/>
          <w:u w:val="none"/>
        </w:rPr>
        <w:t>.</w:t>
      </w:r>
      <w:r w:rsidR="009E4CBA" w:rsidRPr="00A72DF3">
        <w:rPr>
          <w:rFonts w:ascii="Arial" w:hAnsi="Arial" w:cs="Arial"/>
          <w:b/>
          <w:bCs/>
          <w:sz w:val="22"/>
          <w:szCs w:val="24"/>
          <w:u w:val="none"/>
        </w:rPr>
        <w:tab/>
        <w:t xml:space="preserve">Income tax </w:t>
      </w:r>
    </w:p>
    <w:p w14:paraId="399009C4" w14:textId="13D6C52F" w:rsidR="009E4CBA" w:rsidRPr="00A72DF3" w:rsidRDefault="00C458BB" w:rsidP="00C458BB">
      <w:pPr>
        <w:spacing w:before="120" w:after="120" w:line="380" w:lineRule="exact"/>
        <w:ind w:left="547" w:hanging="547"/>
        <w:jc w:val="thaiDistribute"/>
        <w:rPr>
          <w:rFonts w:ascii="Arial" w:hAnsi="Arial" w:cs="Arial"/>
          <w:sz w:val="22"/>
          <w:szCs w:val="20"/>
        </w:rPr>
      </w:pPr>
      <w:r>
        <w:rPr>
          <w:rFonts w:ascii="Arial" w:hAnsi="Arial" w:cstheme="minorBidi"/>
          <w:sz w:val="22"/>
          <w:szCs w:val="20"/>
          <w:cs/>
        </w:rPr>
        <w:tab/>
      </w:r>
      <w:r w:rsidR="009E4CBA" w:rsidRPr="00A72DF3">
        <w:rPr>
          <w:rFonts w:ascii="Arial" w:hAnsi="Arial" w:cs="Arial"/>
          <w:sz w:val="22"/>
          <w:szCs w:val="20"/>
        </w:rPr>
        <w:t xml:space="preserve">Income tax expenses for the years ended 31 December </w:t>
      </w:r>
      <w:r w:rsidR="00EF17DB">
        <w:rPr>
          <w:rFonts w:ascii="Arial" w:hAnsi="Arial" w:cs="Arial"/>
          <w:sz w:val="22"/>
          <w:szCs w:val="20"/>
        </w:rPr>
        <w:t>2023</w:t>
      </w:r>
      <w:r w:rsidR="009E4CBA" w:rsidRPr="00A72DF3">
        <w:rPr>
          <w:rFonts w:ascii="Arial" w:hAnsi="Arial" w:cs="Arial"/>
          <w:sz w:val="22"/>
          <w:szCs w:val="20"/>
        </w:rPr>
        <w:t xml:space="preserve"> and </w:t>
      </w:r>
      <w:r w:rsidR="00EF17DB">
        <w:rPr>
          <w:rFonts w:ascii="Arial" w:hAnsi="Arial" w:cs="Arial"/>
          <w:sz w:val="22"/>
          <w:szCs w:val="20"/>
        </w:rPr>
        <w:t>2022</w:t>
      </w:r>
      <w:r w:rsidR="009E4CBA" w:rsidRPr="00A72DF3">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5760"/>
        <w:gridCol w:w="1665"/>
        <w:gridCol w:w="1665"/>
      </w:tblGrid>
      <w:tr w:rsidR="009E4CBA" w:rsidRPr="000B2A9C" w14:paraId="6EDADA53" w14:textId="77777777" w:rsidTr="000B2A9C">
        <w:trPr>
          <w:trHeight w:val="325"/>
        </w:trPr>
        <w:tc>
          <w:tcPr>
            <w:tcW w:w="5760" w:type="dxa"/>
            <w:vAlign w:val="bottom"/>
          </w:tcPr>
          <w:p w14:paraId="65D38921" w14:textId="77777777" w:rsidR="009E4CBA" w:rsidRPr="000B2A9C" w:rsidRDefault="009E4CBA" w:rsidP="00C458BB">
            <w:pPr>
              <w:tabs>
                <w:tab w:val="left" w:pos="1440"/>
              </w:tabs>
              <w:spacing w:line="380" w:lineRule="exact"/>
              <w:jc w:val="thaiDistribute"/>
              <w:rPr>
                <w:rFonts w:ascii="Arial" w:hAnsi="Arial" w:cs="Arial"/>
                <w:spacing w:val="-4"/>
                <w:sz w:val="20"/>
                <w:szCs w:val="20"/>
              </w:rPr>
            </w:pPr>
          </w:p>
        </w:tc>
        <w:tc>
          <w:tcPr>
            <w:tcW w:w="3330" w:type="dxa"/>
            <w:gridSpan w:val="2"/>
            <w:vAlign w:val="bottom"/>
          </w:tcPr>
          <w:p w14:paraId="7F40AA86" w14:textId="77777777" w:rsidR="009E4CBA" w:rsidRPr="000B2A9C" w:rsidRDefault="009E4CBA" w:rsidP="00C458BB">
            <w:pPr>
              <w:spacing w:line="380" w:lineRule="exact"/>
              <w:jc w:val="right"/>
              <w:rPr>
                <w:rFonts w:ascii="Arial" w:hAnsi="Arial" w:cs="Arial"/>
                <w:spacing w:val="-4"/>
                <w:sz w:val="20"/>
                <w:szCs w:val="20"/>
              </w:rPr>
            </w:pPr>
            <w:r w:rsidRPr="000B2A9C">
              <w:rPr>
                <w:rFonts w:ascii="Arial" w:hAnsi="Arial" w:cs="Arial"/>
                <w:spacing w:val="-4"/>
                <w:sz w:val="20"/>
                <w:szCs w:val="20"/>
              </w:rPr>
              <w:t>(Unit: Thousand Baht)</w:t>
            </w:r>
          </w:p>
        </w:tc>
      </w:tr>
      <w:tr w:rsidR="009E4CBA" w:rsidRPr="000B2A9C" w14:paraId="4D2C1846" w14:textId="77777777" w:rsidTr="000B2A9C">
        <w:trPr>
          <w:trHeight w:val="325"/>
        </w:trPr>
        <w:tc>
          <w:tcPr>
            <w:tcW w:w="5760" w:type="dxa"/>
            <w:vAlign w:val="bottom"/>
          </w:tcPr>
          <w:p w14:paraId="5CF6A7E6" w14:textId="77777777" w:rsidR="009E4CBA" w:rsidRPr="000B2A9C" w:rsidRDefault="009E4CBA" w:rsidP="00C458BB">
            <w:pPr>
              <w:tabs>
                <w:tab w:val="left" w:pos="1440"/>
              </w:tabs>
              <w:spacing w:line="380" w:lineRule="exact"/>
              <w:jc w:val="thaiDistribute"/>
              <w:rPr>
                <w:rFonts w:ascii="Arial" w:hAnsi="Arial" w:cs="Arial"/>
                <w:spacing w:val="-4"/>
                <w:sz w:val="20"/>
                <w:szCs w:val="20"/>
              </w:rPr>
            </w:pPr>
          </w:p>
        </w:tc>
        <w:tc>
          <w:tcPr>
            <w:tcW w:w="1665" w:type="dxa"/>
            <w:vAlign w:val="bottom"/>
          </w:tcPr>
          <w:p w14:paraId="7D94053B" w14:textId="2AF20101" w:rsidR="009E4CBA" w:rsidRPr="000B2A9C" w:rsidRDefault="00EF17DB" w:rsidP="00C458BB">
            <w:pPr>
              <w:spacing w:line="380" w:lineRule="exact"/>
              <w:ind w:right="-43"/>
              <w:jc w:val="center"/>
              <w:rPr>
                <w:rFonts w:ascii="Arial" w:hAnsi="Arial" w:cs="Arial"/>
                <w:sz w:val="20"/>
                <w:szCs w:val="20"/>
                <w:u w:val="single"/>
              </w:rPr>
            </w:pPr>
            <w:r>
              <w:rPr>
                <w:rFonts w:ascii="Arial" w:hAnsi="Arial" w:cs="Arial"/>
                <w:sz w:val="20"/>
                <w:szCs w:val="20"/>
                <w:u w:val="single"/>
              </w:rPr>
              <w:t>2023</w:t>
            </w:r>
          </w:p>
        </w:tc>
        <w:tc>
          <w:tcPr>
            <w:tcW w:w="1665" w:type="dxa"/>
            <w:vAlign w:val="bottom"/>
          </w:tcPr>
          <w:p w14:paraId="3299B11B" w14:textId="00794488" w:rsidR="009E4CBA" w:rsidRPr="000B2A9C" w:rsidRDefault="00EF17DB" w:rsidP="00C458BB">
            <w:pPr>
              <w:spacing w:line="380" w:lineRule="exact"/>
              <w:ind w:right="-43"/>
              <w:jc w:val="center"/>
              <w:rPr>
                <w:rFonts w:ascii="Arial" w:hAnsi="Arial" w:cs="Arial"/>
                <w:sz w:val="20"/>
                <w:szCs w:val="20"/>
                <w:u w:val="single"/>
              </w:rPr>
            </w:pPr>
            <w:r>
              <w:rPr>
                <w:rFonts w:ascii="Arial" w:hAnsi="Arial" w:cs="Arial"/>
                <w:sz w:val="20"/>
                <w:szCs w:val="20"/>
                <w:u w:val="single"/>
              </w:rPr>
              <w:t>2022</w:t>
            </w:r>
          </w:p>
        </w:tc>
      </w:tr>
      <w:tr w:rsidR="009E4CBA" w:rsidRPr="000B2A9C" w14:paraId="04625057" w14:textId="77777777" w:rsidTr="000B2A9C">
        <w:trPr>
          <w:trHeight w:val="325"/>
        </w:trPr>
        <w:tc>
          <w:tcPr>
            <w:tcW w:w="5760" w:type="dxa"/>
            <w:vAlign w:val="bottom"/>
          </w:tcPr>
          <w:p w14:paraId="2FAC0980" w14:textId="77777777" w:rsidR="009E4CBA" w:rsidRPr="000B2A9C" w:rsidRDefault="009E4CBA" w:rsidP="00C458BB">
            <w:pPr>
              <w:tabs>
                <w:tab w:val="left" w:pos="1440"/>
              </w:tabs>
              <w:spacing w:line="380" w:lineRule="exact"/>
              <w:rPr>
                <w:rFonts w:ascii="Arial" w:hAnsi="Arial" w:cs="Arial"/>
                <w:b/>
                <w:bCs/>
                <w:sz w:val="20"/>
                <w:szCs w:val="20"/>
              </w:rPr>
            </w:pPr>
            <w:r w:rsidRPr="000B2A9C">
              <w:rPr>
                <w:rFonts w:ascii="Arial" w:hAnsi="Arial" w:cs="Arial"/>
                <w:b/>
                <w:bCs/>
                <w:sz w:val="20"/>
                <w:szCs w:val="20"/>
              </w:rPr>
              <w:t>Current income tax:</w:t>
            </w:r>
          </w:p>
        </w:tc>
        <w:tc>
          <w:tcPr>
            <w:tcW w:w="1665" w:type="dxa"/>
            <w:vAlign w:val="bottom"/>
          </w:tcPr>
          <w:p w14:paraId="75F545B2" w14:textId="77777777" w:rsidR="009E4CBA" w:rsidRPr="000B2A9C" w:rsidRDefault="009E4CBA" w:rsidP="00C458BB">
            <w:pPr>
              <w:tabs>
                <w:tab w:val="decimal" w:pos="1146"/>
              </w:tabs>
              <w:spacing w:line="380" w:lineRule="exact"/>
              <w:rPr>
                <w:rFonts w:ascii="Arial" w:hAnsi="Arial" w:cs="Arial"/>
                <w:sz w:val="20"/>
                <w:szCs w:val="20"/>
              </w:rPr>
            </w:pPr>
          </w:p>
        </w:tc>
        <w:tc>
          <w:tcPr>
            <w:tcW w:w="1665" w:type="dxa"/>
            <w:vAlign w:val="bottom"/>
          </w:tcPr>
          <w:p w14:paraId="5D7FA178" w14:textId="77777777" w:rsidR="009E4CBA" w:rsidRPr="000B2A9C" w:rsidRDefault="009E4CBA" w:rsidP="00C458BB">
            <w:pPr>
              <w:tabs>
                <w:tab w:val="decimal" w:pos="1146"/>
              </w:tabs>
              <w:spacing w:line="380" w:lineRule="exact"/>
              <w:rPr>
                <w:rFonts w:ascii="Arial" w:hAnsi="Arial" w:cs="Arial"/>
                <w:sz w:val="20"/>
                <w:szCs w:val="20"/>
              </w:rPr>
            </w:pPr>
          </w:p>
        </w:tc>
      </w:tr>
      <w:tr w:rsidR="00A34CBC" w:rsidRPr="000B2A9C" w14:paraId="778CB5FC" w14:textId="77777777" w:rsidTr="000B2A9C">
        <w:trPr>
          <w:trHeight w:val="325"/>
        </w:trPr>
        <w:tc>
          <w:tcPr>
            <w:tcW w:w="5760" w:type="dxa"/>
            <w:vAlign w:val="bottom"/>
          </w:tcPr>
          <w:p w14:paraId="4AB0C19E" w14:textId="77777777" w:rsidR="00A34CBC" w:rsidRPr="000B2A9C" w:rsidRDefault="00A34CBC" w:rsidP="00A34CBC">
            <w:pPr>
              <w:tabs>
                <w:tab w:val="left" w:pos="1440"/>
              </w:tabs>
              <w:spacing w:line="380" w:lineRule="exact"/>
              <w:ind w:left="12"/>
              <w:rPr>
                <w:rFonts w:ascii="Arial" w:hAnsi="Arial" w:cs="Arial"/>
                <w:sz w:val="20"/>
                <w:szCs w:val="20"/>
              </w:rPr>
            </w:pPr>
            <w:r w:rsidRPr="000B2A9C">
              <w:rPr>
                <w:rFonts w:ascii="Arial" w:hAnsi="Arial" w:cs="Arial"/>
                <w:sz w:val="20"/>
                <w:szCs w:val="20"/>
              </w:rPr>
              <w:t>Current income tax charge</w:t>
            </w:r>
            <w:r w:rsidRPr="000B2A9C">
              <w:rPr>
                <w:rFonts w:ascii="Arial" w:hAnsi="Arial" w:cs="Arial"/>
                <w:sz w:val="20"/>
                <w:szCs w:val="20"/>
                <w:cs/>
              </w:rPr>
              <w:t xml:space="preserve"> </w:t>
            </w:r>
            <w:r w:rsidRPr="000B2A9C">
              <w:rPr>
                <w:rFonts w:ascii="Arial" w:hAnsi="Arial" w:cs="Arial"/>
                <w:sz w:val="20"/>
                <w:szCs w:val="20"/>
              </w:rPr>
              <w:t>for the year</w:t>
            </w:r>
          </w:p>
        </w:tc>
        <w:tc>
          <w:tcPr>
            <w:tcW w:w="1665" w:type="dxa"/>
            <w:vAlign w:val="bottom"/>
          </w:tcPr>
          <w:p w14:paraId="7A00A416" w14:textId="390BA223" w:rsidR="00A34CBC" w:rsidRPr="00251E3D" w:rsidRDefault="00251E3D" w:rsidP="00A34CBC">
            <w:pPr>
              <w:tabs>
                <w:tab w:val="decimal" w:pos="1146"/>
              </w:tabs>
              <w:spacing w:line="380" w:lineRule="exact"/>
              <w:rPr>
                <w:rFonts w:ascii="Arial" w:hAnsi="Arial" w:cstheme="minorBidi"/>
                <w:sz w:val="20"/>
                <w:szCs w:val="20"/>
              </w:rPr>
            </w:pPr>
            <w:r>
              <w:rPr>
                <w:rFonts w:ascii="Arial" w:hAnsi="Arial" w:cstheme="minorBidi"/>
                <w:sz w:val="20"/>
                <w:szCs w:val="20"/>
              </w:rPr>
              <w:t>35,307</w:t>
            </w:r>
          </w:p>
        </w:tc>
        <w:tc>
          <w:tcPr>
            <w:tcW w:w="1665" w:type="dxa"/>
            <w:vAlign w:val="bottom"/>
          </w:tcPr>
          <w:p w14:paraId="05A3CA18" w14:textId="3BC76069"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91,500</w:t>
            </w:r>
          </w:p>
        </w:tc>
      </w:tr>
      <w:tr w:rsidR="00A34CBC" w:rsidRPr="000B2A9C" w14:paraId="7B3E2AAA" w14:textId="77777777" w:rsidTr="000B2A9C">
        <w:trPr>
          <w:trHeight w:val="325"/>
        </w:trPr>
        <w:tc>
          <w:tcPr>
            <w:tcW w:w="5760" w:type="dxa"/>
            <w:vAlign w:val="bottom"/>
          </w:tcPr>
          <w:p w14:paraId="527B5E16" w14:textId="71CEC984" w:rsidR="00A34CBC" w:rsidRPr="000B2A9C" w:rsidRDefault="00A34CBC" w:rsidP="00A34CBC">
            <w:pPr>
              <w:tabs>
                <w:tab w:val="left" w:pos="1440"/>
              </w:tabs>
              <w:spacing w:line="380" w:lineRule="exact"/>
              <w:ind w:left="12" w:right="-472"/>
              <w:rPr>
                <w:rFonts w:ascii="Arial" w:hAnsi="Arial" w:cs="Arial"/>
                <w:spacing w:val="-2"/>
                <w:sz w:val="20"/>
                <w:szCs w:val="20"/>
              </w:rPr>
            </w:pPr>
            <w:r>
              <w:rPr>
                <w:rFonts w:ascii="Arial" w:hAnsi="Arial" w:cs="Arial"/>
                <w:spacing w:val="-2"/>
                <w:sz w:val="20"/>
                <w:szCs w:val="20"/>
              </w:rPr>
              <w:t>Income tax directly related to shareholders’ equity</w:t>
            </w:r>
          </w:p>
        </w:tc>
        <w:tc>
          <w:tcPr>
            <w:tcW w:w="1665" w:type="dxa"/>
            <w:vAlign w:val="bottom"/>
          </w:tcPr>
          <w:p w14:paraId="61D55EA3" w14:textId="609F5338" w:rsidR="00A34CBC" w:rsidRPr="000B2A9C" w:rsidRDefault="00251E3D" w:rsidP="00A34CBC">
            <w:pPr>
              <w:tabs>
                <w:tab w:val="decimal" w:pos="1146"/>
              </w:tabs>
              <w:spacing w:line="380" w:lineRule="exact"/>
              <w:rPr>
                <w:rFonts w:ascii="Arial" w:hAnsi="Arial" w:cs="Arial"/>
                <w:sz w:val="20"/>
                <w:szCs w:val="20"/>
              </w:rPr>
            </w:pPr>
            <w:r>
              <w:rPr>
                <w:rFonts w:ascii="Arial" w:hAnsi="Arial" w:cs="Arial"/>
                <w:sz w:val="20"/>
                <w:szCs w:val="20"/>
              </w:rPr>
              <w:t>-</w:t>
            </w:r>
          </w:p>
        </w:tc>
        <w:tc>
          <w:tcPr>
            <w:tcW w:w="1665" w:type="dxa"/>
            <w:vAlign w:val="bottom"/>
          </w:tcPr>
          <w:p w14:paraId="519C7B97" w14:textId="757606B2" w:rsidR="00A34CBC" w:rsidRPr="000B2A9C" w:rsidRDefault="00A34CBC" w:rsidP="00A34CBC">
            <w:pPr>
              <w:tabs>
                <w:tab w:val="decimal" w:pos="1146"/>
              </w:tabs>
              <w:spacing w:line="380" w:lineRule="exact"/>
              <w:rPr>
                <w:rFonts w:ascii="Arial" w:hAnsi="Arial" w:cs="Arial"/>
                <w:sz w:val="20"/>
                <w:szCs w:val="20"/>
              </w:rPr>
            </w:pPr>
            <w:r w:rsidRPr="000B2A9C">
              <w:rPr>
                <w:rFonts w:ascii="Arial" w:hAnsi="Arial" w:cs="Arial"/>
                <w:sz w:val="20"/>
                <w:szCs w:val="20"/>
              </w:rPr>
              <w:t>1,481</w:t>
            </w:r>
          </w:p>
        </w:tc>
      </w:tr>
      <w:tr w:rsidR="00A34CBC" w:rsidRPr="000B2A9C" w14:paraId="716BD58B" w14:textId="77777777" w:rsidTr="000B2A9C">
        <w:trPr>
          <w:trHeight w:val="311"/>
        </w:trPr>
        <w:tc>
          <w:tcPr>
            <w:tcW w:w="5760" w:type="dxa"/>
            <w:vAlign w:val="bottom"/>
          </w:tcPr>
          <w:p w14:paraId="6C2E7862" w14:textId="77777777" w:rsidR="00A34CBC" w:rsidRPr="000B2A9C" w:rsidRDefault="00A34CBC" w:rsidP="00A34CBC">
            <w:pPr>
              <w:tabs>
                <w:tab w:val="left" w:pos="567"/>
                <w:tab w:val="left" w:pos="1134"/>
                <w:tab w:val="left" w:pos="1701"/>
              </w:tabs>
              <w:spacing w:line="380" w:lineRule="exact"/>
              <w:ind w:left="12" w:right="-108" w:hanging="12"/>
              <w:rPr>
                <w:rFonts w:ascii="Arial" w:hAnsi="Arial" w:cs="Arial"/>
                <w:b/>
                <w:bCs/>
                <w:color w:val="000000"/>
                <w:sz w:val="20"/>
                <w:szCs w:val="20"/>
              </w:rPr>
            </w:pPr>
            <w:r w:rsidRPr="000B2A9C">
              <w:rPr>
                <w:rFonts w:ascii="Arial" w:hAnsi="Arial" w:cs="Arial"/>
                <w:b/>
                <w:bCs/>
                <w:color w:val="000000"/>
                <w:sz w:val="20"/>
                <w:szCs w:val="20"/>
              </w:rPr>
              <w:t>Deferred tax:</w:t>
            </w:r>
          </w:p>
        </w:tc>
        <w:tc>
          <w:tcPr>
            <w:tcW w:w="1665" w:type="dxa"/>
            <w:vAlign w:val="bottom"/>
          </w:tcPr>
          <w:p w14:paraId="4DCD40E9" w14:textId="77777777" w:rsidR="00A34CBC" w:rsidRPr="000B2A9C" w:rsidRDefault="00A34CBC" w:rsidP="00A34CBC">
            <w:pPr>
              <w:tabs>
                <w:tab w:val="decimal" w:pos="1146"/>
              </w:tabs>
              <w:spacing w:line="380" w:lineRule="exact"/>
              <w:rPr>
                <w:rFonts w:ascii="Arial" w:hAnsi="Arial" w:cs="Arial"/>
                <w:sz w:val="20"/>
                <w:szCs w:val="20"/>
              </w:rPr>
            </w:pPr>
          </w:p>
        </w:tc>
        <w:tc>
          <w:tcPr>
            <w:tcW w:w="1665" w:type="dxa"/>
            <w:vAlign w:val="bottom"/>
          </w:tcPr>
          <w:p w14:paraId="5640077B" w14:textId="77777777" w:rsidR="00A34CBC" w:rsidRPr="000B2A9C" w:rsidRDefault="00A34CBC" w:rsidP="00A34CBC">
            <w:pPr>
              <w:tabs>
                <w:tab w:val="decimal" w:pos="1146"/>
              </w:tabs>
              <w:spacing w:line="380" w:lineRule="exact"/>
              <w:rPr>
                <w:rFonts w:ascii="Arial" w:hAnsi="Arial" w:cs="Arial"/>
                <w:sz w:val="20"/>
                <w:szCs w:val="20"/>
              </w:rPr>
            </w:pPr>
          </w:p>
        </w:tc>
      </w:tr>
      <w:tr w:rsidR="00A34CBC" w:rsidRPr="000B2A9C" w14:paraId="007409F4" w14:textId="77777777" w:rsidTr="000B2A9C">
        <w:trPr>
          <w:trHeight w:val="64"/>
        </w:trPr>
        <w:tc>
          <w:tcPr>
            <w:tcW w:w="5760" w:type="dxa"/>
            <w:vAlign w:val="bottom"/>
          </w:tcPr>
          <w:p w14:paraId="50EC29DC" w14:textId="77777777" w:rsidR="00A34CBC" w:rsidRPr="000B2A9C" w:rsidRDefault="00A34CBC" w:rsidP="00A34CBC">
            <w:pPr>
              <w:tabs>
                <w:tab w:val="left" w:pos="567"/>
                <w:tab w:val="left" w:pos="1134"/>
                <w:tab w:val="left" w:pos="1701"/>
              </w:tabs>
              <w:spacing w:line="380" w:lineRule="exact"/>
              <w:ind w:left="312" w:hanging="300"/>
              <w:rPr>
                <w:rFonts w:ascii="Arial" w:hAnsi="Arial" w:cs="Arial"/>
                <w:sz w:val="20"/>
                <w:szCs w:val="20"/>
                <w:cs/>
              </w:rPr>
            </w:pPr>
            <w:r w:rsidRPr="000B2A9C">
              <w:rPr>
                <w:rFonts w:ascii="Arial" w:hAnsi="Arial" w:cs="Arial"/>
                <w:sz w:val="20"/>
                <w:szCs w:val="20"/>
              </w:rPr>
              <w:t xml:space="preserve">Relating to origination and reversal of temporary differences  </w:t>
            </w:r>
          </w:p>
        </w:tc>
        <w:tc>
          <w:tcPr>
            <w:tcW w:w="1665" w:type="dxa"/>
            <w:vAlign w:val="bottom"/>
          </w:tcPr>
          <w:p w14:paraId="0F0EBA36" w14:textId="700B2E48" w:rsidR="00A34CBC" w:rsidRPr="000B2A9C" w:rsidRDefault="00251E3D" w:rsidP="00A34CBC">
            <w:pPr>
              <w:pBdr>
                <w:bottom w:val="single" w:sz="4" w:space="1" w:color="auto"/>
              </w:pBdr>
              <w:tabs>
                <w:tab w:val="decimal" w:pos="1146"/>
              </w:tabs>
              <w:spacing w:line="380" w:lineRule="exact"/>
              <w:rPr>
                <w:rFonts w:ascii="Arial" w:hAnsi="Arial" w:cs="Arial"/>
                <w:sz w:val="20"/>
                <w:szCs w:val="20"/>
              </w:rPr>
            </w:pPr>
            <w:r>
              <w:rPr>
                <w:rFonts w:ascii="Arial" w:hAnsi="Arial" w:cs="Arial"/>
                <w:sz w:val="20"/>
                <w:szCs w:val="20"/>
              </w:rPr>
              <w:t>5,957</w:t>
            </w:r>
          </w:p>
        </w:tc>
        <w:tc>
          <w:tcPr>
            <w:tcW w:w="1665" w:type="dxa"/>
            <w:vAlign w:val="bottom"/>
          </w:tcPr>
          <w:p w14:paraId="430A6290" w14:textId="32CDC1AC" w:rsidR="00A34CBC" w:rsidRPr="000B2A9C" w:rsidRDefault="00A34CBC" w:rsidP="00A34CBC">
            <w:pPr>
              <w:pBdr>
                <w:bottom w:val="single" w:sz="4" w:space="1" w:color="auto"/>
              </w:pBdr>
              <w:tabs>
                <w:tab w:val="decimal" w:pos="1146"/>
              </w:tabs>
              <w:spacing w:line="380" w:lineRule="exact"/>
              <w:rPr>
                <w:rFonts w:ascii="Arial" w:hAnsi="Arial" w:cs="Arial"/>
                <w:sz w:val="20"/>
                <w:szCs w:val="20"/>
              </w:rPr>
            </w:pPr>
            <w:r w:rsidRPr="000B2A9C">
              <w:rPr>
                <w:rFonts w:ascii="Arial" w:hAnsi="Arial" w:cs="Arial"/>
                <w:sz w:val="20"/>
                <w:szCs w:val="20"/>
              </w:rPr>
              <w:t>2,995</w:t>
            </w:r>
          </w:p>
        </w:tc>
      </w:tr>
      <w:tr w:rsidR="00A34CBC" w:rsidRPr="000B2A9C" w14:paraId="0F88645A" w14:textId="77777777" w:rsidTr="000B2A9C">
        <w:trPr>
          <w:trHeight w:val="74"/>
        </w:trPr>
        <w:tc>
          <w:tcPr>
            <w:tcW w:w="5760" w:type="dxa"/>
            <w:vAlign w:val="bottom"/>
          </w:tcPr>
          <w:p w14:paraId="7EAE8EBC" w14:textId="77777777" w:rsidR="00A34CBC" w:rsidRPr="000B2A9C" w:rsidRDefault="00A34CBC" w:rsidP="00A34CBC">
            <w:pPr>
              <w:tabs>
                <w:tab w:val="left" w:pos="567"/>
                <w:tab w:val="left" w:pos="1134"/>
                <w:tab w:val="left" w:pos="1701"/>
              </w:tabs>
              <w:spacing w:line="380" w:lineRule="exact"/>
              <w:ind w:left="312" w:right="-108" w:hanging="312"/>
              <w:rPr>
                <w:rFonts w:ascii="Arial" w:hAnsi="Arial" w:cs="Arial"/>
                <w:b/>
                <w:bCs/>
                <w:color w:val="000000"/>
                <w:sz w:val="20"/>
                <w:szCs w:val="20"/>
              </w:rPr>
            </w:pPr>
            <w:bookmarkStart w:id="4" w:name="Note31_incomeTax"/>
            <w:bookmarkEnd w:id="4"/>
            <w:r w:rsidRPr="000B2A9C">
              <w:rPr>
                <w:rFonts w:ascii="Arial" w:hAnsi="Arial" w:cs="Arial"/>
                <w:b/>
                <w:bCs/>
                <w:color w:val="000000"/>
                <w:sz w:val="20"/>
                <w:szCs w:val="20"/>
              </w:rPr>
              <w:t>Income tax expenses reported in profit or loss</w:t>
            </w:r>
          </w:p>
        </w:tc>
        <w:tc>
          <w:tcPr>
            <w:tcW w:w="1665" w:type="dxa"/>
            <w:vAlign w:val="bottom"/>
          </w:tcPr>
          <w:p w14:paraId="09A6ABE0" w14:textId="535A3233" w:rsidR="00A34CBC" w:rsidRPr="000B2A9C" w:rsidRDefault="00251E3D" w:rsidP="00A34CBC">
            <w:pPr>
              <w:pBdr>
                <w:bottom w:val="double" w:sz="4" w:space="1" w:color="auto"/>
              </w:pBdr>
              <w:tabs>
                <w:tab w:val="decimal" w:pos="1146"/>
              </w:tabs>
              <w:spacing w:line="380" w:lineRule="exact"/>
              <w:rPr>
                <w:rFonts w:ascii="Arial" w:hAnsi="Arial" w:cs="Arial"/>
                <w:sz w:val="20"/>
                <w:szCs w:val="20"/>
              </w:rPr>
            </w:pPr>
            <w:r>
              <w:rPr>
                <w:rFonts w:ascii="Arial" w:hAnsi="Arial" w:cs="Arial"/>
                <w:sz w:val="20"/>
                <w:szCs w:val="20"/>
              </w:rPr>
              <w:t>41,264</w:t>
            </w:r>
          </w:p>
        </w:tc>
        <w:tc>
          <w:tcPr>
            <w:tcW w:w="1665" w:type="dxa"/>
            <w:vAlign w:val="bottom"/>
          </w:tcPr>
          <w:p w14:paraId="5A1C6CD7" w14:textId="7B86A65E" w:rsidR="00A34CBC" w:rsidRPr="000B2A9C" w:rsidRDefault="00A34CBC" w:rsidP="00A34CBC">
            <w:pPr>
              <w:pBdr>
                <w:bottom w:val="double" w:sz="4" w:space="1" w:color="auto"/>
              </w:pBdr>
              <w:tabs>
                <w:tab w:val="decimal" w:pos="1146"/>
              </w:tabs>
              <w:spacing w:line="380" w:lineRule="exact"/>
              <w:rPr>
                <w:rFonts w:ascii="Arial" w:hAnsi="Arial" w:cs="Arial"/>
                <w:sz w:val="20"/>
                <w:szCs w:val="20"/>
              </w:rPr>
            </w:pPr>
            <w:r>
              <w:rPr>
                <w:rFonts w:ascii="Arial" w:hAnsi="Arial" w:cs="Arial"/>
                <w:sz w:val="20"/>
                <w:szCs w:val="20"/>
              </w:rPr>
              <w:t>95,976</w:t>
            </w:r>
          </w:p>
        </w:tc>
      </w:tr>
    </w:tbl>
    <w:p w14:paraId="7E7E87EA" w14:textId="3AF1724A" w:rsidR="009E4CBA" w:rsidRPr="00A72DF3" w:rsidRDefault="009E4CBA" w:rsidP="00C458BB">
      <w:pPr>
        <w:keepNext/>
        <w:spacing w:before="240" w:after="120" w:line="380" w:lineRule="exact"/>
        <w:ind w:left="547"/>
        <w:jc w:val="thaiDistribute"/>
        <w:rPr>
          <w:rFonts w:ascii="Arial" w:hAnsi="Arial" w:cs="Arial"/>
          <w:sz w:val="22"/>
          <w:szCs w:val="20"/>
        </w:rPr>
      </w:pPr>
      <w:r w:rsidRPr="00A72DF3">
        <w:rPr>
          <w:rFonts w:ascii="Arial" w:hAnsi="Arial" w:cs="Arial"/>
          <w:sz w:val="22"/>
          <w:szCs w:val="20"/>
        </w:rPr>
        <w:t xml:space="preserve">The amounts of income tax relating to each component of other comprehensive income for the years ended 31 December </w:t>
      </w:r>
      <w:r w:rsidR="00EF17DB">
        <w:rPr>
          <w:rFonts w:ascii="Arial" w:hAnsi="Arial" w:cs="Arial"/>
          <w:sz w:val="22"/>
          <w:szCs w:val="20"/>
        </w:rPr>
        <w:t>2023</w:t>
      </w:r>
      <w:r w:rsidRPr="00A72DF3">
        <w:rPr>
          <w:rFonts w:ascii="Arial" w:hAnsi="Arial" w:cs="Arial"/>
          <w:sz w:val="22"/>
          <w:szCs w:val="20"/>
        </w:rPr>
        <w:t xml:space="preserve"> and </w:t>
      </w:r>
      <w:r w:rsidR="00EF17DB">
        <w:rPr>
          <w:rFonts w:ascii="Arial" w:hAnsi="Arial" w:cs="Arial"/>
          <w:sz w:val="22"/>
          <w:szCs w:val="20"/>
        </w:rPr>
        <w:t>2022</w:t>
      </w:r>
      <w:r w:rsidRPr="00A72DF3">
        <w:rPr>
          <w:rFonts w:ascii="Arial" w:hAnsi="Arial" w:cs="Arial"/>
          <w:sz w:val="22"/>
          <w:szCs w:val="20"/>
        </w:rPr>
        <w:t xml:space="preserve"> are as follows:</w:t>
      </w:r>
    </w:p>
    <w:tbl>
      <w:tblPr>
        <w:tblW w:w="9090" w:type="dxa"/>
        <w:tblInd w:w="450" w:type="dxa"/>
        <w:tblLayout w:type="fixed"/>
        <w:tblLook w:val="01E0" w:firstRow="1" w:lastRow="1" w:firstColumn="1" w:lastColumn="1" w:noHBand="0" w:noVBand="0"/>
      </w:tblPr>
      <w:tblGrid>
        <w:gridCol w:w="5760"/>
        <w:gridCol w:w="1665"/>
        <w:gridCol w:w="1665"/>
      </w:tblGrid>
      <w:tr w:rsidR="009E4CBA" w:rsidRPr="00A72DF3" w14:paraId="4B13DA99" w14:textId="77777777" w:rsidTr="00D149F3">
        <w:tc>
          <w:tcPr>
            <w:tcW w:w="5760" w:type="dxa"/>
            <w:vAlign w:val="bottom"/>
          </w:tcPr>
          <w:p w14:paraId="57311730" w14:textId="77777777" w:rsidR="009E4CBA" w:rsidRPr="00A72DF3" w:rsidRDefault="009E4CBA" w:rsidP="00C458BB">
            <w:pPr>
              <w:tabs>
                <w:tab w:val="left" w:pos="1440"/>
              </w:tabs>
              <w:spacing w:line="380" w:lineRule="exact"/>
              <w:jc w:val="thaiDistribute"/>
              <w:rPr>
                <w:rFonts w:ascii="Arial" w:hAnsi="Arial" w:cs="Arial"/>
                <w:spacing w:val="-4"/>
                <w:sz w:val="22"/>
                <w:szCs w:val="22"/>
              </w:rPr>
            </w:pPr>
          </w:p>
        </w:tc>
        <w:tc>
          <w:tcPr>
            <w:tcW w:w="3330" w:type="dxa"/>
            <w:gridSpan w:val="2"/>
            <w:vAlign w:val="bottom"/>
          </w:tcPr>
          <w:p w14:paraId="11537DF5" w14:textId="77777777" w:rsidR="009E4CBA" w:rsidRPr="00A72DF3" w:rsidRDefault="009E4CBA" w:rsidP="00C458BB">
            <w:pPr>
              <w:spacing w:line="380" w:lineRule="exact"/>
              <w:jc w:val="right"/>
              <w:rPr>
                <w:rFonts w:ascii="Arial" w:hAnsi="Arial" w:cs="Arial"/>
                <w:spacing w:val="-4"/>
                <w:sz w:val="22"/>
                <w:szCs w:val="22"/>
              </w:rPr>
            </w:pPr>
            <w:r w:rsidRPr="00A72DF3">
              <w:rPr>
                <w:rFonts w:ascii="Arial" w:hAnsi="Arial" w:cs="Arial"/>
                <w:spacing w:val="-4"/>
                <w:sz w:val="22"/>
                <w:szCs w:val="22"/>
              </w:rPr>
              <w:t>(Unit: Thousand Baht)</w:t>
            </w:r>
          </w:p>
        </w:tc>
      </w:tr>
      <w:tr w:rsidR="009E4CBA" w:rsidRPr="00A72DF3" w14:paraId="102A5F2C" w14:textId="77777777" w:rsidTr="00D149F3">
        <w:tc>
          <w:tcPr>
            <w:tcW w:w="5760" w:type="dxa"/>
            <w:vAlign w:val="bottom"/>
          </w:tcPr>
          <w:p w14:paraId="53B5FB12" w14:textId="77777777" w:rsidR="009E4CBA" w:rsidRPr="00A72DF3" w:rsidRDefault="009E4CBA" w:rsidP="00C458BB">
            <w:pPr>
              <w:tabs>
                <w:tab w:val="left" w:pos="1440"/>
              </w:tabs>
              <w:spacing w:line="380" w:lineRule="exact"/>
              <w:jc w:val="thaiDistribute"/>
              <w:rPr>
                <w:rFonts w:ascii="Arial" w:hAnsi="Arial" w:cs="Arial"/>
                <w:spacing w:val="-4"/>
                <w:sz w:val="22"/>
                <w:szCs w:val="22"/>
              </w:rPr>
            </w:pPr>
          </w:p>
        </w:tc>
        <w:tc>
          <w:tcPr>
            <w:tcW w:w="1665" w:type="dxa"/>
            <w:vAlign w:val="bottom"/>
          </w:tcPr>
          <w:p w14:paraId="076DB311" w14:textId="2AD696E9" w:rsidR="009E4CBA" w:rsidRPr="00A72DF3" w:rsidRDefault="00EF17DB" w:rsidP="00C458BB">
            <w:pPr>
              <w:spacing w:line="380" w:lineRule="exact"/>
              <w:ind w:right="-43"/>
              <w:jc w:val="center"/>
              <w:rPr>
                <w:rFonts w:ascii="Arial" w:hAnsi="Arial" w:cs="Arial"/>
                <w:sz w:val="22"/>
                <w:szCs w:val="22"/>
                <w:u w:val="single"/>
              </w:rPr>
            </w:pPr>
            <w:r>
              <w:rPr>
                <w:rFonts w:ascii="Arial" w:hAnsi="Arial" w:cs="Arial"/>
                <w:sz w:val="22"/>
                <w:szCs w:val="22"/>
                <w:u w:val="single"/>
              </w:rPr>
              <w:t>2023</w:t>
            </w:r>
          </w:p>
        </w:tc>
        <w:tc>
          <w:tcPr>
            <w:tcW w:w="1665" w:type="dxa"/>
            <w:vAlign w:val="bottom"/>
          </w:tcPr>
          <w:p w14:paraId="167B3845" w14:textId="0139609F" w:rsidR="009E4CBA" w:rsidRPr="00A72DF3" w:rsidRDefault="00EF17DB" w:rsidP="00C458BB">
            <w:pPr>
              <w:spacing w:line="380" w:lineRule="exact"/>
              <w:ind w:right="-43"/>
              <w:jc w:val="center"/>
              <w:rPr>
                <w:rFonts w:ascii="Arial" w:hAnsi="Arial" w:cs="Arial"/>
                <w:sz w:val="22"/>
                <w:szCs w:val="22"/>
                <w:u w:val="single"/>
              </w:rPr>
            </w:pPr>
            <w:r>
              <w:rPr>
                <w:rFonts w:ascii="Arial" w:hAnsi="Arial" w:cs="Arial"/>
                <w:sz w:val="22"/>
                <w:szCs w:val="22"/>
                <w:u w:val="single"/>
              </w:rPr>
              <w:t>2022</w:t>
            </w:r>
          </w:p>
        </w:tc>
      </w:tr>
      <w:tr w:rsidR="00A34CBC" w:rsidRPr="00A72DF3" w14:paraId="552ED393" w14:textId="77777777" w:rsidTr="00D149F3">
        <w:tc>
          <w:tcPr>
            <w:tcW w:w="5760" w:type="dxa"/>
            <w:vAlign w:val="bottom"/>
          </w:tcPr>
          <w:p w14:paraId="4491E5FD" w14:textId="77777777" w:rsidR="00A34CBC" w:rsidRPr="00A72DF3" w:rsidRDefault="00A34CBC" w:rsidP="00A34CBC">
            <w:pPr>
              <w:tabs>
                <w:tab w:val="left" w:pos="567"/>
                <w:tab w:val="left" w:pos="1134"/>
                <w:tab w:val="left" w:pos="1701"/>
              </w:tabs>
              <w:spacing w:line="380" w:lineRule="exact"/>
              <w:ind w:left="162" w:right="-108" w:hanging="162"/>
              <w:rPr>
                <w:rFonts w:ascii="Arial" w:hAnsi="Arial" w:cs="Arial"/>
                <w:sz w:val="22"/>
                <w:szCs w:val="22"/>
              </w:rPr>
            </w:pPr>
            <w:r w:rsidRPr="00A72DF3">
              <w:rPr>
                <w:rFonts w:ascii="Arial" w:hAnsi="Arial" w:cs="Arial"/>
                <w:sz w:val="22"/>
                <w:szCs w:val="22"/>
              </w:rPr>
              <w:t>Deferred tax on actuarial gain</w:t>
            </w:r>
          </w:p>
        </w:tc>
        <w:tc>
          <w:tcPr>
            <w:tcW w:w="1665" w:type="dxa"/>
            <w:vAlign w:val="bottom"/>
          </w:tcPr>
          <w:p w14:paraId="2C30EDEF" w14:textId="20963015" w:rsidR="00A34CBC" w:rsidRPr="00D149F3" w:rsidRDefault="00732C5D" w:rsidP="00A34CBC">
            <w:pPr>
              <w:pBdr>
                <w:bottom w:val="double" w:sz="4" w:space="1" w:color="auto"/>
              </w:pBdr>
              <w:tabs>
                <w:tab w:val="decimal" w:pos="1146"/>
              </w:tabs>
              <w:spacing w:line="380" w:lineRule="exact"/>
              <w:rPr>
                <w:rFonts w:ascii="Arial" w:hAnsi="Arial" w:cs="Arial"/>
                <w:sz w:val="20"/>
                <w:szCs w:val="20"/>
              </w:rPr>
            </w:pPr>
            <w:r>
              <w:rPr>
                <w:rFonts w:ascii="Arial" w:hAnsi="Arial" w:cs="Arial"/>
                <w:sz w:val="20"/>
                <w:szCs w:val="20"/>
              </w:rPr>
              <w:t>641</w:t>
            </w:r>
          </w:p>
        </w:tc>
        <w:tc>
          <w:tcPr>
            <w:tcW w:w="1665" w:type="dxa"/>
            <w:vAlign w:val="bottom"/>
          </w:tcPr>
          <w:p w14:paraId="6C24A730" w14:textId="5E9A725E" w:rsidR="00A34CBC" w:rsidRPr="00D149F3" w:rsidRDefault="00A34CBC" w:rsidP="00A34CBC">
            <w:pPr>
              <w:pBdr>
                <w:bottom w:val="double" w:sz="4" w:space="1" w:color="auto"/>
              </w:pBdr>
              <w:tabs>
                <w:tab w:val="decimal" w:pos="1146"/>
              </w:tabs>
              <w:spacing w:line="380" w:lineRule="exact"/>
              <w:rPr>
                <w:rFonts w:ascii="Arial" w:hAnsi="Arial" w:cs="Arial"/>
                <w:sz w:val="20"/>
                <w:szCs w:val="20"/>
              </w:rPr>
            </w:pPr>
            <w:r w:rsidRPr="00D149F3">
              <w:rPr>
                <w:rFonts w:ascii="Arial" w:hAnsi="Arial" w:cs="Arial"/>
                <w:sz w:val="20"/>
                <w:szCs w:val="20"/>
              </w:rPr>
              <w:t>497</w:t>
            </w:r>
          </w:p>
        </w:tc>
      </w:tr>
    </w:tbl>
    <w:p w14:paraId="0077810D" w14:textId="77777777" w:rsidR="009E4CBA" w:rsidRPr="00A72DF3" w:rsidRDefault="009E4CBA" w:rsidP="00C458BB">
      <w:pPr>
        <w:keepNext/>
        <w:spacing w:before="240" w:after="120" w:line="380" w:lineRule="exact"/>
        <w:ind w:left="432" w:firstLine="144"/>
        <w:jc w:val="thaiDistribute"/>
        <w:rPr>
          <w:rFonts w:ascii="Arial" w:hAnsi="Arial" w:cs="Arial"/>
          <w:sz w:val="22"/>
          <w:szCs w:val="20"/>
        </w:rPr>
      </w:pPr>
      <w:r w:rsidRPr="00A72DF3">
        <w:rPr>
          <w:rFonts w:ascii="Arial" w:hAnsi="Arial" w:cs="Arial"/>
          <w:sz w:val="22"/>
          <w:szCs w:val="20"/>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5760"/>
        <w:gridCol w:w="1665"/>
        <w:gridCol w:w="1665"/>
      </w:tblGrid>
      <w:tr w:rsidR="009E4CBA" w:rsidRPr="00A72DF3" w14:paraId="316F4CD8" w14:textId="77777777" w:rsidTr="00F45B3E">
        <w:trPr>
          <w:tblHeader/>
        </w:trPr>
        <w:tc>
          <w:tcPr>
            <w:tcW w:w="5760" w:type="dxa"/>
            <w:vAlign w:val="bottom"/>
          </w:tcPr>
          <w:p w14:paraId="039E909D" w14:textId="77777777" w:rsidR="009E4CBA" w:rsidRPr="00A72DF3" w:rsidRDefault="009E4CBA" w:rsidP="00C458BB">
            <w:pPr>
              <w:tabs>
                <w:tab w:val="left" w:pos="1440"/>
              </w:tabs>
              <w:spacing w:line="380" w:lineRule="exact"/>
              <w:jc w:val="thaiDistribute"/>
              <w:rPr>
                <w:rFonts w:ascii="Arial" w:hAnsi="Arial" w:cs="Arial"/>
                <w:spacing w:val="-4"/>
                <w:sz w:val="22"/>
                <w:szCs w:val="22"/>
              </w:rPr>
            </w:pPr>
          </w:p>
        </w:tc>
        <w:tc>
          <w:tcPr>
            <w:tcW w:w="3330" w:type="dxa"/>
            <w:gridSpan w:val="2"/>
            <w:vAlign w:val="bottom"/>
          </w:tcPr>
          <w:p w14:paraId="751E960C" w14:textId="77777777" w:rsidR="009E4CBA" w:rsidRPr="00A72DF3" w:rsidRDefault="009E4CBA" w:rsidP="00C458BB">
            <w:pPr>
              <w:spacing w:line="380" w:lineRule="exact"/>
              <w:jc w:val="right"/>
              <w:rPr>
                <w:rFonts w:ascii="Arial" w:hAnsi="Arial" w:cs="Arial"/>
                <w:spacing w:val="-4"/>
                <w:sz w:val="22"/>
                <w:szCs w:val="22"/>
              </w:rPr>
            </w:pPr>
            <w:r w:rsidRPr="00A72DF3">
              <w:rPr>
                <w:rFonts w:ascii="Arial" w:hAnsi="Arial" w:cs="Arial"/>
                <w:spacing w:val="-4"/>
                <w:sz w:val="22"/>
                <w:szCs w:val="22"/>
              </w:rPr>
              <w:t>(Unit: Thousand Baht)</w:t>
            </w:r>
          </w:p>
        </w:tc>
      </w:tr>
      <w:tr w:rsidR="009E4CBA" w:rsidRPr="00A72DF3" w14:paraId="7FF7929D" w14:textId="77777777" w:rsidTr="00F45B3E">
        <w:trPr>
          <w:tblHeader/>
        </w:trPr>
        <w:tc>
          <w:tcPr>
            <w:tcW w:w="5760" w:type="dxa"/>
            <w:vAlign w:val="bottom"/>
          </w:tcPr>
          <w:p w14:paraId="15E3C613" w14:textId="77777777" w:rsidR="009E4CBA" w:rsidRPr="00A72DF3" w:rsidRDefault="009E4CBA" w:rsidP="00C458BB">
            <w:pPr>
              <w:tabs>
                <w:tab w:val="left" w:pos="1440"/>
              </w:tabs>
              <w:spacing w:line="380" w:lineRule="exact"/>
              <w:jc w:val="thaiDistribute"/>
              <w:rPr>
                <w:rFonts w:ascii="Arial" w:hAnsi="Arial" w:cs="Arial"/>
                <w:spacing w:val="-4"/>
                <w:sz w:val="22"/>
                <w:szCs w:val="22"/>
              </w:rPr>
            </w:pPr>
          </w:p>
        </w:tc>
        <w:tc>
          <w:tcPr>
            <w:tcW w:w="1665" w:type="dxa"/>
            <w:vAlign w:val="bottom"/>
          </w:tcPr>
          <w:p w14:paraId="5E3284F1" w14:textId="06A3FC15" w:rsidR="009E4CBA" w:rsidRPr="00A72DF3" w:rsidRDefault="00EF17DB" w:rsidP="00C458BB">
            <w:pPr>
              <w:spacing w:line="380" w:lineRule="exact"/>
              <w:ind w:right="-43"/>
              <w:jc w:val="center"/>
              <w:rPr>
                <w:rFonts w:ascii="Arial" w:hAnsi="Arial" w:cs="Arial"/>
                <w:sz w:val="22"/>
                <w:szCs w:val="22"/>
                <w:u w:val="single"/>
              </w:rPr>
            </w:pPr>
            <w:r>
              <w:rPr>
                <w:rFonts w:ascii="Arial" w:hAnsi="Arial" w:cs="Arial"/>
                <w:sz w:val="22"/>
                <w:szCs w:val="22"/>
                <w:u w:val="single"/>
              </w:rPr>
              <w:t>2023</w:t>
            </w:r>
          </w:p>
        </w:tc>
        <w:tc>
          <w:tcPr>
            <w:tcW w:w="1665" w:type="dxa"/>
            <w:vAlign w:val="bottom"/>
          </w:tcPr>
          <w:p w14:paraId="5322FAAD" w14:textId="5500E474" w:rsidR="009E4CBA" w:rsidRPr="00A72DF3" w:rsidRDefault="00EF17DB" w:rsidP="00C458BB">
            <w:pPr>
              <w:spacing w:line="380" w:lineRule="exact"/>
              <w:ind w:right="-43"/>
              <w:jc w:val="center"/>
              <w:rPr>
                <w:rFonts w:ascii="Arial" w:hAnsi="Arial" w:cs="Arial"/>
                <w:sz w:val="22"/>
                <w:szCs w:val="22"/>
                <w:u w:val="single"/>
              </w:rPr>
            </w:pPr>
            <w:r>
              <w:rPr>
                <w:rFonts w:ascii="Arial" w:hAnsi="Arial" w:cs="Arial"/>
                <w:sz w:val="22"/>
                <w:szCs w:val="22"/>
                <w:u w:val="single"/>
              </w:rPr>
              <w:t>2022</w:t>
            </w:r>
          </w:p>
        </w:tc>
      </w:tr>
      <w:tr w:rsidR="00A34CBC" w:rsidRPr="00A72DF3" w14:paraId="7B490B62" w14:textId="77777777" w:rsidTr="00F45B3E">
        <w:trPr>
          <w:tblHeader/>
        </w:trPr>
        <w:tc>
          <w:tcPr>
            <w:tcW w:w="5760" w:type="dxa"/>
            <w:vAlign w:val="bottom"/>
          </w:tcPr>
          <w:p w14:paraId="57C09415" w14:textId="77777777" w:rsidR="00A34CBC" w:rsidRPr="00A72DF3" w:rsidRDefault="00A34CBC" w:rsidP="00A34CBC">
            <w:pPr>
              <w:tabs>
                <w:tab w:val="left" w:pos="1440"/>
              </w:tabs>
              <w:spacing w:line="380" w:lineRule="exact"/>
              <w:ind w:left="222" w:hanging="222"/>
              <w:rPr>
                <w:rFonts w:ascii="Arial" w:hAnsi="Arial" w:cs="Arial"/>
                <w:sz w:val="22"/>
                <w:szCs w:val="22"/>
              </w:rPr>
            </w:pPr>
            <w:r w:rsidRPr="00A72DF3">
              <w:rPr>
                <w:rFonts w:ascii="Arial" w:hAnsi="Arial" w:cs="Arial"/>
                <w:sz w:val="22"/>
                <w:szCs w:val="22"/>
              </w:rPr>
              <w:t>Accounting profit before tax</w:t>
            </w:r>
          </w:p>
        </w:tc>
        <w:tc>
          <w:tcPr>
            <w:tcW w:w="1665" w:type="dxa"/>
            <w:vAlign w:val="bottom"/>
          </w:tcPr>
          <w:p w14:paraId="11FDDDFF" w14:textId="68E9A257" w:rsidR="00A34CBC" w:rsidRPr="00A72DF3" w:rsidRDefault="00A9405F" w:rsidP="00A34CBC">
            <w:pPr>
              <w:pBdr>
                <w:bottom w:val="double" w:sz="4" w:space="1" w:color="auto"/>
              </w:pBdr>
              <w:tabs>
                <w:tab w:val="decimal" w:pos="1154"/>
              </w:tabs>
              <w:spacing w:line="380" w:lineRule="exact"/>
              <w:ind w:left="-29" w:right="-29"/>
              <w:rPr>
                <w:rFonts w:ascii="Arial" w:hAnsi="Arial" w:cs="Arial"/>
                <w:sz w:val="22"/>
                <w:szCs w:val="22"/>
              </w:rPr>
            </w:pPr>
            <w:r>
              <w:rPr>
                <w:rFonts w:ascii="Arial" w:hAnsi="Arial" w:cs="Arial"/>
                <w:sz w:val="22"/>
                <w:szCs w:val="22"/>
              </w:rPr>
              <w:t>207,332</w:t>
            </w:r>
          </w:p>
        </w:tc>
        <w:tc>
          <w:tcPr>
            <w:tcW w:w="1665" w:type="dxa"/>
            <w:vAlign w:val="bottom"/>
          </w:tcPr>
          <w:p w14:paraId="533A367C" w14:textId="3914CE46" w:rsidR="00A34CBC" w:rsidRPr="00A72DF3" w:rsidRDefault="00A34CBC" w:rsidP="00A34CBC">
            <w:pPr>
              <w:pBdr>
                <w:bottom w:val="double" w:sz="4" w:space="1" w:color="auto"/>
              </w:pBdr>
              <w:tabs>
                <w:tab w:val="decimal" w:pos="1154"/>
              </w:tabs>
              <w:spacing w:line="380" w:lineRule="exact"/>
              <w:ind w:left="-29" w:right="-29"/>
              <w:rPr>
                <w:rFonts w:ascii="Arial" w:hAnsi="Arial" w:cs="Arial"/>
                <w:sz w:val="22"/>
                <w:szCs w:val="22"/>
              </w:rPr>
            </w:pPr>
            <w:r w:rsidRPr="00A72DF3">
              <w:rPr>
                <w:rFonts w:ascii="Arial" w:hAnsi="Arial" w:cs="Arial"/>
                <w:sz w:val="22"/>
                <w:szCs w:val="22"/>
              </w:rPr>
              <w:t>479,973</w:t>
            </w:r>
          </w:p>
        </w:tc>
      </w:tr>
      <w:tr w:rsidR="00A34CBC" w:rsidRPr="00A72DF3" w14:paraId="59032992" w14:textId="77777777" w:rsidTr="00F45B3E">
        <w:trPr>
          <w:tblHeader/>
        </w:trPr>
        <w:tc>
          <w:tcPr>
            <w:tcW w:w="5760" w:type="dxa"/>
            <w:vAlign w:val="bottom"/>
          </w:tcPr>
          <w:p w14:paraId="3C46B4B9" w14:textId="77777777" w:rsidR="00A34CBC" w:rsidRPr="00A72DF3" w:rsidRDefault="00A34CBC" w:rsidP="00A34CBC">
            <w:pPr>
              <w:tabs>
                <w:tab w:val="left" w:pos="1440"/>
              </w:tabs>
              <w:spacing w:line="380" w:lineRule="exact"/>
              <w:ind w:left="222" w:hanging="222"/>
              <w:rPr>
                <w:rFonts w:ascii="Arial" w:hAnsi="Arial" w:cs="Arial"/>
                <w:sz w:val="22"/>
                <w:szCs w:val="22"/>
              </w:rPr>
            </w:pPr>
          </w:p>
        </w:tc>
        <w:tc>
          <w:tcPr>
            <w:tcW w:w="1665" w:type="dxa"/>
            <w:vAlign w:val="bottom"/>
          </w:tcPr>
          <w:p w14:paraId="7F8FFC70" w14:textId="77777777" w:rsidR="00A34CBC" w:rsidRPr="00A72DF3" w:rsidRDefault="00A34CBC" w:rsidP="00A34CBC">
            <w:pPr>
              <w:tabs>
                <w:tab w:val="decimal" w:pos="1154"/>
                <w:tab w:val="decimal" w:pos="1418"/>
              </w:tabs>
              <w:spacing w:line="380" w:lineRule="exact"/>
              <w:ind w:left="-29" w:right="-29"/>
              <w:rPr>
                <w:rFonts w:ascii="Arial" w:hAnsi="Arial" w:cs="Arial"/>
                <w:sz w:val="22"/>
                <w:szCs w:val="22"/>
              </w:rPr>
            </w:pPr>
          </w:p>
        </w:tc>
        <w:tc>
          <w:tcPr>
            <w:tcW w:w="1665" w:type="dxa"/>
            <w:vAlign w:val="bottom"/>
          </w:tcPr>
          <w:p w14:paraId="51D44FB8" w14:textId="77777777" w:rsidR="00A34CBC" w:rsidRPr="00A72DF3" w:rsidRDefault="00A34CBC" w:rsidP="00A34CBC">
            <w:pPr>
              <w:tabs>
                <w:tab w:val="decimal" w:pos="1154"/>
                <w:tab w:val="decimal" w:pos="1418"/>
              </w:tabs>
              <w:spacing w:line="380" w:lineRule="exact"/>
              <w:ind w:left="-29" w:right="-29"/>
              <w:rPr>
                <w:rFonts w:ascii="Arial" w:hAnsi="Arial" w:cs="Arial"/>
                <w:sz w:val="22"/>
                <w:szCs w:val="22"/>
              </w:rPr>
            </w:pPr>
          </w:p>
        </w:tc>
      </w:tr>
      <w:tr w:rsidR="00A34CBC" w:rsidRPr="00A72DF3" w14:paraId="2DEFA247" w14:textId="77777777" w:rsidTr="00F45B3E">
        <w:trPr>
          <w:tblHeader/>
        </w:trPr>
        <w:tc>
          <w:tcPr>
            <w:tcW w:w="5760" w:type="dxa"/>
            <w:vAlign w:val="bottom"/>
          </w:tcPr>
          <w:p w14:paraId="695EBD2C" w14:textId="5C9D9D35" w:rsidR="00A34CBC" w:rsidRPr="00A72DF3" w:rsidRDefault="00A34CBC" w:rsidP="00A34CBC">
            <w:pPr>
              <w:tabs>
                <w:tab w:val="left" w:pos="567"/>
                <w:tab w:val="left" w:pos="1134"/>
                <w:tab w:val="left" w:pos="1701"/>
              </w:tabs>
              <w:spacing w:line="380" w:lineRule="exact"/>
              <w:ind w:left="222" w:hanging="222"/>
              <w:rPr>
                <w:rFonts w:ascii="Arial" w:hAnsi="Arial" w:cs="Arial"/>
                <w:sz w:val="22"/>
                <w:szCs w:val="22"/>
                <w:cs/>
              </w:rPr>
            </w:pPr>
            <w:r w:rsidRPr="00A72DF3">
              <w:rPr>
                <w:rFonts w:ascii="Arial" w:hAnsi="Arial" w:cs="Arial"/>
                <w:sz w:val="22"/>
                <w:szCs w:val="22"/>
              </w:rPr>
              <w:t>Applicable tax rate</w:t>
            </w:r>
            <w:r>
              <w:rPr>
                <w:rFonts w:ascii="Arial" w:hAnsi="Arial" w:cs="Arial"/>
                <w:sz w:val="22"/>
                <w:szCs w:val="22"/>
              </w:rPr>
              <w:t xml:space="preserve"> (</w:t>
            </w:r>
            <w:r w:rsidRPr="00A72DF3">
              <w:rPr>
                <w:rFonts w:ascii="Arial" w:hAnsi="Arial" w:cs="Arial"/>
                <w:sz w:val="22"/>
                <w:szCs w:val="22"/>
              </w:rPr>
              <w:t>%</w:t>
            </w:r>
            <w:r>
              <w:rPr>
                <w:rFonts w:ascii="Arial" w:hAnsi="Arial" w:cs="Arial"/>
                <w:sz w:val="22"/>
                <w:szCs w:val="22"/>
              </w:rPr>
              <w:t>)</w:t>
            </w:r>
          </w:p>
        </w:tc>
        <w:tc>
          <w:tcPr>
            <w:tcW w:w="1665" w:type="dxa"/>
            <w:vAlign w:val="bottom"/>
          </w:tcPr>
          <w:p w14:paraId="728C39D7" w14:textId="0A045941" w:rsidR="00A34CBC" w:rsidRPr="00A72DF3" w:rsidRDefault="00A9405F" w:rsidP="00A34CBC">
            <w:pPr>
              <w:tabs>
                <w:tab w:val="decimal" w:pos="1154"/>
              </w:tabs>
              <w:spacing w:line="380" w:lineRule="exact"/>
              <w:ind w:left="-29" w:right="-29"/>
              <w:rPr>
                <w:rFonts w:ascii="Arial" w:hAnsi="Arial" w:cs="Arial"/>
                <w:sz w:val="22"/>
                <w:szCs w:val="22"/>
              </w:rPr>
            </w:pPr>
            <w:r>
              <w:rPr>
                <w:rFonts w:ascii="Arial" w:hAnsi="Arial" w:cs="Arial"/>
                <w:sz w:val="22"/>
                <w:szCs w:val="22"/>
              </w:rPr>
              <w:t>20</w:t>
            </w:r>
          </w:p>
        </w:tc>
        <w:tc>
          <w:tcPr>
            <w:tcW w:w="1665" w:type="dxa"/>
            <w:vAlign w:val="bottom"/>
          </w:tcPr>
          <w:p w14:paraId="0893ECC9" w14:textId="45E52466" w:rsidR="00A34CBC" w:rsidRPr="00A72DF3" w:rsidRDefault="00A34CBC" w:rsidP="00A34CBC">
            <w:pPr>
              <w:tabs>
                <w:tab w:val="decimal" w:pos="1154"/>
              </w:tabs>
              <w:spacing w:line="380" w:lineRule="exact"/>
              <w:ind w:left="-29" w:right="-29"/>
              <w:rPr>
                <w:rFonts w:ascii="Arial" w:hAnsi="Arial" w:cs="Arial"/>
                <w:sz w:val="22"/>
                <w:szCs w:val="22"/>
              </w:rPr>
            </w:pPr>
            <w:r w:rsidRPr="00A72DF3">
              <w:rPr>
                <w:rFonts w:ascii="Arial" w:hAnsi="Arial" w:cs="Arial"/>
                <w:sz w:val="22"/>
                <w:szCs w:val="22"/>
              </w:rPr>
              <w:t>20</w:t>
            </w:r>
          </w:p>
        </w:tc>
      </w:tr>
      <w:tr w:rsidR="00A34CBC" w:rsidRPr="00A72DF3" w14:paraId="138F23E2" w14:textId="77777777" w:rsidTr="00F45B3E">
        <w:trPr>
          <w:tblHeader/>
        </w:trPr>
        <w:tc>
          <w:tcPr>
            <w:tcW w:w="5760" w:type="dxa"/>
            <w:vAlign w:val="bottom"/>
          </w:tcPr>
          <w:p w14:paraId="5D314DAA" w14:textId="77777777" w:rsidR="00A34CBC" w:rsidRPr="00A72DF3" w:rsidRDefault="00A34CBC" w:rsidP="00A34CBC">
            <w:pPr>
              <w:tabs>
                <w:tab w:val="left" w:pos="1440"/>
              </w:tabs>
              <w:spacing w:line="380" w:lineRule="exact"/>
              <w:ind w:left="222" w:hanging="222"/>
              <w:rPr>
                <w:rFonts w:ascii="Arial" w:hAnsi="Arial" w:cs="Arial"/>
                <w:color w:val="000000"/>
                <w:sz w:val="22"/>
                <w:szCs w:val="22"/>
              </w:rPr>
            </w:pPr>
            <w:r w:rsidRPr="00A72DF3">
              <w:rPr>
                <w:rFonts w:ascii="Arial" w:hAnsi="Arial" w:cs="Arial"/>
                <w:color w:val="000000"/>
                <w:sz w:val="22"/>
                <w:szCs w:val="22"/>
              </w:rPr>
              <w:t>Accounting profit before tax multiplied by</w:t>
            </w:r>
          </w:p>
          <w:p w14:paraId="477D64B9" w14:textId="77777777" w:rsidR="00A34CBC" w:rsidRPr="00A72DF3" w:rsidRDefault="00A34CBC" w:rsidP="00A34CBC">
            <w:pPr>
              <w:tabs>
                <w:tab w:val="left" w:pos="1440"/>
              </w:tabs>
              <w:spacing w:line="380" w:lineRule="exact"/>
              <w:ind w:left="222"/>
              <w:rPr>
                <w:rFonts w:ascii="Arial" w:hAnsi="Arial" w:cs="Arial"/>
                <w:color w:val="000000"/>
                <w:sz w:val="22"/>
                <w:szCs w:val="22"/>
              </w:rPr>
            </w:pPr>
            <w:r w:rsidRPr="00A72DF3">
              <w:rPr>
                <w:rFonts w:ascii="Arial" w:hAnsi="Arial" w:cs="Arial"/>
                <w:sz w:val="22"/>
                <w:szCs w:val="22"/>
              </w:rPr>
              <w:t>income tax rate</w:t>
            </w:r>
          </w:p>
        </w:tc>
        <w:tc>
          <w:tcPr>
            <w:tcW w:w="1665" w:type="dxa"/>
            <w:vAlign w:val="bottom"/>
          </w:tcPr>
          <w:p w14:paraId="308DF19D" w14:textId="4AD54D27" w:rsidR="00A34CBC" w:rsidRPr="00A72DF3" w:rsidRDefault="00A9405F" w:rsidP="00A34CBC">
            <w:pPr>
              <w:tabs>
                <w:tab w:val="decimal" w:pos="1154"/>
              </w:tabs>
              <w:spacing w:line="380" w:lineRule="exact"/>
              <w:ind w:left="-29" w:right="-29"/>
              <w:rPr>
                <w:rFonts w:ascii="Arial" w:hAnsi="Arial" w:cs="Arial"/>
                <w:sz w:val="22"/>
                <w:szCs w:val="22"/>
              </w:rPr>
            </w:pPr>
            <w:r>
              <w:rPr>
                <w:rFonts w:ascii="Arial" w:hAnsi="Arial" w:cs="Arial"/>
                <w:sz w:val="22"/>
                <w:szCs w:val="22"/>
              </w:rPr>
              <w:t>41,466</w:t>
            </w:r>
          </w:p>
        </w:tc>
        <w:tc>
          <w:tcPr>
            <w:tcW w:w="1665" w:type="dxa"/>
            <w:vAlign w:val="bottom"/>
          </w:tcPr>
          <w:p w14:paraId="507AD6CC" w14:textId="08AECF5A" w:rsidR="00A34CBC" w:rsidRPr="00A72DF3" w:rsidRDefault="00A34CBC" w:rsidP="00A34CBC">
            <w:pPr>
              <w:tabs>
                <w:tab w:val="decimal" w:pos="1154"/>
              </w:tabs>
              <w:spacing w:line="380" w:lineRule="exact"/>
              <w:ind w:left="-29" w:right="-29"/>
              <w:rPr>
                <w:rFonts w:ascii="Arial" w:hAnsi="Arial" w:cs="Arial"/>
                <w:sz w:val="22"/>
                <w:szCs w:val="22"/>
              </w:rPr>
            </w:pPr>
            <w:r w:rsidRPr="00A72DF3">
              <w:rPr>
                <w:rFonts w:ascii="Arial" w:hAnsi="Arial" w:cs="Arial"/>
                <w:sz w:val="22"/>
                <w:szCs w:val="22"/>
              </w:rPr>
              <w:t>95,995</w:t>
            </w:r>
          </w:p>
        </w:tc>
      </w:tr>
      <w:tr w:rsidR="00A34CBC" w:rsidRPr="00A72DF3" w14:paraId="64978434" w14:textId="77777777" w:rsidTr="00F45B3E">
        <w:trPr>
          <w:tblHeader/>
        </w:trPr>
        <w:tc>
          <w:tcPr>
            <w:tcW w:w="5760" w:type="dxa"/>
            <w:vAlign w:val="bottom"/>
          </w:tcPr>
          <w:p w14:paraId="75604B6C" w14:textId="77777777" w:rsidR="00A34CBC" w:rsidRPr="00A72DF3" w:rsidRDefault="00A34CBC" w:rsidP="00A34CBC">
            <w:pPr>
              <w:tabs>
                <w:tab w:val="left" w:pos="1440"/>
              </w:tabs>
              <w:spacing w:line="380" w:lineRule="exact"/>
              <w:ind w:left="222" w:hanging="222"/>
              <w:rPr>
                <w:rFonts w:ascii="Arial" w:hAnsi="Arial" w:cs="Arial"/>
                <w:sz w:val="22"/>
                <w:szCs w:val="22"/>
              </w:rPr>
            </w:pPr>
            <w:r w:rsidRPr="00A72DF3">
              <w:rPr>
                <w:rFonts w:ascii="Arial" w:hAnsi="Arial" w:cs="Arial"/>
                <w:color w:val="000000"/>
                <w:sz w:val="22"/>
                <w:szCs w:val="22"/>
              </w:rPr>
              <w:t>Effects of:</w:t>
            </w:r>
          </w:p>
        </w:tc>
        <w:tc>
          <w:tcPr>
            <w:tcW w:w="1665" w:type="dxa"/>
            <w:vAlign w:val="bottom"/>
          </w:tcPr>
          <w:p w14:paraId="7CE284EB" w14:textId="77777777" w:rsidR="00A34CBC" w:rsidRPr="00A72DF3" w:rsidRDefault="00A34CBC" w:rsidP="00A34CBC">
            <w:pPr>
              <w:tabs>
                <w:tab w:val="decimal" w:pos="1154"/>
              </w:tabs>
              <w:spacing w:line="380" w:lineRule="exact"/>
              <w:ind w:left="-29" w:right="-29"/>
              <w:rPr>
                <w:rFonts w:ascii="Arial" w:hAnsi="Arial" w:cs="Arial"/>
                <w:sz w:val="22"/>
                <w:szCs w:val="22"/>
              </w:rPr>
            </w:pPr>
          </w:p>
        </w:tc>
        <w:tc>
          <w:tcPr>
            <w:tcW w:w="1665" w:type="dxa"/>
            <w:vAlign w:val="bottom"/>
          </w:tcPr>
          <w:p w14:paraId="698313B2" w14:textId="77777777" w:rsidR="00A34CBC" w:rsidRPr="00A72DF3" w:rsidRDefault="00A34CBC" w:rsidP="00A34CBC">
            <w:pPr>
              <w:tabs>
                <w:tab w:val="decimal" w:pos="1154"/>
              </w:tabs>
              <w:spacing w:line="380" w:lineRule="exact"/>
              <w:ind w:left="-29" w:right="-29"/>
              <w:rPr>
                <w:rFonts w:ascii="Arial" w:hAnsi="Arial" w:cs="Arial"/>
                <w:sz w:val="22"/>
                <w:szCs w:val="22"/>
              </w:rPr>
            </w:pPr>
          </w:p>
        </w:tc>
      </w:tr>
      <w:tr w:rsidR="00A34CBC" w:rsidRPr="00A72DF3" w14:paraId="0E0284D3" w14:textId="77777777" w:rsidTr="00F45B3E">
        <w:trPr>
          <w:tblHeader/>
        </w:trPr>
        <w:tc>
          <w:tcPr>
            <w:tcW w:w="5760" w:type="dxa"/>
            <w:vAlign w:val="bottom"/>
          </w:tcPr>
          <w:p w14:paraId="23B7B85A" w14:textId="77777777" w:rsidR="00A34CBC" w:rsidRPr="00A72DF3" w:rsidRDefault="00A34CBC" w:rsidP="00A34CBC">
            <w:pPr>
              <w:tabs>
                <w:tab w:val="left" w:pos="1440"/>
              </w:tabs>
              <w:spacing w:line="380" w:lineRule="exact"/>
              <w:ind w:left="372" w:hanging="240"/>
              <w:rPr>
                <w:rFonts w:ascii="Arial" w:hAnsi="Arial" w:cs="Arial"/>
                <w:sz w:val="22"/>
                <w:szCs w:val="22"/>
              </w:rPr>
            </w:pPr>
            <w:r w:rsidRPr="00A72DF3">
              <w:rPr>
                <w:rFonts w:ascii="Arial" w:hAnsi="Arial" w:cs="Arial"/>
                <w:sz w:val="22"/>
                <w:szCs w:val="22"/>
              </w:rPr>
              <w:t>Non-deductible expenses</w:t>
            </w:r>
          </w:p>
        </w:tc>
        <w:tc>
          <w:tcPr>
            <w:tcW w:w="1665" w:type="dxa"/>
            <w:vAlign w:val="bottom"/>
          </w:tcPr>
          <w:p w14:paraId="5A281907" w14:textId="66D82EE9" w:rsidR="00A34CBC" w:rsidRPr="00A72DF3" w:rsidRDefault="00A9405F" w:rsidP="00A34CBC">
            <w:pPr>
              <w:pBdr>
                <w:top w:val="single" w:sz="4" w:space="1" w:color="auto"/>
                <w:left w:val="single" w:sz="4" w:space="4" w:color="auto"/>
                <w:right w:val="single" w:sz="4" w:space="4" w:color="auto"/>
              </w:pBdr>
              <w:tabs>
                <w:tab w:val="decimal" w:pos="1154"/>
              </w:tabs>
              <w:spacing w:line="380" w:lineRule="exact"/>
              <w:ind w:left="75" w:right="75"/>
              <w:rPr>
                <w:rFonts w:ascii="Arial" w:hAnsi="Arial" w:cs="Arial"/>
                <w:sz w:val="22"/>
                <w:szCs w:val="22"/>
              </w:rPr>
            </w:pPr>
            <w:r>
              <w:rPr>
                <w:rFonts w:ascii="Arial" w:hAnsi="Arial" w:cs="Arial"/>
                <w:sz w:val="22"/>
                <w:szCs w:val="22"/>
              </w:rPr>
              <w:t>10</w:t>
            </w:r>
          </w:p>
        </w:tc>
        <w:tc>
          <w:tcPr>
            <w:tcW w:w="1665" w:type="dxa"/>
            <w:vAlign w:val="bottom"/>
          </w:tcPr>
          <w:p w14:paraId="4F55148F" w14:textId="27E7365C" w:rsidR="00A34CBC" w:rsidRPr="00A72DF3" w:rsidRDefault="00A34CBC" w:rsidP="00A34CBC">
            <w:pPr>
              <w:pBdr>
                <w:top w:val="single" w:sz="4" w:space="1" w:color="auto"/>
                <w:left w:val="single" w:sz="4" w:space="4" w:color="auto"/>
                <w:right w:val="single" w:sz="4" w:space="4" w:color="auto"/>
              </w:pBdr>
              <w:tabs>
                <w:tab w:val="decimal" w:pos="1154"/>
              </w:tabs>
              <w:spacing w:line="380" w:lineRule="exact"/>
              <w:ind w:left="75" w:right="75"/>
              <w:rPr>
                <w:rFonts w:ascii="Arial" w:hAnsi="Arial" w:cs="Arial"/>
                <w:sz w:val="22"/>
                <w:szCs w:val="22"/>
              </w:rPr>
            </w:pPr>
            <w:r>
              <w:rPr>
                <w:rFonts w:ascii="Arial" w:hAnsi="Arial" w:cs="Arial"/>
                <w:sz w:val="22"/>
                <w:szCs w:val="22"/>
              </w:rPr>
              <w:t>19</w:t>
            </w:r>
          </w:p>
        </w:tc>
      </w:tr>
      <w:tr w:rsidR="00A34CBC" w:rsidRPr="00A72DF3" w14:paraId="7C78774B" w14:textId="77777777" w:rsidTr="00F45B3E">
        <w:trPr>
          <w:tblHeader/>
        </w:trPr>
        <w:tc>
          <w:tcPr>
            <w:tcW w:w="5760" w:type="dxa"/>
            <w:vAlign w:val="bottom"/>
          </w:tcPr>
          <w:p w14:paraId="11AE4216" w14:textId="77777777" w:rsidR="00A34CBC" w:rsidRPr="00A72DF3" w:rsidRDefault="00A34CBC" w:rsidP="00A34CBC">
            <w:pPr>
              <w:tabs>
                <w:tab w:val="left" w:pos="1440"/>
              </w:tabs>
              <w:spacing w:line="380" w:lineRule="exact"/>
              <w:ind w:left="372" w:hanging="240"/>
              <w:rPr>
                <w:rFonts w:ascii="Arial" w:hAnsi="Arial" w:cs="Arial"/>
                <w:sz w:val="22"/>
                <w:szCs w:val="22"/>
              </w:rPr>
            </w:pPr>
            <w:r w:rsidRPr="00A72DF3">
              <w:rPr>
                <w:rFonts w:ascii="Arial" w:hAnsi="Arial" w:cs="Arial"/>
                <w:sz w:val="22"/>
                <w:szCs w:val="22"/>
              </w:rPr>
              <w:t>Additional expense deductions allowed</w:t>
            </w:r>
          </w:p>
        </w:tc>
        <w:tc>
          <w:tcPr>
            <w:tcW w:w="1665" w:type="dxa"/>
            <w:vAlign w:val="bottom"/>
          </w:tcPr>
          <w:p w14:paraId="6529F8A4" w14:textId="70EA1B7A" w:rsidR="00A34CBC" w:rsidRPr="00A72DF3" w:rsidRDefault="00A9405F" w:rsidP="00A34CBC">
            <w:pPr>
              <w:pBdr>
                <w:left w:val="single" w:sz="4" w:space="4" w:color="auto"/>
                <w:bottom w:val="single" w:sz="4" w:space="1" w:color="auto"/>
                <w:right w:val="single" w:sz="4" w:space="4" w:color="auto"/>
              </w:pBdr>
              <w:tabs>
                <w:tab w:val="decimal" w:pos="1154"/>
              </w:tabs>
              <w:spacing w:line="380" w:lineRule="exact"/>
              <w:ind w:left="75" w:right="75"/>
              <w:rPr>
                <w:rFonts w:ascii="Arial" w:hAnsi="Arial" w:cs="Arial"/>
                <w:sz w:val="22"/>
                <w:szCs w:val="22"/>
              </w:rPr>
            </w:pPr>
            <w:r>
              <w:rPr>
                <w:rFonts w:ascii="Arial" w:hAnsi="Arial" w:cs="Arial"/>
                <w:sz w:val="22"/>
                <w:szCs w:val="22"/>
              </w:rPr>
              <w:t>(212)</w:t>
            </w:r>
          </w:p>
        </w:tc>
        <w:tc>
          <w:tcPr>
            <w:tcW w:w="1665" w:type="dxa"/>
            <w:vAlign w:val="bottom"/>
          </w:tcPr>
          <w:p w14:paraId="1634A3B1" w14:textId="353A38AB" w:rsidR="00A34CBC" w:rsidRPr="00A72DF3" w:rsidRDefault="00A34CBC" w:rsidP="00A34CBC">
            <w:pPr>
              <w:pBdr>
                <w:left w:val="single" w:sz="4" w:space="4" w:color="auto"/>
                <w:bottom w:val="single" w:sz="4" w:space="1" w:color="auto"/>
                <w:right w:val="single" w:sz="4" w:space="4" w:color="auto"/>
              </w:pBdr>
              <w:tabs>
                <w:tab w:val="decimal" w:pos="1154"/>
              </w:tabs>
              <w:spacing w:line="380" w:lineRule="exact"/>
              <w:ind w:left="75" w:right="75"/>
              <w:rPr>
                <w:rFonts w:ascii="Arial" w:hAnsi="Arial" w:cs="Arial"/>
                <w:sz w:val="22"/>
                <w:szCs w:val="22"/>
              </w:rPr>
            </w:pPr>
            <w:r>
              <w:rPr>
                <w:rFonts w:ascii="Arial" w:hAnsi="Arial" w:cs="Arial"/>
                <w:sz w:val="22"/>
                <w:szCs w:val="22"/>
              </w:rPr>
              <w:t>(38)</w:t>
            </w:r>
          </w:p>
        </w:tc>
      </w:tr>
      <w:tr w:rsidR="00A34CBC" w:rsidRPr="00A72DF3" w14:paraId="65C77224" w14:textId="77777777" w:rsidTr="00F45B3E">
        <w:trPr>
          <w:tblHeader/>
        </w:trPr>
        <w:tc>
          <w:tcPr>
            <w:tcW w:w="5760" w:type="dxa"/>
            <w:vAlign w:val="bottom"/>
          </w:tcPr>
          <w:p w14:paraId="57FD8E4C" w14:textId="77777777" w:rsidR="00A34CBC" w:rsidRPr="00A72DF3" w:rsidRDefault="00A34CBC" w:rsidP="00A34CBC">
            <w:pPr>
              <w:tabs>
                <w:tab w:val="left" w:pos="567"/>
                <w:tab w:val="left" w:pos="1134"/>
                <w:tab w:val="left" w:pos="1701"/>
              </w:tabs>
              <w:spacing w:line="380" w:lineRule="exact"/>
              <w:rPr>
                <w:rFonts w:ascii="Arial" w:hAnsi="Arial" w:cs="Arial"/>
                <w:sz w:val="22"/>
                <w:szCs w:val="22"/>
              </w:rPr>
            </w:pPr>
            <w:r w:rsidRPr="00A72DF3">
              <w:rPr>
                <w:rFonts w:ascii="Arial" w:hAnsi="Arial" w:cs="Arial"/>
                <w:sz w:val="22"/>
                <w:szCs w:val="22"/>
              </w:rPr>
              <w:t>Total</w:t>
            </w:r>
          </w:p>
        </w:tc>
        <w:tc>
          <w:tcPr>
            <w:tcW w:w="1665" w:type="dxa"/>
            <w:vAlign w:val="bottom"/>
          </w:tcPr>
          <w:p w14:paraId="3548E07D" w14:textId="6DEEFA38" w:rsidR="00A34CBC" w:rsidRPr="00A72DF3" w:rsidRDefault="00BE34A0" w:rsidP="00A34CBC">
            <w:pPr>
              <w:pBdr>
                <w:bottom w:val="single" w:sz="2" w:space="1" w:color="auto"/>
              </w:pBdr>
              <w:tabs>
                <w:tab w:val="decimal" w:pos="1154"/>
              </w:tabs>
              <w:spacing w:line="380" w:lineRule="exact"/>
              <w:ind w:left="-29" w:right="-29"/>
              <w:rPr>
                <w:rFonts w:ascii="Arial" w:hAnsi="Arial" w:cs="Arial"/>
                <w:sz w:val="22"/>
                <w:szCs w:val="22"/>
              </w:rPr>
            </w:pPr>
            <w:r>
              <w:rPr>
                <w:rFonts w:ascii="Arial" w:hAnsi="Arial" w:cs="Arial"/>
                <w:sz w:val="22"/>
                <w:szCs w:val="22"/>
              </w:rPr>
              <w:t>(202)</w:t>
            </w:r>
          </w:p>
        </w:tc>
        <w:tc>
          <w:tcPr>
            <w:tcW w:w="1665" w:type="dxa"/>
            <w:vAlign w:val="bottom"/>
          </w:tcPr>
          <w:p w14:paraId="47D8DDF2" w14:textId="3C9CD720" w:rsidR="00A34CBC" w:rsidRPr="00A72DF3" w:rsidRDefault="00A34CBC" w:rsidP="00A34CBC">
            <w:pPr>
              <w:pBdr>
                <w:bottom w:val="single" w:sz="2" w:space="1" w:color="auto"/>
              </w:pBdr>
              <w:tabs>
                <w:tab w:val="decimal" w:pos="1154"/>
              </w:tabs>
              <w:spacing w:line="380" w:lineRule="exact"/>
              <w:ind w:left="-29" w:right="-29"/>
              <w:rPr>
                <w:rFonts w:ascii="Arial" w:hAnsi="Arial" w:cs="Arial"/>
                <w:sz w:val="22"/>
                <w:szCs w:val="22"/>
              </w:rPr>
            </w:pPr>
            <w:r>
              <w:rPr>
                <w:rFonts w:ascii="Arial" w:hAnsi="Arial" w:cs="Arial"/>
                <w:sz w:val="22"/>
                <w:szCs w:val="22"/>
              </w:rPr>
              <w:t>(19)</w:t>
            </w:r>
          </w:p>
        </w:tc>
      </w:tr>
      <w:tr w:rsidR="00A34CBC" w:rsidRPr="00A72DF3" w14:paraId="3296B95A" w14:textId="77777777" w:rsidTr="00F45B3E">
        <w:trPr>
          <w:tblHeader/>
        </w:trPr>
        <w:tc>
          <w:tcPr>
            <w:tcW w:w="5760" w:type="dxa"/>
            <w:vAlign w:val="bottom"/>
          </w:tcPr>
          <w:p w14:paraId="2F72B821" w14:textId="3BCCEEA6" w:rsidR="00A34CBC" w:rsidRPr="00A72DF3" w:rsidRDefault="00A34CBC" w:rsidP="00A34CBC">
            <w:pPr>
              <w:tabs>
                <w:tab w:val="left" w:pos="567"/>
                <w:tab w:val="left" w:pos="1134"/>
                <w:tab w:val="left" w:pos="1701"/>
              </w:tabs>
              <w:spacing w:line="380" w:lineRule="exact"/>
              <w:ind w:left="222" w:right="-108" w:hanging="222"/>
              <w:rPr>
                <w:rFonts w:ascii="Arial" w:hAnsi="Arial" w:cs="Arial"/>
                <w:color w:val="000000"/>
                <w:sz w:val="22"/>
                <w:szCs w:val="22"/>
              </w:rPr>
            </w:pPr>
            <w:r w:rsidRPr="00A72DF3">
              <w:rPr>
                <w:rFonts w:ascii="Arial" w:hAnsi="Arial" w:cs="Arial"/>
                <w:color w:val="000000"/>
                <w:sz w:val="22"/>
                <w:szCs w:val="22"/>
              </w:rPr>
              <w:t>Income tax expense</w:t>
            </w:r>
            <w:r>
              <w:rPr>
                <w:rFonts w:ascii="Arial" w:hAnsi="Arial" w:cs="Arial"/>
                <w:color w:val="000000"/>
                <w:sz w:val="22"/>
                <w:szCs w:val="22"/>
              </w:rPr>
              <w:t>s</w:t>
            </w:r>
            <w:r w:rsidRPr="00A72DF3">
              <w:rPr>
                <w:rFonts w:ascii="Arial" w:hAnsi="Arial" w:cs="Arial"/>
                <w:color w:val="000000"/>
                <w:sz w:val="22"/>
                <w:szCs w:val="22"/>
              </w:rPr>
              <w:t xml:space="preserve"> reported in profit or loss </w:t>
            </w:r>
          </w:p>
        </w:tc>
        <w:tc>
          <w:tcPr>
            <w:tcW w:w="1665" w:type="dxa"/>
            <w:vAlign w:val="bottom"/>
          </w:tcPr>
          <w:p w14:paraId="5F0E96CA" w14:textId="67AC9C19" w:rsidR="00A34CBC" w:rsidRPr="00A72DF3" w:rsidRDefault="00BE34A0" w:rsidP="00A34CBC">
            <w:pPr>
              <w:pBdr>
                <w:bottom w:val="double" w:sz="4" w:space="1" w:color="auto"/>
              </w:pBdr>
              <w:tabs>
                <w:tab w:val="decimal" w:pos="1154"/>
              </w:tabs>
              <w:spacing w:line="380" w:lineRule="exact"/>
              <w:ind w:left="-29" w:right="-29"/>
              <w:rPr>
                <w:rFonts w:ascii="Arial" w:hAnsi="Arial" w:cs="Arial"/>
                <w:sz w:val="22"/>
                <w:szCs w:val="22"/>
              </w:rPr>
            </w:pPr>
            <w:r>
              <w:rPr>
                <w:rFonts w:ascii="Arial" w:hAnsi="Arial" w:cs="Arial"/>
                <w:sz w:val="22"/>
                <w:szCs w:val="22"/>
              </w:rPr>
              <w:t>41,264</w:t>
            </w:r>
          </w:p>
        </w:tc>
        <w:tc>
          <w:tcPr>
            <w:tcW w:w="1665" w:type="dxa"/>
            <w:vAlign w:val="bottom"/>
          </w:tcPr>
          <w:p w14:paraId="4DBBA431" w14:textId="595B6D1C" w:rsidR="00A34CBC" w:rsidRPr="00A72DF3" w:rsidRDefault="00A34CBC" w:rsidP="00A34CBC">
            <w:pPr>
              <w:pBdr>
                <w:bottom w:val="double" w:sz="4" w:space="1" w:color="auto"/>
              </w:pBdr>
              <w:tabs>
                <w:tab w:val="decimal" w:pos="1154"/>
              </w:tabs>
              <w:spacing w:line="380" w:lineRule="exact"/>
              <w:ind w:left="-29" w:right="-29"/>
              <w:rPr>
                <w:rFonts w:ascii="Arial" w:hAnsi="Arial" w:cs="Arial"/>
                <w:sz w:val="22"/>
                <w:szCs w:val="22"/>
              </w:rPr>
            </w:pPr>
            <w:r>
              <w:rPr>
                <w:rFonts w:ascii="Arial" w:hAnsi="Arial" w:cs="Arial"/>
                <w:sz w:val="22"/>
                <w:szCs w:val="22"/>
              </w:rPr>
              <w:t>95,976</w:t>
            </w:r>
          </w:p>
        </w:tc>
      </w:tr>
    </w:tbl>
    <w:p w14:paraId="5B518B75" w14:textId="77777777" w:rsidR="009E4CBA" w:rsidRPr="00A72DF3" w:rsidRDefault="009E4CBA" w:rsidP="00F45B3E">
      <w:pPr>
        <w:keepNext/>
        <w:spacing w:before="240" w:after="120" w:line="360" w:lineRule="exact"/>
        <w:ind w:left="540"/>
        <w:jc w:val="both"/>
        <w:rPr>
          <w:rFonts w:ascii="Arial" w:hAnsi="Arial" w:cs="Arial"/>
          <w:sz w:val="22"/>
          <w:szCs w:val="22"/>
        </w:rPr>
      </w:pPr>
      <w:r w:rsidRPr="00A72DF3">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5490"/>
        <w:gridCol w:w="1800"/>
        <w:gridCol w:w="1800"/>
      </w:tblGrid>
      <w:tr w:rsidR="009E4CBA" w:rsidRPr="00A72DF3" w14:paraId="3E66AD13" w14:textId="77777777" w:rsidTr="000B2A9C">
        <w:trPr>
          <w:tblHeader/>
        </w:trPr>
        <w:tc>
          <w:tcPr>
            <w:tcW w:w="5490" w:type="dxa"/>
            <w:vAlign w:val="bottom"/>
          </w:tcPr>
          <w:p w14:paraId="625FF892" w14:textId="77777777" w:rsidR="009E4CBA" w:rsidRPr="00A72DF3" w:rsidRDefault="009E4CBA" w:rsidP="00F45B3E">
            <w:pPr>
              <w:tabs>
                <w:tab w:val="left" w:pos="1440"/>
              </w:tabs>
              <w:spacing w:line="360" w:lineRule="exact"/>
              <w:rPr>
                <w:rFonts w:ascii="Arial" w:hAnsi="Arial" w:cs="Arial"/>
                <w:spacing w:val="-4"/>
                <w:sz w:val="22"/>
                <w:szCs w:val="22"/>
              </w:rPr>
            </w:pPr>
          </w:p>
        </w:tc>
        <w:tc>
          <w:tcPr>
            <w:tcW w:w="3600" w:type="dxa"/>
            <w:gridSpan w:val="2"/>
            <w:vAlign w:val="bottom"/>
          </w:tcPr>
          <w:p w14:paraId="16CFD68D" w14:textId="77777777" w:rsidR="009E4CBA" w:rsidRPr="00A72DF3" w:rsidRDefault="009E4CBA" w:rsidP="00F45B3E">
            <w:pPr>
              <w:spacing w:line="360" w:lineRule="exact"/>
              <w:jc w:val="right"/>
              <w:rPr>
                <w:rFonts w:ascii="Arial" w:hAnsi="Arial" w:cs="Arial"/>
                <w:spacing w:val="-4"/>
                <w:sz w:val="22"/>
                <w:szCs w:val="22"/>
              </w:rPr>
            </w:pPr>
            <w:r w:rsidRPr="00A72DF3">
              <w:rPr>
                <w:rFonts w:ascii="Arial" w:hAnsi="Arial" w:cs="Arial"/>
                <w:spacing w:val="-4"/>
                <w:sz w:val="22"/>
                <w:szCs w:val="22"/>
              </w:rPr>
              <w:t>(Unit: Thousand Baht)</w:t>
            </w:r>
          </w:p>
        </w:tc>
      </w:tr>
      <w:tr w:rsidR="009E4CBA" w:rsidRPr="00A72DF3" w14:paraId="07413879" w14:textId="77777777" w:rsidTr="000B2A9C">
        <w:tblPrEx>
          <w:tblLook w:val="0000" w:firstRow="0" w:lastRow="0" w:firstColumn="0" w:lastColumn="0" w:noHBand="0" w:noVBand="0"/>
        </w:tblPrEx>
        <w:trPr>
          <w:tblHeader/>
        </w:trPr>
        <w:tc>
          <w:tcPr>
            <w:tcW w:w="5490" w:type="dxa"/>
            <w:tcBorders>
              <w:top w:val="nil"/>
              <w:left w:val="nil"/>
              <w:bottom w:val="nil"/>
              <w:right w:val="nil"/>
            </w:tcBorders>
            <w:vAlign w:val="bottom"/>
          </w:tcPr>
          <w:p w14:paraId="040A812E" w14:textId="77777777" w:rsidR="009E4CBA" w:rsidRPr="00A72DF3" w:rsidRDefault="009E4CBA" w:rsidP="00F45B3E">
            <w:pPr>
              <w:tabs>
                <w:tab w:val="left" w:pos="567"/>
                <w:tab w:val="left" w:pos="1134"/>
                <w:tab w:val="left" w:pos="1701"/>
              </w:tabs>
              <w:spacing w:line="360" w:lineRule="exact"/>
              <w:jc w:val="thaiDistribute"/>
              <w:rPr>
                <w:rFonts w:ascii="Arial" w:hAnsi="Arial" w:cs="Arial"/>
                <w:sz w:val="22"/>
                <w:szCs w:val="22"/>
                <w:cs/>
              </w:rPr>
            </w:pPr>
          </w:p>
        </w:tc>
        <w:tc>
          <w:tcPr>
            <w:tcW w:w="3600" w:type="dxa"/>
            <w:gridSpan w:val="2"/>
            <w:tcBorders>
              <w:top w:val="nil"/>
              <w:left w:val="nil"/>
              <w:bottom w:val="nil"/>
            </w:tcBorders>
            <w:vAlign w:val="bottom"/>
          </w:tcPr>
          <w:p w14:paraId="220A7BEF" w14:textId="77777777" w:rsidR="009E4CBA" w:rsidRPr="00A72DF3" w:rsidRDefault="009E4CBA" w:rsidP="00F45B3E">
            <w:pPr>
              <w:pBdr>
                <w:bottom w:val="single" w:sz="4" w:space="1" w:color="auto"/>
              </w:pBdr>
              <w:spacing w:line="360" w:lineRule="exact"/>
              <w:ind w:left="-18" w:right="-18"/>
              <w:jc w:val="center"/>
              <w:rPr>
                <w:rFonts w:ascii="Arial" w:hAnsi="Arial" w:cs="Arial"/>
                <w:sz w:val="22"/>
                <w:szCs w:val="22"/>
              </w:rPr>
            </w:pPr>
            <w:r w:rsidRPr="00A72DF3">
              <w:rPr>
                <w:rFonts w:ascii="Arial" w:hAnsi="Arial" w:cs="Arial"/>
                <w:sz w:val="22"/>
                <w:szCs w:val="22"/>
              </w:rPr>
              <w:t>Statements of financial position</w:t>
            </w:r>
          </w:p>
        </w:tc>
      </w:tr>
      <w:tr w:rsidR="009E4CBA" w:rsidRPr="00A72DF3" w14:paraId="59B2F7C3" w14:textId="77777777" w:rsidTr="000B2A9C">
        <w:tblPrEx>
          <w:tblLook w:val="0000" w:firstRow="0" w:lastRow="0" w:firstColumn="0" w:lastColumn="0" w:noHBand="0" w:noVBand="0"/>
        </w:tblPrEx>
        <w:trPr>
          <w:tblHeader/>
        </w:trPr>
        <w:tc>
          <w:tcPr>
            <w:tcW w:w="5490" w:type="dxa"/>
            <w:tcBorders>
              <w:top w:val="nil"/>
              <w:left w:val="nil"/>
              <w:bottom w:val="nil"/>
              <w:right w:val="nil"/>
            </w:tcBorders>
            <w:vAlign w:val="bottom"/>
          </w:tcPr>
          <w:p w14:paraId="6C2039B8" w14:textId="77777777" w:rsidR="009E4CBA" w:rsidRPr="00A72DF3" w:rsidRDefault="009E4CBA" w:rsidP="00F45B3E">
            <w:pPr>
              <w:tabs>
                <w:tab w:val="left" w:pos="567"/>
                <w:tab w:val="left" w:pos="1134"/>
                <w:tab w:val="left" w:pos="1701"/>
              </w:tabs>
              <w:spacing w:line="360" w:lineRule="exact"/>
              <w:jc w:val="thaiDistribute"/>
              <w:rPr>
                <w:rFonts w:ascii="Arial" w:hAnsi="Arial" w:cs="Arial"/>
                <w:sz w:val="22"/>
                <w:szCs w:val="22"/>
                <w:cs/>
              </w:rPr>
            </w:pPr>
          </w:p>
        </w:tc>
        <w:tc>
          <w:tcPr>
            <w:tcW w:w="1800" w:type="dxa"/>
            <w:tcBorders>
              <w:top w:val="nil"/>
              <w:left w:val="nil"/>
              <w:bottom w:val="nil"/>
            </w:tcBorders>
            <w:vAlign w:val="bottom"/>
          </w:tcPr>
          <w:p w14:paraId="2B5337CA" w14:textId="17879AF4" w:rsidR="009E4CBA" w:rsidRPr="00A72DF3" w:rsidRDefault="00EF17DB" w:rsidP="00F45B3E">
            <w:pPr>
              <w:spacing w:line="360" w:lineRule="exact"/>
              <w:ind w:left="-18" w:right="-18"/>
              <w:jc w:val="center"/>
              <w:rPr>
                <w:rFonts w:ascii="Arial" w:hAnsi="Arial" w:cs="Arial"/>
                <w:sz w:val="22"/>
                <w:szCs w:val="22"/>
                <w:u w:val="single"/>
              </w:rPr>
            </w:pPr>
            <w:r>
              <w:rPr>
                <w:rFonts w:ascii="Arial" w:hAnsi="Arial" w:cs="Arial"/>
                <w:sz w:val="22"/>
                <w:szCs w:val="22"/>
                <w:u w:val="single"/>
              </w:rPr>
              <w:t>2023</w:t>
            </w:r>
          </w:p>
        </w:tc>
        <w:tc>
          <w:tcPr>
            <w:tcW w:w="1800" w:type="dxa"/>
            <w:tcBorders>
              <w:top w:val="nil"/>
              <w:left w:val="nil"/>
              <w:bottom w:val="nil"/>
            </w:tcBorders>
            <w:vAlign w:val="bottom"/>
          </w:tcPr>
          <w:p w14:paraId="3290023F" w14:textId="75AA5E4C" w:rsidR="009E4CBA" w:rsidRPr="00A72DF3" w:rsidRDefault="00EF17DB" w:rsidP="00F45B3E">
            <w:pPr>
              <w:spacing w:line="360" w:lineRule="exact"/>
              <w:ind w:left="-18" w:right="-18"/>
              <w:jc w:val="center"/>
              <w:rPr>
                <w:rFonts w:ascii="Arial" w:hAnsi="Arial" w:cs="Arial"/>
                <w:sz w:val="22"/>
                <w:szCs w:val="22"/>
              </w:rPr>
            </w:pPr>
            <w:r>
              <w:rPr>
                <w:rFonts w:ascii="Arial" w:hAnsi="Arial" w:cs="Arial"/>
                <w:sz w:val="22"/>
                <w:szCs w:val="22"/>
                <w:u w:val="single"/>
              </w:rPr>
              <w:t>2022</w:t>
            </w:r>
          </w:p>
        </w:tc>
      </w:tr>
      <w:tr w:rsidR="009E4CBA" w:rsidRPr="00A72DF3" w14:paraId="4BF075B6" w14:textId="77777777" w:rsidTr="000B2A9C">
        <w:tblPrEx>
          <w:tblLook w:val="0000" w:firstRow="0" w:lastRow="0" w:firstColumn="0" w:lastColumn="0" w:noHBand="0" w:noVBand="0"/>
        </w:tblPrEx>
        <w:trPr>
          <w:tblHeader/>
        </w:trPr>
        <w:tc>
          <w:tcPr>
            <w:tcW w:w="5490" w:type="dxa"/>
            <w:tcBorders>
              <w:top w:val="nil"/>
              <w:left w:val="nil"/>
              <w:bottom w:val="nil"/>
              <w:right w:val="nil"/>
            </w:tcBorders>
            <w:vAlign w:val="bottom"/>
          </w:tcPr>
          <w:p w14:paraId="41D7DB9E" w14:textId="77777777" w:rsidR="009E4CBA" w:rsidRPr="00A72DF3" w:rsidRDefault="009E4CBA" w:rsidP="00F45B3E">
            <w:pPr>
              <w:tabs>
                <w:tab w:val="left" w:pos="567"/>
                <w:tab w:val="left" w:pos="1134"/>
                <w:tab w:val="left" w:pos="1701"/>
              </w:tabs>
              <w:spacing w:line="360" w:lineRule="exact"/>
              <w:jc w:val="thaiDistribute"/>
              <w:rPr>
                <w:rFonts w:ascii="Arial" w:hAnsi="Arial" w:cs="Arial"/>
                <w:b/>
                <w:bCs/>
                <w:sz w:val="22"/>
                <w:szCs w:val="22"/>
              </w:rPr>
            </w:pPr>
            <w:r w:rsidRPr="00A72DF3">
              <w:rPr>
                <w:rFonts w:ascii="Arial" w:hAnsi="Arial" w:cs="Arial"/>
                <w:b/>
                <w:bCs/>
                <w:sz w:val="22"/>
                <w:szCs w:val="22"/>
              </w:rPr>
              <w:t>Deferred tax assets</w:t>
            </w:r>
          </w:p>
        </w:tc>
        <w:tc>
          <w:tcPr>
            <w:tcW w:w="1800" w:type="dxa"/>
            <w:tcBorders>
              <w:top w:val="nil"/>
              <w:left w:val="nil"/>
              <w:bottom w:val="nil"/>
            </w:tcBorders>
            <w:vAlign w:val="bottom"/>
          </w:tcPr>
          <w:p w14:paraId="111105D5" w14:textId="77777777" w:rsidR="009E4CBA" w:rsidRPr="00A72DF3" w:rsidRDefault="009E4CBA" w:rsidP="00F45B3E">
            <w:pPr>
              <w:tabs>
                <w:tab w:val="decimal" w:pos="522"/>
              </w:tabs>
              <w:spacing w:line="360" w:lineRule="exact"/>
              <w:jc w:val="both"/>
              <w:rPr>
                <w:rFonts w:ascii="Arial" w:hAnsi="Arial" w:cs="Arial"/>
                <w:spacing w:val="-4"/>
                <w:sz w:val="22"/>
                <w:szCs w:val="22"/>
              </w:rPr>
            </w:pPr>
          </w:p>
        </w:tc>
        <w:tc>
          <w:tcPr>
            <w:tcW w:w="1800" w:type="dxa"/>
            <w:tcBorders>
              <w:top w:val="nil"/>
              <w:bottom w:val="nil"/>
            </w:tcBorders>
            <w:vAlign w:val="bottom"/>
          </w:tcPr>
          <w:p w14:paraId="55197027" w14:textId="77777777" w:rsidR="009E4CBA" w:rsidRPr="00A72DF3" w:rsidRDefault="009E4CBA" w:rsidP="00F45B3E">
            <w:pPr>
              <w:tabs>
                <w:tab w:val="decimal" w:pos="522"/>
              </w:tabs>
              <w:spacing w:line="360" w:lineRule="exact"/>
              <w:jc w:val="both"/>
              <w:rPr>
                <w:rFonts w:ascii="Arial" w:hAnsi="Arial" w:cs="Arial"/>
                <w:spacing w:val="-4"/>
                <w:sz w:val="22"/>
                <w:szCs w:val="22"/>
              </w:rPr>
            </w:pPr>
          </w:p>
        </w:tc>
      </w:tr>
      <w:tr w:rsidR="004A1C7D" w:rsidRPr="00A72DF3" w14:paraId="5B49A310" w14:textId="77777777" w:rsidTr="000B2A9C">
        <w:tblPrEx>
          <w:tblLook w:val="0000" w:firstRow="0" w:lastRow="0" w:firstColumn="0" w:lastColumn="0" w:noHBand="0" w:noVBand="0"/>
        </w:tblPrEx>
        <w:trPr>
          <w:trHeight w:val="340"/>
          <w:tblHeader/>
        </w:trPr>
        <w:tc>
          <w:tcPr>
            <w:tcW w:w="5490" w:type="dxa"/>
            <w:tcBorders>
              <w:top w:val="nil"/>
              <w:left w:val="nil"/>
              <w:bottom w:val="nil"/>
              <w:right w:val="nil"/>
            </w:tcBorders>
            <w:vAlign w:val="bottom"/>
          </w:tcPr>
          <w:p w14:paraId="62E0B662" w14:textId="7F0EF36D" w:rsidR="004A1C7D" w:rsidRPr="00A72DF3" w:rsidRDefault="004A1C7D" w:rsidP="004A1C7D">
            <w:pPr>
              <w:tabs>
                <w:tab w:val="left" w:pos="1440"/>
              </w:tabs>
              <w:spacing w:line="360" w:lineRule="exact"/>
              <w:ind w:left="246"/>
              <w:rPr>
                <w:rFonts w:ascii="Arial" w:hAnsi="Arial" w:cs="Arial"/>
                <w:sz w:val="22"/>
                <w:szCs w:val="22"/>
              </w:rPr>
            </w:pPr>
            <w:r w:rsidRPr="00A72DF3">
              <w:rPr>
                <w:rFonts w:ascii="Arial" w:hAnsi="Arial" w:cs="Arial"/>
                <w:sz w:val="22"/>
                <w:szCs w:val="28"/>
              </w:rPr>
              <w:t xml:space="preserve">Due payment for </w:t>
            </w:r>
            <w:r w:rsidRPr="00A72DF3">
              <w:rPr>
                <w:rFonts w:ascii="Arial" w:hAnsi="Arial" w:cs="Arial"/>
                <w:sz w:val="22"/>
                <w:szCs w:val="22"/>
              </w:rPr>
              <w:t xml:space="preserve">income and expenses of the </w:t>
            </w:r>
          </w:p>
          <w:p w14:paraId="61C1C3B0" w14:textId="77777777" w:rsidR="004A1C7D" w:rsidRPr="00A72DF3" w:rsidRDefault="004A1C7D" w:rsidP="004A1C7D">
            <w:pPr>
              <w:spacing w:line="360" w:lineRule="exact"/>
              <w:ind w:left="246" w:right="-43"/>
              <w:jc w:val="both"/>
              <w:rPr>
                <w:rFonts w:ascii="Arial" w:hAnsi="Arial" w:cs="Arial"/>
                <w:sz w:val="22"/>
                <w:szCs w:val="22"/>
                <w:cs/>
                <w:lang w:val="en"/>
              </w:rPr>
            </w:pPr>
            <w:r w:rsidRPr="00A72DF3">
              <w:rPr>
                <w:rFonts w:ascii="Arial" w:hAnsi="Arial" w:cs="Arial"/>
                <w:sz w:val="22"/>
                <w:szCs w:val="22"/>
              </w:rPr>
              <w:t xml:space="preserve">   purchase and sale agreements</w:t>
            </w:r>
          </w:p>
        </w:tc>
        <w:tc>
          <w:tcPr>
            <w:tcW w:w="1800" w:type="dxa"/>
            <w:tcBorders>
              <w:top w:val="nil"/>
              <w:left w:val="nil"/>
              <w:bottom w:val="nil"/>
            </w:tcBorders>
            <w:vAlign w:val="bottom"/>
          </w:tcPr>
          <w:p w14:paraId="17806261" w14:textId="340FE682" w:rsidR="004A1C7D" w:rsidRPr="00A72DF3" w:rsidRDefault="004549FE" w:rsidP="004A1C7D">
            <w:pPr>
              <w:tabs>
                <w:tab w:val="decimal" w:pos="1419"/>
              </w:tabs>
              <w:spacing w:line="360" w:lineRule="exact"/>
              <w:ind w:left="-29" w:right="-29"/>
              <w:rPr>
                <w:rFonts w:ascii="Arial" w:hAnsi="Arial" w:cs="Arial"/>
                <w:sz w:val="22"/>
                <w:szCs w:val="22"/>
              </w:rPr>
            </w:pPr>
            <w:r>
              <w:rPr>
                <w:rFonts w:ascii="Arial" w:hAnsi="Arial" w:cs="Arial"/>
                <w:sz w:val="22"/>
                <w:szCs w:val="22"/>
              </w:rPr>
              <w:t>2,242</w:t>
            </w:r>
          </w:p>
        </w:tc>
        <w:tc>
          <w:tcPr>
            <w:tcW w:w="1800" w:type="dxa"/>
            <w:tcBorders>
              <w:top w:val="nil"/>
              <w:bottom w:val="nil"/>
            </w:tcBorders>
            <w:vAlign w:val="bottom"/>
          </w:tcPr>
          <w:p w14:paraId="334AE540" w14:textId="4BE4DBB5" w:rsidR="004A1C7D" w:rsidRPr="00A72DF3" w:rsidRDefault="004A1C7D" w:rsidP="004A1C7D">
            <w:pPr>
              <w:tabs>
                <w:tab w:val="decimal" w:pos="1419"/>
              </w:tabs>
              <w:spacing w:line="360" w:lineRule="exact"/>
              <w:ind w:left="-29" w:right="-29"/>
              <w:rPr>
                <w:rFonts w:ascii="Arial" w:hAnsi="Arial" w:cs="Arial"/>
                <w:sz w:val="22"/>
                <w:szCs w:val="22"/>
              </w:rPr>
            </w:pPr>
            <w:r w:rsidRPr="00A72DF3">
              <w:rPr>
                <w:rFonts w:ascii="Arial" w:hAnsi="Arial" w:cs="Arial"/>
                <w:sz w:val="22"/>
                <w:szCs w:val="22"/>
              </w:rPr>
              <w:t>8,591</w:t>
            </w:r>
          </w:p>
        </w:tc>
      </w:tr>
      <w:tr w:rsidR="004A1C7D" w:rsidRPr="00A72DF3" w14:paraId="1433D446" w14:textId="77777777" w:rsidTr="00692B3A">
        <w:tblPrEx>
          <w:tblLook w:val="0000" w:firstRow="0" w:lastRow="0" w:firstColumn="0" w:lastColumn="0" w:noHBand="0" w:noVBand="0"/>
        </w:tblPrEx>
        <w:trPr>
          <w:tblHeader/>
        </w:trPr>
        <w:tc>
          <w:tcPr>
            <w:tcW w:w="5490" w:type="dxa"/>
            <w:tcBorders>
              <w:top w:val="nil"/>
              <w:left w:val="nil"/>
              <w:bottom w:val="nil"/>
              <w:right w:val="nil"/>
            </w:tcBorders>
            <w:vAlign w:val="bottom"/>
          </w:tcPr>
          <w:p w14:paraId="33017C59" w14:textId="77777777" w:rsidR="004A1C7D" w:rsidRPr="00A72DF3" w:rsidRDefault="004A1C7D" w:rsidP="004A1C7D">
            <w:pPr>
              <w:tabs>
                <w:tab w:val="left" w:pos="1440"/>
              </w:tabs>
              <w:spacing w:line="360" w:lineRule="exact"/>
              <w:ind w:left="246"/>
              <w:rPr>
                <w:rFonts w:ascii="Arial" w:hAnsi="Arial" w:cs="Arial"/>
                <w:sz w:val="22"/>
                <w:szCs w:val="22"/>
              </w:rPr>
            </w:pPr>
            <w:r w:rsidRPr="00A72DF3">
              <w:rPr>
                <w:rFonts w:ascii="Arial" w:hAnsi="Arial" w:cs="Arial"/>
                <w:sz w:val="22"/>
                <w:szCs w:val="22"/>
              </w:rPr>
              <w:t>Accrued expenses for project</w:t>
            </w:r>
          </w:p>
        </w:tc>
        <w:tc>
          <w:tcPr>
            <w:tcW w:w="1800" w:type="dxa"/>
            <w:tcBorders>
              <w:top w:val="nil"/>
              <w:left w:val="nil"/>
              <w:bottom w:val="nil"/>
            </w:tcBorders>
          </w:tcPr>
          <w:p w14:paraId="5B0C2C82" w14:textId="1B480973" w:rsidR="004A1C7D" w:rsidRPr="00A72DF3" w:rsidRDefault="008740FB" w:rsidP="004A1C7D">
            <w:pPr>
              <w:tabs>
                <w:tab w:val="decimal" w:pos="1419"/>
              </w:tabs>
              <w:spacing w:line="360" w:lineRule="exact"/>
              <w:ind w:left="-29" w:right="-29"/>
              <w:rPr>
                <w:rFonts w:ascii="Arial" w:hAnsi="Arial" w:cs="Arial"/>
                <w:sz w:val="22"/>
                <w:szCs w:val="22"/>
              </w:rPr>
            </w:pPr>
            <w:r>
              <w:rPr>
                <w:rFonts w:ascii="Arial" w:hAnsi="Arial" w:cs="Arial"/>
                <w:sz w:val="22"/>
                <w:szCs w:val="22"/>
              </w:rPr>
              <w:t>1,114</w:t>
            </w:r>
          </w:p>
        </w:tc>
        <w:tc>
          <w:tcPr>
            <w:tcW w:w="1800" w:type="dxa"/>
            <w:tcBorders>
              <w:top w:val="nil"/>
              <w:bottom w:val="nil"/>
            </w:tcBorders>
          </w:tcPr>
          <w:p w14:paraId="7D1470AF" w14:textId="5BE0BFA7" w:rsidR="004A1C7D" w:rsidRPr="00A72DF3" w:rsidRDefault="004A1C7D" w:rsidP="004A1C7D">
            <w:pPr>
              <w:tabs>
                <w:tab w:val="decimal" w:pos="1419"/>
              </w:tabs>
              <w:spacing w:line="360" w:lineRule="exact"/>
              <w:ind w:left="-29" w:right="-29"/>
              <w:rPr>
                <w:rFonts w:ascii="Arial" w:hAnsi="Arial" w:cs="Arial"/>
                <w:sz w:val="22"/>
                <w:szCs w:val="22"/>
              </w:rPr>
            </w:pPr>
            <w:r w:rsidRPr="00A72DF3">
              <w:rPr>
                <w:rFonts w:ascii="Arial" w:hAnsi="Arial" w:cs="Arial"/>
                <w:sz w:val="22"/>
                <w:szCs w:val="22"/>
              </w:rPr>
              <w:t>1,19</w:t>
            </w:r>
            <w:r>
              <w:rPr>
                <w:rFonts w:ascii="Arial" w:hAnsi="Arial" w:cs="Arial"/>
                <w:sz w:val="22"/>
                <w:szCs w:val="22"/>
              </w:rPr>
              <w:t>7</w:t>
            </w:r>
          </w:p>
        </w:tc>
      </w:tr>
      <w:tr w:rsidR="004A1C7D" w:rsidRPr="00A72DF3" w14:paraId="57D3C843" w14:textId="77777777" w:rsidTr="00692B3A">
        <w:tblPrEx>
          <w:tblLook w:val="0000" w:firstRow="0" w:lastRow="0" w:firstColumn="0" w:lastColumn="0" w:noHBand="0" w:noVBand="0"/>
        </w:tblPrEx>
        <w:trPr>
          <w:tblHeader/>
        </w:trPr>
        <w:tc>
          <w:tcPr>
            <w:tcW w:w="5490" w:type="dxa"/>
            <w:tcBorders>
              <w:top w:val="nil"/>
              <w:left w:val="nil"/>
              <w:bottom w:val="nil"/>
              <w:right w:val="nil"/>
            </w:tcBorders>
            <w:vAlign w:val="bottom"/>
          </w:tcPr>
          <w:p w14:paraId="23634E15" w14:textId="77777777" w:rsidR="004A1C7D" w:rsidRPr="00A72DF3" w:rsidRDefault="004A1C7D" w:rsidP="004A1C7D">
            <w:pPr>
              <w:tabs>
                <w:tab w:val="left" w:pos="1440"/>
              </w:tabs>
              <w:spacing w:line="360" w:lineRule="exact"/>
              <w:ind w:left="246"/>
              <w:rPr>
                <w:rFonts w:ascii="Arial" w:hAnsi="Arial" w:cs="Arial"/>
                <w:sz w:val="22"/>
                <w:szCs w:val="22"/>
                <w:rtl/>
                <w:cs/>
              </w:rPr>
            </w:pPr>
            <w:r w:rsidRPr="00A72DF3">
              <w:rPr>
                <w:rFonts w:ascii="Arial" w:hAnsi="Arial" w:cs="Arial"/>
                <w:sz w:val="22"/>
                <w:szCs w:val="22"/>
              </w:rPr>
              <w:t>Leases</w:t>
            </w:r>
          </w:p>
        </w:tc>
        <w:tc>
          <w:tcPr>
            <w:tcW w:w="1800" w:type="dxa"/>
            <w:tcBorders>
              <w:top w:val="nil"/>
              <w:left w:val="nil"/>
              <w:bottom w:val="nil"/>
            </w:tcBorders>
          </w:tcPr>
          <w:p w14:paraId="33B74E80" w14:textId="359F4CAE" w:rsidR="004A1C7D" w:rsidRPr="00A72DF3" w:rsidRDefault="008740FB" w:rsidP="004A1C7D">
            <w:pPr>
              <w:tabs>
                <w:tab w:val="decimal" w:pos="1419"/>
              </w:tabs>
              <w:spacing w:line="360" w:lineRule="exact"/>
              <w:ind w:left="-29" w:right="-29"/>
              <w:rPr>
                <w:rFonts w:ascii="Arial" w:hAnsi="Arial" w:cs="Arial"/>
                <w:sz w:val="22"/>
                <w:szCs w:val="22"/>
              </w:rPr>
            </w:pPr>
            <w:r>
              <w:rPr>
                <w:rFonts w:ascii="Arial" w:hAnsi="Arial" w:cs="Arial"/>
                <w:sz w:val="22"/>
                <w:szCs w:val="22"/>
              </w:rPr>
              <w:t>9</w:t>
            </w:r>
          </w:p>
        </w:tc>
        <w:tc>
          <w:tcPr>
            <w:tcW w:w="1800" w:type="dxa"/>
            <w:tcBorders>
              <w:top w:val="nil"/>
              <w:bottom w:val="nil"/>
            </w:tcBorders>
          </w:tcPr>
          <w:p w14:paraId="1A4B5A4C" w14:textId="2ACC2AAE" w:rsidR="004A1C7D" w:rsidRPr="00A72DF3" w:rsidRDefault="004A1C7D" w:rsidP="004A1C7D">
            <w:pPr>
              <w:tabs>
                <w:tab w:val="decimal" w:pos="1419"/>
              </w:tabs>
              <w:spacing w:line="360" w:lineRule="exact"/>
              <w:ind w:left="-29" w:right="-29"/>
              <w:rPr>
                <w:rFonts w:ascii="Arial" w:hAnsi="Arial" w:cs="Arial"/>
                <w:sz w:val="22"/>
                <w:szCs w:val="22"/>
              </w:rPr>
            </w:pPr>
            <w:r w:rsidRPr="00A72DF3">
              <w:rPr>
                <w:rFonts w:ascii="Arial" w:hAnsi="Arial" w:cs="Arial"/>
                <w:sz w:val="22"/>
                <w:szCs w:val="22"/>
              </w:rPr>
              <w:t>24</w:t>
            </w:r>
          </w:p>
        </w:tc>
      </w:tr>
      <w:tr w:rsidR="004A1C7D" w:rsidRPr="00A72DF3" w14:paraId="7EFFD256" w14:textId="77777777" w:rsidTr="00692B3A">
        <w:tblPrEx>
          <w:tblLook w:val="0000" w:firstRow="0" w:lastRow="0" w:firstColumn="0" w:lastColumn="0" w:noHBand="0" w:noVBand="0"/>
        </w:tblPrEx>
        <w:trPr>
          <w:tblHeader/>
        </w:trPr>
        <w:tc>
          <w:tcPr>
            <w:tcW w:w="5490" w:type="dxa"/>
            <w:tcBorders>
              <w:top w:val="nil"/>
              <w:left w:val="nil"/>
              <w:bottom w:val="nil"/>
              <w:right w:val="nil"/>
            </w:tcBorders>
            <w:vAlign w:val="bottom"/>
          </w:tcPr>
          <w:p w14:paraId="72B68415" w14:textId="77777777" w:rsidR="004A1C7D" w:rsidRPr="00A72DF3" w:rsidRDefault="004A1C7D" w:rsidP="004A1C7D">
            <w:pPr>
              <w:tabs>
                <w:tab w:val="left" w:pos="1440"/>
              </w:tabs>
              <w:spacing w:line="360" w:lineRule="exact"/>
              <w:ind w:left="246"/>
              <w:rPr>
                <w:rFonts w:ascii="Arial" w:hAnsi="Arial" w:cs="Arial"/>
                <w:sz w:val="22"/>
                <w:szCs w:val="22"/>
              </w:rPr>
            </w:pPr>
            <w:r w:rsidRPr="00A72DF3">
              <w:rPr>
                <w:rFonts w:ascii="Arial" w:hAnsi="Arial" w:cs="Arial"/>
                <w:sz w:val="22"/>
                <w:szCs w:val="22"/>
              </w:rPr>
              <w:t>Provision for long-term employee benefits</w:t>
            </w:r>
          </w:p>
        </w:tc>
        <w:tc>
          <w:tcPr>
            <w:tcW w:w="1800" w:type="dxa"/>
            <w:tcBorders>
              <w:top w:val="nil"/>
              <w:left w:val="nil"/>
              <w:bottom w:val="nil"/>
            </w:tcBorders>
          </w:tcPr>
          <w:p w14:paraId="5EF62059" w14:textId="238644AF" w:rsidR="004A1C7D" w:rsidRPr="00A72DF3" w:rsidRDefault="008740FB" w:rsidP="004A1C7D">
            <w:pPr>
              <w:pBdr>
                <w:bottom w:val="single" w:sz="4" w:space="1" w:color="auto"/>
              </w:pBdr>
              <w:tabs>
                <w:tab w:val="decimal" w:pos="1419"/>
              </w:tabs>
              <w:spacing w:line="360" w:lineRule="exact"/>
              <w:ind w:left="-29" w:right="-29"/>
              <w:rPr>
                <w:rFonts w:ascii="Arial" w:hAnsi="Arial" w:cs="Arial"/>
                <w:sz w:val="22"/>
                <w:szCs w:val="22"/>
              </w:rPr>
            </w:pPr>
            <w:r>
              <w:rPr>
                <w:rFonts w:ascii="Arial" w:hAnsi="Arial" w:cs="Arial"/>
                <w:sz w:val="22"/>
                <w:szCs w:val="22"/>
              </w:rPr>
              <w:t>2,898</w:t>
            </w:r>
          </w:p>
        </w:tc>
        <w:tc>
          <w:tcPr>
            <w:tcW w:w="1800" w:type="dxa"/>
            <w:tcBorders>
              <w:top w:val="nil"/>
              <w:bottom w:val="nil"/>
            </w:tcBorders>
          </w:tcPr>
          <w:p w14:paraId="2343E6F4" w14:textId="6AEC34AD" w:rsidR="004A1C7D" w:rsidRPr="00A72DF3" w:rsidRDefault="004A1C7D" w:rsidP="004A1C7D">
            <w:pPr>
              <w:pBdr>
                <w:bottom w:val="single" w:sz="4" w:space="1" w:color="auto"/>
              </w:pBdr>
              <w:tabs>
                <w:tab w:val="decimal" w:pos="1419"/>
              </w:tabs>
              <w:spacing w:line="360" w:lineRule="exact"/>
              <w:ind w:left="-29" w:right="-29"/>
              <w:rPr>
                <w:rFonts w:ascii="Arial" w:hAnsi="Arial" w:cs="Arial"/>
                <w:sz w:val="22"/>
                <w:szCs w:val="22"/>
              </w:rPr>
            </w:pPr>
            <w:r w:rsidRPr="00A72DF3">
              <w:rPr>
                <w:rFonts w:ascii="Arial" w:hAnsi="Arial" w:cs="Arial"/>
                <w:sz w:val="22"/>
                <w:szCs w:val="22"/>
              </w:rPr>
              <w:t>3,050</w:t>
            </w:r>
          </w:p>
        </w:tc>
      </w:tr>
      <w:tr w:rsidR="004A1C7D" w:rsidRPr="00A72DF3" w14:paraId="61A1DB30" w14:textId="77777777" w:rsidTr="00692B3A">
        <w:tblPrEx>
          <w:tblLook w:val="0000" w:firstRow="0" w:lastRow="0" w:firstColumn="0" w:lastColumn="0" w:noHBand="0" w:noVBand="0"/>
        </w:tblPrEx>
        <w:trPr>
          <w:tblHeader/>
        </w:trPr>
        <w:tc>
          <w:tcPr>
            <w:tcW w:w="5490" w:type="dxa"/>
            <w:tcBorders>
              <w:top w:val="nil"/>
              <w:left w:val="nil"/>
              <w:bottom w:val="nil"/>
              <w:right w:val="nil"/>
            </w:tcBorders>
            <w:vAlign w:val="bottom"/>
          </w:tcPr>
          <w:p w14:paraId="37353A2F" w14:textId="77777777" w:rsidR="004A1C7D" w:rsidRPr="00A72DF3" w:rsidRDefault="004A1C7D" w:rsidP="004A1C7D">
            <w:pPr>
              <w:tabs>
                <w:tab w:val="left" w:pos="1440"/>
              </w:tabs>
              <w:spacing w:line="360" w:lineRule="exact"/>
              <w:rPr>
                <w:rFonts w:ascii="Arial" w:hAnsi="Arial" w:cs="Arial"/>
                <w:sz w:val="22"/>
                <w:szCs w:val="22"/>
              </w:rPr>
            </w:pPr>
            <w:r w:rsidRPr="00A72DF3">
              <w:rPr>
                <w:rFonts w:ascii="Arial" w:hAnsi="Arial" w:cs="Arial"/>
                <w:sz w:val="22"/>
                <w:szCs w:val="22"/>
              </w:rPr>
              <w:t>Total</w:t>
            </w:r>
          </w:p>
        </w:tc>
        <w:tc>
          <w:tcPr>
            <w:tcW w:w="1800" w:type="dxa"/>
            <w:tcBorders>
              <w:top w:val="nil"/>
              <w:left w:val="nil"/>
            </w:tcBorders>
          </w:tcPr>
          <w:p w14:paraId="1005EA2E" w14:textId="3F11A3C8" w:rsidR="004A1C7D" w:rsidRPr="00A72DF3" w:rsidRDefault="008740FB" w:rsidP="004A1C7D">
            <w:pPr>
              <w:pBdr>
                <w:bottom w:val="double" w:sz="4" w:space="1" w:color="auto"/>
              </w:pBdr>
              <w:tabs>
                <w:tab w:val="decimal" w:pos="1419"/>
              </w:tabs>
              <w:spacing w:line="360" w:lineRule="exact"/>
              <w:ind w:left="-29" w:right="-29"/>
              <w:rPr>
                <w:rFonts w:ascii="Arial" w:hAnsi="Arial" w:cs="Arial"/>
                <w:sz w:val="22"/>
                <w:szCs w:val="22"/>
              </w:rPr>
            </w:pPr>
            <w:r>
              <w:rPr>
                <w:rFonts w:ascii="Arial" w:hAnsi="Arial" w:cs="Arial"/>
                <w:sz w:val="22"/>
                <w:szCs w:val="22"/>
              </w:rPr>
              <w:t>6,263</w:t>
            </w:r>
          </w:p>
        </w:tc>
        <w:tc>
          <w:tcPr>
            <w:tcW w:w="1800" w:type="dxa"/>
            <w:tcBorders>
              <w:top w:val="nil"/>
            </w:tcBorders>
          </w:tcPr>
          <w:p w14:paraId="4DF596AA" w14:textId="5FB2C30E" w:rsidR="004A1C7D" w:rsidRPr="00A72DF3" w:rsidRDefault="004A1C7D" w:rsidP="004A1C7D">
            <w:pPr>
              <w:pBdr>
                <w:bottom w:val="double" w:sz="4" w:space="1" w:color="auto"/>
              </w:pBdr>
              <w:tabs>
                <w:tab w:val="decimal" w:pos="1419"/>
              </w:tabs>
              <w:spacing w:line="360" w:lineRule="exact"/>
              <w:ind w:left="-29" w:right="-29"/>
              <w:rPr>
                <w:rFonts w:ascii="Arial" w:hAnsi="Arial" w:cs="Arial"/>
                <w:sz w:val="22"/>
                <w:szCs w:val="22"/>
              </w:rPr>
            </w:pPr>
            <w:r w:rsidRPr="00A72DF3">
              <w:rPr>
                <w:rFonts w:ascii="Arial" w:hAnsi="Arial" w:cs="Arial"/>
                <w:sz w:val="22"/>
                <w:szCs w:val="22"/>
              </w:rPr>
              <w:t>12,</w:t>
            </w:r>
            <w:r>
              <w:rPr>
                <w:rFonts w:ascii="Arial" w:hAnsi="Arial" w:cs="Arial"/>
                <w:sz w:val="22"/>
                <w:szCs w:val="22"/>
              </w:rPr>
              <w:t>862</w:t>
            </w:r>
          </w:p>
        </w:tc>
      </w:tr>
    </w:tbl>
    <w:p w14:paraId="3D58F58B" w14:textId="1246C117" w:rsidR="009E4CBA" w:rsidRPr="00A72DF3" w:rsidRDefault="009E4CBA" w:rsidP="00F45B3E">
      <w:pPr>
        <w:pStyle w:val="Heading1"/>
        <w:tabs>
          <w:tab w:val="clear" w:pos="72"/>
        </w:tabs>
        <w:spacing w:before="240" w:after="120" w:line="360" w:lineRule="exact"/>
        <w:ind w:left="547" w:hanging="547"/>
        <w:rPr>
          <w:rFonts w:ascii="Arial" w:hAnsi="Arial" w:cs="Arial"/>
          <w:b/>
          <w:bCs/>
          <w:sz w:val="22"/>
          <w:szCs w:val="22"/>
          <w:u w:val="none"/>
        </w:rPr>
      </w:pPr>
      <w:r w:rsidRPr="00A72DF3">
        <w:rPr>
          <w:rFonts w:ascii="Arial" w:hAnsi="Arial" w:cs="Arial"/>
          <w:b/>
          <w:bCs/>
          <w:sz w:val="22"/>
          <w:szCs w:val="22"/>
          <w:u w:val="none"/>
        </w:rPr>
        <w:t>2</w:t>
      </w:r>
      <w:r w:rsidR="00FC036A">
        <w:rPr>
          <w:rFonts w:ascii="Arial" w:hAnsi="Arial" w:cs="Arial"/>
          <w:b/>
          <w:bCs/>
          <w:sz w:val="22"/>
          <w:szCs w:val="22"/>
          <w:u w:val="none"/>
        </w:rPr>
        <w:t>2</w:t>
      </w:r>
      <w:r w:rsidRPr="00A72DF3">
        <w:rPr>
          <w:rFonts w:ascii="Arial" w:hAnsi="Arial" w:cs="Arial"/>
          <w:b/>
          <w:bCs/>
          <w:sz w:val="22"/>
          <w:szCs w:val="22"/>
          <w:u w:val="none"/>
        </w:rPr>
        <w:t>.</w:t>
      </w:r>
      <w:r w:rsidRPr="00A72DF3">
        <w:rPr>
          <w:rFonts w:ascii="Arial" w:hAnsi="Arial" w:cs="Arial"/>
          <w:b/>
          <w:bCs/>
          <w:sz w:val="22"/>
          <w:szCs w:val="22"/>
          <w:u w:val="none"/>
        </w:rPr>
        <w:tab/>
        <w:t>Earnings per share</w:t>
      </w:r>
    </w:p>
    <w:p w14:paraId="1836CFAD" w14:textId="2F7E7479" w:rsidR="009E4CBA" w:rsidRPr="00A72DF3" w:rsidRDefault="000B2A9C" w:rsidP="00F45B3E">
      <w:pPr>
        <w:tabs>
          <w:tab w:val="left" w:pos="2160"/>
          <w:tab w:val="right" w:pos="7280"/>
          <w:tab w:val="right" w:pos="8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9E4CBA" w:rsidRPr="00A72DF3">
        <w:rPr>
          <w:rFonts w:ascii="Arial" w:hAnsi="Arial" w:cs="Arial"/>
          <w:sz w:val="22"/>
          <w:szCs w:val="22"/>
        </w:rPr>
        <w:t>The following table sets forth the computation of basic earnings per share:</w:t>
      </w:r>
    </w:p>
    <w:tbl>
      <w:tblPr>
        <w:tblW w:w="9000" w:type="dxa"/>
        <w:tblInd w:w="450" w:type="dxa"/>
        <w:tblLayout w:type="fixed"/>
        <w:tblLook w:val="0000" w:firstRow="0" w:lastRow="0" w:firstColumn="0" w:lastColumn="0" w:noHBand="0" w:noVBand="0"/>
      </w:tblPr>
      <w:tblGrid>
        <w:gridCol w:w="5310"/>
        <w:gridCol w:w="1845"/>
        <w:gridCol w:w="1845"/>
      </w:tblGrid>
      <w:tr w:rsidR="009E4CBA" w:rsidRPr="00A72DF3" w14:paraId="21CDC13D" w14:textId="77777777" w:rsidTr="00144FE3">
        <w:tc>
          <w:tcPr>
            <w:tcW w:w="5310" w:type="dxa"/>
            <w:vAlign w:val="bottom"/>
          </w:tcPr>
          <w:p w14:paraId="09C9E3F6" w14:textId="77777777" w:rsidR="009E4CBA" w:rsidRPr="00A72DF3" w:rsidRDefault="009E4CBA" w:rsidP="00F45B3E">
            <w:pPr>
              <w:spacing w:line="360" w:lineRule="exact"/>
              <w:ind w:right="-108"/>
              <w:jc w:val="both"/>
              <w:rPr>
                <w:rFonts w:ascii="Arial" w:hAnsi="Arial" w:cs="Arial"/>
                <w:sz w:val="22"/>
                <w:szCs w:val="22"/>
                <w:rtl/>
                <w:cs/>
                <w:lang w:val="en-GB"/>
              </w:rPr>
            </w:pPr>
          </w:p>
        </w:tc>
        <w:tc>
          <w:tcPr>
            <w:tcW w:w="1845" w:type="dxa"/>
            <w:vAlign w:val="bottom"/>
          </w:tcPr>
          <w:p w14:paraId="213B0C1E" w14:textId="4CA29BBF" w:rsidR="009E4CBA" w:rsidRPr="00A72DF3" w:rsidRDefault="00EF17DB" w:rsidP="00F45B3E">
            <w:pPr>
              <w:spacing w:line="360" w:lineRule="exact"/>
              <w:ind w:left="-198" w:right="-198"/>
              <w:jc w:val="center"/>
              <w:rPr>
                <w:rFonts w:ascii="Arial" w:hAnsi="Arial" w:cs="Arial"/>
                <w:sz w:val="22"/>
                <w:szCs w:val="22"/>
                <w:u w:val="single"/>
              </w:rPr>
            </w:pPr>
            <w:r>
              <w:rPr>
                <w:rFonts w:ascii="Arial" w:hAnsi="Arial" w:cs="Arial"/>
                <w:sz w:val="22"/>
                <w:szCs w:val="22"/>
                <w:u w:val="single"/>
              </w:rPr>
              <w:t>2023</w:t>
            </w:r>
          </w:p>
        </w:tc>
        <w:tc>
          <w:tcPr>
            <w:tcW w:w="1845" w:type="dxa"/>
            <w:vAlign w:val="bottom"/>
          </w:tcPr>
          <w:p w14:paraId="714C93C4" w14:textId="023CAF1A" w:rsidR="009E4CBA" w:rsidRPr="00A72DF3" w:rsidRDefault="00EF17DB" w:rsidP="00F45B3E">
            <w:pPr>
              <w:spacing w:line="360" w:lineRule="exact"/>
              <w:ind w:left="-198" w:right="-198"/>
              <w:jc w:val="center"/>
              <w:rPr>
                <w:rFonts w:ascii="Arial" w:hAnsi="Arial" w:cs="Arial"/>
                <w:sz w:val="22"/>
                <w:szCs w:val="22"/>
              </w:rPr>
            </w:pPr>
            <w:r>
              <w:rPr>
                <w:rFonts w:ascii="Arial" w:hAnsi="Arial" w:cs="Arial"/>
                <w:sz w:val="22"/>
                <w:szCs w:val="22"/>
                <w:u w:val="single"/>
              </w:rPr>
              <w:t>2022</w:t>
            </w:r>
          </w:p>
        </w:tc>
      </w:tr>
      <w:tr w:rsidR="004A1C7D" w:rsidRPr="00A72DF3" w14:paraId="026B754B" w14:textId="77777777" w:rsidTr="00144FE3">
        <w:tc>
          <w:tcPr>
            <w:tcW w:w="5310" w:type="dxa"/>
            <w:vAlign w:val="bottom"/>
          </w:tcPr>
          <w:p w14:paraId="6D7AFE86" w14:textId="77777777" w:rsidR="004A1C7D" w:rsidRPr="00A72DF3" w:rsidRDefault="004A1C7D" w:rsidP="004A1C7D">
            <w:pPr>
              <w:spacing w:line="360" w:lineRule="exact"/>
              <w:ind w:right="-108"/>
              <w:jc w:val="both"/>
              <w:rPr>
                <w:rFonts w:ascii="Arial" w:hAnsi="Arial" w:cs="Arial"/>
                <w:b/>
                <w:bCs/>
                <w:sz w:val="22"/>
                <w:szCs w:val="22"/>
              </w:rPr>
            </w:pPr>
            <w:r w:rsidRPr="00A72DF3">
              <w:rPr>
                <w:rFonts w:ascii="Arial" w:hAnsi="Arial" w:cs="Arial"/>
                <w:sz w:val="22"/>
                <w:szCs w:val="22"/>
              </w:rPr>
              <w:t>Profit of the year (Thousand Baht)</w:t>
            </w:r>
          </w:p>
        </w:tc>
        <w:tc>
          <w:tcPr>
            <w:tcW w:w="1845" w:type="dxa"/>
            <w:vAlign w:val="bottom"/>
          </w:tcPr>
          <w:p w14:paraId="228351D1" w14:textId="7BA97702" w:rsidR="004A1C7D" w:rsidRPr="00A72DF3" w:rsidRDefault="00F533D1" w:rsidP="004A1C7D">
            <w:pPr>
              <w:spacing w:line="360" w:lineRule="exact"/>
              <w:ind w:right="210"/>
              <w:jc w:val="right"/>
              <w:rPr>
                <w:rFonts w:ascii="Arial" w:hAnsi="Arial" w:cs="Arial"/>
                <w:sz w:val="22"/>
                <w:szCs w:val="22"/>
                <w:rtl/>
                <w:cs/>
              </w:rPr>
            </w:pPr>
            <w:r>
              <w:rPr>
                <w:rFonts w:ascii="Arial" w:hAnsi="Arial" w:cs="Arial"/>
                <w:sz w:val="22"/>
                <w:szCs w:val="22"/>
              </w:rPr>
              <w:t>166,068</w:t>
            </w:r>
          </w:p>
        </w:tc>
        <w:tc>
          <w:tcPr>
            <w:tcW w:w="1845" w:type="dxa"/>
            <w:vAlign w:val="bottom"/>
          </w:tcPr>
          <w:p w14:paraId="22E69193" w14:textId="70814BDD" w:rsidR="004A1C7D" w:rsidRPr="00A72DF3" w:rsidRDefault="004A1C7D" w:rsidP="004A1C7D">
            <w:pPr>
              <w:spacing w:line="360" w:lineRule="exact"/>
              <w:ind w:right="210"/>
              <w:jc w:val="right"/>
              <w:rPr>
                <w:rFonts w:ascii="Arial" w:hAnsi="Arial" w:cs="Arial"/>
                <w:sz w:val="22"/>
                <w:szCs w:val="22"/>
                <w:rtl/>
                <w:cs/>
              </w:rPr>
            </w:pPr>
            <w:r>
              <w:rPr>
                <w:rFonts w:ascii="Arial" w:hAnsi="Arial" w:cs="Arial"/>
                <w:sz w:val="22"/>
                <w:szCs w:val="22"/>
              </w:rPr>
              <w:t>383</w:t>
            </w:r>
            <w:r w:rsidRPr="00A72DF3">
              <w:rPr>
                <w:rFonts w:ascii="Arial" w:hAnsi="Arial" w:cs="Arial"/>
                <w:sz w:val="22"/>
                <w:szCs w:val="22"/>
              </w:rPr>
              <w:t>,</w:t>
            </w:r>
            <w:r>
              <w:rPr>
                <w:rFonts w:ascii="Arial" w:hAnsi="Arial" w:cs="Arial"/>
                <w:sz w:val="22"/>
                <w:szCs w:val="22"/>
              </w:rPr>
              <w:t>997</w:t>
            </w:r>
          </w:p>
        </w:tc>
      </w:tr>
      <w:tr w:rsidR="004A1C7D" w:rsidRPr="00A72DF3" w14:paraId="033A8AE3" w14:textId="77777777" w:rsidTr="00144FE3">
        <w:trPr>
          <w:trHeight w:val="87"/>
        </w:trPr>
        <w:tc>
          <w:tcPr>
            <w:tcW w:w="5310" w:type="dxa"/>
            <w:vAlign w:val="bottom"/>
          </w:tcPr>
          <w:p w14:paraId="6F7F7D42" w14:textId="77777777" w:rsidR="004A1C7D" w:rsidRPr="00A72DF3" w:rsidRDefault="004A1C7D" w:rsidP="004A1C7D">
            <w:pPr>
              <w:spacing w:line="360" w:lineRule="exact"/>
              <w:ind w:right="-108"/>
              <w:rPr>
                <w:rFonts w:ascii="Arial" w:hAnsi="Arial" w:cs="Arial"/>
                <w:sz w:val="22"/>
                <w:szCs w:val="22"/>
              </w:rPr>
            </w:pPr>
            <w:r w:rsidRPr="00A72DF3">
              <w:rPr>
                <w:rFonts w:ascii="Arial" w:hAnsi="Arial" w:cs="Arial"/>
                <w:sz w:val="22"/>
                <w:szCs w:val="22"/>
              </w:rPr>
              <w:t xml:space="preserve">Weighted average number of ordinary shares </w:t>
            </w:r>
          </w:p>
          <w:p w14:paraId="08F543F8" w14:textId="77777777" w:rsidR="004A1C7D" w:rsidRPr="00A72DF3" w:rsidRDefault="004A1C7D" w:rsidP="004A1C7D">
            <w:pPr>
              <w:spacing w:line="360" w:lineRule="exact"/>
              <w:ind w:right="-108"/>
              <w:rPr>
                <w:rFonts w:ascii="Arial" w:hAnsi="Arial" w:cs="Arial"/>
                <w:sz w:val="22"/>
                <w:szCs w:val="22"/>
              </w:rPr>
            </w:pPr>
            <w:r w:rsidRPr="00A72DF3">
              <w:rPr>
                <w:rFonts w:ascii="Arial" w:hAnsi="Arial" w:cs="Arial"/>
                <w:sz w:val="22"/>
                <w:szCs w:val="22"/>
              </w:rPr>
              <w:t xml:space="preserve">    (Thousand shares)</w:t>
            </w:r>
          </w:p>
        </w:tc>
        <w:tc>
          <w:tcPr>
            <w:tcW w:w="1845" w:type="dxa"/>
            <w:vAlign w:val="bottom"/>
          </w:tcPr>
          <w:p w14:paraId="443D365E" w14:textId="45D59253" w:rsidR="004A1C7D" w:rsidRPr="00A72DF3" w:rsidRDefault="00FD63AE" w:rsidP="004A1C7D">
            <w:pPr>
              <w:spacing w:line="360" w:lineRule="exact"/>
              <w:ind w:right="210"/>
              <w:jc w:val="right"/>
              <w:rPr>
                <w:rFonts w:ascii="Arial" w:hAnsi="Arial" w:cs="Arial"/>
                <w:sz w:val="22"/>
                <w:szCs w:val="22"/>
                <w:rtl/>
                <w:cs/>
              </w:rPr>
            </w:pPr>
            <w:r>
              <w:rPr>
                <w:rFonts w:ascii="Arial" w:hAnsi="Arial" w:cs="Arial"/>
                <w:sz w:val="22"/>
                <w:szCs w:val="22"/>
              </w:rPr>
              <w:t>503,998</w:t>
            </w:r>
          </w:p>
        </w:tc>
        <w:tc>
          <w:tcPr>
            <w:tcW w:w="1845" w:type="dxa"/>
            <w:vAlign w:val="bottom"/>
          </w:tcPr>
          <w:p w14:paraId="7B5B939B" w14:textId="0DD368A7" w:rsidR="004A1C7D" w:rsidRPr="00A72DF3" w:rsidRDefault="004A1C7D" w:rsidP="004A1C7D">
            <w:pPr>
              <w:spacing w:line="360" w:lineRule="exact"/>
              <w:ind w:right="210"/>
              <w:jc w:val="right"/>
              <w:rPr>
                <w:rFonts w:ascii="Arial" w:hAnsi="Arial" w:cs="Arial"/>
                <w:sz w:val="22"/>
                <w:szCs w:val="22"/>
                <w:rtl/>
                <w:cs/>
              </w:rPr>
            </w:pPr>
            <w:r w:rsidRPr="00A72DF3">
              <w:rPr>
                <w:rFonts w:ascii="Arial" w:hAnsi="Arial" w:cs="Arial"/>
                <w:sz w:val="22"/>
                <w:szCs w:val="22"/>
              </w:rPr>
              <w:t>493,780</w:t>
            </w:r>
          </w:p>
        </w:tc>
      </w:tr>
      <w:tr w:rsidR="004A1C7D" w:rsidRPr="00A72DF3" w14:paraId="49117695" w14:textId="77777777" w:rsidTr="00144FE3">
        <w:tc>
          <w:tcPr>
            <w:tcW w:w="5310" w:type="dxa"/>
            <w:vAlign w:val="bottom"/>
          </w:tcPr>
          <w:p w14:paraId="77EED764" w14:textId="77777777" w:rsidR="004A1C7D" w:rsidRPr="00A72DF3" w:rsidRDefault="004A1C7D" w:rsidP="004A1C7D">
            <w:pPr>
              <w:spacing w:line="360" w:lineRule="exact"/>
              <w:ind w:right="12"/>
              <w:rPr>
                <w:rFonts w:ascii="Arial" w:hAnsi="Arial" w:cs="Arial"/>
                <w:sz w:val="22"/>
                <w:szCs w:val="22"/>
                <w:cs/>
                <w:lang w:val="en-GB"/>
              </w:rPr>
            </w:pPr>
            <w:r w:rsidRPr="00A72DF3">
              <w:rPr>
                <w:rFonts w:ascii="Arial" w:hAnsi="Arial" w:cs="Arial"/>
                <w:sz w:val="22"/>
                <w:szCs w:val="22"/>
              </w:rPr>
              <w:t>Earnings per share (Baht per share)</w:t>
            </w:r>
          </w:p>
        </w:tc>
        <w:tc>
          <w:tcPr>
            <w:tcW w:w="1845" w:type="dxa"/>
            <w:vAlign w:val="bottom"/>
          </w:tcPr>
          <w:p w14:paraId="20CA08A0" w14:textId="165935C5" w:rsidR="004A1C7D" w:rsidRPr="00A72DF3" w:rsidRDefault="00FD63AE" w:rsidP="004A1C7D">
            <w:pPr>
              <w:spacing w:line="360" w:lineRule="exact"/>
              <w:ind w:right="210"/>
              <w:jc w:val="right"/>
              <w:rPr>
                <w:rFonts w:ascii="Arial" w:hAnsi="Arial" w:cs="Arial"/>
                <w:sz w:val="22"/>
                <w:szCs w:val="22"/>
              </w:rPr>
            </w:pPr>
            <w:r>
              <w:rPr>
                <w:rFonts w:ascii="Arial" w:hAnsi="Arial" w:cs="Arial"/>
                <w:sz w:val="22"/>
                <w:szCs w:val="22"/>
              </w:rPr>
              <w:t>0.33</w:t>
            </w:r>
          </w:p>
        </w:tc>
        <w:tc>
          <w:tcPr>
            <w:tcW w:w="1845" w:type="dxa"/>
            <w:vAlign w:val="bottom"/>
          </w:tcPr>
          <w:p w14:paraId="01B99EE5" w14:textId="181937C3" w:rsidR="004A1C7D" w:rsidRPr="00A72DF3" w:rsidRDefault="004A1C7D" w:rsidP="004A1C7D">
            <w:pPr>
              <w:spacing w:line="360" w:lineRule="exact"/>
              <w:ind w:right="210"/>
              <w:jc w:val="right"/>
              <w:rPr>
                <w:rFonts w:ascii="Arial" w:hAnsi="Arial" w:cs="Arial"/>
                <w:sz w:val="22"/>
                <w:szCs w:val="22"/>
              </w:rPr>
            </w:pPr>
            <w:r w:rsidRPr="00A72DF3">
              <w:rPr>
                <w:rFonts w:ascii="Arial" w:hAnsi="Arial" w:cs="Arial"/>
                <w:sz w:val="22"/>
                <w:szCs w:val="22"/>
              </w:rPr>
              <w:t>0.78</w:t>
            </w:r>
          </w:p>
        </w:tc>
      </w:tr>
    </w:tbl>
    <w:p w14:paraId="12A7F02C" w14:textId="77777777" w:rsidR="00AD2759" w:rsidRDefault="00AD2759" w:rsidP="00014BB0">
      <w:pPr>
        <w:spacing w:before="120" w:after="120" w:line="360" w:lineRule="exact"/>
        <w:ind w:left="547"/>
        <w:jc w:val="thaiDistribute"/>
        <w:rPr>
          <w:rFonts w:ascii="Arial" w:hAnsi="Arial" w:cs="Arial"/>
          <w:sz w:val="22"/>
          <w:szCs w:val="22"/>
        </w:rPr>
      </w:pPr>
    </w:p>
    <w:p w14:paraId="03678BD9" w14:textId="77777777" w:rsidR="00AD2759" w:rsidRDefault="00AD275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F0CA19A" w14:textId="7EA283AD" w:rsidR="00014BB0" w:rsidRPr="00A72DF3" w:rsidRDefault="00014BB0" w:rsidP="00014BB0">
      <w:pPr>
        <w:spacing w:before="120" w:after="120" w:line="360" w:lineRule="exact"/>
        <w:ind w:left="547"/>
        <w:jc w:val="thaiDistribute"/>
        <w:rPr>
          <w:rFonts w:ascii="Arial" w:hAnsi="Arial" w:cs="Arial"/>
          <w:sz w:val="22"/>
          <w:szCs w:val="22"/>
        </w:rPr>
      </w:pPr>
      <w:r w:rsidRPr="00A72DF3">
        <w:rPr>
          <w:rFonts w:ascii="Arial" w:hAnsi="Arial" w:cs="Arial"/>
          <w:sz w:val="22"/>
          <w:szCs w:val="22"/>
        </w:rPr>
        <w:lastRenderedPageBreak/>
        <w:t xml:space="preserve">Basic earnings per share is calculated by dividing profit for the year (excluding other comprehensive income) by the weighted average number of ordinary shares in issue during the year, after adjusting the number of ordinary shares </w:t>
      </w:r>
      <w:r>
        <w:rPr>
          <w:rFonts w:ascii="Arial" w:hAnsi="Arial" w:cs="Arial"/>
          <w:sz w:val="22"/>
          <w:szCs w:val="22"/>
        </w:rPr>
        <w:t xml:space="preserve">in proportion to the change in </w:t>
      </w:r>
      <w:r w:rsidR="006A7874">
        <w:rPr>
          <w:rFonts w:ascii="Arial" w:hAnsi="Arial" w:cs="Arial"/>
          <w:sz w:val="22"/>
          <w:szCs w:val="22"/>
        </w:rPr>
        <w:t xml:space="preserve">               </w:t>
      </w:r>
      <w:r>
        <w:rPr>
          <w:rFonts w:ascii="Arial" w:hAnsi="Arial" w:cs="Arial"/>
          <w:sz w:val="22"/>
          <w:szCs w:val="22"/>
        </w:rPr>
        <w:t>the number of ordinary shares as a result of the distribution of the stock dividend of 83,997,673 ordinary shares, as discussed in Note 17 to the financial statements</w:t>
      </w:r>
      <w:r w:rsidR="00A23DA4">
        <w:rPr>
          <w:rFonts w:ascii="Arial" w:hAnsi="Arial" w:cs="Arial"/>
          <w:sz w:val="22"/>
          <w:szCs w:val="22"/>
        </w:rPr>
        <w:t xml:space="preserve"> </w:t>
      </w:r>
      <w:r>
        <w:rPr>
          <w:rFonts w:ascii="Arial" w:hAnsi="Arial" w:cs="Arial"/>
          <w:sz w:val="22"/>
          <w:szCs w:val="22"/>
        </w:rPr>
        <w:t>as if the stock dividend had been distributed at the beginning of the earliest period reported.</w:t>
      </w:r>
    </w:p>
    <w:p w14:paraId="7A9267C0" w14:textId="6604D30D" w:rsidR="009E4CBA" w:rsidRPr="00A72DF3" w:rsidRDefault="009E4CBA" w:rsidP="00F45B3E">
      <w:pPr>
        <w:pStyle w:val="Heading1"/>
        <w:tabs>
          <w:tab w:val="clear" w:pos="72"/>
        </w:tabs>
        <w:spacing w:before="120" w:after="120" w:line="360" w:lineRule="exact"/>
        <w:ind w:left="547" w:hanging="547"/>
        <w:rPr>
          <w:rFonts w:ascii="Arial" w:hAnsi="Arial" w:cs="Arial"/>
          <w:b/>
          <w:bCs/>
          <w:sz w:val="22"/>
          <w:szCs w:val="22"/>
          <w:u w:val="none"/>
        </w:rPr>
      </w:pPr>
      <w:r w:rsidRPr="00A72DF3">
        <w:rPr>
          <w:rFonts w:ascii="Arial" w:hAnsi="Arial" w:cs="Arial"/>
          <w:b/>
          <w:bCs/>
          <w:sz w:val="22"/>
          <w:szCs w:val="22"/>
          <w:u w:val="none"/>
        </w:rPr>
        <w:t>2</w:t>
      </w:r>
      <w:r w:rsidR="00FC036A">
        <w:rPr>
          <w:rFonts w:ascii="Arial" w:hAnsi="Arial" w:cs="Arial"/>
          <w:b/>
          <w:bCs/>
          <w:sz w:val="22"/>
          <w:szCs w:val="22"/>
          <w:u w:val="none"/>
        </w:rPr>
        <w:t>3</w:t>
      </w:r>
      <w:r w:rsidRPr="00A72DF3">
        <w:rPr>
          <w:rFonts w:ascii="Arial" w:hAnsi="Arial" w:cs="Arial"/>
          <w:b/>
          <w:bCs/>
          <w:sz w:val="22"/>
          <w:szCs w:val="22"/>
          <w:u w:val="none"/>
        </w:rPr>
        <w:t>.</w:t>
      </w:r>
      <w:r w:rsidRPr="00A72DF3">
        <w:rPr>
          <w:rFonts w:ascii="Arial" w:hAnsi="Arial" w:cs="Arial"/>
          <w:b/>
          <w:bCs/>
          <w:sz w:val="22"/>
          <w:szCs w:val="22"/>
          <w:u w:val="none"/>
        </w:rPr>
        <w:tab/>
        <w:t xml:space="preserve">Segment information </w:t>
      </w:r>
    </w:p>
    <w:p w14:paraId="5DA3317A" w14:textId="304DA4F2" w:rsidR="009E4CBA" w:rsidRPr="00A72DF3" w:rsidRDefault="000B2A9C" w:rsidP="00F45B3E">
      <w:pPr>
        <w:tabs>
          <w:tab w:val="left" w:pos="2160"/>
          <w:tab w:val="right" w:pos="7280"/>
          <w:tab w:val="right" w:pos="8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9E4CBA" w:rsidRPr="00A72DF3">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9E4CBA" w:rsidRPr="00A72DF3">
        <w:rPr>
          <w:rFonts w:ascii="Arial" w:hAnsi="Arial" w:cs="Arial"/>
          <w:sz w:val="32"/>
          <w:szCs w:val="32"/>
          <w:cs/>
        </w:rPr>
        <w:t xml:space="preserve"> </w:t>
      </w:r>
    </w:p>
    <w:p w14:paraId="58ADF18E" w14:textId="5BF58D62" w:rsidR="009E4CBA" w:rsidRPr="00A72DF3" w:rsidRDefault="000B2A9C" w:rsidP="00F45B3E">
      <w:pPr>
        <w:tabs>
          <w:tab w:val="left" w:pos="2160"/>
          <w:tab w:val="right" w:pos="7280"/>
          <w:tab w:val="right" w:pos="8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9E4CBA" w:rsidRPr="00A72DF3">
        <w:rPr>
          <w:rFonts w:ascii="Arial" w:hAnsi="Arial" w:cs="Arial"/>
          <w:sz w:val="22"/>
          <w:szCs w:val="22"/>
        </w:rPr>
        <w:t>The Company is principally engaged in the development properties for sales business.                    Its operations are carried on only in Thailand.</w:t>
      </w:r>
      <w:r w:rsidR="009E4CBA" w:rsidRPr="00A72DF3">
        <w:rPr>
          <w:rFonts w:ascii="Arial" w:hAnsi="Arial" w:cs="Arial"/>
          <w:sz w:val="22"/>
          <w:szCs w:val="22"/>
          <w:cs/>
        </w:rPr>
        <w:t xml:space="preserve"> </w:t>
      </w:r>
      <w:r w:rsidR="009E4CBA" w:rsidRPr="00A72DF3">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w:t>
      </w:r>
      <w:r w:rsidR="005A7354">
        <w:rPr>
          <w:rFonts w:ascii="Arial" w:hAnsi="Arial" w:cs="Arial"/>
          <w:sz w:val="22"/>
          <w:szCs w:val="22"/>
        </w:rPr>
        <w:t xml:space="preserve">                                      </w:t>
      </w:r>
      <w:r w:rsidR="009E4CBA" w:rsidRPr="00A72DF3">
        <w:rPr>
          <w:rFonts w:ascii="Arial" w:hAnsi="Arial" w:cs="Arial"/>
          <w:sz w:val="22"/>
          <w:szCs w:val="22"/>
        </w:rPr>
        <w:t xml:space="preserve"> reportable operating segment and geographical area.</w:t>
      </w:r>
    </w:p>
    <w:p w14:paraId="2418C56E" w14:textId="77777777" w:rsidR="009E4CBA" w:rsidRPr="00A72DF3" w:rsidRDefault="009E4CBA" w:rsidP="00627B30">
      <w:pPr>
        <w:pStyle w:val="BodyTextIndent3"/>
        <w:tabs>
          <w:tab w:val="clear" w:pos="2160"/>
          <w:tab w:val="clear" w:pos="5310"/>
          <w:tab w:val="clear" w:pos="6570"/>
          <w:tab w:val="clear" w:pos="7830"/>
          <w:tab w:val="clear" w:pos="8910"/>
        </w:tabs>
        <w:spacing w:before="120" w:line="370" w:lineRule="exact"/>
        <w:ind w:left="547" w:firstLine="0"/>
        <w:rPr>
          <w:rFonts w:ascii="Arial" w:hAnsi="Arial" w:cs="Arial"/>
          <w:sz w:val="22"/>
          <w:szCs w:val="22"/>
          <w:cs/>
        </w:rPr>
      </w:pPr>
      <w:r w:rsidRPr="00A72DF3">
        <w:rPr>
          <w:rFonts w:ascii="Arial" w:hAnsi="Arial" w:cs="Arial"/>
          <w:sz w:val="22"/>
          <w:szCs w:val="22"/>
        </w:rPr>
        <w:t xml:space="preserve">Major customers </w:t>
      </w:r>
    </w:p>
    <w:p w14:paraId="655AD591" w14:textId="275616B7" w:rsidR="009E4CBA" w:rsidRPr="00A72DF3" w:rsidRDefault="009E4CBA" w:rsidP="00627B30">
      <w:pPr>
        <w:pStyle w:val="BodyTextIndent3"/>
        <w:tabs>
          <w:tab w:val="clear" w:pos="2160"/>
          <w:tab w:val="clear" w:pos="5310"/>
          <w:tab w:val="clear" w:pos="6570"/>
          <w:tab w:val="clear" w:pos="7830"/>
          <w:tab w:val="clear" w:pos="8910"/>
        </w:tabs>
        <w:spacing w:before="120" w:line="370" w:lineRule="exact"/>
        <w:ind w:left="547" w:firstLine="0"/>
        <w:rPr>
          <w:rFonts w:ascii="Arial" w:hAnsi="Arial" w:cs="Arial"/>
          <w:sz w:val="22"/>
          <w:szCs w:val="22"/>
        </w:rPr>
      </w:pPr>
      <w:r w:rsidRPr="00A72DF3">
        <w:rPr>
          <w:rFonts w:ascii="Arial" w:hAnsi="Arial" w:cs="Arial"/>
          <w:sz w:val="22"/>
          <w:szCs w:val="22"/>
        </w:rPr>
        <w:t xml:space="preserve">For the years </w:t>
      </w:r>
      <w:r w:rsidR="00EF17DB">
        <w:rPr>
          <w:rFonts w:ascii="Arial" w:hAnsi="Arial" w:cs="Arial"/>
          <w:sz w:val="22"/>
          <w:szCs w:val="22"/>
        </w:rPr>
        <w:t>2023</w:t>
      </w:r>
      <w:r w:rsidRPr="00A72DF3">
        <w:rPr>
          <w:rFonts w:ascii="Arial" w:hAnsi="Arial" w:cs="Arial"/>
          <w:sz w:val="22"/>
          <w:szCs w:val="22"/>
        </w:rPr>
        <w:t xml:space="preserve"> and </w:t>
      </w:r>
      <w:r w:rsidR="00EF17DB">
        <w:rPr>
          <w:rFonts w:ascii="Arial" w:hAnsi="Arial" w:cs="Arial"/>
          <w:sz w:val="22"/>
          <w:szCs w:val="22"/>
        </w:rPr>
        <w:t>2022</w:t>
      </w:r>
      <w:r w:rsidRPr="00A72DF3">
        <w:rPr>
          <w:rFonts w:ascii="Arial" w:hAnsi="Arial" w:cs="Arial"/>
          <w:sz w:val="22"/>
          <w:szCs w:val="22"/>
        </w:rPr>
        <w:t xml:space="preserve">, the Company has no major customer with revenue of </w:t>
      </w:r>
      <w:r w:rsidR="006A7874">
        <w:rPr>
          <w:rFonts w:ascii="Arial" w:hAnsi="Arial" w:cs="Arial"/>
          <w:sz w:val="22"/>
          <w:szCs w:val="22"/>
        </w:rPr>
        <w:t xml:space="preserve">                        </w:t>
      </w:r>
      <w:r w:rsidRPr="00A72DF3">
        <w:rPr>
          <w:rFonts w:ascii="Arial" w:hAnsi="Arial" w:cs="Arial"/>
          <w:sz w:val="22"/>
          <w:szCs w:val="22"/>
        </w:rPr>
        <w:t>10 percent or more of an entity’s revenues.</w:t>
      </w:r>
    </w:p>
    <w:p w14:paraId="68BFF5E3" w14:textId="7CDCB9A8" w:rsidR="009E4CBA" w:rsidRPr="00A72DF3" w:rsidRDefault="009E4CBA" w:rsidP="00627B30">
      <w:pPr>
        <w:pStyle w:val="Heading1"/>
        <w:tabs>
          <w:tab w:val="clear" w:pos="72"/>
        </w:tabs>
        <w:spacing w:before="120" w:after="120" w:line="370" w:lineRule="exact"/>
        <w:ind w:left="547" w:hanging="547"/>
        <w:rPr>
          <w:rFonts w:ascii="Arial" w:hAnsi="Arial" w:cs="Arial"/>
          <w:b/>
          <w:bCs/>
          <w:sz w:val="22"/>
          <w:szCs w:val="22"/>
          <w:u w:val="none"/>
        </w:rPr>
      </w:pPr>
      <w:r w:rsidRPr="00A72DF3">
        <w:rPr>
          <w:rFonts w:ascii="Arial" w:hAnsi="Arial" w:cs="Arial"/>
          <w:b/>
          <w:bCs/>
          <w:sz w:val="22"/>
          <w:szCs w:val="22"/>
          <w:u w:val="none"/>
        </w:rPr>
        <w:t>2</w:t>
      </w:r>
      <w:r w:rsidR="00D7370F">
        <w:rPr>
          <w:rFonts w:ascii="Arial" w:hAnsi="Arial" w:cs="Arial"/>
          <w:b/>
          <w:bCs/>
          <w:sz w:val="22"/>
          <w:szCs w:val="22"/>
          <w:u w:val="none"/>
        </w:rPr>
        <w:t>4</w:t>
      </w:r>
      <w:r w:rsidRPr="00A72DF3">
        <w:rPr>
          <w:rFonts w:ascii="Arial" w:hAnsi="Arial" w:cs="Arial"/>
          <w:b/>
          <w:bCs/>
          <w:sz w:val="22"/>
          <w:szCs w:val="22"/>
          <w:u w:val="none"/>
        </w:rPr>
        <w:t>.</w:t>
      </w:r>
      <w:r w:rsidRPr="00A72DF3">
        <w:rPr>
          <w:rFonts w:ascii="Arial" w:hAnsi="Arial" w:cs="Arial"/>
          <w:b/>
          <w:bCs/>
          <w:sz w:val="22"/>
          <w:szCs w:val="22"/>
          <w:u w:val="none"/>
        </w:rPr>
        <w:tab/>
        <w:t>Provident fund</w:t>
      </w:r>
    </w:p>
    <w:p w14:paraId="02AEC5D3" w14:textId="6DB949F2" w:rsidR="00A87D48" w:rsidRDefault="009E4CBA" w:rsidP="00627B30">
      <w:pPr>
        <w:spacing w:before="120" w:after="120" w:line="370" w:lineRule="exact"/>
        <w:ind w:left="547"/>
        <w:jc w:val="thaiDistribute"/>
        <w:rPr>
          <w:rFonts w:ascii="Arial" w:hAnsi="Arial" w:cs="Arial"/>
          <w:sz w:val="22"/>
          <w:szCs w:val="22"/>
        </w:rPr>
      </w:pPr>
      <w:r w:rsidRPr="00A72DF3">
        <w:rPr>
          <w:rFonts w:ascii="Arial" w:hAnsi="Arial" w:cs="Arial"/>
          <w:sz w:val="22"/>
          <w:szCs w:val="22"/>
        </w:rPr>
        <w:t xml:space="preserve">The Company and its employees have jointly established a provident fund in accordance with the Provident Fund Act B.E. 2530. </w:t>
      </w:r>
      <w:r w:rsidR="005E353B">
        <w:rPr>
          <w:rFonts w:ascii="Arial" w:hAnsi="Arial" w:cs="Arial"/>
          <w:sz w:val="22"/>
          <w:szCs w:val="22"/>
        </w:rPr>
        <w:t xml:space="preserve">The </w:t>
      </w:r>
      <w:r w:rsidRPr="00A72DF3">
        <w:rPr>
          <w:rFonts w:ascii="Arial" w:hAnsi="Arial" w:cs="Arial"/>
          <w:sz w:val="22"/>
          <w:szCs w:val="22"/>
        </w:rPr>
        <w:t>Company contributes to the fund monthly at the rate of 3 percent of basic salary and employees contribute to fund monthly at the rate</w:t>
      </w:r>
      <w:r w:rsidR="005E353B">
        <w:rPr>
          <w:rFonts w:ascii="Arial" w:hAnsi="Arial" w:cs="Arial"/>
          <w:sz w:val="22"/>
          <w:szCs w:val="22"/>
        </w:rPr>
        <w:t>s</w:t>
      </w:r>
      <w:r w:rsidRPr="00A72DF3">
        <w:rPr>
          <w:rFonts w:ascii="Arial" w:hAnsi="Arial" w:cs="Arial"/>
          <w:sz w:val="22"/>
          <w:szCs w:val="22"/>
        </w:rPr>
        <w:t xml:space="preserve"> of 2 to 15 percent of basic salary. The fund, which is managed by TISCO Asset Management Co., Ltd. will be paid to employees upon termination in accordance with the fund rules. The contributions for the year </w:t>
      </w:r>
      <w:r w:rsidR="00EF17DB">
        <w:rPr>
          <w:rFonts w:ascii="Arial" w:hAnsi="Arial" w:cs="Arial"/>
          <w:sz w:val="22"/>
          <w:szCs w:val="22"/>
        </w:rPr>
        <w:t>2023</w:t>
      </w:r>
      <w:r w:rsidRPr="00A72DF3">
        <w:rPr>
          <w:rFonts w:ascii="Arial" w:hAnsi="Arial" w:cs="Arial"/>
          <w:sz w:val="22"/>
          <w:szCs w:val="22"/>
        </w:rPr>
        <w:t xml:space="preserve"> amounting to approximately Baht </w:t>
      </w:r>
      <w:r w:rsidR="00DD60A0">
        <w:rPr>
          <w:rFonts w:ascii="Arial" w:hAnsi="Arial" w:cs="Arial"/>
          <w:sz w:val="22"/>
          <w:szCs w:val="22"/>
        </w:rPr>
        <w:t xml:space="preserve">1.6 </w:t>
      </w:r>
      <w:r w:rsidRPr="00A72DF3">
        <w:rPr>
          <w:rFonts w:ascii="Arial" w:hAnsi="Arial" w:cs="Arial"/>
          <w:sz w:val="22"/>
          <w:szCs w:val="22"/>
        </w:rPr>
        <w:t>million were recognised as expenses</w:t>
      </w:r>
      <w:r w:rsidR="00166524">
        <w:rPr>
          <w:rFonts w:ascii="Arial" w:hAnsi="Arial" w:cs="Arial"/>
          <w:sz w:val="22"/>
          <w:szCs w:val="22"/>
        </w:rPr>
        <w:t xml:space="preserve"> (</w:t>
      </w:r>
      <w:r w:rsidR="00EF17DB">
        <w:rPr>
          <w:rFonts w:ascii="Arial" w:hAnsi="Arial" w:cs="Arial"/>
          <w:sz w:val="22"/>
          <w:szCs w:val="22"/>
        </w:rPr>
        <w:t>2022</w:t>
      </w:r>
      <w:r w:rsidR="00166524">
        <w:rPr>
          <w:rFonts w:ascii="Arial" w:hAnsi="Arial" w:cs="Arial"/>
          <w:sz w:val="22"/>
          <w:szCs w:val="22"/>
        </w:rPr>
        <w:t xml:space="preserve">: Baht </w:t>
      </w:r>
      <w:r w:rsidR="00155B8C">
        <w:rPr>
          <w:rFonts w:ascii="Arial" w:hAnsi="Arial" w:cs="Arial"/>
          <w:sz w:val="22"/>
          <w:szCs w:val="22"/>
        </w:rPr>
        <w:t>1.3</w:t>
      </w:r>
      <w:r w:rsidR="00166524">
        <w:rPr>
          <w:rFonts w:ascii="Arial" w:hAnsi="Arial" w:cs="Arial"/>
          <w:sz w:val="22"/>
          <w:szCs w:val="22"/>
        </w:rPr>
        <w:t xml:space="preserve"> million)</w:t>
      </w:r>
      <w:r w:rsidRPr="00A72DF3">
        <w:rPr>
          <w:rFonts w:ascii="Arial" w:hAnsi="Arial" w:cs="Arial"/>
          <w:sz w:val="22"/>
          <w:szCs w:val="22"/>
        </w:rPr>
        <w:t>.</w:t>
      </w:r>
    </w:p>
    <w:p w14:paraId="7D64612F" w14:textId="77777777" w:rsidR="00A87D48" w:rsidRDefault="00A87D4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E620E17" w14:textId="414DDEC3" w:rsidR="00A24FFF" w:rsidRPr="0040702D" w:rsidRDefault="009E4CBA" w:rsidP="00A24FFF">
      <w:pPr>
        <w:pStyle w:val="BodyTextIndent3"/>
        <w:spacing w:before="120"/>
        <w:ind w:left="547" w:hanging="547"/>
        <w:rPr>
          <w:rFonts w:ascii="Arial" w:hAnsi="Arial" w:cs="Arial"/>
          <w:b/>
          <w:bCs/>
          <w:sz w:val="22"/>
          <w:szCs w:val="22"/>
        </w:rPr>
      </w:pPr>
      <w:r w:rsidRPr="00497539">
        <w:rPr>
          <w:rFonts w:ascii="Arial" w:hAnsi="Arial" w:cs="Arial"/>
          <w:b/>
          <w:bCs/>
          <w:sz w:val="22"/>
          <w:szCs w:val="22"/>
        </w:rPr>
        <w:lastRenderedPageBreak/>
        <w:t>2</w:t>
      </w:r>
      <w:r w:rsidR="00D7370F" w:rsidRPr="00497539">
        <w:rPr>
          <w:rFonts w:ascii="Arial" w:hAnsi="Arial" w:cs="Arial"/>
          <w:b/>
          <w:bCs/>
          <w:sz w:val="22"/>
          <w:szCs w:val="22"/>
        </w:rPr>
        <w:t>5</w:t>
      </w:r>
      <w:r w:rsidRPr="00497539">
        <w:rPr>
          <w:rFonts w:ascii="Arial" w:hAnsi="Arial" w:cs="Arial"/>
          <w:b/>
          <w:bCs/>
          <w:sz w:val="22"/>
          <w:szCs w:val="22"/>
        </w:rPr>
        <w:t>.</w:t>
      </w:r>
      <w:r w:rsidRPr="00497539">
        <w:rPr>
          <w:rFonts w:ascii="Arial" w:hAnsi="Arial" w:cs="Arial"/>
          <w:b/>
          <w:bCs/>
          <w:sz w:val="22"/>
          <w:szCs w:val="22"/>
        </w:rPr>
        <w:tab/>
        <w:t>Dividends</w:t>
      </w:r>
    </w:p>
    <w:tbl>
      <w:tblPr>
        <w:tblW w:w="9110" w:type="dxa"/>
        <w:tblInd w:w="450" w:type="dxa"/>
        <w:tblLook w:val="01E0" w:firstRow="1" w:lastRow="1" w:firstColumn="1" w:lastColumn="1" w:noHBand="0" w:noVBand="0"/>
      </w:tblPr>
      <w:tblGrid>
        <w:gridCol w:w="2780"/>
        <w:gridCol w:w="2980"/>
        <w:gridCol w:w="1675"/>
        <w:gridCol w:w="1675"/>
      </w:tblGrid>
      <w:tr w:rsidR="00A24FFF" w:rsidRPr="0040702D" w14:paraId="0F76A663" w14:textId="77777777" w:rsidTr="004E1658">
        <w:tc>
          <w:tcPr>
            <w:tcW w:w="2780" w:type="dxa"/>
            <w:vAlign w:val="bottom"/>
          </w:tcPr>
          <w:p w14:paraId="72C36C88" w14:textId="77777777" w:rsidR="00A24FFF" w:rsidRPr="0040702D" w:rsidRDefault="00A24FFF" w:rsidP="004E1658">
            <w:pPr>
              <w:pBdr>
                <w:bottom w:val="single" w:sz="4" w:space="1" w:color="auto"/>
              </w:pBdr>
              <w:spacing w:line="380" w:lineRule="exact"/>
              <w:jc w:val="center"/>
              <w:rPr>
                <w:rFonts w:ascii="Arial" w:hAnsi="Arial" w:cs="Arial"/>
                <w:sz w:val="18"/>
                <w:szCs w:val="18"/>
              </w:rPr>
            </w:pPr>
            <w:r w:rsidRPr="0040702D">
              <w:rPr>
                <w:rFonts w:ascii="Arial" w:hAnsi="Arial" w:cs="Arial"/>
                <w:sz w:val="18"/>
                <w:szCs w:val="18"/>
              </w:rPr>
              <w:t>Dividends</w:t>
            </w:r>
          </w:p>
        </w:tc>
        <w:tc>
          <w:tcPr>
            <w:tcW w:w="2980" w:type="dxa"/>
            <w:vAlign w:val="bottom"/>
          </w:tcPr>
          <w:p w14:paraId="4E2797FD" w14:textId="77777777" w:rsidR="00A24FFF" w:rsidRPr="0040702D" w:rsidRDefault="00A24FFF" w:rsidP="004E1658">
            <w:pPr>
              <w:pBdr>
                <w:bottom w:val="single" w:sz="4" w:space="1" w:color="auto"/>
              </w:pBdr>
              <w:spacing w:line="380" w:lineRule="exact"/>
              <w:jc w:val="center"/>
              <w:rPr>
                <w:rFonts w:ascii="Arial" w:hAnsi="Arial" w:cs="Arial"/>
                <w:sz w:val="18"/>
                <w:szCs w:val="18"/>
              </w:rPr>
            </w:pPr>
            <w:r w:rsidRPr="0040702D">
              <w:rPr>
                <w:rFonts w:ascii="Arial" w:hAnsi="Arial" w:cs="Arial"/>
                <w:sz w:val="18"/>
                <w:szCs w:val="18"/>
              </w:rPr>
              <w:t>Approved by</w:t>
            </w:r>
          </w:p>
        </w:tc>
        <w:tc>
          <w:tcPr>
            <w:tcW w:w="1675" w:type="dxa"/>
            <w:vAlign w:val="bottom"/>
          </w:tcPr>
          <w:p w14:paraId="5FFEA50B" w14:textId="77777777" w:rsidR="00A24FFF" w:rsidRPr="0040702D" w:rsidRDefault="00A24FFF" w:rsidP="004E1658">
            <w:pPr>
              <w:pBdr>
                <w:bottom w:val="single" w:sz="4" w:space="1" w:color="auto"/>
              </w:pBdr>
              <w:spacing w:line="380" w:lineRule="exact"/>
              <w:jc w:val="center"/>
              <w:rPr>
                <w:rFonts w:ascii="Arial" w:hAnsi="Arial" w:cs="Arial"/>
                <w:sz w:val="18"/>
                <w:szCs w:val="18"/>
              </w:rPr>
            </w:pPr>
            <w:r w:rsidRPr="0040702D">
              <w:rPr>
                <w:rFonts w:ascii="Arial" w:hAnsi="Arial" w:cs="Arial"/>
                <w:sz w:val="18"/>
                <w:szCs w:val="18"/>
              </w:rPr>
              <w:t>Total dividends</w:t>
            </w:r>
          </w:p>
          <w:p w14:paraId="470E728F" w14:textId="77777777" w:rsidR="00A24FFF" w:rsidRPr="0040702D" w:rsidRDefault="00A24FFF" w:rsidP="004E1658">
            <w:pPr>
              <w:pBdr>
                <w:bottom w:val="single" w:sz="4" w:space="1" w:color="auto"/>
              </w:pBdr>
              <w:spacing w:line="380" w:lineRule="exact"/>
              <w:jc w:val="center"/>
              <w:rPr>
                <w:rFonts w:ascii="Arial" w:hAnsi="Arial" w:cs="Arial"/>
                <w:sz w:val="18"/>
                <w:szCs w:val="18"/>
              </w:rPr>
            </w:pPr>
            <w:r w:rsidRPr="0040702D">
              <w:rPr>
                <w:rFonts w:ascii="Arial" w:hAnsi="Arial" w:cs="Arial"/>
                <w:sz w:val="18"/>
                <w:szCs w:val="18"/>
              </w:rPr>
              <w:t>(Thousand Baht)</w:t>
            </w:r>
          </w:p>
        </w:tc>
        <w:tc>
          <w:tcPr>
            <w:tcW w:w="1675" w:type="dxa"/>
            <w:vAlign w:val="bottom"/>
          </w:tcPr>
          <w:p w14:paraId="104DB071" w14:textId="77777777" w:rsidR="00A24FFF" w:rsidRPr="0040702D" w:rsidRDefault="00A24FFF" w:rsidP="004E1658">
            <w:pPr>
              <w:pBdr>
                <w:bottom w:val="single" w:sz="4" w:space="1" w:color="auto"/>
              </w:pBdr>
              <w:spacing w:line="380" w:lineRule="exact"/>
              <w:jc w:val="center"/>
              <w:rPr>
                <w:rFonts w:ascii="Arial" w:hAnsi="Arial" w:cs="Arial"/>
                <w:sz w:val="18"/>
                <w:szCs w:val="18"/>
              </w:rPr>
            </w:pPr>
            <w:r w:rsidRPr="0040702D">
              <w:rPr>
                <w:rFonts w:ascii="Arial" w:hAnsi="Arial" w:cs="Arial"/>
                <w:sz w:val="18"/>
                <w:szCs w:val="18"/>
              </w:rPr>
              <w:t>Dividend per share (Baht)</w:t>
            </w:r>
          </w:p>
        </w:tc>
      </w:tr>
      <w:tr w:rsidR="00A24FFF" w:rsidRPr="0040702D" w14:paraId="2212F05D" w14:textId="77777777" w:rsidTr="004E1658">
        <w:trPr>
          <w:trHeight w:val="397"/>
        </w:trPr>
        <w:tc>
          <w:tcPr>
            <w:tcW w:w="2780" w:type="dxa"/>
          </w:tcPr>
          <w:p w14:paraId="55D9D471" w14:textId="77777777" w:rsidR="00A24FFF" w:rsidRPr="0040702D" w:rsidRDefault="00A24FFF" w:rsidP="004E1658">
            <w:pPr>
              <w:spacing w:line="380" w:lineRule="exact"/>
              <w:rPr>
                <w:rFonts w:ascii="Arial" w:hAnsi="Arial" w:cs="Arial"/>
                <w:sz w:val="18"/>
                <w:szCs w:val="18"/>
              </w:rPr>
            </w:pPr>
            <w:r w:rsidRPr="0040702D">
              <w:rPr>
                <w:rFonts w:ascii="Arial" w:hAnsi="Arial" w:cs="Arial"/>
                <w:sz w:val="18"/>
                <w:szCs w:val="18"/>
              </w:rPr>
              <w:t>Dividends for 2021</w:t>
            </w:r>
          </w:p>
          <w:p w14:paraId="20B7E0E6" w14:textId="77777777" w:rsidR="00A24FFF" w:rsidRPr="0040702D" w:rsidRDefault="00A24FFF" w:rsidP="004E1658">
            <w:pPr>
              <w:spacing w:line="380" w:lineRule="exact"/>
              <w:rPr>
                <w:rFonts w:ascii="Arial" w:hAnsi="Arial" w:cs="Arial"/>
                <w:sz w:val="18"/>
                <w:szCs w:val="18"/>
              </w:rPr>
            </w:pPr>
            <w:r w:rsidRPr="0040702D">
              <w:rPr>
                <w:rFonts w:ascii="Arial" w:hAnsi="Arial" w:cs="Arial"/>
                <w:sz w:val="18"/>
                <w:szCs w:val="18"/>
              </w:rPr>
              <w:t xml:space="preserve">   Cash dividend</w:t>
            </w:r>
          </w:p>
        </w:tc>
        <w:tc>
          <w:tcPr>
            <w:tcW w:w="2980" w:type="dxa"/>
          </w:tcPr>
          <w:p w14:paraId="493B95F8" w14:textId="77777777" w:rsidR="00A24FFF" w:rsidRPr="0040702D" w:rsidRDefault="00A24FFF" w:rsidP="004E1658">
            <w:pPr>
              <w:spacing w:line="380" w:lineRule="exact"/>
              <w:ind w:left="213" w:hanging="180"/>
              <w:rPr>
                <w:rFonts w:ascii="Arial" w:hAnsi="Arial" w:cs="Arial"/>
                <w:sz w:val="18"/>
                <w:szCs w:val="18"/>
              </w:rPr>
            </w:pPr>
            <w:r w:rsidRPr="0040702D">
              <w:rPr>
                <w:rFonts w:ascii="Arial" w:hAnsi="Arial" w:cs="Arial"/>
                <w:sz w:val="18"/>
                <w:szCs w:val="18"/>
              </w:rPr>
              <w:t xml:space="preserve">Annual General Meeting of the shareholders on 28 April 2022                                                             </w:t>
            </w:r>
          </w:p>
        </w:tc>
        <w:tc>
          <w:tcPr>
            <w:tcW w:w="1675" w:type="dxa"/>
            <w:vAlign w:val="bottom"/>
          </w:tcPr>
          <w:p w14:paraId="0DF530B3" w14:textId="77777777" w:rsidR="00A24FFF" w:rsidRPr="0040702D" w:rsidRDefault="00A24FFF" w:rsidP="004E1658">
            <w:pPr>
              <w:tabs>
                <w:tab w:val="decimal" w:pos="1335"/>
              </w:tabs>
              <w:spacing w:line="380" w:lineRule="exact"/>
              <w:ind w:right="-29"/>
              <w:rPr>
                <w:rFonts w:ascii="Arial" w:hAnsi="Arial" w:cs="Arial"/>
                <w:sz w:val="18"/>
                <w:szCs w:val="18"/>
              </w:rPr>
            </w:pPr>
            <w:r w:rsidRPr="0040702D">
              <w:rPr>
                <w:rFonts w:ascii="Arial" w:hAnsi="Arial" w:cs="Arial"/>
                <w:sz w:val="18"/>
                <w:szCs w:val="18"/>
              </w:rPr>
              <w:t>83,998</w:t>
            </w:r>
          </w:p>
        </w:tc>
        <w:tc>
          <w:tcPr>
            <w:tcW w:w="1675" w:type="dxa"/>
            <w:vAlign w:val="bottom"/>
          </w:tcPr>
          <w:p w14:paraId="125A0232" w14:textId="77777777" w:rsidR="00A24FFF" w:rsidRPr="0040702D" w:rsidRDefault="00A24FFF" w:rsidP="004E1658">
            <w:pPr>
              <w:tabs>
                <w:tab w:val="decimal" w:pos="1080"/>
              </w:tabs>
              <w:spacing w:line="380" w:lineRule="exact"/>
              <w:ind w:right="-29"/>
              <w:rPr>
                <w:rFonts w:ascii="Arial" w:hAnsi="Arial" w:cs="Arial"/>
                <w:sz w:val="18"/>
                <w:szCs w:val="18"/>
              </w:rPr>
            </w:pPr>
            <w:r w:rsidRPr="0040702D">
              <w:rPr>
                <w:rFonts w:ascii="Arial" w:hAnsi="Arial" w:cs="Arial"/>
                <w:sz w:val="18"/>
                <w:szCs w:val="18"/>
              </w:rPr>
              <w:t>0.20</w:t>
            </w:r>
          </w:p>
        </w:tc>
      </w:tr>
      <w:tr w:rsidR="00A24FFF" w:rsidRPr="0040702D" w14:paraId="56AAABD6" w14:textId="77777777" w:rsidTr="004E1658">
        <w:trPr>
          <w:trHeight w:val="397"/>
        </w:trPr>
        <w:tc>
          <w:tcPr>
            <w:tcW w:w="5760" w:type="dxa"/>
            <w:gridSpan w:val="2"/>
          </w:tcPr>
          <w:p w14:paraId="4B9BDC1A" w14:textId="77777777" w:rsidR="00A24FFF" w:rsidRPr="0040702D" w:rsidRDefault="00A24FFF" w:rsidP="004E1658">
            <w:pPr>
              <w:spacing w:line="380" w:lineRule="exact"/>
              <w:ind w:left="213" w:hanging="180"/>
              <w:rPr>
                <w:rFonts w:ascii="Arial" w:hAnsi="Arial" w:cs="Arial"/>
                <w:sz w:val="18"/>
                <w:szCs w:val="18"/>
              </w:rPr>
            </w:pPr>
            <w:r w:rsidRPr="0040702D">
              <w:rPr>
                <w:rFonts w:ascii="Arial" w:hAnsi="Arial" w:cs="Arial"/>
                <w:sz w:val="18"/>
                <w:szCs w:val="18"/>
              </w:rPr>
              <w:t xml:space="preserve">   Stock dividend </w:t>
            </w:r>
            <w:r w:rsidRPr="0040702D">
              <w:rPr>
                <w:rFonts w:ascii="Arial" w:hAnsi="Arial" w:cs="Arial"/>
                <w:spacing w:val="-6"/>
                <w:sz w:val="18"/>
                <w:szCs w:val="18"/>
              </w:rPr>
              <w:t>(in a ratio of 1 dividend share</w:t>
            </w:r>
            <w:r w:rsidRPr="0040702D">
              <w:rPr>
                <w:rFonts w:ascii="Arial" w:hAnsi="Arial" w:cs="Arial"/>
                <w:sz w:val="18"/>
                <w:szCs w:val="18"/>
              </w:rPr>
              <w:t xml:space="preserve"> to 5 existing shares)</w:t>
            </w:r>
          </w:p>
        </w:tc>
        <w:tc>
          <w:tcPr>
            <w:tcW w:w="1675" w:type="dxa"/>
            <w:vAlign w:val="bottom"/>
          </w:tcPr>
          <w:p w14:paraId="3557B3C1" w14:textId="77777777" w:rsidR="00A24FFF" w:rsidRPr="0040702D" w:rsidRDefault="00A24FFF" w:rsidP="004E1658">
            <w:pPr>
              <w:pBdr>
                <w:bottom w:val="single" w:sz="4" w:space="1" w:color="auto"/>
              </w:pBdr>
              <w:tabs>
                <w:tab w:val="decimal" w:pos="1335"/>
              </w:tabs>
              <w:spacing w:line="380" w:lineRule="exact"/>
              <w:ind w:right="-29"/>
              <w:rPr>
                <w:rFonts w:ascii="Arial" w:hAnsi="Arial" w:cs="Arial"/>
                <w:sz w:val="18"/>
                <w:szCs w:val="18"/>
              </w:rPr>
            </w:pPr>
            <w:r w:rsidRPr="0040702D">
              <w:rPr>
                <w:rFonts w:ascii="Arial" w:hAnsi="Arial" w:cs="Arial"/>
                <w:sz w:val="18"/>
                <w:szCs w:val="18"/>
              </w:rPr>
              <w:t>83,998</w:t>
            </w:r>
          </w:p>
        </w:tc>
        <w:tc>
          <w:tcPr>
            <w:tcW w:w="1675" w:type="dxa"/>
            <w:vAlign w:val="bottom"/>
          </w:tcPr>
          <w:p w14:paraId="0097B295" w14:textId="77777777" w:rsidR="00A24FFF" w:rsidRPr="0040702D" w:rsidRDefault="00A24FFF" w:rsidP="004E1658">
            <w:pPr>
              <w:pBdr>
                <w:bottom w:val="single" w:sz="4" w:space="1" w:color="auto"/>
              </w:pBdr>
              <w:tabs>
                <w:tab w:val="decimal" w:pos="1080"/>
              </w:tabs>
              <w:spacing w:line="380" w:lineRule="exact"/>
              <w:ind w:right="-29"/>
              <w:rPr>
                <w:rFonts w:ascii="Arial" w:hAnsi="Arial" w:cs="Arial"/>
                <w:sz w:val="18"/>
                <w:szCs w:val="18"/>
              </w:rPr>
            </w:pPr>
            <w:r w:rsidRPr="0040702D">
              <w:rPr>
                <w:rFonts w:ascii="Arial" w:hAnsi="Arial" w:cs="Arial"/>
                <w:sz w:val="18"/>
                <w:szCs w:val="18"/>
              </w:rPr>
              <w:t>0.20</w:t>
            </w:r>
          </w:p>
        </w:tc>
      </w:tr>
      <w:tr w:rsidR="00A24FFF" w:rsidRPr="0040702D" w14:paraId="264A6E9F" w14:textId="77777777" w:rsidTr="004E1658">
        <w:trPr>
          <w:trHeight w:val="397"/>
        </w:trPr>
        <w:tc>
          <w:tcPr>
            <w:tcW w:w="2780" w:type="dxa"/>
          </w:tcPr>
          <w:p w14:paraId="6C8F02F0" w14:textId="77777777" w:rsidR="00A24FFF" w:rsidRPr="0040702D" w:rsidRDefault="00A24FFF" w:rsidP="004E1658">
            <w:pPr>
              <w:spacing w:line="380" w:lineRule="exact"/>
              <w:rPr>
                <w:rFonts w:ascii="Arial" w:hAnsi="Arial" w:cs="Arial"/>
                <w:sz w:val="18"/>
                <w:szCs w:val="18"/>
              </w:rPr>
            </w:pPr>
            <w:r w:rsidRPr="0040702D">
              <w:rPr>
                <w:rFonts w:ascii="Arial" w:hAnsi="Arial" w:cs="Arial"/>
                <w:sz w:val="18"/>
                <w:szCs w:val="18"/>
              </w:rPr>
              <w:t>Total</w:t>
            </w:r>
          </w:p>
        </w:tc>
        <w:tc>
          <w:tcPr>
            <w:tcW w:w="2980" w:type="dxa"/>
          </w:tcPr>
          <w:p w14:paraId="4570A075" w14:textId="77777777" w:rsidR="00A24FFF" w:rsidRPr="0040702D" w:rsidRDefault="00A24FFF" w:rsidP="004E1658">
            <w:pPr>
              <w:spacing w:line="380" w:lineRule="exact"/>
              <w:ind w:left="213" w:hanging="180"/>
              <w:rPr>
                <w:rFonts w:ascii="Arial" w:hAnsi="Arial" w:cs="Arial"/>
                <w:sz w:val="18"/>
                <w:szCs w:val="18"/>
              </w:rPr>
            </w:pPr>
          </w:p>
        </w:tc>
        <w:tc>
          <w:tcPr>
            <w:tcW w:w="1675" w:type="dxa"/>
            <w:vAlign w:val="bottom"/>
          </w:tcPr>
          <w:p w14:paraId="0CC8784E" w14:textId="77777777" w:rsidR="00A24FFF" w:rsidRPr="0040702D" w:rsidRDefault="00A24FFF" w:rsidP="004E1658">
            <w:pPr>
              <w:pBdr>
                <w:bottom w:val="double" w:sz="4" w:space="1" w:color="auto"/>
              </w:pBdr>
              <w:tabs>
                <w:tab w:val="decimal" w:pos="1335"/>
              </w:tabs>
              <w:spacing w:line="380" w:lineRule="exact"/>
              <w:ind w:right="-29"/>
              <w:rPr>
                <w:rFonts w:ascii="Arial" w:hAnsi="Arial" w:cs="Arial"/>
                <w:sz w:val="18"/>
                <w:szCs w:val="18"/>
              </w:rPr>
            </w:pPr>
            <w:r w:rsidRPr="0040702D">
              <w:rPr>
                <w:rFonts w:ascii="Arial" w:hAnsi="Arial" w:cs="Arial"/>
                <w:sz w:val="18"/>
                <w:szCs w:val="18"/>
              </w:rPr>
              <w:t>167,996</w:t>
            </w:r>
          </w:p>
        </w:tc>
        <w:tc>
          <w:tcPr>
            <w:tcW w:w="1675" w:type="dxa"/>
            <w:vAlign w:val="bottom"/>
          </w:tcPr>
          <w:p w14:paraId="01BC0CF9" w14:textId="77777777" w:rsidR="00A24FFF" w:rsidRPr="0040702D" w:rsidRDefault="00A24FFF" w:rsidP="004E1658">
            <w:pPr>
              <w:pBdr>
                <w:bottom w:val="double" w:sz="4" w:space="1" w:color="auto"/>
              </w:pBdr>
              <w:tabs>
                <w:tab w:val="decimal" w:pos="1080"/>
              </w:tabs>
              <w:spacing w:line="380" w:lineRule="exact"/>
              <w:ind w:right="-29"/>
              <w:rPr>
                <w:rFonts w:ascii="Arial" w:hAnsi="Arial" w:cs="Arial"/>
                <w:sz w:val="18"/>
                <w:szCs w:val="18"/>
              </w:rPr>
            </w:pPr>
            <w:r w:rsidRPr="0040702D">
              <w:rPr>
                <w:rFonts w:ascii="Arial" w:hAnsi="Arial" w:cs="Arial"/>
                <w:sz w:val="18"/>
                <w:szCs w:val="18"/>
              </w:rPr>
              <w:t>0.40</w:t>
            </w:r>
          </w:p>
        </w:tc>
      </w:tr>
      <w:tr w:rsidR="00A24FFF" w:rsidRPr="0040702D" w14:paraId="34EE910D" w14:textId="77777777" w:rsidTr="004E1658">
        <w:trPr>
          <w:trHeight w:val="397"/>
        </w:trPr>
        <w:tc>
          <w:tcPr>
            <w:tcW w:w="2780" w:type="dxa"/>
          </w:tcPr>
          <w:p w14:paraId="10828C27" w14:textId="77777777" w:rsidR="00A24FFF" w:rsidRPr="0040702D" w:rsidRDefault="00A24FFF" w:rsidP="004E1658">
            <w:pPr>
              <w:spacing w:line="380" w:lineRule="exact"/>
              <w:rPr>
                <w:rFonts w:ascii="Arial" w:hAnsi="Arial" w:cs="Arial"/>
                <w:sz w:val="18"/>
                <w:szCs w:val="18"/>
              </w:rPr>
            </w:pPr>
          </w:p>
        </w:tc>
        <w:tc>
          <w:tcPr>
            <w:tcW w:w="2980" w:type="dxa"/>
          </w:tcPr>
          <w:p w14:paraId="7B477C19" w14:textId="77777777" w:rsidR="00A24FFF" w:rsidRPr="0040702D" w:rsidRDefault="00A24FFF" w:rsidP="004E1658">
            <w:pPr>
              <w:spacing w:line="380" w:lineRule="exact"/>
              <w:ind w:left="213" w:hanging="180"/>
              <w:rPr>
                <w:rFonts w:ascii="Arial" w:hAnsi="Arial" w:cs="Arial"/>
                <w:sz w:val="18"/>
                <w:szCs w:val="18"/>
              </w:rPr>
            </w:pPr>
          </w:p>
        </w:tc>
        <w:tc>
          <w:tcPr>
            <w:tcW w:w="1675" w:type="dxa"/>
            <w:vAlign w:val="bottom"/>
          </w:tcPr>
          <w:p w14:paraId="0070B350" w14:textId="77777777" w:rsidR="00A24FFF" w:rsidRPr="0040702D" w:rsidRDefault="00A24FFF" w:rsidP="004E1658">
            <w:pPr>
              <w:tabs>
                <w:tab w:val="decimal" w:pos="1335"/>
              </w:tabs>
              <w:spacing w:line="380" w:lineRule="exact"/>
              <w:ind w:right="-29"/>
              <w:rPr>
                <w:rFonts w:ascii="Arial" w:hAnsi="Arial" w:cs="Arial"/>
                <w:sz w:val="18"/>
                <w:szCs w:val="18"/>
              </w:rPr>
            </w:pPr>
          </w:p>
        </w:tc>
        <w:tc>
          <w:tcPr>
            <w:tcW w:w="1675" w:type="dxa"/>
            <w:vAlign w:val="bottom"/>
          </w:tcPr>
          <w:p w14:paraId="7E9BAAA6" w14:textId="77777777" w:rsidR="00A24FFF" w:rsidRPr="0040702D" w:rsidRDefault="00A24FFF" w:rsidP="004E1658">
            <w:pPr>
              <w:tabs>
                <w:tab w:val="decimal" w:pos="1080"/>
              </w:tabs>
              <w:spacing w:line="380" w:lineRule="exact"/>
              <w:ind w:right="-29"/>
              <w:rPr>
                <w:rFonts w:ascii="Arial" w:hAnsi="Arial" w:cs="Arial"/>
                <w:sz w:val="18"/>
                <w:szCs w:val="18"/>
              </w:rPr>
            </w:pPr>
          </w:p>
        </w:tc>
      </w:tr>
      <w:tr w:rsidR="00A24FFF" w:rsidRPr="0040702D" w14:paraId="369C4C70" w14:textId="77777777" w:rsidTr="004E1658">
        <w:trPr>
          <w:trHeight w:val="397"/>
        </w:trPr>
        <w:tc>
          <w:tcPr>
            <w:tcW w:w="2780" w:type="dxa"/>
          </w:tcPr>
          <w:p w14:paraId="3F3F7092" w14:textId="77777777" w:rsidR="00A24FFF" w:rsidRPr="0040702D" w:rsidRDefault="00A24FFF" w:rsidP="004E1658">
            <w:pPr>
              <w:spacing w:line="380" w:lineRule="exact"/>
              <w:rPr>
                <w:rFonts w:ascii="Arial" w:hAnsi="Arial" w:cs="Arial"/>
                <w:sz w:val="18"/>
                <w:szCs w:val="18"/>
              </w:rPr>
            </w:pPr>
            <w:r w:rsidRPr="0040702D">
              <w:rPr>
                <w:rFonts w:ascii="Arial" w:hAnsi="Arial" w:cs="Arial"/>
                <w:sz w:val="18"/>
                <w:szCs w:val="18"/>
              </w:rPr>
              <w:t>Dividends for 2022</w:t>
            </w:r>
          </w:p>
          <w:p w14:paraId="7FCE6A80" w14:textId="77777777" w:rsidR="00A24FFF" w:rsidRPr="0040702D" w:rsidRDefault="00A24FFF" w:rsidP="004E1658">
            <w:pPr>
              <w:spacing w:line="380" w:lineRule="exact"/>
              <w:rPr>
                <w:rFonts w:ascii="Arial" w:hAnsi="Arial" w:cs="Arial"/>
                <w:sz w:val="18"/>
                <w:szCs w:val="18"/>
              </w:rPr>
            </w:pPr>
            <w:r w:rsidRPr="0040702D">
              <w:rPr>
                <w:rFonts w:ascii="Arial" w:hAnsi="Arial" w:cs="Arial"/>
                <w:sz w:val="18"/>
                <w:szCs w:val="18"/>
              </w:rPr>
              <w:t xml:space="preserve">   Cash dividend</w:t>
            </w:r>
          </w:p>
        </w:tc>
        <w:tc>
          <w:tcPr>
            <w:tcW w:w="2980" w:type="dxa"/>
          </w:tcPr>
          <w:p w14:paraId="2CD8AC0F" w14:textId="77777777" w:rsidR="00A24FFF" w:rsidRPr="0040702D" w:rsidRDefault="00A24FFF" w:rsidP="004E1658">
            <w:pPr>
              <w:spacing w:line="380" w:lineRule="exact"/>
              <w:ind w:left="213" w:hanging="180"/>
              <w:rPr>
                <w:rFonts w:ascii="Arial" w:hAnsi="Arial" w:cs="Arial"/>
                <w:sz w:val="18"/>
                <w:szCs w:val="18"/>
              </w:rPr>
            </w:pPr>
            <w:r w:rsidRPr="0040702D">
              <w:rPr>
                <w:rFonts w:ascii="Arial" w:hAnsi="Arial" w:cs="Arial"/>
                <w:sz w:val="18"/>
                <w:szCs w:val="18"/>
              </w:rPr>
              <w:t xml:space="preserve">Annual General Meeting of the shareholders on 25 April 2023                                                             </w:t>
            </w:r>
          </w:p>
        </w:tc>
        <w:tc>
          <w:tcPr>
            <w:tcW w:w="1675" w:type="dxa"/>
            <w:vAlign w:val="bottom"/>
          </w:tcPr>
          <w:p w14:paraId="0F4D8329" w14:textId="77777777" w:rsidR="00A24FFF" w:rsidRPr="0040702D" w:rsidRDefault="00A24FFF" w:rsidP="004E1658">
            <w:pPr>
              <w:pBdr>
                <w:bottom w:val="double" w:sz="4" w:space="1" w:color="auto"/>
              </w:pBdr>
              <w:tabs>
                <w:tab w:val="decimal" w:pos="1335"/>
              </w:tabs>
              <w:spacing w:line="380" w:lineRule="exact"/>
              <w:ind w:right="-29"/>
              <w:rPr>
                <w:rFonts w:ascii="Arial" w:hAnsi="Arial" w:cs="Arial"/>
                <w:sz w:val="18"/>
                <w:szCs w:val="18"/>
              </w:rPr>
            </w:pPr>
            <w:r w:rsidRPr="0040702D">
              <w:rPr>
                <w:rFonts w:ascii="Arial" w:hAnsi="Arial" w:cs="Arial"/>
                <w:sz w:val="18"/>
                <w:szCs w:val="18"/>
              </w:rPr>
              <w:t>125,999</w:t>
            </w:r>
          </w:p>
        </w:tc>
        <w:tc>
          <w:tcPr>
            <w:tcW w:w="1675" w:type="dxa"/>
            <w:vAlign w:val="bottom"/>
          </w:tcPr>
          <w:p w14:paraId="2BAD68DA" w14:textId="77777777" w:rsidR="00A24FFF" w:rsidRPr="0040702D" w:rsidRDefault="00A24FFF" w:rsidP="004E1658">
            <w:pPr>
              <w:pBdr>
                <w:bottom w:val="double" w:sz="4" w:space="1" w:color="auto"/>
              </w:pBdr>
              <w:tabs>
                <w:tab w:val="decimal" w:pos="1080"/>
              </w:tabs>
              <w:spacing w:line="380" w:lineRule="exact"/>
              <w:ind w:right="-29"/>
              <w:rPr>
                <w:rFonts w:ascii="Arial" w:hAnsi="Arial" w:cs="Arial"/>
                <w:sz w:val="18"/>
                <w:szCs w:val="18"/>
                <w:cs/>
              </w:rPr>
            </w:pPr>
            <w:r w:rsidRPr="0040702D">
              <w:rPr>
                <w:rFonts w:ascii="Arial" w:hAnsi="Arial" w:cs="Arial"/>
                <w:sz w:val="18"/>
                <w:szCs w:val="18"/>
              </w:rPr>
              <w:t>0.25</w:t>
            </w:r>
          </w:p>
        </w:tc>
      </w:tr>
    </w:tbl>
    <w:p w14:paraId="3855F4E5" w14:textId="03A48120" w:rsidR="009E4CBA" w:rsidRPr="00A72DF3" w:rsidRDefault="009E4CBA" w:rsidP="00302A9D">
      <w:pPr>
        <w:pStyle w:val="BodyTextIndent3"/>
        <w:tabs>
          <w:tab w:val="clear" w:pos="2160"/>
          <w:tab w:val="clear" w:pos="5310"/>
          <w:tab w:val="clear" w:pos="6570"/>
          <w:tab w:val="clear" w:pos="7830"/>
          <w:tab w:val="clear" w:pos="8910"/>
        </w:tabs>
        <w:ind w:left="547" w:hanging="547"/>
        <w:rPr>
          <w:rFonts w:ascii="Arial" w:hAnsi="Arial" w:cs="Arial"/>
          <w:b/>
          <w:bCs/>
          <w:sz w:val="22"/>
          <w:szCs w:val="22"/>
        </w:rPr>
      </w:pPr>
      <w:r w:rsidRPr="00A72DF3">
        <w:rPr>
          <w:rFonts w:ascii="Arial" w:hAnsi="Arial" w:cs="Arial"/>
          <w:b/>
          <w:bCs/>
          <w:sz w:val="22"/>
          <w:szCs w:val="22"/>
        </w:rPr>
        <w:t>2</w:t>
      </w:r>
      <w:r w:rsidR="0032485E">
        <w:rPr>
          <w:rFonts w:ascii="Arial" w:hAnsi="Arial" w:cs="Arial"/>
          <w:b/>
          <w:bCs/>
          <w:sz w:val="22"/>
          <w:szCs w:val="22"/>
        </w:rPr>
        <w:t>6</w:t>
      </w:r>
      <w:r w:rsidRPr="00A72DF3">
        <w:rPr>
          <w:rFonts w:ascii="Arial" w:hAnsi="Arial" w:cs="Arial"/>
          <w:b/>
          <w:bCs/>
          <w:sz w:val="22"/>
          <w:szCs w:val="22"/>
        </w:rPr>
        <w:t>.</w:t>
      </w:r>
      <w:r w:rsidR="000B2A9C">
        <w:rPr>
          <w:rFonts w:ascii="Arial" w:hAnsi="Arial" w:cs="Arial"/>
          <w:b/>
          <w:bCs/>
          <w:sz w:val="22"/>
          <w:szCs w:val="22"/>
        </w:rPr>
        <w:tab/>
      </w:r>
      <w:r w:rsidRPr="00A72DF3">
        <w:rPr>
          <w:rFonts w:ascii="Arial" w:hAnsi="Arial" w:cs="Arial"/>
          <w:b/>
          <w:bCs/>
          <w:sz w:val="22"/>
          <w:szCs w:val="22"/>
        </w:rPr>
        <w:t>Commitments and contingent liabilities</w:t>
      </w:r>
    </w:p>
    <w:p w14:paraId="54A0D9D2" w14:textId="45EC68B7" w:rsidR="009E4CBA" w:rsidRPr="00A72DF3" w:rsidRDefault="009E4CBA" w:rsidP="000B2A9C">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A72DF3">
        <w:rPr>
          <w:rFonts w:ascii="Arial" w:hAnsi="Arial" w:cs="Arial"/>
          <w:b/>
          <w:bCs/>
          <w:sz w:val="22"/>
          <w:szCs w:val="22"/>
        </w:rPr>
        <w:t>2</w:t>
      </w:r>
      <w:r w:rsidR="0032485E">
        <w:rPr>
          <w:rFonts w:ascii="Arial" w:hAnsi="Arial" w:cs="Arial"/>
          <w:b/>
          <w:bCs/>
          <w:sz w:val="22"/>
          <w:szCs w:val="22"/>
        </w:rPr>
        <w:t>6</w:t>
      </w:r>
      <w:r w:rsidRPr="00A72DF3">
        <w:rPr>
          <w:rFonts w:ascii="Arial" w:hAnsi="Arial" w:cs="Arial"/>
          <w:b/>
          <w:bCs/>
          <w:sz w:val="22"/>
          <w:szCs w:val="22"/>
        </w:rPr>
        <w:t>.1</w:t>
      </w:r>
      <w:r w:rsidRPr="00A72DF3">
        <w:rPr>
          <w:rFonts w:ascii="Arial" w:hAnsi="Arial" w:cs="Arial"/>
          <w:b/>
          <w:bCs/>
          <w:sz w:val="22"/>
          <w:szCs w:val="22"/>
        </w:rPr>
        <w:tab/>
        <w:t>Capital commitments</w:t>
      </w:r>
    </w:p>
    <w:p w14:paraId="39D124F5" w14:textId="578A7BCB" w:rsidR="009E4CBA" w:rsidRPr="00A72DF3" w:rsidRDefault="009E4CBA" w:rsidP="000B2A9C">
      <w:pPr>
        <w:spacing w:before="120" w:after="120" w:line="380" w:lineRule="exact"/>
        <w:ind w:left="547"/>
        <w:jc w:val="thaiDistribute"/>
        <w:rPr>
          <w:rFonts w:ascii="Arial" w:hAnsi="Arial" w:cs="Arial"/>
          <w:sz w:val="22"/>
          <w:szCs w:val="22"/>
        </w:rPr>
      </w:pPr>
      <w:r w:rsidRPr="00A72DF3">
        <w:rPr>
          <w:rFonts w:ascii="Arial" w:hAnsi="Arial" w:cs="Arial"/>
          <w:sz w:val="22"/>
          <w:szCs w:val="22"/>
        </w:rPr>
        <w:t xml:space="preserve">As at 31 December </w:t>
      </w:r>
      <w:r w:rsidR="00EF17DB">
        <w:rPr>
          <w:rFonts w:ascii="Arial" w:hAnsi="Arial" w:cs="Arial"/>
          <w:sz w:val="22"/>
          <w:szCs w:val="22"/>
        </w:rPr>
        <w:t>2023</w:t>
      </w:r>
      <w:r w:rsidRPr="00A72DF3">
        <w:rPr>
          <w:rFonts w:ascii="Arial" w:hAnsi="Arial" w:cs="Arial"/>
          <w:sz w:val="22"/>
          <w:szCs w:val="22"/>
        </w:rPr>
        <w:t>, the Company had capital commitments of approximately Bah</w:t>
      </w:r>
      <w:r w:rsidR="00292888">
        <w:rPr>
          <w:rFonts w:ascii="Arial" w:hAnsi="Arial" w:cs="Arial"/>
          <w:sz w:val="22"/>
          <w:szCs w:val="22"/>
        </w:rPr>
        <w:t>t 1,</w:t>
      </w:r>
      <w:r w:rsidR="00014BB0">
        <w:rPr>
          <w:rFonts w:ascii="Arial" w:hAnsi="Arial" w:cs="Arial"/>
          <w:sz w:val="22"/>
          <w:szCs w:val="22"/>
        </w:rPr>
        <w:t>179</w:t>
      </w:r>
      <w:r w:rsidR="00292888">
        <w:rPr>
          <w:rFonts w:ascii="Arial" w:hAnsi="Arial" w:cs="Arial"/>
          <w:sz w:val="22"/>
          <w:szCs w:val="22"/>
        </w:rPr>
        <w:t xml:space="preserve"> </w:t>
      </w:r>
      <w:r w:rsidRPr="00A72DF3">
        <w:rPr>
          <w:rFonts w:ascii="Arial" w:hAnsi="Arial" w:cs="Arial"/>
          <w:sz w:val="22"/>
          <w:szCs w:val="22"/>
        </w:rPr>
        <w:t>million (</w:t>
      </w:r>
      <w:r w:rsidR="00EF17DB">
        <w:rPr>
          <w:rFonts w:ascii="Arial" w:hAnsi="Arial" w:cs="Arial"/>
          <w:sz w:val="22"/>
          <w:szCs w:val="22"/>
        </w:rPr>
        <w:t>2022</w:t>
      </w:r>
      <w:r w:rsidRPr="00A72DF3">
        <w:rPr>
          <w:rFonts w:ascii="Arial" w:hAnsi="Arial" w:cs="Arial"/>
          <w:sz w:val="22"/>
          <w:szCs w:val="22"/>
        </w:rPr>
        <w:t xml:space="preserve">: Baht </w:t>
      </w:r>
      <w:r w:rsidR="00155B8C">
        <w:rPr>
          <w:rFonts w:ascii="Arial" w:hAnsi="Arial" w:cs="Arial"/>
          <w:sz w:val="22"/>
          <w:szCs w:val="22"/>
        </w:rPr>
        <w:t>993</w:t>
      </w:r>
      <w:r w:rsidRPr="00A72DF3">
        <w:rPr>
          <w:rFonts w:ascii="Arial" w:hAnsi="Arial" w:cs="Arial"/>
          <w:sz w:val="22"/>
          <w:szCs w:val="22"/>
        </w:rPr>
        <w:t xml:space="preserve"> million), relating to land purchase contracts and </w:t>
      </w:r>
      <w:r w:rsidRPr="00A72DF3">
        <w:rPr>
          <w:rFonts w:ascii="Arial" w:hAnsi="Arial" w:cs="Arial"/>
          <w:sz w:val="22"/>
          <w:szCs w:val="28"/>
        </w:rPr>
        <w:t xml:space="preserve">construction of </w:t>
      </w:r>
      <w:r w:rsidRPr="00A72DF3">
        <w:rPr>
          <w:rFonts w:ascii="Arial" w:hAnsi="Arial" w:cs="Arial"/>
          <w:sz w:val="22"/>
          <w:szCs w:val="22"/>
        </w:rPr>
        <w:t>property development</w:t>
      </w:r>
      <w:r w:rsidRPr="00A72DF3">
        <w:rPr>
          <w:rFonts w:ascii="Arial" w:hAnsi="Arial" w:cs="Arial"/>
          <w:sz w:val="22"/>
          <w:szCs w:val="28"/>
        </w:rPr>
        <w:t>.</w:t>
      </w:r>
    </w:p>
    <w:p w14:paraId="2783926A" w14:textId="77B2B1EB" w:rsidR="009E4CBA" w:rsidRPr="00A72DF3" w:rsidRDefault="009E4CBA" w:rsidP="000B2A9C">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A72DF3">
        <w:rPr>
          <w:rFonts w:ascii="Arial" w:hAnsi="Arial" w:cs="Arial"/>
          <w:b/>
          <w:bCs/>
          <w:sz w:val="22"/>
          <w:szCs w:val="22"/>
        </w:rPr>
        <w:t>2</w:t>
      </w:r>
      <w:r w:rsidR="0032485E">
        <w:rPr>
          <w:rFonts w:ascii="Arial" w:hAnsi="Arial" w:cs="Arial"/>
          <w:b/>
          <w:bCs/>
          <w:sz w:val="22"/>
          <w:szCs w:val="22"/>
        </w:rPr>
        <w:t>6</w:t>
      </w:r>
      <w:r w:rsidRPr="00A72DF3">
        <w:rPr>
          <w:rFonts w:ascii="Arial" w:hAnsi="Arial" w:cs="Arial"/>
          <w:b/>
          <w:bCs/>
          <w:sz w:val="22"/>
          <w:szCs w:val="22"/>
        </w:rPr>
        <w:t>.2</w:t>
      </w:r>
      <w:r w:rsidRPr="00A72DF3">
        <w:rPr>
          <w:rFonts w:ascii="Arial" w:hAnsi="Arial" w:cs="Arial"/>
          <w:b/>
          <w:bCs/>
          <w:sz w:val="22"/>
          <w:szCs w:val="22"/>
        </w:rPr>
        <w:tab/>
        <w:t>Service commitments</w:t>
      </w:r>
    </w:p>
    <w:p w14:paraId="7D94A3F4" w14:textId="633F0B4F" w:rsidR="009E4CBA" w:rsidRPr="00A72DF3" w:rsidRDefault="009E4CBA" w:rsidP="000B2A9C">
      <w:pPr>
        <w:spacing w:before="120" w:after="120" w:line="380" w:lineRule="exact"/>
        <w:ind w:left="547" w:hanging="547"/>
        <w:jc w:val="both"/>
        <w:rPr>
          <w:rFonts w:ascii="Arial" w:hAnsi="Arial" w:cs="Arial"/>
          <w:sz w:val="22"/>
          <w:szCs w:val="22"/>
        </w:rPr>
      </w:pPr>
      <w:r w:rsidRPr="00A72DF3">
        <w:rPr>
          <w:rFonts w:ascii="Arial" w:hAnsi="Arial" w:cs="Arial"/>
          <w:sz w:val="22"/>
          <w:szCs w:val="22"/>
        </w:rPr>
        <w:tab/>
        <w:t xml:space="preserve">As at 31 December </w:t>
      </w:r>
      <w:r w:rsidR="00EF17DB">
        <w:rPr>
          <w:rFonts w:ascii="Arial" w:hAnsi="Arial" w:cs="Arial"/>
          <w:sz w:val="22"/>
          <w:szCs w:val="22"/>
        </w:rPr>
        <w:t>2023</w:t>
      </w:r>
      <w:r w:rsidRPr="00A72DF3">
        <w:rPr>
          <w:rFonts w:ascii="Arial" w:hAnsi="Arial" w:cs="Arial"/>
          <w:sz w:val="22"/>
          <w:szCs w:val="22"/>
        </w:rPr>
        <w:t>, the Company had service commitments of approximately Bah</w:t>
      </w:r>
      <w:r w:rsidR="009F1A32">
        <w:rPr>
          <w:rFonts w:ascii="Arial" w:hAnsi="Arial" w:cs="Arial"/>
          <w:sz w:val="22"/>
          <w:szCs w:val="22"/>
        </w:rPr>
        <w:t xml:space="preserve">t 28 </w:t>
      </w:r>
      <w:r w:rsidRPr="00A72DF3">
        <w:rPr>
          <w:rFonts w:ascii="Arial" w:hAnsi="Arial" w:cs="Arial"/>
          <w:sz w:val="22"/>
          <w:szCs w:val="22"/>
        </w:rPr>
        <w:t>million (</w:t>
      </w:r>
      <w:r w:rsidR="00EF17DB">
        <w:rPr>
          <w:rFonts w:ascii="Arial" w:hAnsi="Arial" w:cs="Arial"/>
          <w:sz w:val="22"/>
          <w:szCs w:val="22"/>
        </w:rPr>
        <w:t>2022</w:t>
      </w:r>
      <w:r w:rsidRPr="00A72DF3">
        <w:rPr>
          <w:rFonts w:ascii="Arial" w:hAnsi="Arial" w:cs="Arial"/>
          <w:sz w:val="22"/>
          <w:szCs w:val="22"/>
        </w:rPr>
        <w:t xml:space="preserve">: Baht </w:t>
      </w:r>
      <w:r w:rsidR="00B84660">
        <w:rPr>
          <w:rFonts w:ascii="Arial" w:hAnsi="Arial" w:cs="Arial"/>
          <w:sz w:val="22"/>
          <w:szCs w:val="22"/>
        </w:rPr>
        <w:t>8</w:t>
      </w:r>
      <w:r w:rsidRPr="00A72DF3">
        <w:rPr>
          <w:rFonts w:ascii="Arial" w:hAnsi="Arial" w:cs="Arial"/>
          <w:sz w:val="22"/>
          <w:szCs w:val="22"/>
        </w:rPr>
        <w:t xml:space="preserve"> million), relating to a advertising expenses, and others.</w:t>
      </w:r>
    </w:p>
    <w:p w14:paraId="4A62B15D" w14:textId="628F0B11" w:rsidR="009E4CBA" w:rsidRPr="00A72DF3" w:rsidRDefault="009E4CBA" w:rsidP="00627B30">
      <w:pPr>
        <w:pStyle w:val="BodyTextIndent3"/>
        <w:tabs>
          <w:tab w:val="clear" w:pos="2160"/>
          <w:tab w:val="clear" w:pos="5310"/>
          <w:tab w:val="clear" w:pos="6570"/>
          <w:tab w:val="clear" w:pos="7830"/>
          <w:tab w:val="clear" w:pos="8910"/>
        </w:tabs>
        <w:spacing w:before="120"/>
        <w:ind w:left="547" w:hanging="547"/>
        <w:jc w:val="thaiDistribute"/>
        <w:rPr>
          <w:rFonts w:ascii="Arial" w:hAnsi="Arial" w:cs="Arial"/>
          <w:b/>
          <w:bCs/>
          <w:sz w:val="22"/>
          <w:szCs w:val="22"/>
        </w:rPr>
      </w:pPr>
      <w:r w:rsidRPr="00A72DF3">
        <w:rPr>
          <w:rFonts w:ascii="Arial" w:hAnsi="Arial" w:cs="Arial"/>
          <w:b/>
          <w:bCs/>
          <w:sz w:val="22"/>
          <w:szCs w:val="22"/>
        </w:rPr>
        <w:t>2</w:t>
      </w:r>
      <w:r w:rsidR="0032485E">
        <w:rPr>
          <w:rFonts w:ascii="Arial" w:hAnsi="Arial" w:cs="Arial"/>
          <w:b/>
          <w:bCs/>
          <w:sz w:val="22"/>
          <w:szCs w:val="22"/>
        </w:rPr>
        <w:t>6</w:t>
      </w:r>
      <w:r w:rsidRPr="00A72DF3">
        <w:rPr>
          <w:rFonts w:ascii="Arial" w:hAnsi="Arial" w:cs="Arial"/>
          <w:b/>
          <w:bCs/>
          <w:sz w:val="22"/>
          <w:szCs w:val="22"/>
        </w:rPr>
        <w:t>.3</w:t>
      </w:r>
      <w:r w:rsidRPr="00A72DF3">
        <w:rPr>
          <w:rFonts w:ascii="Arial" w:hAnsi="Arial" w:cs="Arial"/>
          <w:b/>
          <w:bCs/>
          <w:sz w:val="22"/>
          <w:szCs w:val="22"/>
        </w:rPr>
        <w:tab/>
        <w:t>Guarantees</w:t>
      </w:r>
    </w:p>
    <w:p w14:paraId="473B2203" w14:textId="5675E59C" w:rsidR="009E4CBA" w:rsidRPr="00A72DF3" w:rsidRDefault="009E4CBA" w:rsidP="00627B30">
      <w:pPr>
        <w:spacing w:before="120" w:after="120" w:line="380" w:lineRule="exact"/>
        <w:ind w:left="547" w:hanging="547"/>
        <w:jc w:val="thaiDistribute"/>
        <w:rPr>
          <w:rFonts w:ascii="Arial" w:hAnsi="Arial" w:cs="Arial"/>
          <w:b/>
          <w:bCs/>
          <w:sz w:val="22"/>
          <w:szCs w:val="22"/>
        </w:rPr>
      </w:pPr>
      <w:r w:rsidRPr="00A72DF3">
        <w:rPr>
          <w:rFonts w:ascii="Arial" w:hAnsi="Arial" w:cs="Arial"/>
          <w:sz w:val="22"/>
          <w:szCs w:val="22"/>
        </w:rPr>
        <w:tab/>
        <w:t xml:space="preserve">As at 31 December </w:t>
      </w:r>
      <w:r w:rsidR="00EF17DB">
        <w:rPr>
          <w:rFonts w:ascii="Arial" w:hAnsi="Arial" w:cs="Arial"/>
          <w:sz w:val="22"/>
          <w:szCs w:val="22"/>
        </w:rPr>
        <w:t>2023</w:t>
      </w:r>
      <w:r w:rsidRPr="00A72DF3">
        <w:rPr>
          <w:rFonts w:ascii="Arial" w:hAnsi="Arial" w:cs="Arial"/>
          <w:sz w:val="22"/>
          <w:szCs w:val="22"/>
        </w:rPr>
        <w:t xml:space="preserve"> and </w:t>
      </w:r>
      <w:r w:rsidR="00EF17DB">
        <w:rPr>
          <w:rFonts w:ascii="Arial" w:hAnsi="Arial" w:cs="Arial"/>
          <w:sz w:val="22"/>
          <w:szCs w:val="22"/>
        </w:rPr>
        <w:t>2022</w:t>
      </w:r>
      <w:r w:rsidRPr="00A72DF3">
        <w:rPr>
          <w:rFonts w:ascii="Arial" w:hAnsi="Arial" w:cs="Arial"/>
          <w:sz w:val="22"/>
          <w:szCs w:val="22"/>
        </w:rPr>
        <w:t xml:space="preserve">, there were outstanding bank guarantees issued by the banks on behalf of the Company in respect of certain performance bonds as required in the normal course of business as follows. </w:t>
      </w:r>
    </w:p>
    <w:tbl>
      <w:tblPr>
        <w:tblW w:w="9180" w:type="dxa"/>
        <w:tblInd w:w="360" w:type="dxa"/>
        <w:tblLayout w:type="fixed"/>
        <w:tblLook w:val="0000" w:firstRow="0" w:lastRow="0" w:firstColumn="0" w:lastColumn="0" w:noHBand="0" w:noVBand="0"/>
      </w:tblPr>
      <w:tblGrid>
        <w:gridCol w:w="5130"/>
        <w:gridCol w:w="2025"/>
        <w:gridCol w:w="2025"/>
      </w:tblGrid>
      <w:tr w:rsidR="009E4CBA" w:rsidRPr="00A72DF3" w14:paraId="7F314B8B" w14:textId="77777777" w:rsidTr="00144FE3">
        <w:trPr>
          <w:trHeight w:val="80"/>
        </w:trPr>
        <w:tc>
          <w:tcPr>
            <w:tcW w:w="5130" w:type="dxa"/>
            <w:vAlign w:val="bottom"/>
          </w:tcPr>
          <w:p w14:paraId="4294B624" w14:textId="77777777" w:rsidR="009E4CBA" w:rsidRPr="00A72DF3" w:rsidRDefault="009E4CBA" w:rsidP="00627B30">
            <w:pPr>
              <w:spacing w:line="380" w:lineRule="exact"/>
              <w:ind w:right="-36"/>
              <w:jc w:val="center"/>
              <w:rPr>
                <w:rFonts w:ascii="Arial" w:hAnsi="Arial" w:cs="Arial"/>
                <w:sz w:val="22"/>
                <w:szCs w:val="22"/>
              </w:rPr>
            </w:pPr>
          </w:p>
        </w:tc>
        <w:tc>
          <w:tcPr>
            <w:tcW w:w="4050" w:type="dxa"/>
            <w:gridSpan w:val="2"/>
            <w:vAlign w:val="bottom"/>
          </w:tcPr>
          <w:p w14:paraId="5E1C4FE1" w14:textId="77777777" w:rsidR="009E4CBA" w:rsidRPr="00A72DF3" w:rsidRDefault="009E4CBA" w:rsidP="00627B30">
            <w:pPr>
              <w:spacing w:line="380" w:lineRule="exact"/>
              <w:ind w:left="-18" w:right="-36"/>
              <w:jc w:val="right"/>
              <w:rPr>
                <w:rFonts w:ascii="Arial" w:hAnsi="Arial" w:cs="Arial"/>
                <w:sz w:val="22"/>
                <w:szCs w:val="22"/>
              </w:rPr>
            </w:pPr>
            <w:r w:rsidRPr="00A72DF3">
              <w:rPr>
                <w:rFonts w:ascii="Arial" w:hAnsi="Arial" w:cs="Arial"/>
                <w:sz w:val="22"/>
                <w:szCs w:val="22"/>
              </w:rPr>
              <w:t>(Unit: Thousand Baht)</w:t>
            </w:r>
          </w:p>
        </w:tc>
      </w:tr>
      <w:tr w:rsidR="009E4CBA" w:rsidRPr="00A72DF3" w14:paraId="5D597EBB" w14:textId="77777777" w:rsidTr="00144FE3">
        <w:trPr>
          <w:trHeight w:val="80"/>
        </w:trPr>
        <w:tc>
          <w:tcPr>
            <w:tcW w:w="5130" w:type="dxa"/>
            <w:vAlign w:val="bottom"/>
          </w:tcPr>
          <w:p w14:paraId="212C076A" w14:textId="77777777" w:rsidR="009E4CBA" w:rsidRPr="00A72DF3" w:rsidRDefault="009E4CBA" w:rsidP="00627B30">
            <w:pPr>
              <w:spacing w:line="380" w:lineRule="exact"/>
              <w:ind w:right="-36"/>
              <w:jc w:val="center"/>
              <w:rPr>
                <w:rFonts w:ascii="Arial" w:hAnsi="Arial" w:cs="Arial"/>
                <w:sz w:val="22"/>
                <w:szCs w:val="22"/>
              </w:rPr>
            </w:pPr>
          </w:p>
        </w:tc>
        <w:tc>
          <w:tcPr>
            <w:tcW w:w="2025" w:type="dxa"/>
            <w:vAlign w:val="bottom"/>
          </w:tcPr>
          <w:p w14:paraId="312520FC" w14:textId="641C6E92" w:rsidR="009E4CBA" w:rsidRPr="00A72DF3" w:rsidRDefault="00EF17DB" w:rsidP="00627B30">
            <w:pPr>
              <w:spacing w:line="380" w:lineRule="exact"/>
              <w:ind w:left="-18" w:right="-36"/>
              <w:jc w:val="center"/>
              <w:rPr>
                <w:rFonts w:ascii="Arial" w:hAnsi="Arial" w:cs="Arial"/>
                <w:sz w:val="22"/>
                <w:szCs w:val="22"/>
                <w:u w:val="single"/>
              </w:rPr>
            </w:pPr>
            <w:r>
              <w:rPr>
                <w:rFonts w:ascii="Arial" w:hAnsi="Arial" w:cs="Arial"/>
                <w:sz w:val="22"/>
                <w:szCs w:val="22"/>
                <w:u w:val="single"/>
              </w:rPr>
              <w:t>2023</w:t>
            </w:r>
          </w:p>
        </w:tc>
        <w:tc>
          <w:tcPr>
            <w:tcW w:w="2025" w:type="dxa"/>
            <w:vAlign w:val="bottom"/>
          </w:tcPr>
          <w:p w14:paraId="786F3537" w14:textId="1FA410F9" w:rsidR="009E4CBA" w:rsidRPr="00A72DF3" w:rsidRDefault="00EF17DB" w:rsidP="00627B30">
            <w:pPr>
              <w:spacing w:line="380" w:lineRule="exact"/>
              <w:ind w:left="-18" w:right="-36"/>
              <w:jc w:val="center"/>
              <w:rPr>
                <w:rFonts w:ascii="Arial" w:hAnsi="Arial" w:cs="Arial"/>
                <w:sz w:val="22"/>
                <w:szCs w:val="22"/>
                <w:u w:val="single"/>
              </w:rPr>
            </w:pPr>
            <w:r>
              <w:rPr>
                <w:rFonts w:ascii="Arial" w:hAnsi="Arial" w:cs="Arial"/>
                <w:sz w:val="22"/>
                <w:szCs w:val="22"/>
                <w:u w:val="single"/>
              </w:rPr>
              <w:t>2022</w:t>
            </w:r>
          </w:p>
        </w:tc>
      </w:tr>
      <w:tr w:rsidR="00B84660" w:rsidRPr="00A72DF3" w14:paraId="19785123" w14:textId="77777777" w:rsidTr="00144FE3">
        <w:trPr>
          <w:trHeight w:val="80"/>
        </w:trPr>
        <w:tc>
          <w:tcPr>
            <w:tcW w:w="5130" w:type="dxa"/>
            <w:vAlign w:val="bottom"/>
          </w:tcPr>
          <w:p w14:paraId="4D5FC099" w14:textId="77777777" w:rsidR="00B84660" w:rsidRPr="00A72DF3" w:rsidRDefault="00B84660" w:rsidP="00B84660">
            <w:pPr>
              <w:spacing w:line="380" w:lineRule="exact"/>
              <w:ind w:left="162" w:right="-108" w:hanging="90"/>
              <w:rPr>
                <w:rFonts w:ascii="Arial" w:hAnsi="Arial" w:cs="Arial"/>
                <w:sz w:val="22"/>
                <w:szCs w:val="22"/>
              </w:rPr>
            </w:pPr>
            <w:r w:rsidRPr="00A72DF3">
              <w:rPr>
                <w:rFonts w:ascii="Arial" w:hAnsi="Arial" w:cs="Arial"/>
                <w:sz w:val="22"/>
                <w:szCs w:val="22"/>
              </w:rPr>
              <w:t>Bank guarantee for utilities</w:t>
            </w:r>
          </w:p>
        </w:tc>
        <w:tc>
          <w:tcPr>
            <w:tcW w:w="2025" w:type="dxa"/>
            <w:vAlign w:val="bottom"/>
          </w:tcPr>
          <w:p w14:paraId="6D6C804D" w14:textId="392A4528" w:rsidR="00B84660" w:rsidRPr="00A72DF3" w:rsidRDefault="001D0D6F" w:rsidP="00B84660">
            <w:pPr>
              <w:tabs>
                <w:tab w:val="decimal" w:pos="1545"/>
              </w:tabs>
              <w:spacing w:line="380" w:lineRule="exact"/>
              <w:ind w:right="-29"/>
              <w:rPr>
                <w:rFonts w:ascii="Arial" w:hAnsi="Arial" w:cs="Arial"/>
                <w:sz w:val="22"/>
                <w:szCs w:val="22"/>
              </w:rPr>
            </w:pPr>
            <w:r>
              <w:rPr>
                <w:rFonts w:ascii="Arial" w:hAnsi="Arial" w:cs="Arial"/>
                <w:sz w:val="22"/>
                <w:szCs w:val="22"/>
              </w:rPr>
              <w:t>249,464</w:t>
            </w:r>
          </w:p>
        </w:tc>
        <w:tc>
          <w:tcPr>
            <w:tcW w:w="2025" w:type="dxa"/>
            <w:vAlign w:val="bottom"/>
          </w:tcPr>
          <w:p w14:paraId="7682F830" w14:textId="6E068017" w:rsidR="00B84660" w:rsidRPr="00A72DF3" w:rsidRDefault="00B84660" w:rsidP="00B84660">
            <w:pPr>
              <w:tabs>
                <w:tab w:val="decimal" w:pos="1545"/>
              </w:tabs>
              <w:spacing w:line="380" w:lineRule="exact"/>
              <w:ind w:right="-29"/>
              <w:rPr>
                <w:rFonts w:ascii="Arial" w:hAnsi="Arial" w:cs="Arial"/>
                <w:sz w:val="22"/>
                <w:szCs w:val="22"/>
              </w:rPr>
            </w:pPr>
            <w:r w:rsidRPr="00A72DF3">
              <w:rPr>
                <w:rFonts w:ascii="Arial" w:hAnsi="Arial" w:cs="Arial"/>
                <w:sz w:val="22"/>
                <w:szCs w:val="22"/>
              </w:rPr>
              <w:t>175,708</w:t>
            </w:r>
          </w:p>
        </w:tc>
      </w:tr>
      <w:tr w:rsidR="00B84660" w:rsidRPr="00A72DF3" w14:paraId="51C9DAB1" w14:textId="77777777" w:rsidTr="00144FE3">
        <w:trPr>
          <w:trHeight w:val="80"/>
        </w:trPr>
        <w:tc>
          <w:tcPr>
            <w:tcW w:w="5130" w:type="dxa"/>
            <w:vAlign w:val="bottom"/>
          </w:tcPr>
          <w:p w14:paraId="37CD5D65" w14:textId="77777777" w:rsidR="00B84660" w:rsidRPr="00A72DF3" w:rsidRDefault="00B84660" w:rsidP="00B84660">
            <w:pPr>
              <w:spacing w:line="380" w:lineRule="exact"/>
              <w:ind w:left="162" w:right="-108" w:hanging="90"/>
              <w:rPr>
                <w:rFonts w:ascii="Arial" w:hAnsi="Arial" w:cs="Arial"/>
                <w:sz w:val="22"/>
                <w:szCs w:val="22"/>
                <w:cs/>
              </w:rPr>
            </w:pPr>
            <w:r w:rsidRPr="00A72DF3">
              <w:rPr>
                <w:rFonts w:ascii="Arial" w:hAnsi="Arial" w:cs="Arial"/>
                <w:sz w:val="22"/>
                <w:szCs w:val="22"/>
              </w:rPr>
              <w:t xml:space="preserve">Bank guarantee for trade payables </w:t>
            </w:r>
          </w:p>
        </w:tc>
        <w:tc>
          <w:tcPr>
            <w:tcW w:w="2025" w:type="dxa"/>
            <w:vAlign w:val="bottom"/>
          </w:tcPr>
          <w:p w14:paraId="5C84AF93" w14:textId="07106F7B" w:rsidR="00B84660" w:rsidRPr="00A72DF3" w:rsidRDefault="001D0D6F" w:rsidP="00B84660">
            <w:pPr>
              <w:pBdr>
                <w:bottom w:val="single" w:sz="4" w:space="1" w:color="auto"/>
              </w:pBdr>
              <w:tabs>
                <w:tab w:val="decimal" w:pos="1545"/>
              </w:tabs>
              <w:spacing w:line="380" w:lineRule="exact"/>
              <w:ind w:right="-29"/>
              <w:rPr>
                <w:rFonts w:ascii="Arial" w:hAnsi="Arial" w:cs="Arial"/>
                <w:sz w:val="22"/>
                <w:szCs w:val="22"/>
              </w:rPr>
            </w:pPr>
            <w:r>
              <w:rPr>
                <w:rFonts w:ascii="Arial" w:hAnsi="Arial" w:cs="Arial"/>
                <w:sz w:val="22"/>
                <w:szCs w:val="22"/>
              </w:rPr>
              <w:t>16,000</w:t>
            </w:r>
          </w:p>
        </w:tc>
        <w:tc>
          <w:tcPr>
            <w:tcW w:w="2025" w:type="dxa"/>
            <w:vAlign w:val="bottom"/>
          </w:tcPr>
          <w:p w14:paraId="695089F8" w14:textId="0E8E61B3" w:rsidR="00B84660" w:rsidRPr="00A72DF3" w:rsidRDefault="00B84660" w:rsidP="00B84660">
            <w:pPr>
              <w:pBdr>
                <w:bottom w:val="single" w:sz="4" w:space="1" w:color="auto"/>
              </w:pBdr>
              <w:tabs>
                <w:tab w:val="decimal" w:pos="1545"/>
              </w:tabs>
              <w:spacing w:line="380" w:lineRule="exact"/>
              <w:ind w:right="-29"/>
              <w:rPr>
                <w:rFonts w:ascii="Arial" w:hAnsi="Arial" w:cs="Arial"/>
                <w:sz w:val="22"/>
                <w:szCs w:val="22"/>
              </w:rPr>
            </w:pPr>
            <w:r w:rsidRPr="00A72DF3">
              <w:rPr>
                <w:rFonts w:ascii="Arial" w:hAnsi="Arial" w:cs="Arial"/>
                <w:sz w:val="22"/>
                <w:szCs w:val="22"/>
              </w:rPr>
              <w:t>30,000</w:t>
            </w:r>
          </w:p>
        </w:tc>
      </w:tr>
      <w:tr w:rsidR="00B84660" w:rsidRPr="00A72DF3" w14:paraId="3630E546" w14:textId="77777777" w:rsidTr="00345BD8">
        <w:trPr>
          <w:trHeight w:val="80"/>
        </w:trPr>
        <w:tc>
          <w:tcPr>
            <w:tcW w:w="5130" w:type="dxa"/>
            <w:vAlign w:val="bottom"/>
          </w:tcPr>
          <w:p w14:paraId="47D78BD8" w14:textId="77777777" w:rsidR="00B84660" w:rsidRPr="00A72DF3" w:rsidRDefault="00B84660" w:rsidP="00B84660">
            <w:pPr>
              <w:spacing w:line="380" w:lineRule="exact"/>
              <w:ind w:left="162" w:right="-108" w:hanging="90"/>
              <w:rPr>
                <w:rFonts w:ascii="Arial" w:hAnsi="Arial" w:cs="Arial"/>
                <w:sz w:val="22"/>
                <w:szCs w:val="22"/>
                <w:cs/>
              </w:rPr>
            </w:pPr>
            <w:r w:rsidRPr="00A72DF3">
              <w:rPr>
                <w:rFonts w:ascii="Arial" w:hAnsi="Arial" w:cs="Arial"/>
                <w:sz w:val="22"/>
                <w:szCs w:val="22"/>
              </w:rPr>
              <w:t>Total</w:t>
            </w:r>
          </w:p>
        </w:tc>
        <w:tc>
          <w:tcPr>
            <w:tcW w:w="2025" w:type="dxa"/>
          </w:tcPr>
          <w:p w14:paraId="331CCB9D" w14:textId="56FB4C08" w:rsidR="00B84660" w:rsidRPr="00A72DF3" w:rsidRDefault="001D0D6F" w:rsidP="00B84660">
            <w:pPr>
              <w:pBdr>
                <w:bottom w:val="double" w:sz="4" w:space="1" w:color="auto"/>
              </w:pBdr>
              <w:tabs>
                <w:tab w:val="decimal" w:pos="1545"/>
              </w:tabs>
              <w:spacing w:line="380" w:lineRule="exact"/>
              <w:ind w:right="-29"/>
              <w:rPr>
                <w:rFonts w:ascii="Arial" w:hAnsi="Arial" w:cs="Arial"/>
                <w:sz w:val="22"/>
                <w:szCs w:val="22"/>
              </w:rPr>
            </w:pPr>
            <w:r>
              <w:rPr>
                <w:rFonts w:ascii="Arial" w:hAnsi="Arial" w:cs="Arial"/>
                <w:sz w:val="22"/>
                <w:szCs w:val="22"/>
              </w:rPr>
              <w:t>265,464</w:t>
            </w:r>
          </w:p>
        </w:tc>
        <w:tc>
          <w:tcPr>
            <w:tcW w:w="2025" w:type="dxa"/>
          </w:tcPr>
          <w:p w14:paraId="72BC2052" w14:textId="42118EAA" w:rsidR="00B84660" w:rsidRPr="00A72DF3" w:rsidRDefault="00B84660" w:rsidP="00B84660">
            <w:pPr>
              <w:pBdr>
                <w:bottom w:val="double" w:sz="4" w:space="1" w:color="auto"/>
              </w:pBdr>
              <w:tabs>
                <w:tab w:val="decimal" w:pos="1545"/>
              </w:tabs>
              <w:spacing w:line="380" w:lineRule="exact"/>
              <w:ind w:right="-29"/>
              <w:rPr>
                <w:rFonts w:ascii="Arial" w:hAnsi="Arial" w:cs="Arial"/>
                <w:sz w:val="22"/>
                <w:szCs w:val="22"/>
              </w:rPr>
            </w:pPr>
            <w:r w:rsidRPr="00A72DF3">
              <w:rPr>
                <w:rFonts w:ascii="Arial" w:hAnsi="Arial" w:cs="Arial"/>
                <w:sz w:val="22"/>
                <w:szCs w:val="22"/>
              </w:rPr>
              <w:t>205,708</w:t>
            </w:r>
          </w:p>
        </w:tc>
      </w:tr>
    </w:tbl>
    <w:p w14:paraId="0CD86F19" w14:textId="4501CD80" w:rsidR="00302A9D" w:rsidRDefault="009E4CBA" w:rsidP="00627B30">
      <w:pPr>
        <w:spacing w:before="240" w:after="120" w:line="380" w:lineRule="exact"/>
        <w:ind w:left="547" w:hanging="7"/>
        <w:jc w:val="thaiDistribute"/>
        <w:rPr>
          <w:rFonts w:ascii="Arial" w:hAnsi="Arial" w:cs="Arial"/>
          <w:sz w:val="22"/>
          <w:szCs w:val="22"/>
        </w:rPr>
      </w:pPr>
      <w:r w:rsidRPr="00A72DF3">
        <w:rPr>
          <w:rFonts w:ascii="Arial" w:hAnsi="Arial" w:cs="Arial"/>
          <w:sz w:val="22"/>
          <w:szCs w:val="22"/>
        </w:rPr>
        <w:t xml:space="preserve">The Company pledged </w:t>
      </w:r>
      <w:r w:rsidR="00946E32">
        <w:rPr>
          <w:rFonts w:ascii="Arial" w:hAnsi="Arial" w:cs="Arial"/>
          <w:sz w:val="22"/>
          <w:szCs w:val="22"/>
        </w:rPr>
        <w:t xml:space="preserve">bank deposit and </w:t>
      </w:r>
      <w:r w:rsidRPr="00A72DF3">
        <w:rPr>
          <w:rFonts w:ascii="Arial" w:hAnsi="Arial" w:cs="Arial"/>
          <w:sz w:val="22"/>
          <w:szCs w:val="22"/>
        </w:rPr>
        <w:t>some project land and construction thereon with a bank to secure the issuance of bank guarantees.</w:t>
      </w:r>
    </w:p>
    <w:p w14:paraId="05B54CDF" w14:textId="77777777" w:rsidR="00AD2759" w:rsidRDefault="00AD275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08280CA" w14:textId="366CC459" w:rsidR="009E4CBA" w:rsidRPr="00A72DF3" w:rsidRDefault="009E4CBA" w:rsidP="00627B30">
      <w:pPr>
        <w:spacing w:before="120" w:after="120" w:line="380" w:lineRule="exact"/>
        <w:ind w:left="547" w:hanging="547"/>
        <w:jc w:val="thaiDistribute"/>
        <w:rPr>
          <w:rFonts w:ascii="Arial" w:hAnsi="Arial" w:cs="Arial"/>
          <w:b/>
          <w:bCs/>
          <w:sz w:val="22"/>
          <w:szCs w:val="22"/>
        </w:rPr>
      </w:pPr>
      <w:r w:rsidRPr="00A72DF3">
        <w:rPr>
          <w:rFonts w:ascii="Arial" w:hAnsi="Arial" w:cs="Arial"/>
          <w:b/>
          <w:bCs/>
          <w:sz w:val="22"/>
          <w:szCs w:val="22"/>
        </w:rPr>
        <w:lastRenderedPageBreak/>
        <w:t>2</w:t>
      </w:r>
      <w:r w:rsidR="0032485E">
        <w:rPr>
          <w:rFonts w:ascii="Arial" w:hAnsi="Arial" w:cs="Arial"/>
          <w:b/>
          <w:bCs/>
          <w:sz w:val="22"/>
          <w:szCs w:val="22"/>
        </w:rPr>
        <w:t>7</w:t>
      </w:r>
      <w:r w:rsidRPr="00A72DF3">
        <w:rPr>
          <w:rFonts w:ascii="Arial" w:hAnsi="Arial" w:cs="Arial"/>
          <w:b/>
          <w:bCs/>
          <w:sz w:val="22"/>
          <w:szCs w:val="22"/>
        </w:rPr>
        <w:t>.</w:t>
      </w:r>
      <w:r w:rsidRPr="00A72DF3">
        <w:rPr>
          <w:rFonts w:ascii="Arial" w:hAnsi="Arial" w:cs="Arial"/>
          <w:b/>
          <w:bCs/>
          <w:sz w:val="22"/>
          <w:szCs w:val="22"/>
        </w:rPr>
        <w:tab/>
        <w:t>Financial instruments</w:t>
      </w:r>
    </w:p>
    <w:p w14:paraId="799388D1" w14:textId="5B41CB2C" w:rsidR="009E4CBA" w:rsidRPr="00A72DF3" w:rsidRDefault="009E4CBA" w:rsidP="00627B30">
      <w:pPr>
        <w:spacing w:before="120" w:after="120" w:line="380" w:lineRule="exact"/>
        <w:ind w:left="547" w:hanging="547"/>
        <w:jc w:val="thaiDistribute"/>
        <w:rPr>
          <w:rFonts w:ascii="Arial" w:hAnsi="Arial" w:cs="Arial"/>
          <w:b/>
          <w:bCs/>
          <w:sz w:val="22"/>
          <w:szCs w:val="22"/>
          <w:cs/>
        </w:rPr>
      </w:pPr>
      <w:r w:rsidRPr="00A72DF3">
        <w:rPr>
          <w:rFonts w:ascii="Arial" w:hAnsi="Arial" w:cs="Arial"/>
          <w:b/>
          <w:bCs/>
          <w:sz w:val="22"/>
          <w:szCs w:val="22"/>
        </w:rPr>
        <w:t>2</w:t>
      </w:r>
      <w:r w:rsidR="0032485E">
        <w:rPr>
          <w:rFonts w:ascii="Arial" w:hAnsi="Arial" w:cs="Arial"/>
          <w:b/>
          <w:bCs/>
          <w:sz w:val="22"/>
          <w:szCs w:val="22"/>
        </w:rPr>
        <w:t>7</w:t>
      </w:r>
      <w:r w:rsidRPr="00A72DF3">
        <w:rPr>
          <w:rFonts w:ascii="Arial" w:hAnsi="Arial" w:cs="Arial"/>
          <w:b/>
          <w:bCs/>
          <w:sz w:val="22"/>
          <w:szCs w:val="22"/>
        </w:rPr>
        <w:t>.1</w:t>
      </w:r>
      <w:r w:rsidRPr="00A72DF3">
        <w:rPr>
          <w:rFonts w:ascii="Arial" w:hAnsi="Arial" w:cs="Arial"/>
          <w:b/>
          <w:bCs/>
          <w:sz w:val="22"/>
          <w:szCs w:val="22"/>
        </w:rPr>
        <w:tab/>
        <w:t>Financial risk management objectives and policies</w:t>
      </w:r>
    </w:p>
    <w:p w14:paraId="2BF4A60D" w14:textId="35E5C3C7" w:rsidR="009E4CBA" w:rsidRPr="00A72DF3" w:rsidRDefault="000B2A9C" w:rsidP="00A23D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Pr>
          <w:rFonts w:ascii="Arial" w:hAnsi="Arial" w:cs="Arial"/>
          <w:sz w:val="22"/>
          <w:szCs w:val="22"/>
        </w:rPr>
        <w:tab/>
      </w:r>
      <w:r w:rsidR="009E4CBA" w:rsidRPr="00A72DF3">
        <w:rPr>
          <w:rFonts w:ascii="Arial" w:hAnsi="Arial" w:cs="Arial"/>
          <w:sz w:val="22"/>
          <w:szCs w:val="22"/>
        </w:rPr>
        <w:t>The Company’s financial instruments principally comprise cash and cash equivalents,</w:t>
      </w:r>
      <w:r w:rsidR="009E4CBA" w:rsidRPr="00A72DF3">
        <w:rPr>
          <w:rFonts w:ascii="Arial" w:hAnsi="Arial" w:cs="Arial"/>
          <w:sz w:val="22"/>
          <w:szCs w:val="22"/>
          <w:cs/>
        </w:rPr>
        <w:t xml:space="preserve"> </w:t>
      </w:r>
      <w:r w:rsidR="009E4CBA" w:rsidRPr="00A72DF3">
        <w:rPr>
          <w:rFonts w:ascii="Arial" w:hAnsi="Arial" w:cs="Arial"/>
          <w:sz w:val="22"/>
          <w:szCs w:val="22"/>
        </w:rPr>
        <w:t>restricted bank deposit,</w:t>
      </w:r>
      <w:r w:rsidR="00946E32">
        <w:rPr>
          <w:rFonts w:ascii="Arial" w:hAnsi="Arial" w:cs="Arial"/>
          <w:sz w:val="22"/>
          <w:szCs w:val="22"/>
        </w:rPr>
        <w:t xml:space="preserve"> other current financial assets,</w:t>
      </w:r>
      <w:r w:rsidR="00A23DA4">
        <w:rPr>
          <w:rFonts w:ascii="Arial" w:hAnsi="Arial" w:cs="Arial"/>
          <w:sz w:val="22"/>
          <w:szCs w:val="22"/>
        </w:rPr>
        <w:t xml:space="preserve"> </w:t>
      </w:r>
      <w:r w:rsidR="00A23DA4" w:rsidRPr="00A23DA4">
        <w:rPr>
          <w:rFonts w:ascii="Arial" w:hAnsi="Arial" w:cs="Arial"/>
          <w:sz w:val="22"/>
          <w:szCs w:val="22"/>
        </w:rPr>
        <w:t>loans from financial institutions</w:t>
      </w:r>
      <w:r w:rsidR="00A23DA4">
        <w:rPr>
          <w:rFonts w:ascii="Arial" w:hAnsi="Arial" w:cs="Arial"/>
          <w:sz w:val="22"/>
          <w:szCs w:val="22"/>
        </w:rPr>
        <w:t xml:space="preserve">, </w:t>
      </w:r>
      <w:r w:rsidR="009E4CBA" w:rsidRPr="00A72DF3">
        <w:rPr>
          <w:rFonts w:ascii="Arial" w:hAnsi="Arial" w:cs="Arial"/>
          <w:sz w:val="22"/>
          <w:szCs w:val="22"/>
        </w:rPr>
        <w:t>trade and other payables, lease liabilities and retention guarantees. The financial risks associated with these financial instruments and how they are managed is described below.</w:t>
      </w:r>
    </w:p>
    <w:p w14:paraId="6392F864" w14:textId="0ECBD07E" w:rsidR="009E4CBA" w:rsidRPr="00A72DF3" w:rsidRDefault="000B2A9C" w:rsidP="00627B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sz w:val="22"/>
          <w:szCs w:val="22"/>
        </w:rPr>
      </w:pPr>
      <w:r>
        <w:rPr>
          <w:rFonts w:ascii="Arial" w:hAnsi="Arial" w:cs="Arial"/>
          <w:b/>
          <w:bCs/>
          <w:sz w:val="22"/>
          <w:szCs w:val="22"/>
        </w:rPr>
        <w:tab/>
      </w:r>
      <w:r w:rsidR="009E4CBA" w:rsidRPr="00A72DF3">
        <w:rPr>
          <w:rFonts w:ascii="Arial" w:hAnsi="Arial" w:cs="Arial"/>
          <w:b/>
          <w:bCs/>
          <w:sz w:val="22"/>
          <w:szCs w:val="22"/>
        </w:rPr>
        <w:t>Credit risk</w:t>
      </w:r>
    </w:p>
    <w:p w14:paraId="185012F6" w14:textId="7BF0CC18" w:rsidR="00946E32" w:rsidRDefault="000B2A9C" w:rsidP="00627B3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E4CBA" w:rsidRPr="00A72DF3">
        <w:rPr>
          <w:rFonts w:ascii="Arial" w:hAnsi="Arial" w:cs="Arial"/>
          <w:sz w:val="22"/>
          <w:szCs w:val="22"/>
        </w:rPr>
        <w:t>The Company is exposed to credit risk primarily with respect to deposits with banks and financial institutions</w:t>
      </w:r>
      <w:r w:rsidR="00946E32">
        <w:rPr>
          <w:rFonts w:ascii="Arial" w:hAnsi="Arial" w:cs="Arial"/>
          <w:sz w:val="22"/>
          <w:szCs w:val="22"/>
        </w:rPr>
        <w:t xml:space="preserve"> and unit trust in fixed income opened</w:t>
      </w:r>
      <w:r w:rsidR="00627B30">
        <w:rPr>
          <w:rFonts w:ascii="Arial" w:hAnsi="Arial" w:cs="Arial"/>
          <w:sz w:val="22"/>
          <w:szCs w:val="22"/>
        </w:rPr>
        <w:t>-</w:t>
      </w:r>
      <w:r w:rsidR="00946E32">
        <w:rPr>
          <w:rFonts w:ascii="Arial" w:hAnsi="Arial" w:cs="Arial"/>
          <w:sz w:val="22"/>
          <w:szCs w:val="22"/>
        </w:rPr>
        <w:t>fund</w:t>
      </w:r>
      <w:r w:rsidR="009E4CBA" w:rsidRPr="00A72DF3">
        <w:rPr>
          <w:rFonts w:ascii="Arial" w:hAnsi="Arial" w:cs="Arial"/>
          <w:sz w:val="22"/>
          <w:szCs w:val="22"/>
        </w:rPr>
        <w:t>. The maximum exposure to credit risk is limited to the carrying amounts as stated in the statement of financial position.</w:t>
      </w:r>
    </w:p>
    <w:p w14:paraId="0FCF7A1E" w14:textId="77777777" w:rsidR="00175E4F" w:rsidRPr="00175E4F" w:rsidRDefault="000B2A9C" w:rsidP="00124B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175E4F" w:rsidRPr="00175E4F">
        <w:rPr>
          <w:rFonts w:ascii="Arial" w:hAnsi="Arial" w:cs="Arial"/>
          <w:b/>
          <w:bCs/>
          <w:i/>
          <w:iCs/>
          <w:sz w:val="22"/>
          <w:szCs w:val="22"/>
        </w:rPr>
        <w:t>Financial instruments and cash deposits</w:t>
      </w:r>
      <w:r w:rsidR="00175E4F" w:rsidRPr="00175E4F">
        <w:rPr>
          <w:rFonts w:ascii="Arial" w:hAnsi="Arial" w:cs="Arial"/>
          <w:b/>
          <w:bCs/>
          <w:sz w:val="22"/>
          <w:szCs w:val="22"/>
          <w:u w:val="single"/>
        </w:rPr>
        <w:t xml:space="preserve"> </w:t>
      </w:r>
    </w:p>
    <w:p w14:paraId="258C990E" w14:textId="5DEF4B28" w:rsidR="00175E4F" w:rsidRPr="00175E4F" w:rsidRDefault="00175E4F" w:rsidP="00124B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sidRPr="00175E4F">
        <w:rPr>
          <w:rFonts w:ascii="Arial" w:hAnsi="Arial" w:cs="Arial"/>
          <w:sz w:val="22"/>
          <w:szCs w:val="22"/>
        </w:rPr>
        <w:t>The Company manages the credit risk from balances with banks and financial institutions by making investments only with approved by the Company’s Board of Directors</w:t>
      </w:r>
      <w:r w:rsidR="00124B23">
        <w:rPr>
          <w:rFonts w:ascii="Arial" w:hAnsi="Arial" w:cs="Arial"/>
          <w:sz w:val="22"/>
          <w:szCs w:val="22"/>
        </w:rPr>
        <w:t>.</w:t>
      </w:r>
    </w:p>
    <w:p w14:paraId="1DD884DB" w14:textId="4AE5472D" w:rsidR="00175E4F" w:rsidRPr="00175E4F" w:rsidRDefault="00175E4F" w:rsidP="00124B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175E4F">
        <w:rPr>
          <w:rFonts w:ascii="Arial" w:hAnsi="Arial" w:cs="Arial"/>
          <w:sz w:val="22"/>
          <w:szCs w:val="22"/>
        </w:rPr>
        <w:tab/>
        <w:t xml:space="preserve">The credit risk on debt instruments is limited because the counterparties are banks with high credit-ratings assigned by international credit-rating agencies. </w:t>
      </w:r>
    </w:p>
    <w:p w14:paraId="52F419CB" w14:textId="1BC02044" w:rsidR="009E4CBA" w:rsidRPr="00A72DF3" w:rsidRDefault="00175E4F" w:rsidP="00A87D4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9E4CBA" w:rsidRPr="00A72DF3">
        <w:rPr>
          <w:rFonts w:ascii="Arial" w:hAnsi="Arial" w:cs="Arial"/>
          <w:b/>
          <w:bCs/>
          <w:sz w:val="22"/>
          <w:szCs w:val="22"/>
        </w:rPr>
        <w:t>Market risk</w:t>
      </w:r>
    </w:p>
    <w:p w14:paraId="798E63F3" w14:textId="3F1298EC" w:rsidR="009E4CBA" w:rsidRPr="00A72DF3" w:rsidRDefault="000B2A9C" w:rsidP="00124B23">
      <w:pPr>
        <w:keepNext/>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9E4CBA" w:rsidRPr="00A72DF3">
        <w:rPr>
          <w:rFonts w:ascii="Arial" w:hAnsi="Arial" w:cs="Arial"/>
          <w:b/>
          <w:bCs/>
          <w:i/>
          <w:iCs/>
          <w:sz w:val="22"/>
          <w:szCs w:val="22"/>
        </w:rPr>
        <w:t>Interest rate risk</w:t>
      </w:r>
    </w:p>
    <w:p w14:paraId="669D4DFF" w14:textId="39D47510" w:rsidR="009E4CBA" w:rsidRPr="00A72DF3" w:rsidRDefault="000B2A9C" w:rsidP="00124B23">
      <w:pPr>
        <w:keepNext/>
        <w:keepLines/>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E4CBA" w:rsidRPr="00CA5B73">
        <w:rPr>
          <w:rFonts w:ascii="Arial" w:hAnsi="Arial" w:cs="Arial"/>
          <w:sz w:val="22"/>
          <w:szCs w:val="22"/>
        </w:rPr>
        <w:t>The Company’s financial assets and liabilities bear floating interest rates or fixed interest rates which are close to</w:t>
      </w:r>
      <w:r w:rsidR="009E4CBA" w:rsidRPr="00A72DF3">
        <w:rPr>
          <w:rFonts w:ascii="Arial" w:hAnsi="Arial" w:cs="Arial"/>
          <w:sz w:val="22"/>
          <w:szCs w:val="22"/>
        </w:rPr>
        <w:t xml:space="preserve"> the market rate. </w:t>
      </w:r>
    </w:p>
    <w:p w14:paraId="3BC61F0E" w14:textId="47892166" w:rsidR="00AD2759" w:rsidRDefault="00F504C2" w:rsidP="00124B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E4CBA" w:rsidRPr="00A72DF3">
        <w:rPr>
          <w:rFonts w:ascii="Arial" w:hAnsi="Arial" w:cs="Arial"/>
          <w:sz w:val="22"/>
          <w:szCs w:val="22"/>
        </w:rPr>
        <w:t xml:space="preserve">As at 31 December </w:t>
      </w:r>
      <w:r w:rsidR="00EF17DB">
        <w:rPr>
          <w:rFonts w:ascii="Arial" w:hAnsi="Arial" w:cs="Arial"/>
          <w:sz w:val="22"/>
          <w:szCs w:val="22"/>
        </w:rPr>
        <w:t>2023</w:t>
      </w:r>
      <w:r w:rsidR="009E4CBA" w:rsidRPr="00A72DF3">
        <w:rPr>
          <w:rFonts w:ascii="Arial" w:hAnsi="Arial" w:cs="Arial"/>
          <w:sz w:val="22"/>
          <w:szCs w:val="22"/>
        </w:rPr>
        <w:t xml:space="preserve"> and </w:t>
      </w:r>
      <w:r w:rsidR="00EF17DB">
        <w:rPr>
          <w:rFonts w:ascii="Arial" w:hAnsi="Arial" w:cs="Arial"/>
          <w:sz w:val="22"/>
          <w:szCs w:val="22"/>
        </w:rPr>
        <w:t>2022</w:t>
      </w:r>
      <w:r w:rsidR="009E4CBA" w:rsidRPr="00A72DF3">
        <w:rPr>
          <w:rFonts w:ascii="Arial" w:hAnsi="Arial" w:cs="Arial"/>
          <w:sz w:val="22"/>
          <w:szCs w:val="22"/>
        </w:rPr>
        <w:t xml:space="preserve">, significant financial assets and liabilities classified by </w:t>
      </w:r>
      <w:r w:rsidR="005A7354">
        <w:rPr>
          <w:rFonts w:ascii="Arial" w:hAnsi="Arial" w:cs="Arial"/>
          <w:sz w:val="22"/>
          <w:szCs w:val="22"/>
        </w:rPr>
        <w:t xml:space="preserve">                              </w:t>
      </w:r>
      <w:r w:rsidR="009E4CBA" w:rsidRPr="00A72DF3">
        <w:rPr>
          <w:rFonts w:ascii="Arial" w:hAnsi="Arial" w:cs="Arial"/>
          <w:sz w:val="22"/>
          <w:szCs w:val="22"/>
        </w:rPr>
        <w:t xml:space="preserve">type of interest rate are summarised in the table below, with those financial assets and liabilities that carry fixed interest rates further classified based on the maturity date, or the repricing date if this occurs before the maturity date. </w:t>
      </w:r>
    </w:p>
    <w:p w14:paraId="72D326DC" w14:textId="77777777" w:rsidR="00AD2759" w:rsidRDefault="00AD275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2700"/>
        <w:gridCol w:w="1440"/>
        <w:gridCol w:w="90"/>
        <w:gridCol w:w="1170"/>
        <w:gridCol w:w="1170"/>
        <w:gridCol w:w="1170"/>
        <w:gridCol w:w="1440"/>
      </w:tblGrid>
      <w:tr w:rsidR="009E4CBA" w:rsidRPr="00302A9D" w14:paraId="6C046B91" w14:textId="77777777" w:rsidTr="00302A9D">
        <w:tc>
          <w:tcPr>
            <w:tcW w:w="2700" w:type="dxa"/>
            <w:vAlign w:val="bottom"/>
          </w:tcPr>
          <w:p w14:paraId="7C8E302C" w14:textId="77777777" w:rsidR="009E4CBA" w:rsidRPr="00302A9D" w:rsidRDefault="009E4CBA"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6480" w:type="dxa"/>
            <w:gridSpan w:val="6"/>
          </w:tcPr>
          <w:p w14:paraId="75DAF560" w14:textId="77777777" w:rsidR="009E4CBA" w:rsidRPr="00302A9D" w:rsidRDefault="009E4CBA" w:rsidP="00124B23">
            <w:pPr>
              <w:widowControl w:val="0"/>
              <w:spacing w:line="380" w:lineRule="exact"/>
              <w:jc w:val="right"/>
              <w:rPr>
                <w:rFonts w:ascii="Arial" w:hAnsi="Arial" w:cs="Arial"/>
                <w:sz w:val="17"/>
                <w:szCs w:val="17"/>
              </w:rPr>
            </w:pPr>
            <w:r w:rsidRPr="00302A9D">
              <w:rPr>
                <w:rFonts w:ascii="Arial" w:hAnsi="Arial" w:cs="Arial"/>
                <w:sz w:val="17"/>
                <w:szCs w:val="17"/>
              </w:rPr>
              <w:t>(Unit: Thousand Baht)</w:t>
            </w:r>
          </w:p>
        </w:tc>
      </w:tr>
      <w:tr w:rsidR="009E4CBA" w:rsidRPr="00302A9D" w14:paraId="05076E09" w14:textId="77777777" w:rsidTr="00302A9D">
        <w:tc>
          <w:tcPr>
            <w:tcW w:w="2700" w:type="dxa"/>
            <w:vAlign w:val="bottom"/>
          </w:tcPr>
          <w:p w14:paraId="009F9816" w14:textId="77777777" w:rsidR="009E4CBA" w:rsidRPr="00302A9D" w:rsidRDefault="009E4CBA"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6480" w:type="dxa"/>
            <w:gridSpan w:val="6"/>
          </w:tcPr>
          <w:p w14:paraId="059A2198" w14:textId="2CF1DAD6" w:rsidR="009E4CBA" w:rsidRPr="00302A9D" w:rsidRDefault="009E4CBA" w:rsidP="00124B23">
            <w:pPr>
              <w:widowControl w:val="0"/>
              <w:pBdr>
                <w:bottom w:val="single" w:sz="4" w:space="1" w:color="auto"/>
              </w:pBdr>
              <w:spacing w:line="380" w:lineRule="exact"/>
              <w:ind w:left="-29" w:right="-29"/>
              <w:jc w:val="center"/>
              <w:rPr>
                <w:rFonts w:ascii="Arial" w:hAnsi="Arial" w:cs="Arial"/>
                <w:sz w:val="17"/>
                <w:szCs w:val="17"/>
              </w:rPr>
            </w:pPr>
            <w:r w:rsidRPr="00302A9D">
              <w:rPr>
                <w:rFonts w:ascii="Arial" w:hAnsi="Arial" w:cs="Arial"/>
                <w:sz w:val="17"/>
                <w:szCs w:val="17"/>
              </w:rPr>
              <w:t xml:space="preserve">31 December </w:t>
            </w:r>
            <w:r w:rsidR="00EF17DB" w:rsidRPr="00302A9D">
              <w:rPr>
                <w:rFonts w:ascii="Arial" w:hAnsi="Arial" w:cs="Arial"/>
                <w:sz w:val="17"/>
                <w:szCs w:val="17"/>
              </w:rPr>
              <w:t>2023</w:t>
            </w:r>
          </w:p>
        </w:tc>
      </w:tr>
      <w:tr w:rsidR="009E4CBA" w:rsidRPr="00302A9D" w14:paraId="628C4229" w14:textId="77777777" w:rsidTr="00302A9D">
        <w:trPr>
          <w:trHeight w:val="74"/>
        </w:trPr>
        <w:tc>
          <w:tcPr>
            <w:tcW w:w="2700" w:type="dxa"/>
            <w:vAlign w:val="bottom"/>
          </w:tcPr>
          <w:p w14:paraId="0914F585" w14:textId="77777777" w:rsidR="009E4CBA" w:rsidRPr="00302A9D" w:rsidRDefault="009E4CBA"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1530" w:type="dxa"/>
            <w:gridSpan w:val="2"/>
          </w:tcPr>
          <w:p w14:paraId="041BA3E6" w14:textId="77777777" w:rsidR="009E4CBA" w:rsidRPr="00302A9D" w:rsidRDefault="009E4CBA" w:rsidP="009F7181">
            <w:pPr>
              <w:widowControl w:val="0"/>
              <w:spacing w:line="380" w:lineRule="exact"/>
              <w:ind w:left="-29" w:right="-29"/>
              <w:jc w:val="center"/>
              <w:rPr>
                <w:rFonts w:ascii="Arial" w:hAnsi="Arial" w:cs="Arial"/>
                <w:sz w:val="17"/>
                <w:szCs w:val="17"/>
              </w:rPr>
            </w:pPr>
            <w:r w:rsidRPr="00302A9D">
              <w:rPr>
                <w:rFonts w:ascii="Arial" w:hAnsi="Arial" w:cs="Arial"/>
                <w:sz w:val="17"/>
                <w:szCs w:val="17"/>
              </w:rPr>
              <w:t>Fixed interest rates</w:t>
            </w:r>
          </w:p>
        </w:tc>
        <w:tc>
          <w:tcPr>
            <w:tcW w:w="3510" w:type="dxa"/>
            <w:gridSpan w:val="3"/>
          </w:tcPr>
          <w:p w14:paraId="336B4F86" w14:textId="77777777" w:rsidR="009E4CBA" w:rsidRPr="00302A9D" w:rsidRDefault="009E4CBA" w:rsidP="00124B23">
            <w:pPr>
              <w:widowControl w:val="0"/>
              <w:spacing w:line="380" w:lineRule="exact"/>
              <w:ind w:left="-29" w:right="-29"/>
              <w:jc w:val="thaiDistribute"/>
              <w:rPr>
                <w:rFonts w:ascii="Arial" w:hAnsi="Arial" w:cs="Arial"/>
                <w:sz w:val="17"/>
                <w:szCs w:val="17"/>
              </w:rPr>
            </w:pPr>
          </w:p>
        </w:tc>
        <w:tc>
          <w:tcPr>
            <w:tcW w:w="1440" w:type="dxa"/>
          </w:tcPr>
          <w:p w14:paraId="36D69E86" w14:textId="77777777" w:rsidR="009E4CBA" w:rsidRPr="00302A9D" w:rsidRDefault="009E4CBA" w:rsidP="00124B23">
            <w:pPr>
              <w:widowControl w:val="0"/>
              <w:spacing w:line="380" w:lineRule="exact"/>
              <w:ind w:left="-29" w:right="-29"/>
              <w:jc w:val="thaiDistribute"/>
              <w:rPr>
                <w:rFonts w:ascii="Arial" w:hAnsi="Arial" w:cs="Arial"/>
                <w:sz w:val="17"/>
                <w:szCs w:val="17"/>
              </w:rPr>
            </w:pPr>
          </w:p>
        </w:tc>
      </w:tr>
      <w:tr w:rsidR="00F504C2" w:rsidRPr="00302A9D" w14:paraId="5F1EE2C0" w14:textId="77777777" w:rsidTr="00302A9D">
        <w:tc>
          <w:tcPr>
            <w:tcW w:w="2700" w:type="dxa"/>
            <w:vAlign w:val="bottom"/>
          </w:tcPr>
          <w:p w14:paraId="39D303AC"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1530" w:type="dxa"/>
            <w:gridSpan w:val="2"/>
          </w:tcPr>
          <w:p w14:paraId="6F40C316" w14:textId="77777777" w:rsidR="00F504C2" w:rsidRPr="00302A9D" w:rsidRDefault="00F504C2" w:rsidP="00124B23">
            <w:pPr>
              <w:widowControl w:val="0"/>
              <w:spacing w:line="380" w:lineRule="exact"/>
              <w:ind w:left="-24" w:right="-29" w:hanging="5"/>
              <w:jc w:val="center"/>
              <w:rPr>
                <w:rFonts w:ascii="Arial" w:hAnsi="Arial" w:cs="Arial"/>
                <w:sz w:val="17"/>
                <w:szCs w:val="17"/>
              </w:rPr>
            </w:pPr>
            <w:r w:rsidRPr="00302A9D">
              <w:rPr>
                <w:rFonts w:ascii="Arial" w:hAnsi="Arial" w:cs="Arial"/>
                <w:sz w:val="17"/>
                <w:szCs w:val="17"/>
              </w:rPr>
              <w:t>Within</w:t>
            </w:r>
          </w:p>
        </w:tc>
        <w:tc>
          <w:tcPr>
            <w:tcW w:w="1170" w:type="dxa"/>
          </w:tcPr>
          <w:p w14:paraId="7E18B4F3" w14:textId="77777777" w:rsidR="00F504C2" w:rsidRPr="00302A9D" w:rsidRDefault="00F504C2" w:rsidP="00124B23">
            <w:pPr>
              <w:widowControl w:val="0"/>
              <w:spacing w:line="380" w:lineRule="exact"/>
              <w:ind w:left="-29" w:right="-29"/>
              <w:jc w:val="center"/>
              <w:rPr>
                <w:rFonts w:ascii="Arial" w:hAnsi="Arial" w:cs="Arial"/>
                <w:sz w:val="17"/>
                <w:szCs w:val="17"/>
              </w:rPr>
            </w:pPr>
            <w:r w:rsidRPr="00302A9D">
              <w:rPr>
                <w:rFonts w:ascii="Arial" w:hAnsi="Arial" w:cs="Arial"/>
                <w:sz w:val="17"/>
                <w:szCs w:val="17"/>
              </w:rPr>
              <w:t>Floating</w:t>
            </w:r>
          </w:p>
        </w:tc>
        <w:tc>
          <w:tcPr>
            <w:tcW w:w="1170" w:type="dxa"/>
          </w:tcPr>
          <w:p w14:paraId="14E2B7EE" w14:textId="77777777" w:rsidR="00F504C2" w:rsidRPr="00302A9D" w:rsidRDefault="00F504C2" w:rsidP="00124B23">
            <w:pPr>
              <w:widowControl w:val="0"/>
              <w:spacing w:line="380" w:lineRule="exact"/>
              <w:ind w:left="-104" w:right="-63"/>
              <w:jc w:val="center"/>
              <w:rPr>
                <w:rFonts w:ascii="Arial" w:hAnsi="Arial" w:cs="Arial"/>
                <w:spacing w:val="-6"/>
                <w:sz w:val="17"/>
                <w:szCs w:val="17"/>
              </w:rPr>
            </w:pPr>
            <w:r w:rsidRPr="00302A9D">
              <w:rPr>
                <w:rFonts w:ascii="Arial" w:hAnsi="Arial" w:cs="Arial"/>
                <w:spacing w:val="-6"/>
                <w:sz w:val="17"/>
                <w:szCs w:val="17"/>
              </w:rPr>
              <w:t>Non - interest</w:t>
            </w:r>
          </w:p>
        </w:tc>
        <w:tc>
          <w:tcPr>
            <w:tcW w:w="1170" w:type="dxa"/>
          </w:tcPr>
          <w:p w14:paraId="58B6DD6E" w14:textId="77777777" w:rsidR="00F504C2" w:rsidRPr="00302A9D" w:rsidRDefault="00F504C2" w:rsidP="00124B23">
            <w:pPr>
              <w:widowControl w:val="0"/>
              <w:spacing w:line="380" w:lineRule="exact"/>
              <w:ind w:left="-29" w:right="-29"/>
              <w:jc w:val="center"/>
              <w:rPr>
                <w:rFonts w:ascii="Arial" w:hAnsi="Arial" w:cs="Arial"/>
                <w:sz w:val="17"/>
                <w:szCs w:val="17"/>
              </w:rPr>
            </w:pPr>
          </w:p>
        </w:tc>
        <w:tc>
          <w:tcPr>
            <w:tcW w:w="1440" w:type="dxa"/>
          </w:tcPr>
          <w:p w14:paraId="7A59B919" w14:textId="77777777" w:rsidR="00F504C2" w:rsidRPr="00302A9D" w:rsidRDefault="00F504C2" w:rsidP="00124B23">
            <w:pPr>
              <w:widowControl w:val="0"/>
              <w:spacing w:line="380" w:lineRule="exact"/>
              <w:ind w:left="-29" w:right="-29"/>
              <w:jc w:val="center"/>
              <w:rPr>
                <w:rFonts w:ascii="Arial" w:hAnsi="Arial" w:cs="Arial"/>
                <w:sz w:val="17"/>
                <w:szCs w:val="17"/>
              </w:rPr>
            </w:pPr>
            <w:r w:rsidRPr="00302A9D">
              <w:rPr>
                <w:rFonts w:ascii="Arial" w:hAnsi="Arial" w:cs="Arial"/>
                <w:sz w:val="17"/>
                <w:szCs w:val="17"/>
              </w:rPr>
              <w:t>Effective</w:t>
            </w:r>
          </w:p>
        </w:tc>
      </w:tr>
      <w:tr w:rsidR="00F504C2" w:rsidRPr="00302A9D" w14:paraId="29269EA4" w14:textId="77777777" w:rsidTr="00302A9D">
        <w:tc>
          <w:tcPr>
            <w:tcW w:w="2700" w:type="dxa"/>
            <w:vAlign w:val="bottom"/>
          </w:tcPr>
          <w:p w14:paraId="3EEDC487"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1530" w:type="dxa"/>
            <w:gridSpan w:val="2"/>
          </w:tcPr>
          <w:p w14:paraId="429954A5" w14:textId="77777777" w:rsidR="00F504C2" w:rsidRPr="00302A9D" w:rsidRDefault="00F504C2" w:rsidP="00124B23">
            <w:pPr>
              <w:widowControl w:val="0"/>
              <w:pBdr>
                <w:bottom w:val="single" w:sz="4" w:space="1" w:color="auto"/>
              </w:pBdr>
              <w:spacing w:line="380" w:lineRule="exact"/>
              <w:ind w:left="-29" w:right="-29"/>
              <w:jc w:val="center"/>
              <w:rPr>
                <w:rFonts w:ascii="Arial" w:hAnsi="Arial" w:cs="Arial"/>
                <w:sz w:val="17"/>
                <w:szCs w:val="17"/>
              </w:rPr>
            </w:pPr>
            <w:r w:rsidRPr="00302A9D">
              <w:rPr>
                <w:rFonts w:ascii="Arial" w:hAnsi="Arial" w:cs="Arial"/>
                <w:sz w:val="17"/>
                <w:szCs w:val="17"/>
              </w:rPr>
              <w:t>1 year</w:t>
            </w:r>
          </w:p>
        </w:tc>
        <w:tc>
          <w:tcPr>
            <w:tcW w:w="1170" w:type="dxa"/>
          </w:tcPr>
          <w:p w14:paraId="36CA9127" w14:textId="77777777" w:rsidR="00F504C2" w:rsidRPr="00302A9D" w:rsidRDefault="00F504C2" w:rsidP="00124B23">
            <w:pPr>
              <w:widowControl w:val="0"/>
              <w:pBdr>
                <w:bottom w:val="single" w:sz="4" w:space="1" w:color="auto"/>
              </w:pBdr>
              <w:spacing w:line="380" w:lineRule="exact"/>
              <w:ind w:left="-29" w:right="-29"/>
              <w:jc w:val="center"/>
              <w:rPr>
                <w:rFonts w:ascii="Arial" w:hAnsi="Arial" w:cs="Arial"/>
                <w:spacing w:val="-6"/>
                <w:sz w:val="17"/>
                <w:szCs w:val="17"/>
              </w:rPr>
            </w:pPr>
            <w:r w:rsidRPr="00302A9D">
              <w:rPr>
                <w:rFonts w:ascii="Arial" w:hAnsi="Arial" w:cs="Arial"/>
                <w:spacing w:val="-6"/>
                <w:sz w:val="17"/>
                <w:szCs w:val="17"/>
              </w:rPr>
              <w:t>interest rate</w:t>
            </w:r>
          </w:p>
        </w:tc>
        <w:tc>
          <w:tcPr>
            <w:tcW w:w="1170" w:type="dxa"/>
          </w:tcPr>
          <w:p w14:paraId="142F67DA" w14:textId="77777777" w:rsidR="00F504C2" w:rsidRPr="00302A9D" w:rsidRDefault="00F504C2" w:rsidP="00124B23">
            <w:pPr>
              <w:widowControl w:val="0"/>
              <w:pBdr>
                <w:bottom w:val="single" w:sz="4" w:space="1" w:color="auto"/>
              </w:pBdr>
              <w:spacing w:line="380" w:lineRule="exact"/>
              <w:ind w:left="-29" w:right="-29"/>
              <w:jc w:val="center"/>
              <w:rPr>
                <w:rFonts w:ascii="Arial" w:hAnsi="Arial" w:cs="Arial"/>
                <w:sz w:val="17"/>
                <w:szCs w:val="17"/>
              </w:rPr>
            </w:pPr>
            <w:r w:rsidRPr="00302A9D">
              <w:rPr>
                <w:rFonts w:ascii="Arial" w:hAnsi="Arial" w:cs="Arial"/>
                <w:sz w:val="17"/>
                <w:szCs w:val="17"/>
              </w:rPr>
              <w:t>bearing</w:t>
            </w:r>
          </w:p>
        </w:tc>
        <w:tc>
          <w:tcPr>
            <w:tcW w:w="1170" w:type="dxa"/>
          </w:tcPr>
          <w:p w14:paraId="79AFD222" w14:textId="77777777" w:rsidR="00F504C2" w:rsidRPr="00302A9D" w:rsidRDefault="00F504C2" w:rsidP="00124B23">
            <w:pPr>
              <w:widowControl w:val="0"/>
              <w:pBdr>
                <w:bottom w:val="single" w:sz="4" w:space="1" w:color="auto"/>
              </w:pBdr>
              <w:spacing w:line="380" w:lineRule="exact"/>
              <w:ind w:left="-29" w:right="-29"/>
              <w:jc w:val="center"/>
              <w:rPr>
                <w:rFonts w:ascii="Arial" w:hAnsi="Arial" w:cs="Arial"/>
                <w:sz w:val="17"/>
                <w:szCs w:val="17"/>
              </w:rPr>
            </w:pPr>
            <w:r w:rsidRPr="00302A9D">
              <w:rPr>
                <w:rFonts w:ascii="Arial" w:hAnsi="Arial" w:cs="Arial"/>
                <w:sz w:val="17"/>
                <w:szCs w:val="17"/>
              </w:rPr>
              <w:t>Total</w:t>
            </w:r>
          </w:p>
        </w:tc>
        <w:tc>
          <w:tcPr>
            <w:tcW w:w="1440" w:type="dxa"/>
          </w:tcPr>
          <w:p w14:paraId="691D6E8A" w14:textId="77777777" w:rsidR="00F504C2" w:rsidRPr="00302A9D" w:rsidRDefault="00F504C2" w:rsidP="00124B23">
            <w:pPr>
              <w:widowControl w:val="0"/>
              <w:pBdr>
                <w:bottom w:val="single" w:sz="4" w:space="1" w:color="auto"/>
              </w:pBdr>
              <w:spacing w:line="380" w:lineRule="exact"/>
              <w:ind w:left="-29" w:right="-29"/>
              <w:jc w:val="center"/>
              <w:rPr>
                <w:rFonts w:ascii="Arial" w:hAnsi="Arial" w:cs="Arial"/>
                <w:sz w:val="17"/>
                <w:szCs w:val="17"/>
              </w:rPr>
            </w:pPr>
            <w:r w:rsidRPr="00302A9D">
              <w:rPr>
                <w:rFonts w:ascii="Arial" w:hAnsi="Arial" w:cs="Arial"/>
                <w:sz w:val="17"/>
                <w:szCs w:val="17"/>
              </w:rPr>
              <w:t>interest rate</w:t>
            </w:r>
          </w:p>
        </w:tc>
      </w:tr>
      <w:tr w:rsidR="00F504C2" w:rsidRPr="00302A9D" w14:paraId="3A5275E0" w14:textId="77777777" w:rsidTr="00302A9D">
        <w:tc>
          <w:tcPr>
            <w:tcW w:w="2700" w:type="dxa"/>
            <w:vAlign w:val="bottom"/>
          </w:tcPr>
          <w:p w14:paraId="49A0D2BE"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1530" w:type="dxa"/>
            <w:gridSpan w:val="2"/>
          </w:tcPr>
          <w:p w14:paraId="39C1A2B5" w14:textId="77777777" w:rsidR="00F504C2" w:rsidRPr="00302A9D" w:rsidRDefault="00F504C2" w:rsidP="00124B23">
            <w:pPr>
              <w:widowControl w:val="0"/>
              <w:tabs>
                <w:tab w:val="decimal" w:pos="795"/>
              </w:tabs>
              <w:spacing w:line="380" w:lineRule="exact"/>
              <w:ind w:left="-29" w:right="-29"/>
              <w:rPr>
                <w:rFonts w:ascii="Arial" w:hAnsi="Arial" w:cs="Arial"/>
                <w:sz w:val="17"/>
                <w:szCs w:val="17"/>
              </w:rPr>
            </w:pPr>
          </w:p>
        </w:tc>
        <w:tc>
          <w:tcPr>
            <w:tcW w:w="1170" w:type="dxa"/>
          </w:tcPr>
          <w:p w14:paraId="12FF22DE" w14:textId="77777777" w:rsidR="00F504C2" w:rsidRPr="00302A9D" w:rsidRDefault="00F504C2" w:rsidP="00124B23">
            <w:pPr>
              <w:widowControl w:val="0"/>
              <w:spacing w:line="380" w:lineRule="exact"/>
              <w:ind w:left="-29" w:right="-29"/>
              <w:jc w:val="thaiDistribute"/>
              <w:rPr>
                <w:rFonts w:ascii="Arial" w:hAnsi="Arial" w:cs="Arial"/>
                <w:sz w:val="17"/>
                <w:szCs w:val="17"/>
              </w:rPr>
            </w:pPr>
          </w:p>
        </w:tc>
        <w:tc>
          <w:tcPr>
            <w:tcW w:w="1170" w:type="dxa"/>
          </w:tcPr>
          <w:p w14:paraId="60E963BB" w14:textId="77777777" w:rsidR="00F504C2" w:rsidRPr="00302A9D" w:rsidRDefault="00F504C2" w:rsidP="00124B23">
            <w:pPr>
              <w:widowControl w:val="0"/>
              <w:tabs>
                <w:tab w:val="decimal" w:pos="702"/>
              </w:tabs>
              <w:spacing w:line="380" w:lineRule="exact"/>
              <w:ind w:left="-29" w:right="-29"/>
              <w:jc w:val="thaiDistribute"/>
              <w:rPr>
                <w:rFonts w:ascii="Arial" w:hAnsi="Arial" w:cs="Arial"/>
                <w:sz w:val="17"/>
                <w:szCs w:val="17"/>
              </w:rPr>
            </w:pPr>
          </w:p>
        </w:tc>
        <w:tc>
          <w:tcPr>
            <w:tcW w:w="1170" w:type="dxa"/>
          </w:tcPr>
          <w:p w14:paraId="74A3E8E7" w14:textId="77777777" w:rsidR="00F504C2" w:rsidRPr="00302A9D" w:rsidRDefault="00F504C2" w:rsidP="00124B23">
            <w:pPr>
              <w:widowControl w:val="0"/>
              <w:spacing w:line="380" w:lineRule="exact"/>
              <w:ind w:left="-29" w:right="-29"/>
              <w:jc w:val="thaiDistribute"/>
              <w:rPr>
                <w:rFonts w:ascii="Arial" w:hAnsi="Arial" w:cs="Arial"/>
                <w:sz w:val="17"/>
                <w:szCs w:val="17"/>
              </w:rPr>
            </w:pPr>
          </w:p>
        </w:tc>
        <w:tc>
          <w:tcPr>
            <w:tcW w:w="1440" w:type="dxa"/>
            <w:vAlign w:val="bottom"/>
          </w:tcPr>
          <w:p w14:paraId="4F2ADC4E" w14:textId="77777777" w:rsidR="00F504C2" w:rsidRPr="00302A9D" w:rsidRDefault="00F504C2" w:rsidP="00124B23">
            <w:pPr>
              <w:widowControl w:val="0"/>
              <w:spacing w:line="380" w:lineRule="exact"/>
              <w:ind w:left="-29" w:right="-29"/>
              <w:jc w:val="center"/>
              <w:rPr>
                <w:rFonts w:ascii="Arial" w:hAnsi="Arial" w:cs="Arial"/>
                <w:sz w:val="17"/>
                <w:szCs w:val="17"/>
              </w:rPr>
            </w:pPr>
            <w:r w:rsidRPr="00302A9D">
              <w:rPr>
                <w:rFonts w:ascii="Arial" w:hAnsi="Arial" w:cs="Arial"/>
                <w:sz w:val="17"/>
                <w:szCs w:val="17"/>
                <w:cs/>
              </w:rPr>
              <w:t>(</w:t>
            </w:r>
            <w:r w:rsidRPr="00302A9D">
              <w:rPr>
                <w:rFonts w:ascii="Arial" w:hAnsi="Arial" w:cs="Arial"/>
                <w:sz w:val="17"/>
                <w:szCs w:val="17"/>
              </w:rPr>
              <w:t>% per annum</w:t>
            </w:r>
            <w:r w:rsidRPr="00302A9D">
              <w:rPr>
                <w:rFonts w:ascii="Arial" w:hAnsi="Arial" w:cs="Arial"/>
                <w:sz w:val="17"/>
                <w:szCs w:val="17"/>
                <w:cs/>
              </w:rPr>
              <w:t>)</w:t>
            </w:r>
          </w:p>
        </w:tc>
      </w:tr>
      <w:tr w:rsidR="00F504C2" w:rsidRPr="00302A9D" w14:paraId="56CE7788" w14:textId="77777777" w:rsidTr="00302A9D">
        <w:tc>
          <w:tcPr>
            <w:tcW w:w="2700" w:type="dxa"/>
            <w:vAlign w:val="bottom"/>
          </w:tcPr>
          <w:p w14:paraId="0880EE8A"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b/>
                <w:bCs/>
                <w:sz w:val="17"/>
                <w:szCs w:val="17"/>
              </w:rPr>
            </w:pPr>
            <w:r w:rsidRPr="00302A9D">
              <w:rPr>
                <w:rFonts w:ascii="Arial" w:hAnsi="Arial" w:cs="Arial"/>
                <w:b/>
                <w:bCs/>
                <w:sz w:val="17"/>
                <w:szCs w:val="17"/>
              </w:rPr>
              <w:t>Financial assets</w:t>
            </w:r>
          </w:p>
        </w:tc>
        <w:tc>
          <w:tcPr>
            <w:tcW w:w="1530" w:type="dxa"/>
            <w:gridSpan w:val="2"/>
          </w:tcPr>
          <w:p w14:paraId="554BE7A4" w14:textId="77777777" w:rsidR="00F504C2" w:rsidRPr="00302A9D" w:rsidRDefault="00F504C2" w:rsidP="00124B23">
            <w:pPr>
              <w:widowControl w:val="0"/>
              <w:tabs>
                <w:tab w:val="decimal" w:pos="966"/>
              </w:tabs>
              <w:spacing w:line="380" w:lineRule="exact"/>
              <w:ind w:left="-29" w:right="-29"/>
              <w:rPr>
                <w:rFonts w:ascii="Arial" w:hAnsi="Arial" w:cs="Arial"/>
                <w:sz w:val="17"/>
                <w:szCs w:val="17"/>
              </w:rPr>
            </w:pPr>
          </w:p>
        </w:tc>
        <w:tc>
          <w:tcPr>
            <w:tcW w:w="1170" w:type="dxa"/>
          </w:tcPr>
          <w:p w14:paraId="64CF86F5" w14:textId="77777777" w:rsidR="00F504C2" w:rsidRPr="00302A9D" w:rsidRDefault="00F504C2" w:rsidP="00124B23">
            <w:pPr>
              <w:widowControl w:val="0"/>
              <w:spacing w:line="380" w:lineRule="exact"/>
              <w:ind w:left="-29" w:right="-29"/>
              <w:jc w:val="thaiDistribute"/>
              <w:rPr>
                <w:rFonts w:ascii="Arial" w:hAnsi="Arial" w:cs="Arial"/>
                <w:sz w:val="17"/>
                <w:szCs w:val="17"/>
              </w:rPr>
            </w:pPr>
          </w:p>
        </w:tc>
        <w:tc>
          <w:tcPr>
            <w:tcW w:w="1170" w:type="dxa"/>
          </w:tcPr>
          <w:p w14:paraId="08795D0B" w14:textId="77777777" w:rsidR="00F504C2" w:rsidRPr="00302A9D" w:rsidRDefault="00F504C2" w:rsidP="00124B23">
            <w:pPr>
              <w:widowControl w:val="0"/>
              <w:tabs>
                <w:tab w:val="decimal" w:pos="702"/>
              </w:tabs>
              <w:spacing w:line="380" w:lineRule="exact"/>
              <w:ind w:left="-29" w:right="-29"/>
              <w:jc w:val="thaiDistribute"/>
              <w:rPr>
                <w:rFonts w:ascii="Arial" w:hAnsi="Arial" w:cs="Arial"/>
                <w:sz w:val="17"/>
                <w:szCs w:val="17"/>
              </w:rPr>
            </w:pPr>
          </w:p>
        </w:tc>
        <w:tc>
          <w:tcPr>
            <w:tcW w:w="1170" w:type="dxa"/>
          </w:tcPr>
          <w:p w14:paraId="32F32206" w14:textId="77777777" w:rsidR="00F504C2" w:rsidRPr="00302A9D" w:rsidRDefault="00F504C2" w:rsidP="00124B23">
            <w:pPr>
              <w:widowControl w:val="0"/>
              <w:spacing w:line="380" w:lineRule="exact"/>
              <w:ind w:left="-29" w:right="-29"/>
              <w:jc w:val="thaiDistribute"/>
              <w:rPr>
                <w:rFonts w:ascii="Arial" w:hAnsi="Arial" w:cs="Arial"/>
                <w:sz w:val="17"/>
                <w:szCs w:val="17"/>
              </w:rPr>
            </w:pPr>
          </w:p>
        </w:tc>
        <w:tc>
          <w:tcPr>
            <w:tcW w:w="1440" w:type="dxa"/>
          </w:tcPr>
          <w:p w14:paraId="346D0E68" w14:textId="77777777" w:rsidR="00F504C2" w:rsidRPr="00302A9D" w:rsidRDefault="00F504C2" w:rsidP="00124B23">
            <w:pPr>
              <w:widowControl w:val="0"/>
              <w:spacing w:line="380" w:lineRule="exact"/>
              <w:ind w:left="-29" w:right="-29"/>
              <w:jc w:val="thaiDistribute"/>
              <w:rPr>
                <w:rFonts w:ascii="Arial" w:hAnsi="Arial" w:cs="Arial"/>
                <w:sz w:val="17"/>
                <w:szCs w:val="17"/>
              </w:rPr>
            </w:pPr>
          </w:p>
        </w:tc>
      </w:tr>
      <w:tr w:rsidR="00F504C2" w:rsidRPr="00302A9D" w14:paraId="17B9336E" w14:textId="77777777" w:rsidTr="00302A9D">
        <w:tc>
          <w:tcPr>
            <w:tcW w:w="2700" w:type="dxa"/>
            <w:vAlign w:val="bottom"/>
          </w:tcPr>
          <w:p w14:paraId="49CC8EBF"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rPr>
            </w:pPr>
            <w:r w:rsidRPr="00302A9D">
              <w:rPr>
                <w:rFonts w:ascii="Arial" w:hAnsi="Arial" w:cs="Arial"/>
                <w:sz w:val="17"/>
                <w:szCs w:val="17"/>
              </w:rPr>
              <w:t xml:space="preserve">Cash and cash equivalents </w:t>
            </w:r>
          </w:p>
        </w:tc>
        <w:tc>
          <w:tcPr>
            <w:tcW w:w="1530" w:type="dxa"/>
            <w:gridSpan w:val="2"/>
            <w:vAlign w:val="bottom"/>
          </w:tcPr>
          <w:p w14:paraId="478D1645" w14:textId="68E14E60" w:rsidR="00F504C2" w:rsidRPr="00302A9D" w:rsidRDefault="003C26BA" w:rsidP="00124B23">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23F43523" w14:textId="7B96F827" w:rsidR="00F504C2" w:rsidRPr="00302A9D" w:rsidRDefault="00A25A6C" w:rsidP="00124B23">
            <w:pPr>
              <w:widowControl w:val="0"/>
              <w:tabs>
                <w:tab w:val="decimal" w:pos="795"/>
              </w:tabs>
              <w:spacing w:line="380" w:lineRule="exact"/>
              <w:ind w:left="-29" w:right="-29"/>
              <w:rPr>
                <w:rFonts w:ascii="Arial" w:hAnsi="Arial" w:cs="Arial"/>
                <w:sz w:val="17"/>
                <w:szCs w:val="17"/>
              </w:rPr>
            </w:pPr>
            <w:r w:rsidRPr="00302A9D">
              <w:rPr>
                <w:rFonts w:ascii="Arial" w:hAnsi="Arial" w:cs="Arial"/>
                <w:sz w:val="17"/>
                <w:szCs w:val="17"/>
              </w:rPr>
              <w:t>18,583</w:t>
            </w:r>
          </w:p>
        </w:tc>
        <w:tc>
          <w:tcPr>
            <w:tcW w:w="1170" w:type="dxa"/>
            <w:vAlign w:val="bottom"/>
          </w:tcPr>
          <w:p w14:paraId="6AA74ACA" w14:textId="63325A82" w:rsidR="00F504C2" w:rsidRPr="00302A9D" w:rsidRDefault="00E8215B" w:rsidP="00124B23">
            <w:pPr>
              <w:widowControl w:val="0"/>
              <w:tabs>
                <w:tab w:val="decimal" w:pos="795"/>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2EED27BD" w14:textId="7157231B" w:rsidR="00F504C2" w:rsidRPr="00302A9D" w:rsidRDefault="00D40BC1" w:rsidP="00124B23">
            <w:pPr>
              <w:widowControl w:val="0"/>
              <w:tabs>
                <w:tab w:val="decimal" w:pos="795"/>
              </w:tabs>
              <w:spacing w:line="380" w:lineRule="exact"/>
              <w:ind w:left="-29" w:right="-29"/>
              <w:rPr>
                <w:rFonts w:ascii="Arial" w:hAnsi="Arial" w:cs="Arial"/>
                <w:sz w:val="17"/>
                <w:szCs w:val="17"/>
              </w:rPr>
            </w:pPr>
            <w:r w:rsidRPr="00302A9D">
              <w:rPr>
                <w:rFonts w:ascii="Arial" w:hAnsi="Arial" w:cs="Arial"/>
                <w:sz w:val="17"/>
                <w:szCs w:val="17"/>
              </w:rPr>
              <w:t>18,583</w:t>
            </w:r>
          </w:p>
        </w:tc>
        <w:tc>
          <w:tcPr>
            <w:tcW w:w="1440" w:type="dxa"/>
            <w:vAlign w:val="bottom"/>
          </w:tcPr>
          <w:p w14:paraId="5B1A36E7" w14:textId="328BCC89" w:rsidR="00F504C2" w:rsidRPr="00302A9D" w:rsidRDefault="00D40BC1" w:rsidP="00124B23">
            <w:pPr>
              <w:widowControl w:val="0"/>
              <w:spacing w:line="380" w:lineRule="exact"/>
              <w:ind w:left="-29" w:right="-29"/>
              <w:jc w:val="center"/>
              <w:rPr>
                <w:rFonts w:ascii="Arial" w:hAnsi="Arial" w:cs="Arial"/>
                <w:sz w:val="17"/>
                <w:szCs w:val="17"/>
              </w:rPr>
            </w:pPr>
            <w:r w:rsidRPr="00302A9D">
              <w:rPr>
                <w:rFonts w:ascii="Arial" w:hAnsi="Arial" w:cs="Arial"/>
                <w:sz w:val="17"/>
                <w:szCs w:val="17"/>
              </w:rPr>
              <w:t>0.25</w:t>
            </w:r>
            <w:r w:rsidR="00F944CC" w:rsidRPr="00302A9D">
              <w:rPr>
                <w:rFonts w:ascii="Arial" w:hAnsi="Arial" w:cs="Arial"/>
                <w:sz w:val="17"/>
                <w:szCs w:val="17"/>
              </w:rPr>
              <w:t xml:space="preserve"> </w:t>
            </w:r>
            <w:r w:rsidRPr="00302A9D">
              <w:rPr>
                <w:rFonts w:ascii="Arial" w:hAnsi="Arial" w:cs="Arial"/>
                <w:sz w:val="17"/>
                <w:szCs w:val="17"/>
              </w:rPr>
              <w:t>-</w:t>
            </w:r>
            <w:r w:rsidR="00F944CC" w:rsidRPr="00302A9D">
              <w:rPr>
                <w:rFonts w:ascii="Arial" w:hAnsi="Arial" w:cs="Arial"/>
                <w:sz w:val="17"/>
                <w:szCs w:val="17"/>
              </w:rPr>
              <w:t xml:space="preserve"> </w:t>
            </w:r>
            <w:r w:rsidRPr="00302A9D">
              <w:rPr>
                <w:rFonts w:ascii="Arial" w:hAnsi="Arial" w:cs="Arial"/>
                <w:sz w:val="17"/>
                <w:szCs w:val="17"/>
              </w:rPr>
              <w:t>0.50</w:t>
            </w:r>
          </w:p>
        </w:tc>
      </w:tr>
      <w:tr w:rsidR="00F504C2" w:rsidRPr="00302A9D" w14:paraId="441A828B" w14:textId="77777777" w:rsidTr="00302A9D">
        <w:tc>
          <w:tcPr>
            <w:tcW w:w="2700" w:type="dxa"/>
          </w:tcPr>
          <w:p w14:paraId="36F6D1F0" w14:textId="77777777" w:rsidR="00F504C2" w:rsidRPr="00302A9D" w:rsidRDefault="00F504C2" w:rsidP="00124B23">
            <w:pPr>
              <w:widowControl w:val="0"/>
              <w:tabs>
                <w:tab w:val="left" w:pos="240"/>
              </w:tabs>
              <w:spacing w:line="380" w:lineRule="exact"/>
              <w:ind w:left="132" w:hanging="132"/>
              <w:rPr>
                <w:rFonts w:ascii="Arial" w:hAnsi="Arial" w:cs="Arial"/>
                <w:sz w:val="17"/>
                <w:szCs w:val="17"/>
              </w:rPr>
            </w:pPr>
            <w:r w:rsidRPr="00302A9D">
              <w:rPr>
                <w:rFonts w:ascii="Arial" w:hAnsi="Arial" w:cs="Arial"/>
                <w:sz w:val="17"/>
                <w:szCs w:val="17"/>
              </w:rPr>
              <w:t>Restricted bank deposit</w:t>
            </w:r>
          </w:p>
        </w:tc>
        <w:tc>
          <w:tcPr>
            <w:tcW w:w="1530" w:type="dxa"/>
            <w:gridSpan w:val="2"/>
            <w:vAlign w:val="bottom"/>
          </w:tcPr>
          <w:p w14:paraId="35E0A8E6" w14:textId="02D1049B" w:rsidR="00F504C2" w:rsidRPr="00302A9D" w:rsidRDefault="00A25A6C" w:rsidP="00B1322E">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1,149</w:t>
            </w:r>
          </w:p>
        </w:tc>
        <w:tc>
          <w:tcPr>
            <w:tcW w:w="1170" w:type="dxa"/>
            <w:vAlign w:val="bottom"/>
          </w:tcPr>
          <w:p w14:paraId="003D4635" w14:textId="69BAE3C8" w:rsidR="00F504C2" w:rsidRPr="00302A9D" w:rsidRDefault="00A25A6C" w:rsidP="00B1322E">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49BB108E" w14:textId="1DC716BA" w:rsidR="00F504C2" w:rsidRPr="00302A9D" w:rsidRDefault="00E8215B" w:rsidP="00B1322E">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2877055C" w14:textId="43851D8B" w:rsidR="00F504C2" w:rsidRPr="00302A9D" w:rsidRDefault="00D40BC1" w:rsidP="00B1322E">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1,149</w:t>
            </w:r>
          </w:p>
        </w:tc>
        <w:tc>
          <w:tcPr>
            <w:tcW w:w="1440" w:type="dxa"/>
            <w:vAlign w:val="bottom"/>
          </w:tcPr>
          <w:p w14:paraId="79156040" w14:textId="7CA8C488" w:rsidR="00F504C2" w:rsidRPr="00302A9D" w:rsidRDefault="00825910" w:rsidP="00124B23">
            <w:pPr>
              <w:widowControl w:val="0"/>
              <w:spacing w:line="380" w:lineRule="exact"/>
              <w:ind w:left="-29"/>
              <w:jc w:val="center"/>
              <w:rPr>
                <w:rFonts w:ascii="Arial" w:hAnsi="Arial" w:cs="Arial"/>
                <w:sz w:val="17"/>
                <w:szCs w:val="17"/>
              </w:rPr>
            </w:pPr>
            <w:r w:rsidRPr="00302A9D">
              <w:rPr>
                <w:rFonts w:ascii="Arial" w:hAnsi="Arial" w:cs="Arial"/>
                <w:sz w:val="17"/>
                <w:szCs w:val="17"/>
              </w:rPr>
              <w:t>0.25</w:t>
            </w:r>
          </w:p>
        </w:tc>
      </w:tr>
      <w:tr w:rsidR="00F504C2" w:rsidRPr="00302A9D" w14:paraId="10111B7B" w14:textId="77777777" w:rsidTr="00302A9D">
        <w:trPr>
          <w:trHeight w:val="80"/>
        </w:trPr>
        <w:tc>
          <w:tcPr>
            <w:tcW w:w="2700" w:type="dxa"/>
          </w:tcPr>
          <w:p w14:paraId="4EC8E762" w14:textId="77777777" w:rsidR="00F504C2" w:rsidRPr="00302A9D" w:rsidRDefault="00F504C2" w:rsidP="00124B23">
            <w:pPr>
              <w:widowControl w:val="0"/>
              <w:tabs>
                <w:tab w:val="left" w:pos="240"/>
              </w:tabs>
              <w:spacing w:line="380" w:lineRule="exact"/>
              <w:jc w:val="thaiDistribute"/>
              <w:rPr>
                <w:rFonts w:ascii="Arial" w:hAnsi="Arial" w:cs="Arial"/>
                <w:sz w:val="17"/>
                <w:szCs w:val="17"/>
                <w:rtl/>
                <w:cs/>
              </w:rPr>
            </w:pPr>
          </w:p>
        </w:tc>
        <w:tc>
          <w:tcPr>
            <w:tcW w:w="1530" w:type="dxa"/>
            <w:gridSpan w:val="2"/>
            <w:vAlign w:val="bottom"/>
          </w:tcPr>
          <w:p w14:paraId="0C6166F5" w14:textId="4FC64BC3" w:rsidR="00F504C2" w:rsidRPr="00302A9D" w:rsidRDefault="00A25A6C" w:rsidP="00124B23">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1,149</w:t>
            </w:r>
          </w:p>
        </w:tc>
        <w:tc>
          <w:tcPr>
            <w:tcW w:w="1170" w:type="dxa"/>
            <w:vAlign w:val="bottom"/>
          </w:tcPr>
          <w:p w14:paraId="0D1CF248" w14:textId="1FE1FD3F" w:rsidR="00F504C2" w:rsidRPr="00302A9D" w:rsidRDefault="00290B53"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18,583</w:t>
            </w:r>
          </w:p>
        </w:tc>
        <w:tc>
          <w:tcPr>
            <w:tcW w:w="1170" w:type="dxa"/>
            <w:vAlign w:val="bottom"/>
          </w:tcPr>
          <w:p w14:paraId="2A876550" w14:textId="0810D85F" w:rsidR="00F504C2" w:rsidRPr="00302A9D" w:rsidRDefault="00B1322E" w:rsidP="00124B23">
            <w:pPr>
              <w:widowControl w:val="0"/>
              <w:pBdr>
                <w:bottom w:val="single" w:sz="4" w:space="1" w:color="auto"/>
              </w:pBdr>
              <w:tabs>
                <w:tab w:val="decimal" w:pos="795"/>
              </w:tabs>
              <w:spacing w:line="380" w:lineRule="exact"/>
              <w:ind w:left="-29"/>
              <w:rPr>
                <w:rFonts w:ascii="Arial" w:hAnsi="Arial" w:cs="Arial"/>
                <w:sz w:val="17"/>
                <w:szCs w:val="17"/>
              </w:rPr>
            </w:pPr>
            <w:r>
              <w:rPr>
                <w:rFonts w:ascii="Arial" w:hAnsi="Arial" w:cs="Arial"/>
                <w:sz w:val="17"/>
                <w:szCs w:val="17"/>
              </w:rPr>
              <w:t>-</w:t>
            </w:r>
          </w:p>
        </w:tc>
        <w:tc>
          <w:tcPr>
            <w:tcW w:w="1170" w:type="dxa"/>
            <w:vAlign w:val="bottom"/>
          </w:tcPr>
          <w:p w14:paraId="27466789" w14:textId="1BFF802F" w:rsidR="00F504C2" w:rsidRPr="00302A9D" w:rsidRDefault="00B1322E" w:rsidP="00124B23">
            <w:pPr>
              <w:widowControl w:val="0"/>
              <w:pBdr>
                <w:bottom w:val="single" w:sz="4" w:space="1" w:color="auto"/>
              </w:pBdr>
              <w:tabs>
                <w:tab w:val="decimal" w:pos="795"/>
              </w:tabs>
              <w:spacing w:line="380" w:lineRule="exact"/>
              <w:ind w:left="-29"/>
              <w:rPr>
                <w:rFonts w:ascii="Arial" w:hAnsi="Arial" w:cs="Arial"/>
                <w:sz w:val="17"/>
                <w:szCs w:val="17"/>
              </w:rPr>
            </w:pPr>
            <w:r>
              <w:rPr>
                <w:rFonts w:ascii="Arial" w:hAnsi="Arial" w:cs="Arial"/>
                <w:sz w:val="17"/>
                <w:szCs w:val="17"/>
              </w:rPr>
              <w:t>19,732</w:t>
            </w:r>
          </w:p>
        </w:tc>
        <w:tc>
          <w:tcPr>
            <w:tcW w:w="1440" w:type="dxa"/>
            <w:vAlign w:val="bottom"/>
          </w:tcPr>
          <w:p w14:paraId="52FEB275" w14:textId="77777777" w:rsidR="00F504C2" w:rsidRPr="00302A9D" w:rsidRDefault="00F504C2" w:rsidP="00124B23">
            <w:pPr>
              <w:widowControl w:val="0"/>
              <w:spacing w:line="380" w:lineRule="exact"/>
              <w:ind w:left="-29"/>
              <w:jc w:val="center"/>
              <w:rPr>
                <w:rFonts w:ascii="Arial" w:hAnsi="Arial" w:cs="Arial"/>
                <w:sz w:val="17"/>
                <w:szCs w:val="17"/>
              </w:rPr>
            </w:pPr>
          </w:p>
        </w:tc>
      </w:tr>
      <w:tr w:rsidR="00F504C2" w:rsidRPr="00302A9D" w14:paraId="661A3534" w14:textId="77777777" w:rsidTr="00302A9D">
        <w:tc>
          <w:tcPr>
            <w:tcW w:w="2700" w:type="dxa"/>
            <w:vAlign w:val="bottom"/>
          </w:tcPr>
          <w:p w14:paraId="7B580383"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rPr>
            </w:pPr>
            <w:r w:rsidRPr="00302A9D">
              <w:rPr>
                <w:rFonts w:ascii="Arial" w:hAnsi="Arial" w:cs="Arial"/>
                <w:b/>
                <w:bCs/>
                <w:sz w:val="17"/>
                <w:szCs w:val="17"/>
              </w:rPr>
              <w:t>Financial liabilities</w:t>
            </w:r>
          </w:p>
        </w:tc>
        <w:tc>
          <w:tcPr>
            <w:tcW w:w="1530" w:type="dxa"/>
            <w:gridSpan w:val="2"/>
            <w:vAlign w:val="bottom"/>
          </w:tcPr>
          <w:p w14:paraId="7A8BC3E1" w14:textId="77777777" w:rsidR="00F504C2" w:rsidRPr="00302A9D" w:rsidRDefault="00F504C2" w:rsidP="00124B23">
            <w:pPr>
              <w:widowControl w:val="0"/>
              <w:tabs>
                <w:tab w:val="decimal" w:pos="966"/>
              </w:tabs>
              <w:spacing w:line="380" w:lineRule="exact"/>
              <w:ind w:left="-29" w:right="-29"/>
              <w:rPr>
                <w:rFonts w:ascii="Arial" w:hAnsi="Arial" w:cs="Arial"/>
                <w:sz w:val="17"/>
                <w:szCs w:val="17"/>
              </w:rPr>
            </w:pPr>
          </w:p>
        </w:tc>
        <w:tc>
          <w:tcPr>
            <w:tcW w:w="1170" w:type="dxa"/>
            <w:vAlign w:val="bottom"/>
          </w:tcPr>
          <w:p w14:paraId="4C239B06" w14:textId="77777777" w:rsidR="00F504C2" w:rsidRPr="00302A9D" w:rsidRDefault="00F504C2" w:rsidP="00124B23">
            <w:pPr>
              <w:widowControl w:val="0"/>
              <w:tabs>
                <w:tab w:val="decimal" w:pos="795"/>
              </w:tabs>
              <w:spacing w:line="380" w:lineRule="exact"/>
              <w:ind w:left="-29"/>
              <w:rPr>
                <w:rFonts w:ascii="Arial" w:hAnsi="Arial" w:cs="Arial"/>
                <w:sz w:val="17"/>
                <w:szCs w:val="17"/>
              </w:rPr>
            </w:pPr>
          </w:p>
        </w:tc>
        <w:tc>
          <w:tcPr>
            <w:tcW w:w="1170" w:type="dxa"/>
            <w:vAlign w:val="bottom"/>
          </w:tcPr>
          <w:p w14:paraId="0CFF1757" w14:textId="77777777" w:rsidR="00F504C2" w:rsidRPr="00302A9D" w:rsidRDefault="00F504C2" w:rsidP="00124B23">
            <w:pPr>
              <w:widowControl w:val="0"/>
              <w:tabs>
                <w:tab w:val="decimal" w:pos="795"/>
              </w:tabs>
              <w:spacing w:line="380" w:lineRule="exact"/>
              <w:ind w:left="-29"/>
              <w:rPr>
                <w:rFonts w:ascii="Arial" w:hAnsi="Arial" w:cs="Arial"/>
                <w:sz w:val="17"/>
                <w:szCs w:val="17"/>
              </w:rPr>
            </w:pPr>
          </w:p>
        </w:tc>
        <w:tc>
          <w:tcPr>
            <w:tcW w:w="1170" w:type="dxa"/>
            <w:vAlign w:val="bottom"/>
          </w:tcPr>
          <w:p w14:paraId="312F1622" w14:textId="77777777" w:rsidR="00F504C2" w:rsidRPr="00302A9D" w:rsidRDefault="00F504C2" w:rsidP="00124B23">
            <w:pPr>
              <w:widowControl w:val="0"/>
              <w:tabs>
                <w:tab w:val="decimal" w:pos="795"/>
              </w:tabs>
              <w:spacing w:line="380" w:lineRule="exact"/>
              <w:ind w:left="-29"/>
              <w:rPr>
                <w:rFonts w:ascii="Arial" w:hAnsi="Arial" w:cs="Arial"/>
                <w:sz w:val="17"/>
                <w:szCs w:val="17"/>
              </w:rPr>
            </w:pPr>
          </w:p>
        </w:tc>
        <w:tc>
          <w:tcPr>
            <w:tcW w:w="1440" w:type="dxa"/>
            <w:vAlign w:val="bottom"/>
          </w:tcPr>
          <w:p w14:paraId="7670F2A9" w14:textId="77777777" w:rsidR="00F504C2" w:rsidRPr="00302A9D" w:rsidRDefault="00F504C2" w:rsidP="00124B23">
            <w:pPr>
              <w:widowControl w:val="0"/>
              <w:spacing w:line="380" w:lineRule="exact"/>
              <w:ind w:left="-29"/>
              <w:jc w:val="center"/>
              <w:rPr>
                <w:rFonts w:ascii="Arial" w:hAnsi="Arial" w:cs="Arial"/>
                <w:sz w:val="17"/>
                <w:szCs w:val="17"/>
              </w:rPr>
            </w:pPr>
          </w:p>
        </w:tc>
      </w:tr>
      <w:tr w:rsidR="00592FCD" w:rsidRPr="00302A9D" w14:paraId="42A0C0D2" w14:textId="77777777" w:rsidTr="00302A9D">
        <w:tc>
          <w:tcPr>
            <w:tcW w:w="2700" w:type="dxa"/>
            <w:vAlign w:val="bottom"/>
          </w:tcPr>
          <w:p w14:paraId="65F3B7AB" w14:textId="0FC0DA8D" w:rsidR="00592FCD" w:rsidRPr="00302A9D" w:rsidRDefault="00592FCD" w:rsidP="00A22766">
            <w:pPr>
              <w:widowControl w:val="0"/>
              <w:tabs>
                <w:tab w:val="left" w:pos="900"/>
                <w:tab w:val="left" w:pos="1440"/>
                <w:tab w:val="left" w:pos="1980"/>
              </w:tabs>
              <w:spacing w:line="380" w:lineRule="exact"/>
              <w:ind w:left="162" w:hanging="162"/>
              <w:rPr>
                <w:rFonts w:ascii="Arial" w:hAnsi="Arial" w:cs="Arial"/>
                <w:sz w:val="17"/>
                <w:szCs w:val="17"/>
              </w:rPr>
            </w:pPr>
            <w:r w:rsidRPr="00302A9D">
              <w:rPr>
                <w:rFonts w:ascii="Arial" w:hAnsi="Arial" w:cs="Arial"/>
                <w:sz w:val="17"/>
                <w:szCs w:val="17"/>
              </w:rPr>
              <w:t>Short</w:t>
            </w:r>
            <w:r w:rsidR="00A22766" w:rsidRPr="00302A9D">
              <w:rPr>
                <w:rFonts w:ascii="Arial" w:hAnsi="Arial" w:cs="Arial"/>
                <w:sz w:val="17"/>
                <w:szCs w:val="17"/>
              </w:rPr>
              <w:t>-term loans from financial institutions</w:t>
            </w:r>
          </w:p>
        </w:tc>
        <w:tc>
          <w:tcPr>
            <w:tcW w:w="1530" w:type="dxa"/>
            <w:gridSpan w:val="2"/>
            <w:vAlign w:val="bottom"/>
          </w:tcPr>
          <w:p w14:paraId="51DA11BB" w14:textId="00337B5C" w:rsidR="00592FCD" w:rsidRPr="00302A9D" w:rsidRDefault="00355CD7" w:rsidP="00124B23">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35E72161" w14:textId="39618D87" w:rsidR="00592FCD"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25,000</w:t>
            </w:r>
          </w:p>
        </w:tc>
        <w:tc>
          <w:tcPr>
            <w:tcW w:w="1170" w:type="dxa"/>
            <w:vAlign w:val="bottom"/>
          </w:tcPr>
          <w:p w14:paraId="7EF85609" w14:textId="6E0F04AD" w:rsidR="00592FCD"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18098245" w14:textId="4E765C79" w:rsidR="00592FCD"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25,000</w:t>
            </w:r>
          </w:p>
        </w:tc>
        <w:tc>
          <w:tcPr>
            <w:tcW w:w="1440" w:type="dxa"/>
            <w:vAlign w:val="bottom"/>
          </w:tcPr>
          <w:p w14:paraId="3FD7533A" w14:textId="3C7F689D" w:rsidR="00592FCD" w:rsidRPr="00302A9D" w:rsidRDefault="00EF0DB0" w:rsidP="00124B23">
            <w:pPr>
              <w:widowControl w:val="0"/>
              <w:spacing w:line="380" w:lineRule="exact"/>
              <w:ind w:left="-29"/>
              <w:jc w:val="center"/>
              <w:rPr>
                <w:rFonts w:ascii="Arial" w:hAnsi="Arial" w:cs="Arial"/>
                <w:sz w:val="17"/>
                <w:szCs w:val="17"/>
              </w:rPr>
            </w:pPr>
            <w:r w:rsidRPr="00302A9D">
              <w:rPr>
                <w:rFonts w:ascii="Arial" w:hAnsi="Arial" w:cs="Arial"/>
                <w:sz w:val="17"/>
                <w:szCs w:val="17"/>
              </w:rPr>
              <w:t>4.48</w:t>
            </w:r>
          </w:p>
        </w:tc>
      </w:tr>
      <w:tr w:rsidR="00F504C2" w:rsidRPr="00302A9D" w14:paraId="4A67271B" w14:textId="77777777" w:rsidTr="00302A9D">
        <w:tc>
          <w:tcPr>
            <w:tcW w:w="2700" w:type="dxa"/>
            <w:vAlign w:val="bottom"/>
          </w:tcPr>
          <w:p w14:paraId="1677F6D1" w14:textId="77777777" w:rsidR="00F504C2" w:rsidRPr="00302A9D" w:rsidRDefault="00F504C2" w:rsidP="00124B23">
            <w:pPr>
              <w:widowControl w:val="0"/>
              <w:tabs>
                <w:tab w:val="left" w:pos="900"/>
                <w:tab w:val="left" w:pos="1440"/>
                <w:tab w:val="left" w:pos="1980"/>
              </w:tabs>
              <w:spacing w:line="380" w:lineRule="exact"/>
              <w:ind w:left="162" w:hanging="162"/>
              <w:rPr>
                <w:rFonts w:ascii="Arial" w:hAnsi="Arial" w:cs="Arial"/>
                <w:sz w:val="17"/>
                <w:szCs w:val="17"/>
              </w:rPr>
            </w:pPr>
            <w:r w:rsidRPr="00302A9D">
              <w:rPr>
                <w:rFonts w:ascii="Arial" w:hAnsi="Arial" w:cs="Arial"/>
                <w:sz w:val="17"/>
                <w:szCs w:val="17"/>
              </w:rPr>
              <w:t>Trade and other payables</w:t>
            </w:r>
          </w:p>
        </w:tc>
        <w:tc>
          <w:tcPr>
            <w:tcW w:w="1530" w:type="dxa"/>
            <w:gridSpan w:val="2"/>
            <w:vAlign w:val="bottom"/>
          </w:tcPr>
          <w:p w14:paraId="13446B1F" w14:textId="52103BB5" w:rsidR="00F504C2" w:rsidRPr="00302A9D" w:rsidRDefault="00355CD7" w:rsidP="00124B23">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7F173E7B" w14:textId="6E7F53A6" w:rsidR="00F504C2"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39C4E97F" w14:textId="0519FEBA" w:rsidR="00F504C2"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144,086</w:t>
            </w:r>
          </w:p>
        </w:tc>
        <w:tc>
          <w:tcPr>
            <w:tcW w:w="1170" w:type="dxa"/>
            <w:vAlign w:val="bottom"/>
          </w:tcPr>
          <w:p w14:paraId="523E8DDE" w14:textId="4FD90F36" w:rsidR="00F504C2"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144,086</w:t>
            </w:r>
          </w:p>
        </w:tc>
        <w:tc>
          <w:tcPr>
            <w:tcW w:w="1440" w:type="dxa"/>
            <w:vAlign w:val="bottom"/>
          </w:tcPr>
          <w:p w14:paraId="44D56A98" w14:textId="7EDD2DE4" w:rsidR="00F504C2" w:rsidRPr="00302A9D" w:rsidRDefault="00EF0DB0" w:rsidP="00124B23">
            <w:pPr>
              <w:widowControl w:val="0"/>
              <w:spacing w:line="380" w:lineRule="exact"/>
              <w:ind w:left="-29"/>
              <w:jc w:val="center"/>
              <w:rPr>
                <w:rFonts w:ascii="Arial" w:hAnsi="Arial" w:cs="Arial"/>
                <w:sz w:val="17"/>
                <w:szCs w:val="17"/>
              </w:rPr>
            </w:pPr>
            <w:r w:rsidRPr="00302A9D">
              <w:rPr>
                <w:rFonts w:ascii="Arial" w:hAnsi="Arial" w:cs="Arial"/>
                <w:sz w:val="17"/>
                <w:szCs w:val="17"/>
              </w:rPr>
              <w:t>-</w:t>
            </w:r>
          </w:p>
        </w:tc>
      </w:tr>
      <w:tr w:rsidR="00DC7BB6" w:rsidRPr="00302A9D" w14:paraId="1906BBD1" w14:textId="77777777" w:rsidTr="00302A9D">
        <w:tc>
          <w:tcPr>
            <w:tcW w:w="2700" w:type="dxa"/>
            <w:vAlign w:val="bottom"/>
          </w:tcPr>
          <w:p w14:paraId="4B81358F" w14:textId="6611C49E" w:rsidR="00DC7BB6" w:rsidRPr="00302A9D" w:rsidRDefault="00DC7BB6" w:rsidP="00124B23">
            <w:pPr>
              <w:widowControl w:val="0"/>
              <w:tabs>
                <w:tab w:val="left" w:pos="900"/>
                <w:tab w:val="left" w:pos="1440"/>
                <w:tab w:val="left" w:pos="1980"/>
              </w:tabs>
              <w:spacing w:line="380" w:lineRule="exact"/>
              <w:ind w:left="162" w:hanging="162"/>
              <w:rPr>
                <w:rFonts w:ascii="Arial" w:hAnsi="Arial" w:cs="Arial"/>
                <w:sz w:val="17"/>
                <w:szCs w:val="17"/>
              </w:rPr>
            </w:pPr>
            <w:r w:rsidRPr="00302A9D">
              <w:rPr>
                <w:rFonts w:ascii="Arial" w:hAnsi="Arial" w:cs="Arial"/>
                <w:sz w:val="17"/>
                <w:szCs w:val="17"/>
              </w:rPr>
              <w:t>Long-term loans from financial institutions</w:t>
            </w:r>
          </w:p>
        </w:tc>
        <w:tc>
          <w:tcPr>
            <w:tcW w:w="1530" w:type="dxa"/>
            <w:gridSpan w:val="2"/>
            <w:vAlign w:val="bottom"/>
          </w:tcPr>
          <w:p w14:paraId="36F08425" w14:textId="53CF6CF0" w:rsidR="00DC7BB6" w:rsidRPr="00302A9D" w:rsidRDefault="00355CD7" w:rsidP="00124B23">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440A4713" w14:textId="328794EE" w:rsidR="00DC7BB6"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508,861</w:t>
            </w:r>
          </w:p>
        </w:tc>
        <w:tc>
          <w:tcPr>
            <w:tcW w:w="1170" w:type="dxa"/>
            <w:vAlign w:val="bottom"/>
          </w:tcPr>
          <w:p w14:paraId="59557041" w14:textId="514DC7A9" w:rsidR="00DC7BB6"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3DC04AF9" w14:textId="28ADE2BB" w:rsidR="00DC7BB6" w:rsidRPr="00302A9D" w:rsidRDefault="00355CD7" w:rsidP="00124B23">
            <w:pPr>
              <w:widowControl w:val="0"/>
              <w:tabs>
                <w:tab w:val="decimal" w:pos="795"/>
              </w:tabs>
              <w:spacing w:line="380" w:lineRule="exact"/>
              <w:ind w:left="-29"/>
              <w:rPr>
                <w:rFonts w:ascii="Arial" w:hAnsi="Arial" w:cs="Arial"/>
                <w:sz w:val="17"/>
                <w:szCs w:val="17"/>
              </w:rPr>
            </w:pPr>
            <w:r w:rsidRPr="00302A9D">
              <w:rPr>
                <w:rFonts w:ascii="Arial" w:hAnsi="Arial" w:cs="Arial"/>
                <w:sz w:val="17"/>
                <w:szCs w:val="17"/>
              </w:rPr>
              <w:t>508,861</w:t>
            </w:r>
          </w:p>
        </w:tc>
        <w:tc>
          <w:tcPr>
            <w:tcW w:w="1440" w:type="dxa"/>
            <w:vAlign w:val="bottom"/>
          </w:tcPr>
          <w:p w14:paraId="150918BD" w14:textId="1A6BFF8A" w:rsidR="00DC7BB6" w:rsidRPr="00302A9D" w:rsidRDefault="00EF0DB0" w:rsidP="00124B23">
            <w:pPr>
              <w:widowControl w:val="0"/>
              <w:spacing w:line="380" w:lineRule="exact"/>
              <w:ind w:left="-29"/>
              <w:jc w:val="center"/>
              <w:rPr>
                <w:rFonts w:ascii="Arial" w:hAnsi="Arial" w:cs="Arial"/>
                <w:sz w:val="17"/>
                <w:szCs w:val="17"/>
              </w:rPr>
            </w:pPr>
            <w:r w:rsidRPr="00302A9D">
              <w:rPr>
                <w:rFonts w:ascii="Arial" w:hAnsi="Arial" w:cs="Arial"/>
                <w:sz w:val="17"/>
                <w:szCs w:val="17"/>
              </w:rPr>
              <w:t>4.48 - 5.62</w:t>
            </w:r>
          </w:p>
        </w:tc>
      </w:tr>
      <w:tr w:rsidR="00F504C2" w:rsidRPr="00302A9D" w14:paraId="2BB234D9" w14:textId="77777777" w:rsidTr="00302A9D">
        <w:tc>
          <w:tcPr>
            <w:tcW w:w="2700" w:type="dxa"/>
            <w:vAlign w:val="bottom"/>
          </w:tcPr>
          <w:p w14:paraId="72540122"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rPr>
            </w:pPr>
            <w:r w:rsidRPr="00302A9D">
              <w:rPr>
                <w:rFonts w:ascii="Arial" w:hAnsi="Arial" w:cs="Arial"/>
                <w:sz w:val="17"/>
                <w:szCs w:val="17"/>
              </w:rPr>
              <w:t>Retention guarantees</w:t>
            </w:r>
          </w:p>
        </w:tc>
        <w:tc>
          <w:tcPr>
            <w:tcW w:w="1530" w:type="dxa"/>
            <w:gridSpan w:val="2"/>
            <w:vAlign w:val="bottom"/>
          </w:tcPr>
          <w:p w14:paraId="1BBC7CC0" w14:textId="579327C6" w:rsidR="00F504C2" w:rsidRPr="00302A9D" w:rsidRDefault="00355CD7" w:rsidP="00124B23">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14F344BE" w14:textId="16694E4C"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w:t>
            </w:r>
          </w:p>
        </w:tc>
        <w:tc>
          <w:tcPr>
            <w:tcW w:w="1170" w:type="dxa"/>
            <w:vAlign w:val="bottom"/>
          </w:tcPr>
          <w:p w14:paraId="53A0F4BB" w14:textId="2534D696"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18,540</w:t>
            </w:r>
          </w:p>
        </w:tc>
        <w:tc>
          <w:tcPr>
            <w:tcW w:w="1170" w:type="dxa"/>
            <w:vAlign w:val="bottom"/>
          </w:tcPr>
          <w:p w14:paraId="60D97D41" w14:textId="17FE0DDB"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18,540</w:t>
            </w:r>
          </w:p>
        </w:tc>
        <w:tc>
          <w:tcPr>
            <w:tcW w:w="1440" w:type="dxa"/>
            <w:vAlign w:val="bottom"/>
          </w:tcPr>
          <w:p w14:paraId="12A6FFDB" w14:textId="02F91B5A" w:rsidR="00F504C2" w:rsidRPr="00302A9D" w:rsidRDefault="00EF0DB0" w:rsidP="00124B23">
            <w:pPr>
              <w:widowControl w:val="0"/>
              <w:spacing w:line="380" w:lineRule="exact"/>
              <w:ind w:left="-29"/>
              <w:jc w:val="center"/>
              <w:rPr>
                <w:rFonts w:ascii="Arial" w:hAnsi="Arial" w:cs="Arial"/>
                <w:sz w:val="17"/>
                <w:szCs w:val="17"/>
              </w:rPr>
            </w:pPr>
            <w:r w:rsidRPr="00302A9D">
              <w:rPr>
                <w:rFonts w:ascii="Arial" w:hAnsi="Arial" w:cs="Arial"/>
                <w:sz w:val="17"/>
                <w:szCs w:val="17"/>
              </w:rPr>
              <w:t>-</w:t>
            </w:r>
          </w:p>
        </w:tc>
      </w:tr>
      <w:tr w:rsidR="00F504C2" w:rsidRPr="00302A9D" w14:paraId="09A4C0ED" w14:textId="77777777" w:rsidTr="00302A9D">
        <w:tc>
          <w:tcPr>
            <w:tcW w:w="2700" w:type="dxa"/>
            <w:vAlign w:val="bottom"/>
          </w:tcPr>
          <w:p w14:paraId="6EA23CD3" w14:textId="77777777" w:rsidR="00F504C2" w:rsidRPr="00302A9D" w:rsidRDefault="00F504C2" w:rsidP="00124B23">
            <w:pPr>
              <w:widowControl w:val="0"/>
              <w:tabs>
                <w:tab w:val="left" w:pos="900"/>
                <w:tab w:val="left" w:pos="1440"/>
                <w:tab w:val="left" w:pos="1980"/>
              </w:tabs>
              <w:spacing w:line="380" w:lineRule="exact"/>
              <w:jc w:val="thaiDistribute"/>
              <w:rPr>
                <w:rFonts w:ascii="Arial" w:hAnsi="Arial" w:cs="Arial"/>
                <w:sz w:val="17"/>
                <w:szCs w:val="17"/>
              </w:rPr>
            </w:pPr>
          </w:p>
        </w:tc>
        <w:tc>
          <w:tcPr>
            <w:tcW w:w="1530" w:type="dxa"/>
            <w:gridSpan w:val="2"/>
            <w:vAlign w:val="bottom"/>
          </w:tcPr>
          <w:p w14:paraId="61045C3E" w14:textId="4369C90C" w:rsidR="00F504C2" w:rsidRPr="00302A9D" w:rsidRDefault="00355CD7" w:rsidP="00124B23">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45F27925" w14:textId="1E48E893"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533,861</w:t>
            </w:r>
          </w:p>
        </w:tc>
        <w:tc>
          <w:tcPr>
            <w:tcW w:w="1170" w:type="dxa"/>
            <w:vAlign w:val="bottom"/>
          </w:tcPr>
          <w:p w14:paraId="021E527E" w14:textId="64CD462C"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162,626</w:t>
            </w:r>
          </w:p>
        </w:tc>
        <w:tc>
          <w:tcPr>
            <w:tcW w:w="1170" w:type="dxa"/>
            <w:vAlign w:val="bottom"/>
          </w:tcPr>
          <w:p w14:paraId="604F5B47" w14:textId="707DBA08" w:rsidR="00F504C2" w:rsidRPr="00302A9D" w:rsidRDefault="00355CD7" w:rsidP="00124B23">
            <w:pPr>
              <w:widowControl w:val="0"/>
              <w:pBdr>
                <w:bottom w:val="single" w:sz="4" w:space="1" w:color="auto"/>
              </w:pBdr>
              <w:tabs>
                <w:tab w:val="decimal" w:pos="795"/>
              </w:tabs>
              <w:spacing w:line="380" w:lineRule="exact"/>
              <w:ind w:left="-29"/>
              <w:rPr>
                <w:rFonts w:ascii="Arial" w:hAnsi="Arial" w:cs="Arial"/>
                <w:sz w:val="17"/>
                <w:szCs w:val="17"/>
              </w:rPr>
            </w:pPr>
            <w:r w:rsidRPr="00302A9D">
              <w:rPr>
                <w:rFonts w:ascii="Arial" w:hAnsi="Arial" w:cs="Arial"/>
                <w:sz w:val="17"/>
                <w:szCs w:val="17"/>
              </w:rPr>
              <w:t>69</w:t>
            </w:r>
            <w:r w:rsidR="008C4200" w:rsidRPr="00302A9D">
              <w:rPr>
                <w:rFonts w:ascii="Arial" w:hAnsi="Arial" w:cs="Arial"/>
                <w:sz w:val="17"/>
                <w:szCs w:val="17"/>
              </w:rPr>
              <w:t>6,487</w:t>
            </w:r>
          </w:p>
        </w:tc>
        <w:tc>
          <w:tcPr>
            <w:tcW w:w="1440" w:type="dxa"/>
            <w:vAlign w:val="bottom"/>
          </w:tcPr>
          <w:p w14:paraId="5F6D92C7" w14:textId="77777777" w:rsidR="00F504C2" w:rsidRPr="00302A9D" w:rsidRDefault="00F504C2" w:rsidP="00124B23">
            <w:pPr>
              <w:widowControl w:val="0"/>
              <w:spacing w:line="380" w:lineRule="exact"/>
              <w:ind w:left="-29"/>
              <w:jc w:val="thaiDistribute"/>
              <w:rPr>
                <w:rFonts w:ascii="Arial" w:hAnsi="Arial" w:cs="Arial"/>
                <w:sz w:val="17"/>
                <w:szCs w:val="17"/>
              </w:rPr>
            </w:pPr>
          </w:p>
        </w:tc>
      </w:tr>
      <w:tr w:rsidR="00627B30" w:rsidRPr="00302A9D" w14:paraId="6B5C068B" w14:textId="77777777" w:rsidTr="00302A9D">
        <w:trPr>
          <w:cantSplit/>
        </w:trPr>
        <w:tc>
          <w:tcPr>
            <w:tcW w:w="2700" w:type="dxa"/>
          </w:tcPr>
          <w:p w14:paraId="6B8105FD" w14:textId="77777777" w:rsidR="00627B30" w:rsidRPr="00302A9D" w:rsidRDefault="00627B30" w:rsidP="00124B23">
            <w:pPr>
              <w:widowControl w:val="0"/>
              <w:tabs>
                <w:tab w:val="left" w:pos="900"/>
                <w:tab w:val="left" w:pos="1440"/>
                <w:tab w:val="left" w:pos="1980"/>
              </w:tabs>
              <w:spacing w:line="380" w:lineRule="exact"/>
              <w:jc w:val="thaiDistribute"/>
              <w:rPr>
                <w:rFonts w:ascii="Arial" w:hAnsi="Arial" w:cs="Arial"/>
                <w:sz w:val="17"/>
                <w:szCs w:val="17"/>
                <w:u w:val="single"/>
              </w:rPr>
            </w:pPr>
          </w:p>
        </w:tc>
        <w:tc>
          <w:tcPr>
            <w:tcW w:w="6480" w:type="dxa"/>
            <w:gridSpan w:val="6"/>
          </w:tcPr>
          <w:p w14:paraId="4FCFA0E3" w14:textId="77777777" w:rsidR="00627B30" w:rsidRPr="00302A9D" w:rsidRDefault="00627B30" w:rsidP="00124B23">
            <w:pPr>
              <w:widowControl w:val="0"/>
              <w:spacing w:line="380" w:lineRule="exact"/>
              <w:jc w:val="right"/>
              <w:rPr>
                <w:rFonts w:ascii="Arial" w:hAnsi="Arial" w:cs="Arial"/>
                <w:sz w:val="17"/>
                <w:szCs w:val="17"/>
              </w:rPr>
            </w:pPr>
          </w:p>
        </w:tc>
      </w:tr>
      <w:tr w:rsidR="009E4CBA" w:rsidRPr="00302A9D" w14:paraId="643A87CE" w14:textId="77777777" w:rsidTr="00627B30">
        <w:trPr>
          <w:cantSplit/>
        </w:trPr>
        <w:tc>
          <w:tcPr>
            <w:tcW w:w="2700" w:type="dxa"/>
          </w:tcPr>
          <w:p w14:paraId="04CDD398" w14:textId="77777777" w:rsidR="009E4CBA" w:rsidRPr="00302A9D" w:rsidRDefault="009E4CBA"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6480" w:type="dxa"/>
            <w:gridSpan w:val="6"/>
          </w:tcPr>
          <w:p w14:paraId="673B2D02" w14:textId="77777777" w:rsidR="009E4CBA" w:rsidRPr="00302A9D" w:rsidRDefault="009E4CBA" w:rsidP="00E317E7">
            <w:pPr>
              <w:widowControl w:val="0"/>
              <w:spacing w:line="320" w:lineRule="exact"/>
              <w:jc w:val="right"/>
              <w:rPr>
                <w:rFonts w:ascii="Arial" w:hAnsi="Arial" w:cs="Arial"/>
                <w:sz w:val="17"/>
                <w:szCs w:val="17"/>
              </w:rPr>
            </w:pPr>
            <w:r w:rsidRPr="00302A9D">
              <w:rPr>
                <w:rFonts w:ascii="Arial" w:hAnsi="Arial" w:cs="Arial"/>
                <w:sz w:val="17"/>
                <w:szCs w:val="17"/>
              </w:rPr>
              <w:t>(Unit: Thousand Baht)</w:t>
            </w:r>
          </w:p>
        </w:tc>
      </w:tr>
      <w:tr w:rsidR="009E4CBA" w:rsidRPr="00302A9D" w14:paraId="5A4877BC" w14:textId="77777777" w:rsidTr="00627B30">
        <w:trPr>
          <w:cantSplit/>
        </w:trPr>
        <w:tc>
          <w:tcPr>
            <w:tcW w:w="2700" w:type="dxa"/>
          </w:tcPr>
          <w:p w14:paraId="3478E11F" w14:textId="77777777" w:rsidR="009E4CBA" w:rsidRPr="00302A9D" w:rsidRDefault="009E4CBA"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6480" w:type="dxa"/>
            <w:gridSpan w:val="6"/>
          </w:tcPr>
          <w:p w14:paraId="1C6142B2" w14:textId="29800E17" w:rsidR="009E4CBA" w:rsidRPr="00302A9D" w:rsidRDefault="009E4CBA" w:rsidP="00E317E7">
            <w:pPr>
              <w:widowControl w:val="0"/>
              <w:pBdr>
                <w:bottom w:val="single" w:sz="4" w:space="1" w:color="auto"/>
              </w:pBdr>
              <w:spacing w:line="320" w:lineRule="exact"/>
              <w:ind w:left="-29" w:right="-29"/>
              <w:jc w:val="center"/>
              <w:rPr>
                <w:rFonts w:ascii="Arial" w:hAnsi="Arial" w:cs="Arial"/>
                <w:sz w:val="17"/>
                <w:szCs w:val="17"/>
              </w:rPr>
            </w:pPr>
            <w:r w:rsidRPr="00302A9D">
              <w:rPr>
                <w:rFonts w:ascii="Arial" w:hAnsi="Arial" w:cs="Arial"/>
                <w:sz w:val="17"/>
                <w:szCs w:val="17"/>
              </w:rPr>
              <w:t xml:space="preserve">31 December </w:t>
            </w:r>
            <w:r w:rsidR="00EF17DB" w:rsidRPr="00302A9D">
              <w:rPr>
                <w:rFonts w:ascii="Arial" w:hAnsi="Arial" w:cs="Arial"/>
                <w:sz w:val="17"/>
                <w:szCs w:val="17"/>
              </w:rPr>
              <w:t>2022</w:t>
            </w:r>
          </w:p>
        </w:tc>
      </w:tr>
      <w:tr w:rsidR="009E4CBA" w:rsidRPr="00302A9D" w14:paraId="32CB1461" w14:textId="77777777" w:rsidTr="00BC620B">
        <w:trPr>
          <w:cantSplit/>
        </w:trPr>
        <w:tc>
          <w:tcPr>
            <w:tcW w:w="2700" w:type="dxa"/>
          </w:tcPr>
          <w:p w14:paraId="292655AB" w14:textId="77777777" w:rsidR="009E4CBA" w:rsidRPr="00302A9D" w:rsidRDefault="009E4CBA"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1440" w:type="dxa"/>
          </w:tcPr>
          <w:p w14:paraId="3EB149F4" w14:textId="77777777" w:rsidR="009E4CBA" w:rsidRPr="00302A9D" w:rsidRDefault="009E4CBA" w:rsidP="00847550">
            <w:pPr>
              <w:widowControl w:val="0"/>
              <w:spacing w:line="320" w:lineRule="exact"/>
              <w:ind w:left="-29" w:right="-29"/>
              <w:jc w:val="center"/>
              <w:rPr>
                <w:rFonts w:ascii="Arial" w:hAnsi="Arial" w:cs="Arial"/>
                <w:sz w:val="17"/>
                <w:szCs w:val="17"/>
              </w:rPr>
            </w:pPr>
            <w:r w:rsidRPr="00302A9D">
              <w:rPr>
                <w:rFonts w:ascii="Arial" w:hAnsi="Arial" w:cs="Arial"/>
                <w:sz w:val="17"/>
                <w:szCs w:val="17"/>
              </w:rPr>
              <w:t>Fixed interest rates</w:t>
            </w:r>
          </w:p>
        </w:tc>
        <w:tc>
          <w:tcPr>
            <w:tcW w:w="3600" w:type="dxa"/>
            <w:gridSpan w:val="4"/>
          </w:tcPr>
          <w:p w14:paraId="326EDE66" w14:textId="77777777" w:rsidR="009E4CBA" w:rsidRPr="00302A9D" w:rsidRDefault="009E4CBA" w:rsidP="00E317E7">
            <w:pPr>
              <w:widowControl w:val="0"/>
              <w:spacing w:line="320" w:lineRule="exact"/>
              <w:ind w:left="-29" w:right="-29"/>
              <w:jc w:val="thaiDistribute"/>
              <w:rPr>
                <w:rFonts w:ascii="Arial" w:hAnsi="Arial" w:cs="Arial"/>
                <w:sz w:val="17"/>
                <w:szCs w:val="17"/>
              </w:rPr>
            </w:pPr>
          </w:p>
        </w:tc>
        <w:tc>
          <w:tcPr>
            <w:tcW w:w="1440" w:type="dxa"/>
          </w:tcPr>
          <w:p w14:paraId="6256B0D7" w14:textId="77777777" w:rsidR="009E4CBA" w:rsidRPr="00302A9D" w:rsidRDefault="009E4CBA" w:rsidP="00E317E7">
            <w:pPr>
              <w:widowControl w:val="0"/>
              <w:spacing w:line="320" w:lineRule="exact"/>
              <w:ind w:left="-29" w:right="-29"/>
              <w:jc w:val="thaiDistribute"/>
              <w:rPr>
                <w:rFonts w:ascii="Arial" w:hAnsi="Arial" w:cs="Arial"/>
                <w:sz w:val="17"/>
                <w:szCs w:val="17"/>
              </w:rPr>
            </w:pPr>
          </w:p>
        </w:tc>
      </w:tr>
      <w:tr w:rsidR="00F504C2" w:rsidRPr="00302A9D" w14:paraId="0DC1FFE4" w14:textId="77777777" w:rsidTr="00BC620B">
        <w:trPr>
          <w:cantSplit/>
        </w:trPr>
        <w:tc>
          <w:tcPr>
            <w:tcW w:w="2700" w:type="dxa"/>
          </w:tcPr>
          <w:p w14:paraId="33D992C6" w14:textId="77777777" w:rsidR="00F504C2" w:rsidRPr="00302A9D" w:rsidRDefault="00F504C2"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1440" w:type="dxa"/>
          </w:tcPr>
          <w:p w14:paraId="3CE07EFC" w14:textId="77777777" w:rsidR="00F504C2" w:rsidRPr="00302A9D" w:rsidRDefault="00F504C2" w:rsidP="00E317E7">
            <w:pPr>
              <w:widowControl w:val="0"/>
              <w:spacing w:line="320" w:lineRule="exact"/>
              <w:ind w:left="-29" w:right="-29"/>
              <w:jc w:val="center"/>
              <w:rPr>
                <w:rFonts w:ascii="Arial" w:hAnsi="Arial" w:cs="Arial"/>
                <w:sz w:val="17"/>
                <w:szCs w:val="17"/>
              </w:rPr>
            </w:pPr>
            <w:r w:rsidRPr="00302A9D">
              <w:rPr>
                <w:rFonts w:ascii="Arial" w:hAnsi="Arial" w:cs="Arial"/>
                <w:sz w:val="17"/>
                <w:szCs w:val="17"/>
              </w:rPr>
              <w:t>Within</w:t>
            </w:r>
          </w:p>
        </w:tc>
        <w:tc>
          <w:tcPr>
            <w:tcW w:w="1260" w:type="dxa"/>
            <w:gridSpan w:val="2"/>
          </w:tcPr>
          <w:p w14:paraId="0BA8380B" w14:textId="77777777" w:rsidR="00F504C2" w:rsidRPr="00302A9D" w:rsidRDefault="00F504C2" w:rsidP="00E317E7">
            <w:pPr>
              <w:widowControl w:val="0"/>
              <w:spacing w:line="320" w:lineRule="exact"/>
              <w:ind w:left="-29" w:right="-29"/>
              <w:jc w:val="center"/>
              <w:rPr>
                <w:rFonts w:ascii="Arial" w:hAnsi="Arial" w:cs="Arial"/>
                <w:sz w:val="17"/>
                <w:szCs w:val="17"/>
              </w:rPr>
            </w:pPr>
            <w:r w:rsidRPr="00302A9D">
              <w:rPr>
                <w:rFonts w:ascii="Arial" w:hAnsi="Arial" w:cs="Arial"/>
                <w:sz w:val="17"/>
                <w:szCs w:val="17"/>
              </w:rPr>
              <w:t>Floating</w:t>
            </w:r>
          </w:p>
        </w:tc>
        <w:tc>
          <w:tcPr>
            <w:tcW w:w="1170" w:type="dxa"/>
          </w:tcPr>
          <w:p w14:paraId="4F7AC507" w14:textId="77777777" w:rsidR="00F504C2" w:rsidRPr="00302A9D" w:rsidRDefault="00F504C2" w:rsidP="00E317E7">
            <w:pPr>
              <w:widowControl w:val="0"/>
              <w:spacing w:line="320" w:lineRule="exact"/>
              <w:ind w:left="-104" w:right="-63"/>
              <w:jc w:val="center"/>
              <w:rPr>
                <w:rFonts w:ascii="Arial" w:hAnsi="Arial" w:cs="Arial"/>
                <w:spacing w:val="-6"/>
                <w:sz w:val="17"/>
                <w:szCs w:val="17"/>
              </w:rPr>
            </w:pPr>
            <w:r w:rsidRPr="00302A9D">
              <w:rPr>
                <w:rFonts w:ascii="Arial" w:hAnsi="Arial" w:cs="Arial"/>
                <w:spacing w:val="-6"/>
                <w:sz w:val="17"/>
                <w:szCs w:val="17"/>
              </w:rPr>
              <w:t>Non - interest</w:t>
            </w:r>
          </w:p>
        </w:tc>
        <w:tc>
          <w:tcPr>
            <w:tcW w:w="1170" w:type="dxa"/>
          </w:tcPr>
          <w:p w14:paraId="33E57EE0" w14:textId="77777777" w:rsidR="00F504C2" w:rsidRPr="00302A9D" w:rsidRDefault="00F504C2" w:rsidP="00E317E7">
            <w:pPr>
              <w:widowControl w:val="0"/>
              <w:spacing w:line="320" w:lineRule="exact"/>
              <w:ind w:left="-29" w:right="-29"/>
              <w:jc w:val="center"/>
              <w:rPr>
                <w:rFonts w:ascii="Arial" w:hAnsi="Arial" w:cs="Arial"/>
                <w:sz w:val="17"/>
                <w:szCs w:val="17"/>
              </w:rPr>
            </w:pPr>
          </w:p>
        </w:tc>
        <w:tc>
          <w:tcPr>
            <w:tcW w:w="1440" w:type="dxa"/>
          </w:tcPr>
          <w:p w14:paraId="06412F58" w14:textId="77777777" w:rsidR="00F504C2" w:rsidRPr="00302A9D" w:rsidRDefault="00F504C2" w:rsidP="00E317E7">
            <w:pPr>
              <w:widowControl w:val="0"/>
              <w:spacing w:line="320" w:lineRule="exact"/>
              <w:ind w:left="-29" w:right="-29"/>
              <w:jc w:val="center"/>
              <w:rPr>
                <w:rFonts w:ascii="Arial" w:hAnsi="Arial" w:cs="Arial"/>
                <w:sz w:val="17"/>
                <w:szCs w:val="17"/>
              </w:rPr>
            </w:pPr>
            <w:r w:rsidRPr="00302A9D">
              <w:rPr>
                <w:rFonts w:ascii="Arial" w:hAnsi="Arial" w:cs="Arial"/>
                <w:sz w:val="17"/>
                <w:szCs w:val="17"/>
              </w:rPr>
              <w:t>Effective</w:t>
            </w:r>
          </w:p>
        </w:tc>
      </w:tr>
      <w:tr w:rsidR="00F504C2" w:rsidRPr="00302A9D" w14:paraId="36520CA6" w14:textId="77777777" w:rsidTr="00BC620B">
        <w:trPr>
          <w:cantSplit/>
        </w:trPr>
        <w:tc>
          <w:tcPr>
            <w:tcW w:w="2700" w:type="dxa"/>
          </w:tcPr>
          <w:p w14:paraId="668274CA" w14:textId="77777777" w:rsidR="00F504C2" w:rsidRPr="00302A9D" w:rsidRDefault="00F504C2"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1440" w:type="dxa"/>
          </w:tcPr>
          <w:p w14:paraId="35C7549B" w14:textId="77777777" w:rsidR="00F504C2" w:rsidRPr="00302A9D" w:rsidRDefault="00F504C2" w:rsidP="00E317E7">
            <w:pPr>
              <w:widowControl w:val="0"/>
              <w:pBdr>
                <w:bottom w:val="single" w:sz="4" w:space="1" w:color="auto"/>
              </w:pBdr>
              <w:spacing w:line="320" w:lineRule="exact"/>
              <w:ind w:left="-29" w:right="-29"/>
              <w:jc w:val="center"/>
              <w:rPr>
                <w:rFonts w:ascii="Arial" w:hAnsi="Arial" w:cs="Arial"/>
                <w:sz w:val="17"/>
                <w:szCs w:val="17"/>
              </w:rPr>
            </w:pPr>
            <w:r w:rsidRPr="00302A9D">
              <w:rPr>
                <w:rFonts w:ascii="Arial" w:hAnsi="Arial" w:cs="Arial"/>
                <w:sz w:val="17"/>
                <w:szCs w:val="17"/>
              </w:rPr>
              <w:t>1 year</w:t>
            </w:r>
          </w:p>
        </w:tc>
        <w:tc>
          <w:tcPr>
            <w:tcW w:w="1260" w:type="dxa"/>
            <w:gridSpan w:val="2"/>
          </w:tcPr>
          <w:p w14:paraId="60406043" w14:textId="77777777" w:rsidR="00F504C2" w:rsidRPr="00302A9D" w:rsidRDefault="00F504C2" w:rsidP="00E317E7">
            <w:pPr>
              <w:widowControl w:val="0"/>
              <w:pBdr>
                <w:bottom w:val="single" w:sz="4" w:space="1" w:color="auto"/>
              </w:pBdr>
              <w:spacing w:line="320" w:lineRule="exact"/>
              <w:ind w:left="-29" w:right="-29"/>
              <w:jc w:val="center"/>
              <w:rPr>
                <w:rFonts w:ascii="Arial" w:hAnsi="Arial" w:cs="Arial"/>
                <w:spacing w:val="-6"/>
                <w:sz w:val="17"/>
                <w:szCs w:val="17"/>
              </w:rPr>
            </w:pPr>
            <w:r w:rsidRPr="00302A9D">
              <w:rPr>
                <w:rFonts w:ascii="Arial" w:hAnsi="Arial" w:cs="Arial"/>
                <w:spacing w:val="-6"/>
                <w:sz w:val="17"/>
                <w:szCs w:val="17"/>
              </w:rPr>
              <w:t>interest rate</w:t>
            </w:r>
          </w:p>
        </w:tc>
        <w:tc>
          <w:tcPr>
            <w:tcW w:w="1170" w:type="dxa"/>
          </w:tcPr>
          <w:p w14:paraId="20B9C2C2" w14:textId="77777777" w:rsidR="00F504C2" w:rsidRPr="00302A9D" w:rsidRDefault="00F504C2" w:rsidP="00E317E7">
            <w:pPr>
              <w:widowControl w:val="0"/>
              <w:pBdr>
                <w:bottom w:val="single" w:sz="4" w:space="1" w:color="auto"/>
              </w:pBdr>
              <w:spacing w:line="320" w:lineRule="exact"/>
              <w:ind w:left="-29" w:right="-29"/>
              <w:jc w:val="center"/>
              <w:rPr>
                <w:rFonts w:ascii="Arial" w:hAnsi="Arial" w:cs="Arial"/>
                <w:sz w:val="17"/>
                <w:szCs w:val="17"/>
              </w:rPr>
            </w:pPr>
            <w:r w:rsidRPr="00302A9D">
              <w:rPr>
                <w:rFonts w:ascii="Arial" w:hAnsi="Arial" w:cs="Arial"/>
                <w:sz w:val="17"/>
                <w:szCs w:val="17"/>
              </w:rPr>
              <w:t>bearing</w:t>
            </w:r>
          </w:p>
        </w:tc>
        <w:tc>
          <w:tcPr>
            <w:tcW w:w="1170" w:type="dxa"/>
          </w:tcPr>
          <w:p w14:paraId="11714CD8" w14:textId="77777777" w:rsidR="00F504C2" w:rsidRPr="00302A9D" w:rsidRDefault="00F504C2" w:rsidP="00E317E7">
            <w:pPr>
              <w:widowControl w:val="0"/>
              <w:pBdr>
                <w:bottom w:val="single" w:sz="4" w:space="1" w:color="auto"/>
              </w:pBdr>
              <w:spacing w:line="320" w:lineRule="exact"/>
              <w:ind w:left="-29" w:right="-29"/>
              <w:jc w:val="center"/>
              <w:rPr>
                <w:rFonts w:ascii="Arial" w:hAnsi="Arial" w:cs="Arial"/>
                <w:sz w:val="17"/>
                <w:szCs w:val="17"/>
              </w:rPr>
            </w:pPr>
            <w:r w:rsidRPr="00302A9D">
              <w:rPr>
                <w:rFonts w:ascii="Arial" w:hAnsi="Arial" w:cs="Arial"/>
                <w:sz w:val="17"/>
                <w:szCs w:val="17"/>
              </w:rPr>
              <w:t>Total</w:t>
            </w:r>
          </w:p>
        </w:tc>
        <w:tc>
          <w:tcPr>
            <w:tcW w:w="1440" w:type="dxa"/>
          </w:tcPr>
          <w:p w14:paraId="429DAF12" w14:textId="77777777" w:rsidR="00F504C2" w:rsidRPr="00302A9D" w:rsidRDefault="00F504C2" w:rsidP="00E317E7">
            <w:pPr>
              <w:widowControl w:val="0"/>
              <w:pBdr>
                <w:bottom w:val="single" w:sz="4" w:space="1" w:color="auto"/>
              </w:pBdr>
              <w:spacing w:line="320" w:lineRule="exact"/>
              <w:ind w:left="-29" w:right="-29"/>
              <w:jc w:val="center"/>
              <w:rPr>
                <w:rFonts w:ascii="Arial" w:hAnsi="Arial" w:cs="Arial"/>
                <w:sz w:val="17"/>
                <w:szCs w:val="17"/>
              </w:rPr>
            </w:pPr>
            <w:r w:rsidRPr="00302A9D">
              <w:rPr>
                <w:rFonts w:ascii="Arial" w:hAnsi="Arial" w:cs="Arial"/>
                <w:sz w:val="17"/>
                <w:szCs w:val="17"/>
              </w:rPr>
              <w:t>interest rate</w:t>
            </w:r>
          </w:p>
        </w:tc>
      </w:tr>
      <w:tr w:rsidR="00F504C2" w:rsidRPr="00302A9D" w14:paraId="3F2AEEF9" w14:textId="77777777" w:rsidTr="00BC620B">
        <w:trPr>
          <w:cantSplit/>
        </w:trPr>
        <w:tc>
          <w:tcPr>
            <w:tcW w:w="2700" w:type="dxa"/>
          </w:tcPr>
          <w:p w14:paraId="04BBFE3F" w14:textId="77777777" w:rsidR="00F504C2" w:rsidRPr="00302A9D" w:rsidRDefault="00F504C2" w:rsidP="00E317E7">
            <w:pPr>
              <w:widowControl w:val="0"/>
              <w:tabs>
                <w:tab w:val="left" w:pos="900"/>
                <w:tab w:val="left" w:pos="1440"/>
                <w:tab w:val="left" w:pos="1980"/>
              </w:tabs>
              <w:spacing w:line="320" w:lineRule="exact"/>
              <w:jc w:val="thaiDistribute"/>
              <w:rPr>
                <w:rFonts w:ascii="Arial" w:hAnsi="Arial" w:cs="Arial"/>
                <w:sz w:val="17"/>
                <w:szCs w:val="17"/>
                <w:u w:val="single"/>
              </w:rPr>
            </w:pPr>
          </w:p>
        </w:tc>
        <w:tc>
          <w:tcPr>
            <w:tcW w:w="1440" w:type="dxa"/>
          </w:tcPr>
          <w:p w14:paraId="3B15645E" w14:textId="77777777" w:rsidR="00F504C2" w:rsidRPr="00302A9D" w:rsidRDefault="00F504C2" w:rsidP="00E317E7">
            <w:pPr>
              <w:widowControl w:val="0"/>
              <w:tabs>
                <w:tab w:val="decimal" w:pos="702"/>
              </w:tabs>
              <w:spacing w:line="320" w:lineRule="exact"/>
              <w:ind w:left="-29" w:right="-29"/>
              <w:jc w:val="thaiDistribute"/>
              <w:rPr>
                <w:rFonts w:ascii="Arial" w:hAnsi="Arial" w:cs="Arial"/>
                <w:sz w:val="17"/>
                <w:szCs w:val="17"/>
              </w:rPr>
            </w:pPr>
          </w:p>
        </w:tc>
        <w:tc>
          <w:tcPr>
            <w:tcW w:w="1260" w:type="dxa"/>
            <w:gridSpan w:val="2"/>
          </w:tcPr>
          <w:p w14:paraId="3F8DA1A4" w14:textId="77777777" w:rsidR="00F504C2" w:rsidRPr="00302A9D" w:rsidRDefault="00F504C2" w:rsidP="00E317E7">
            <w:pPr>
              <w:widowControl w:val="0"/>
              <w:spacing w:line="320" w:lineRule="exact"/>
              <w:ind w:left="-29" w:right="-29"/>
              <w:jc w:val="thaiDistribute"/>
              <w:rPr>
                <w:rFonts w:ascii="Arial" w:hAnsi="Arial" w:cs="Arial"/>
                <w:sz w:val="17"/>
                <w:szCs w:val="17"/>
              </w:rPr>
            </w:pPr>
          </w:p>
        </w:tc>
        <w:tc>
          <w:tcPr>
            <w:tcW w:w="1170" w:type="dxa"/>
          </w:tcPr>
          <w:p w14:paraId="377EE732" w14:textId="77777777" w:rsidR="00F504C2" w:rsidRPr="00302A9D" w:rsidRDefault="00F504C2" w:rsidP="00E317E7">
            <w:pPr>
              <w:widowControl w:val="0"/>
              <w:tabs>
                <w:tab w:val="decimal" w:pos="702"/>
              </w:tabs>
              <w:spacing w:line="320" w:lineRule="exact"/>
              <w:ind w:left="-29" w:right="-29"/>
              <w:jc w:val="thaiDistribute"/>
              <w:rPr>
                <w:rFonts w:ascii="Arial" w:hAnsi="Arial" w:cs="Arial"/>
                <w:sz w:val="17"/>
                <w:szCs w:val="17"/>
              </w:rPr>
            </w:pPr>
          </w:p>
        </w:tc>
        <w:tc>
          <w:tcPr>
            <w:tcW w:w="1170" w:type="dxa"/>
          </w:tcPr>
          <w:p w14:paraId="1A78421B" w14:textId="77777777" w:rsidR="00F504C2" w:rsidRPr="00302A9D" w:rsidRDefault="00F504C2" w:rsidP="00E317E7">
            <w:pPr>
              <w:widowControl w:val="0"/>
              <w:spacing w:line="320" w:lineRule="exact"/>
              <w:ind w:left="-29" w:right="-29"/>
              <w:jc w:val="thaiDistribute"/>
              <w:rPr>
                <w:rFonts w:ascii="Arial" w:hAnsi="Arial" w:cs="Arial"/>
                <w:sz w:val="17"/>
                <w:szCs w:val="17"/>
              </w:rPr>
            </w:pPr>
          </w:p>
        </w:tc>
        <w:tc>
          <w:tcPr>
            <w:tcW w:w="1440" w:type="dxa"/>
          </w:tcPr>
          <w:p w14:paraId="128CD097" w14:textId="77777777" w:rsidR="00F504C2" w:rsidRPr="00302A9D" w:rsidRDefault="00F504C2" w:rsidP="00E317E7">
            <w:pPr>
              <w:widowControl w:val="0"/>
              <w:spacing w:line="320" w:lineRule="exact"/>
              <w:ind w:left="-29" w:right="-29"/>
              <w:jc w:val="center"/>
              <w:rPr>
                <w:rFonts w:ascii="Arial" w:hAnsi="Arial" w:cs="Arial"/>
                <w:sz w:val="17"/>
                <w:szCs w:val="17"/>
              </w:rPr>
            </w:pPr>
            <w:r w:rsidRPr="00302A9D">
              <w:rPr>
                <w:rFonts w:ascii="Arial" w:hAnsi="Arial" w:cs="Arial"/>
                <w:sz w:val="17"/>
                <w:szCs w:val="17"/>
                <w:cs/>
              </w:rPr>
              <w:t>(</w:t>
            </w:r>
            <w:r w:rsidRPr="00302A9D">
              <w:rPr>
                <w:rFonts w:ascii="Arial" w:hAnsi="Arial" w:cs="Arial"/>
                <w:sz w:val="17"/>
                <w:szCs w:val="17"/>
              </w:rPr>
              <w:t>% per annum</w:t>
            </w:r>
            <w:r w:rsidRPr="00302A9D">
              <w:rPr>
                <w:rFonts w:ascii="Arial" w:hAnsi="Arial" w:cs="Arial"/>
                <w:sz w:val="17"/>
                <w:szCs w:val="17"/>
                <w:cs/>
              </w:rPr>
              <w:t>)</w:t>
            </w:r>
          </w:p>
        </w:tc>
      </w:tr>
      <w:tr w:rsidR="00F504C2" w:rsidRPr="00302A9D" w14:paraId="5126D014" w14:textId="77777777" w:rsidTr="00BC620B">
        <w:trPr>
          <w:cantSplit/>
        </w:trPr>
        <w:tc>
          <w:tcPr>
            <w:tcW w:w="2700" w:type="dxa"/>
          </w:tcPr>
          <w:p w14:paraId="6D1E902F" w14:textId="77777777" w:rsidR="00F504C2" w:rsidRPr="00302A9D" w:rsidRDefault="00F504C2" w:rsidP="00E317E7">
            <w:pPr>
              <w:widowControl w:val="0"/>
              <w:tabs>
                <w:tab w:val="left" w:pos="900"/>
                <w:tab w:val="left" w:pos="1440"/>
                <w:tab w:val="left" w:pos="1980"/>
              </w:tabs>
              <w:spacing w:line="320" w:lineRule="exact"/>
              <w:jc w:val="thaiDistribute"/>
              <w:rPr>
                <w:rFonts w:ascii="Arial" w:hAnsi="Arial" w:cs="Arial"/>
                <w:b/>
                <w:bCs/>
                <w:sz w:val="17"/>
                <w:szCs w:val="17"/>
              </w:rPr>
            </w:pPr>
            <w:r w:rsidRPr="00302A9D">
              <w:rPr>
                <w:rFonts w:ascii="Arial" w:hAnsi="Arial" w:cs="Arial"/>
                <w:b/>
                <w:bCs/>
                <w:sz w:val="17"/>
                <w:szCs w:val="17"/>
              </w:rPr>
              <w:t>Financial assets</w:t>
            </w:r>
          </w:p>
        </w:tc>
        <w:tc>
          <w:tcPr>
            <w:tcW w:w="1440" w:type="dxa"/>
          </w:tcPr>
          <w:p w14:paraId="488E5116" w14:textId="77777777" w:rsidR="00F504C2" w:rsidRPr="00302A9D" w:rsidRDefault="00F504C2" w:rsidP="00E317E7">
            <w:pPr>
              <w:widowControl w:val="0"/>
              <w:tabs>
                <w:tab w:val="decimal" w:pos="702"/>
              </w:tabs>
              <w:spacing w:line="320" w:lineRule="exact"/>
              <w:ind w:left="-29" w:right="-29"/>
              <w:jc w:val="thaiDistribute"/>
              <w:rPr>
                <w:rFonts w:ascii="Arial" w:hAnsi="Arial" w:cs="Arial"/>
                <w:sz w:val="17"/>
                <w:szCs w:val="17"/>
              </w:rPr>
            </w:pPr>
          </w:p>
        </w:tc>
        <w:tc>
          <w:tcPr>
            <w:tcW w:w="1260" w:type="dxa"/>
            <w:gridSpan w:val="2"/>
          </w:tcPr>
          <w:p w14:paraId="4E91415C" w14:textId="77777777" w:rsidR="00F504C2" w:rsidRPr="00302A9D" w:rsidRDefault="00F504C2" w:rsidP="00E317E7">
            <w:pPr>
              <w:widowControl w:val="0"/>
              <w:spacing w:line="320" w:lineRule="exact"/>
              <w:ind w:left="-29" w:right="-29"/>
              <w:jc w:val="thaiDistribute"/>
              <w:rPr>
                <w:rFonts w:ascii="Arial" w:hAnsi="Arial" w:cs="Arial"/>
                <w:sz w:val="17"/>
                <w:szCs w:val="17"/>
              </w:rPr>
            </w:pPr>
          </w:p>
        </w:tc>
        <w:tc>
          <w:tcPr>
            <w:tcW w:w="1170" w:type="dxa"/>
          </w:tcPr>
          <w:p w14:paraId="35854A4D" w14:textId="77777777" w:rsidR="00F504C2" w:rsidRPr="00302A9D" w:rsidRDefault="00F504C2" w:rsidP="00E317E7">
            <w:pPr>
              <w:widowControl w:val="0"/>
              <w:tabs>
                <w:tab w:val="decimal" w:pos="702"/>
              </w:tabs>
              <w:spacing w:line="320" w:lineRule="exact"/>
              <w:ind w:left="-29" w:right="-29"/>
              <w:jc w:val="thaiDistribute"/>
              <w:rPr>
                <w:rFonts w:ascii="Arial" w:hAnsi="Arial" w:cs="Arial"/>
                <w:sz w:val="17"/>
                <w:szCs w:val="17"/>
              </w:rPr>
            </w:pPr>
          </w:p>
        </w:tc>
        <w:tc>
          <w:tcPr>
            <w:tcW w:w="1170" w:type="dxa"/>
          </w:tcPr>
          <w:p w14:paraId="55804AAE" w14:textId="77777777" w:rsidR="00F504C2" w:rsidRPr="00302A9D" w:rsidRDefault="00F504C2" w:rsidP="00E317E7">
            <w:pPr>
              <w:widowControl w:val="0"/>
              <w:spacing w:line="320" w:lineRule="exact"/>
              <w:ind w:left="-29" w:right="-29"/>
              <w:jc w:val="thaiDistribute"/>
              <w:rPr>
                <w:rFonts w:ascii="Arial" w:hAnsi="Arial" w:cs="Arial"/>
                <w:sz w:val="17"/>
                <w:szCs w:val="17"/>
              </w:rPr>
            </w:pPr>
          </w:p>
        </w:tc>
        <w:tc>
          <w:tcPr>
            <w:tcW w:w="1440" w:type="dxa"/>
          </w:tcPr>
          <w:p w14:paraId="35BDE5D4" w14:textId="77777777" w:rsidR="00F504C2" w:rsidRPr="00302A9D" w:rsidRDefault="00F504C2" w:rsidP="00E317E7">
            <w:pPr>
              <w:widowControl w:val="0"/>
              <w:spacing w:line="320" w:lineRule="exact"/>
              <w:ind w:left="-29" w:right="-29"/>
              <w:jc w:val="thaiDistribute"/>
              <w:rPr>
                <w:rFonts w:ascii="Arial" w:hAnsi="Arial" w:cs="Arial"/>
                <w:sz w:val="17"/>
                <w:szCs w:val="17"/>
              </w:rPr>
            </w:pPr>
          </w:p>
        </w:tc>
      </w:tr>
      <w:tr w:rsidR="00956C30" w:rsidRPr="00302A9D" w14:paraId="480DF68C" w14:textId="77777777" w:rsidTr="00BC620B">
        <w:trPr>
          <w:cantSplit/>
        </w:trPr>
        <w:tc>
          <w:tcPr>
            <w:tcW w:w="2700" w:type="dxa"/>
            <w:vAlign w:val="bottom"/>
          </w:tcPr>
          <w:p w14:paraId="590975D7" w14:textId="3687B88C" w:rsidR="00956C30" w:rsidRPr="00302A9D" w:rsidRDefault="00956C30" w:rsidP="00956C30">
            <w:pPr>
              <w:widowControl w:val="0"/>
              <w:tabs>
                <w:tab w:val="left" w:pos="900"/>
                <w:tab w:val="left" w:pos="1440"/>
                <w:tab w:val="left" w:pos="1980"/>
              </w:tabs>
              <w:spacing w:line="320" w:lineRule="exact"/>
              <w:jc w:val="thaiDistribute"/>
              <w:rPr>
                <w:rFonts w:ascii="Arial" w:hAnsi="Arial" w:cs="Arial"/>
                <w:sz w:val="17"/>
                <w:szCs w:val="17"/>
              </w:rPr>
            </w:pPr>
            <w:r w:rsidRPr="00302A9D">
              <w:rPr>
                <w:rFonts w:ascii="Arial" w:hAnsi="Arial" w:cs="Arial"/>
                <w:sz w:val="17"/>
                <w:szCs w:val="17"/>
              </w:rPr>
              <w:t xml:space="preserve">Cash and cash equivalents </w:t>
            </w:r>
          </w:p>
        </w:tc>
        <w:tc>
          <w:tcPr>
            <w:tcW w:w="1440" w:type="dxa"/>
            <w:vAlign w:val="bottom"/>
          </w:tcPr>
          <w:p w14:paraId="5AFAAC7E" w14:textId="1A51C2D3" w:rsidR="00956C30" w:rsidRPr="00302A9D" w:rsidRDefault="00956C30" w:rsidP="00677F92">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260" w:type="dxa"/>
            <w:gridSpan w:val="2"/>
            <w:vAlign w:val="bottom"/>
          </w:tcPr>
          <w:p w14:paraId="0367A39A" w14:textId="56D370D8"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284,843</w:t>
            </w:r>
          </w:p>
        </w:tc>
        <w:tc>
          <w:tcPr>
            <w:tcW w:w="1170" w:type="dxa"/>
            <w:vAlign w:val="bottom"/>
          </w:tcPr>
          <w:p w14:paraId="39FBFF79" w14:textId="071E69A6"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13848519" w14:textId="6F58C7AF"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284,843</w:t>
            </w:r>
          </w:p>
        </w:tc>
        <w:tc>
          <w:tcPr>
            <w:tcW w:w="1440" w:type="dxa"/>
            <w:vAlign w:val="bottom"/>
          </w:tcPr>
          <w:p w14:paraId="5DF2D623" w14:textId="3AB0A15A" w:rsidR="00956C30" w:rsidRPr="00302A9D" w:rsidRDefault="00956C30" w:rsidP="00956C30">
            <w:pPr>
              <w:widowControl w:val="0"/>
              <w:spacing w:line="320" w:lineRule="exact"/>
              <w:ind w:left="-29" w:right="-29"/>
              <w:jc w:val="center"/>
              <w:rPr>
                <w:rFonts w:ascii="Arial" w:hAnsi="Arial" w:cs="Arial"/>
                <w:sz w:val="17"/>
                <w:szCs w:val="17"/>
              </w:rPr>
            </w:pPr>
            <w:r w:rsidRPr="00302A9D">
              <w:rPr>
                <w:rFonts w:ascii="Arial" w:hAnsi="Arial" w:cs="Arial"/>
                <w:sz w:val="17"/>
                <w:szCs w:val="17"/>
              </w:rPr>
              <w:t>0.20 - 0.50</w:t>
            </w:r>
          </w:p>
        </w:tc>
      </w:tr>
      <w:tr w:rsidR="00956C30" w:rsidRPr="00302A9D" w14:paraId="0925BDC7" w14:textId="77777777" w:rsidTr="00BC620B">
        <w:trPr>
          <w:cantSplit/>
        </w:trPr>
        <w:tc>
          <w:tcPr>
            <w:tcW w:w="2700" w:type="dxa"/>
            <w:vAlign w:val="bottom"/>
          </w:tcPr>
          <w:p w14:paraId="0FBF9D57" w14:textId="77777777" w:rsidR="00956C30" w:rsidRPr="00302A9D" w:rsidRDefault="00956C30" w:rsidP="00956C30">
            <w:pPr>
              <w:widowControl w:val="0"/>
              <w:tabs>
                <w:tab w:val="left" w:pos="900"/>
                <w:tab w:val="left" w:pos="1440"/>
                <w:tab w:val="left" w:pos="1980"/>
              </w:tabs>
              <w:spacing w:line="380" w:lineRule="exact"/>
              <w:jc w:val="thaiDistribute"/>
              <w:rPr>
                <w:rFonts w:ascii="Arial" w:hAnsi="Arial" w:cs="Arial"/>
                <w:sz w:val="17"/>
                <w:szCs w:val="17"/>
              </w:rPr>
            </w:pPr>
            <w:r w:rsidRPr="00302A9D">
              <w:rPr>
                <w:rFonts w:ascii="Arial" w:hAnsi="Arial" w:cs="Arial"/>
                <w:sz w:val="17"/>
                <w:szCs w:val="17"/>
              </w:rPr>
              <w:t>Unit trust in fixed income</w:t>
            </w:r>
          </w:p>
          <w:p w14:paraId="58048B56" w14:textId="4503DB36" w:rsidR="00956C30" w:rsidRPr="00302A9D" w:rsidRDefault="00956C30" w:rsidP="00956C30">
            <w:pPr>
              <w:widowControl w:val="0"/>
              <w:tabs>
                <w:tab w:val="left" w:pos="900"/>
                <w:tab w:val="left" w:pos="1440"/>
                <w:tab w:val="left" w:pos="1980"/>
              </w:tabs>
              <w:spacing w:line="320" w:lineRule="exact"/>
              <w:jc w:val="thaiDistribute"/>
              <w:rPr>
                <w:rFonts w:ascii="Arial" w:hAnsi="Arial" w:cs="Arial"/>
                <w:sz w:val="17"/>
                <w:szCs w:val="17"/>
              </w:rPr>
            </w:pPr>
            <w:r w:rsidRPr="00302A9D">
              <w:rPr>
                <w:rFonts w:ascii="Arial" w:hAnsi="Arial" w:cs="Arial"/>
                <w:sz w:val="17"/>
                <w:szCs w:val="17"/>
              </w:rPr>
              <w:t xml:space="preserve">   open-ended fund</w:t>
            </w:r>
          </w:p>
        </w:tc>
        <w:tc>
          <w:tcPr>
            <w:tcW w:w="1440" w:type="dxa"/>
            <w:vAlign w:val="bottom"/>
          </w:tcPr>
          <w:p w14:paraId="4162356A" w14:textId="252ACFDD" w:rsidR="00956C30" w:rsidRPr="00302A9D" w:rsidRDefault="00956C30" w:rsidP="00677F92">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260" w:type="dxa"/>
            <w:gridSpan w:val="2"/>
            <w:vAlign w:val="bottom"/>
          </w:tcPr>
          <w:p w14:paraId="6FA7EECF" w14:textId="767526C6"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18816A19" w14:textId="075D83CD"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150,554</w:t>
            </w:r>
          </w:p>
        </w:tc>
        <w:tc>
          <w:tcPr>
            <w:tcW w:w="1170" w:type="dxa"/>
            <w:vAlign w:val="bottom"/>
          </w:tcPr>
          <w:p w14:paraId="37CFEDF7" w14:textId="29960B58"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150,554</w:t>
            </w:r>
          </w:p>
        </w:tc>
        <w:tc>
          <w:tcPr>
            <w:tcW w:w="1440" w:type="dxa"/>
            <w:vAlign w:val="bottom"/>
          </w:tcPr>
          <w:p w14:paraId="3EE8EF01" w14:textId="7C3DE776" w:rsidR="00956C30" w:rsidRPr="00302A9D" w:rsidRDefault="00956C30" w:rsidP="00956C30">
            <w:pPr>
              <w:widowControl w:val="0"/>
              <w:spacing w:line="320" w:lineRule="exact"/>
              <w:ind w:left="-29" w:right="-29"/>
              <w:jc w:val="center"/>
              <w:rPr>
                <w:rFonts w:ascii="Arial" w:hAnsi="Arial" w:cs="Arial"/>
                <w:sz w:val="17"/>
                <w:szCs w:val="17"/>
              </w:rPr>
            </w:pPr>
            <w:r w:rsidRPr="00302A9D">
              <w:rPr>
                <w:rFonts w:ascii="Arial" w:hAnsi="Arial" w:cs="Arial"/>
                <w:sz w:val="17"/>
                <w:szCs w:val="17"/>
              </w:rPr>
              <w:t>-</w:t>
            </w:r>
          </w:p>
        </w:tc>
      </w:tr>
      <w:tr w:rsidR="00956C30" w:rsidRPr="00302A9D" w14:paraId="465E394B" w14:textId="77777777" w:rsidTr="00BC620B">
        <w:trPr>
          <w:cantSplit/>
        </w:trPr>
        <w:tc>
          <w:tcPr>
            <w:tcW w:w="2700" w:type="dxa"/>
          </w:tcPr>
          <w:p w14:paraId="5AB84009" w14:textId="7B443987" w:rsidR="00956C30" w:rsidRPr="00302A9D" w:rsidRDefault="00956C30" w:rsidP="00956C30">
            <w:pPr>
              <w:widowControl w:val="0"/>
              <w:tabs>
                <w:tab w:val="left" w:pos="240"/>
              </w:tabs>
              <w:spacing w:line="320" w:lineRule="exact"/>
              <w:ind w:left="132" w:hanging="132"/>
              <w:rPr>
                <w:rFonts w:ascii="Arial" w:hAnsi="Arial" w:cs="Arial"/>
                <w:sz w:val="17"/>
                <w:szCs w:val="17"/>
              </w:rPr>
            </w:pPr>
            <w:r w:rsidRPr="00302A9D">
              <w:rPr>
                <w:rFonts w:ascii="Arial" w:hAnsi="Arial" w:cs="Arial"/>
                <w:sz w:val="17"/>
                <w:szCs w:val="17"/>
              </w:rPr>
              <w:t>Restricted bank deposit</w:t>
            </w:r>
          </w:p>
        </w:tc>
        <w:tc>
          <w:tcPr>
            <w:tcW w:w="1440" w:type="dxa"/>
            <w:vAlign w:val="bottom"/>
          </w:tcPr>
          <w:p w14:paraId="697D77AD" w14:textId="1C153922" w:rsidR="00956C30" w:rsidRPr="00302A9D" w:rsidRDefault="00956C30" w:rsidP="00B1322E">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3,521</w:t>
            </w:r>
          </w:p>
        </w:tc>
        <w:tc>
          <w:tcPr>
            <w:tcW w:w="1260" w:type="dxa"/>
            <w:gridSpan w:val="2"/>
            <w:vAlign w:val="bottom"/>
          </w:tcPr>
          <w:p w14:paraId="7BFAD52F" w14:textId="5697B340" w:rsidR="00956C30" w:rsidRPr="00302A9D" w:rsidRDefault="00956C30" w:rsidP="00B1322E">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60D17784" w14:textId="5370374C" w:rsidR="00956C30" w:rsidRPr="00302A9D" w:rsidRDefault="00956C30" w:rsidP="00B1322E">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5EE2DE24" w14:textId="737385A2" w:rsidR="00956C30" w:rsidRPr="00302A9D" w:rsidRDefault="00956C30" w:rsidP="00B1322E">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3,521</w:t>
            </w:r>
          </w:p>
        </w:tc>
        <w:tc>
          <w:tcPr>
            <w:tcW w:w="1440" w:type="dxa"/>
            <w:vAlign w:val="bottom"/>
          </w:tcPr>
          <w:p w14:paraId="4070E717" w14:textId="27843FCE" w:rsidR="00956C30" w:rsidRPr="00302A9D" w:rsidRDefault="00956C30" w:rsidP="00956C30">
            <w:pPr>
              <w:widowControl w:val="0"/>
              <w:spacing w:line="320" w:lineRule="exact"/>
              <w:ind w:left="-29" w:right="-29"/>
              <w:jc w:val="center"/>
              <w:rPr>
                <w:rFonts w:ascii="Arial" w:hAnsi="Arial" w:cs="Arial"/>
                <w:sz w:val="17"/>
                <w:szCs w:val="17"/>
              </w:rPr>
            </w:pPr>
            <w:r w:rsidRPr="00302A9D">
              <w:rPr>
                <w:rFonts w:ascii="Arial" w:hAnsi="Arial" w:cs="Arial"/>
                <w:sz w:val="17"/>
                <w:szCs w:val="17"/>
              </w:rPr>
              <w:t>0.25 - 0.40</w:t>
            </w:r>
          </w:p>
        </w:tc>
      </w:tr>
      <w:tr w:rsidR="00956C30" w:rsidRPr="00302A9D" w14:paraId="6657349D" w14:textId="77777777" w:rsidTr="00BC620B">
        <w:trPr>
          <w:cantSplit/>
        </w:trPr>
        <w:tc>
          <w:tcPr>
            <w:tcW w:w="2700" w:type="dxa"/>
          </w:tcPr>
          <w:p w14:paraId="4D955567" w14:textId="77777777" w:rsidR="00956C30" w:rsidRPr="00302A9D" w:rsidRDefault="00956C30" w:rsidP="00956C30">
            <w:pPr>
              <w:widowControl w:val="0"/>
              <w:tabs>
                <w:tab w:val="left" w:pos="240"/>
              </w:tabs>
              <w:spacing w:line="320" w:lineRule="exact"/>
              <w:jc w:val="thaiDistribute"/>
              <w:rPr>
                <w:rFonts w:ascii="Arial" w:hAnsi="Arial" w:cs="Arial"/>
                <w:sz w:val="17"/>
                <w:szCs w:val="17"/>
                <w:rtl/>
                <w:cs/>
              </w:rPr>
            </w:pPr>
          </w:p>
        </w:tc>
        <w:tc>
          <w:tcPr>
            <w:tcW w:w="1440" w:type="dxa"/>
            <w:vAlign w:val="bottom"/>
          </w:tcPr>
          <w:p w14:paraId="74FA2083" w14:textId="355D249D" w:rsidR="00956C30" w:rsidRPr="00302A9D" w:rsidRDefault="00956C30" w:rsidP="00677F92">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3,521</w:t>
            </w:r>
          </w:p>
        </w:tc>
        <w:tc>
          <w:tcPr>
            <w:tcW w:w="1260" w:type="dxa"/>
            <w:gridSpan w:val="2"/>
            <w:vAlign w:val="bottom"/>
          </w:tcPr>
          <w:p w14:paraId="30EEAEE9" w14:textId="63FE5FAC"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284,843</w:t>
            </w:r>
          </w:p>
        </w:tc>
        <w:tc>
          <w:tcPr>
            <w:tcW w:w="1170" w:type="dxa"/>
            <w:vAlign w:val="bottom"/>
          </w:tcPr>
          <w:p w14:paraId="4FB8E487" w14:textId="3F8F061F" w:rsidR="00956C30" w:rsidRPr="00302A9D" w:rsidRDefault="00B1322E" w:rsidP="00956C30">
            <w:pPr>
              <w:widowControl w:val="0"/>
              <w:pBdr>
                <w:bottom w:val="single" w:sz="4" w:space="1" w:color="auto"/>
              </w:pBdr>
              <w:tabs>
                <w:tab w:val="decimal" w:pos="795"/>
              </w:tabs>
              <w:spacing w:line="320" w:lineRule="exact"/>
              <w:ind w:left="-29" w:right="-29"/>
              <w:rPr>
                <w:rFonts w:ascii="Arial" w:hAnsi="Arial" w:cs="Arial"/>
                <w:sz w:val="17"/>
                <w:szCs w:val="17"/>
              </w:rPr>
            </w:pPr>
            <w:r>
              <w:rPr>
                <w:rFonts w:ascii="Arial" w:hAnsi="Arial" w:cs="Arial"/>
                <w:sz w:val="17"/>
                <w:szCs w:val="17"/>
              </w:rPr>
              <w:t>150,554</w:t>
            </w:r>
          </w:p>
        </w:tc>
        <w:tc>
          <w:tcPr>
            <w:tcW w:w="1170" w:type="dxa"/>
            <w:vAlign w:val="bottom"/>
          </w:tcPr>
          <w:p w14:paraId="0323FE9D" w14:textId="2C60A793" w:rsidR="00956C30" w:rsidRPr="00302A9D" w:rsidRDefault="00B1322E" w:rsidP="00956C30">
            <w:pPr>
              <w:widowControl w:val="0"/>
              <w:pBdr>
                <w:bottom w:val="single" w:sz="4" w:space="1" w:color="auto"/>
              </w:pBdr>
              <w:tabs>
                <w:tab w:val="decimal" w:pos="795"/>
              </w:tabs>
              <w:spacing w:line="320" w:lineRule="exact"/>
              <w:ind w:left="-29" w:right="-29"/>
              <w:rPr>
                <w:rFonts w:ascii="Arial" w:hAnsi="Arial" w:cs="Arial"/>
                <w:sz w:val="17"/>
                <w:szCs w:val="17"/>
              </w:rPr>
            </w:pPr>
            <w:r>
              <w:rPr>
                <w:rFonts w:ascii="Arial" w:hAnsi="Arial" w:cs="Arial"/>
                <w:sz w:val="17"/>
                <w:szCs w:val="17"/>
              </w:rPr>
              <w:t>439,918</w:t>
            </w:r>
          </w:p>
        </w:tc>
        <w:tc>
          <w:tcPr>
            <w:tcW w:w="1440" w:type="dxa"/>
            <w:vAlign w:val="bottom"/>
          </w:tcPr>
          <w:p w14:paraId="16EB9246" w14:textId="77777777" w:rsidR="00956C30" w:rsidRPr="00302A9D" w:rsidRDefault="00956C30" w:rsidP="00956C30">
            <w:pPr>
              <w:widowControl w:val="0"/>
              <w:spacing w:line="320" w:lineRule="exact"/>
              <w:ind w:left="-29" w:right="-29"/>
              <w:jc w:val="center"/>
              <w:rPr>
                <w:rFonts w:ascii="Arial" w:hAnsi="Arial" w:cs="Arial"/>
                <w:sz w:val="17"/>
                <w:szCs w:val="17"/>
              </w:rPr>
            </w:pPr>
          </w:p>
        </w:tc>
      </w:tr>
      <w:tr w:rsidR="00956C30" w:rsidRPr="00302A9D" w14:paraId="7C9388C7" w14:textId="77777777" w:rsidTr="00BC620B">
        <w:trPr>
          <w:cantSplit/>
        </w:trPr>
        <w:tc>
          <w:tcPr>
            <w:tcW w:w="2700" w:type="dxa"/>
          </w:tcPr>
          <w:p w14:paraId="3A8A49D2" w14:textId="77777777" w:rsidR="00956C30" w:rsidRPr="00302A9D" w:rsidRDefault="00956C30" w:rsidP="00956C30">
            <w:pPr>
              <w:widowControl w:val="0"/>
              <w:tabs>
                <w:tab w:val="left" w:pos="900"/>
                <w:tab w:val="left" w:pos="1440"/>
                <w:tab w:val="left" w:pos="1980"/>
              </w:tabs>
              <w:spacing w:line="320" w:lineRule="exact"/>
              <w:jc w:val="thaiDistribute"/>
              <w:rPr>
                <w:rFonts w:ascii="Arial" w:hAnsi="Arial" w:cs="Arial"/>
                <w:sz w:val="17"/>
                <w:szCs w:val="17"/>
              </w:rPr>
            </w:pPr>
            <w:r w:rsidRPr="00302A9D">
              <w:rPr>
                <w:rFonts w:ascii="Arial" w:hAnsi="Arial" w:cs="Arial"/>
                <w:b/>
                <w:bCs/>
                <w:sz w:val="17"/>
                <w:szCs w:val="17"/>
              </w:rPr>
              <w:t>Financial liabilities</w:t>
            </w:r>
          </w:p>
        </w:tc>
        <w:tc>
          <w:tcPr>
            <w:tcW w:w="1440" w:type="dxa"/>
            <w:vAlign w:val="bottom"/>
          </w:tcPr>
          <w:p w14:paraId="663ECE82" w14:textId="77777777" w:rsidR="00956C30" w:rsidRPr="00302A9D" w:rsidRDefault="00956C30" w:rsidP="00956C30">
            <w:pPr>
              <w:widowControl w:val="0"/>
              <w:tabs>
                <w:tab w:val="decimal" w:pos="705"/>
              </w:tabs>
              <w:spacing w:line="320" w:lineRule="exact"/>
              <w:ind w:left="-29" w:right="-29"/>
              <w:rPr>
                <w:rFonts w:ascii="Arial" w:hAnsi="Arial" w:cs="Arial"/>
                <w:sz w:val="17"/>
                <w:szCs w:val="17"/>
              </w:rPr>
            </w:pPr>
          </w:p>
        </w:tc>
        <w:tc>
          <w:tcPr>
            <w:tcW w:w="1260" w:type="dxa"/>
            <w:gridSpan w:val="2"/>
            <w:vAlign w:val="bottom"/>
          </w:tcPr>
          <w:p w14:paraId="1EFC415C" w14:textId="77777777" w:rsidR="00956C30" w:rsidRPr="00302A9D" w:rsidRDefault="00956C30" w:rsidP="00956C30">
            <w:pPr>
              <w:widowControl w:val="0"/>
              <w:tabs>
                <w:tab w:val="decimal" w:pos="795"/>
              </w:tabs>
              <w:spacing w:line="320" w:lineRule="exact"/>
              <w:ind w:left="-29" w:right="-29"/>
              <w:rPr>
                <w:rFonts w:ascii="Arial" w:hAnsi="Arial" w:cs="Arial"/>
                <w:sz w:val="17"/>
                <w:szCs w:val="17"/>
              </w:rPr>
            </w:pPr>
          </w:p>
        </w:tc>
        <w:tc>
          <w:tcPr>
            <w:tcW w:w="1170" w:type="dxa"/>
            <w:vAlign w:val="bottom"/>
          </w:tcPr>
          <w:p w14:paraId="4E642FED" w14:textId="77777777" w:rsidR="00956C30" w:rsidRPr="00302A9D" w:rsidRDefault="00956C30" w:rsidP="00956C30">
            <w:pPr>
              <w:widowControl w:val="0"/>
              <w:tabs>
                <w:tab w:val="decimal" w:pos="795"/>
              </w:tabs>
              <w:spacing w:line="320" w:lineRule="exact"/>
              <w:ind w:left="-29" w:right="-29"/>
              <w:rPr>
                <w:rFonts w:ascii="Arial" w:hAnsi="Arial" w:cs="Arial"/>
                <w:sz w:val="17"/>
                <w:szCs w:val="17"/>
              </w:rPr>
            </w:pPr>
          </w:p>
        </w:tc>
        <w:tc>
          <w:tcPr>
            <w:tcW w:w="1170" w:type="dxa"/>
            <w:vAlign w:val="bottom"/>
          </w:tcPr>
          <w:p w14:paraId="748F7834" w14:textId="77777777" w:rsidR="00956C30" w:rsidRPr="00302A9D" w:rsidRDefault="00956C30" w:rsidP="00956C30">
            <w:pPr>
              <w:widowControl w:val="0"/>
              <w:tabs>
                <w:tab w:val="decimal" w:pos="795"/>
              </w:tabs>
              <w:spacing w:line="320" w:lineRule="exact"/>
              <w:ind w:left="-29" w:right="-29"/>
              <w:rPr>
                <w:rFonts w:ascii="Arial" w:hAnsi="Arial" w:cs="Arial"/>
                <w:sz w:val="17"/>
                <w:szCs w:val="17"/>
              </w:rPr>
            </w:pPr>
          </w:p>
        </w:tc>
        <w:tc>
          <w:tcPr>
            <w:tcW w:w="1440" w:type="dxa"/>
            <w:vAlign w:val="bottom"/>
          </w:tcPr>
          <w:p w14:paraId="3F034C51" w14:textId="77777777" w:rsidR="00956C30" w:rsidRPr="00302A9D" w:rsidRDefault="00956C30" w:rsidP="00956C30">
            <w:pPr>
              <w:widowControl w:val="0"/>
              <w:spacing w:line="320" w:lineRule="exact"/>
              <w:ind w:left="-29" w:right="-29"/>
              <w:jc w:val="center"/>
              <w:rPr>
                <w:rFonts w:ascii="Arial" w:hAnsi="Arial" w:cs="Arial"/>
                <w:sz w:val="17"/>
                <w:szCs w:val="17"/>
              </w:rPr>
            </w:pPr>
          </w:p>
        </w:tc>
      </w:tr>
      <w:tr w:rsidR="00956C30" w:rsidRPr="00302A9D" w14:paraId="5B278CFA" w14:textId="77777777" w:rsidTr="00BC620B">
        <w:trPr>
          <w:cantSplit/>
        </w:trPr>
        <w:tc>
          <w:tcPr>
            <w:tcW w:w="2700" w:type="dxa"/>
          </w:tcPr>
          <w:p w14:paraId="42F333D4" w14:textId="77777777" w:rsidR="00956C30" w:rsidRPr="00302A9D" w:rsidRDefault="00956C30" w:rsidP="00956C30">
            <w:pPr>
              <w:widowControl w:val="0"/>
              <w:tabs>
                <w:tab w:val="left" w:pos="900"/>
                <w:tab w:val="left" w:pos="1440"/>
                <w:tab w:val="left" w:pos="1980"/>
              </w:tabs>
              <w:spacing w:line="320" w:lineRule="exact"/>
              <w:ind w:left="162" w:hanging="162"/>
              <w:rPr>
                <w:rFonts w:ascii="Arial" w:hAnsi="Arial" w:cs="Arial"/>
                <w:sz w:val="17"/>
                <w:szCs w:val="17"/>
              </w:rPr>
            </w:pPr>
            <w:r w:rsidRPr="00302A9D">
              <w:rPr>
                <w:rFonts w:ascii="Arial" w:hAnsi="Arial" w:cs="Arial"/>
                <w:sz w:val="17"/>
                <w:szCs w:val="17"/>
              </w:rPr>
              <w:t>Trade and other payables</w:t>
            </w:r>
          </w:p>
        </w:tc>
        <w:tc>
          <w:tcPr>
            <w:tcW w:w="1440" w:type="dxa"/>
            <w:vAlign w:val="bottom"/>
          </w:tcPr>
          <w:p w14:paraId="07181779" w14:textId="7E426465" w:rsidR="00956C30" w:rsidRPr="00302A9D" w:rsidRDefault="00956C30" w:rsidP="001F1ED4">
            <w:pPr>
              <w:widowControl w:val="0"/>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260" w:type="dxa"/>
            <w:gridSpan w:val="2"/>
            <w:vAlign w:val="bottom"/>
          </w:tcPr>
          <w:p w14:paraId="0C5289D2" w14:textId="6256ED26"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557DE9F2" w14:textId="68D9B2CF"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128,517</w:t>
            </w:r>
          </w:p>
        </w:tc>
        <w:tc>
          <w:tcPr>
            <w:tcW w:w="1170" w:type="dxa"/>
            <w:vAlign w:val="bottom"/>
          </w:tcPr>
          <w:p w14:paraId="5A84CCA4" w14:textId="58775EE5" w:rsidR="00956C30" w:rsidRPr="00302A9D" w:rsidRDefault="00956C30" w:rsidP="00956C30">
            <w:pPr>
              <w:widowControl w:val="0"/>
              <w:tabs>
                <w:tab w:val="decimal" w:pos="795"/>
              </w:tabs>
              <w:spacing w:line="320" w:lineRule="exact"/>
              <w:ind w:left="-29" w:right="-29"/>
              <w:rPr>
                <w:rFonts w:ascii="Arial" w:hAnsi="Arial" w:cs="Arial"/>
                <w:sz w:val="17"/>
                <w:szCs w:val="17"/>
              </w:rPr>
            </w:pPr>
            <w:r w:rsidRPr="00302A9D">
              <w:rPr>
                <w:rFonts w:ascii="Arial" w:hAnsi="Arial" w:cs="Arial"/>
                <w:sz w:val="17"/>
                <w:szCs w:val="17"/>
              </w:rPr>
              <w:t>128,517</w:t>
            </w:r>
          </w:p>
        </w:tc>
        <w:tc>
          <w:tcPr>
            <w:tcW w:w="1440" w:type="dxa"/>
            <w:vAlign w:val="bottom"/>
          </w:tcPr>
          <w:p w14:paraId="33ABA6B7" w14:textId="36D38480" w:rsidR="00956C30" w:rsidRPr="00302A9D" w:rsidRDefault="00956C30" w:rsidP="00956C30">
            <w:pPr>
              <w:widowControl w:val="0"/>
              <w:spacing w:line="320" w:lineRule="exact"/>
              <w:ind w:left="-29" w:right="-29"/>
              <w:jc w:val="center"/>
              <w:rPr>
                <w:rFonts w:ascii="Arial" w:hAnsi="Arial" w:cs="Arial"/>
                <w:sz w:val="17"/>
                <w:szCs w:val="17"/>
              </w:rPr>
            </w:pPr>
            <w:r w:rsidRPr="00302A9D">
              <w:rPr>
                <w:rFonts w:ascii="Arial" w:hAnsi="Arial" w:cs="Arial"/>
                <w:sz w:val="17"/>
                <w:szCs w:val="17"/>
              </w:rPr>
              <w:t>-</w:t>
            </w:r>
          </w:p>
        </w:tc>
      </w:tr>
      <w:tr w:rsidR="00956C30" w:rsidRPr="00302A9D" w14:paraId="520643CE" w14:textId="77777777" w:rsidTr="00BC620B">
        <w:trPr>
          <w:cantSplit/>
        </w:trPr>
        <w:tc>
          <w:tcPr>
            <w:tcW w:w="2700" w:type="dxa"/>
          </w:tcPr>
          <w:p w14:paraId="17582C23" w14:textId="77777777" w:rsidR="00956C30" w:rsidRPr="00302A9D" w:rsidRDefault="00956C30" w:rsidP="00956C30">
            <w:pPr>
              <w:widowControl w:val="0"/>
              <w:tabs>
                <w:tab w:val="left" w:pos="900"/>
                <w:tab w:val="left" w:pos="1440"/>
                <w:tab w:val="left" w:pos="1980"/>
              </w:tabs>
              <w:spacing w:line="320" w:lineRule="exact"/>
              <w:jc w:val="thaiDistribute"/>
              <w:rPr>
                <w:rFonts w:ascii="Arial" w:hAnsi="Arial" w:cs="Arial"/>
                <w:sz w:val="17"/>
                <w:szCs w:val="17"/>
              </w:rPr>
            </w:pPr>
            <w:r w:rsidRPr="00302A9D">
              <w:rPr>
                <w:rFonts w:ascii="Arial" w:hAnsi="Arial" w:cs="Arial"/>
                <w:sz w:val="17"/>
                <w:szCs w:val="17"/>
              </w:rPr>
              <w:t>Retention guarantees</w:t>
            </w:r>
          </w:p>
        </w:tc>
        <w:tc>
          <w:tcPr>
            <w:tcW w:w="1440" w:type="dxa"/>
            <w:vAlign w:val="bottom"/>
          </w:tcPr>
          <w:p w14:paraId="2CA201F9" w14:textId="663175C3" w:rsidR="00956C30" w:rsidRPr="00302A9D" w:rsidRDefault="00956C30" w:rsidP="001F1ED4">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260" w:type="dxa"/>
            <w:gridSpan w:val="2"/>
            <w:vAlign w:val="bottom"/>
          </w:tcPr>
          <w:p w14:paraId="51FEF17B" w14:textId="4373CA55"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3C82E017" w14:textId="6608D06E"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14,708</w:t>
            </w:r>
          </w:p>
        </w:tc>
        <w:tc>
          <w:tcPr>
            <w:tcW w:w="1170" w:type="dxa"/>
            <w:vAlign w:val="bottom"/>
          </w:tcPr>
          <w:p w14:paraId="03DB951F" w14:textId="20FA97F8"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14,708</w:t>
            </w:r>
          </w:p>
        </w:tc>
        <w:tc>
          <w:tcPr>
            <w:tcW w:w="1440" w:type="dxa"/>
            <w:vAlign w:val="bottom"/>
          </w:tcPr>
          <w:p w14:paraId="19F473AC" w14:textId="76BBD77F" w:rsidR="00956C30" w:rsidRPr="00302A9D" w:rsidRDefault="00956C30" w:rsidP="00956C30">
            <w:pPr>
              <w:widowControl w:val="0"/>
              <w:spacing w:line="320" w:lineRule="exact"/>
              <w:ind w:left="-29" w:right="-29"/>
              <w:jc w:val="center"/>
              <w:rPr>
                <w:rFonts w:ascii="Arial" w:hAnsi="Arial" w:cs="Arial"/>
                <w:sz w:val="17"/>
                <w:szCs w:val="17"/>
              </w:rPr>
            </w:pPr>
            <w:r w:rsidRPr="00302A9D">
              <w:rPr>
                <w:rFonts w:ascii="Arial" w:hAnsi="Arial" w:cs="Arial"/>
                <w:sz w:val="17"/>
                <w:szCs w:val="17"/>
              </w:rPr>
              <w:t>-</w:t>
            </w:r>
          </w:p>
        </w:tc>
      </w:tr>
      <w:tr w:rsidR="00956C30" w:rsidRPr="00302A9D" w14:paraId="555AFA31" w14:textId="77777777" w:rsidTr="00BC620B">
        <w:trPr>
          <w:cantSplit/>
        </w:trPr>
        <w:tc>
          <w:tcPr>
            <w:tcW w:w="2700" w:type="dxa"/>
          </w:tcPr>
          <w:p w14:paraId="55642A20" w14:textId="77777777" w:rsidR="00956C30" w:rsidRPr="00302A9D" w:rsidRDefault="00956C30" w:rsidP="00956C30">
            <w:pPr>
              <w:widowControl w:val="0"/>
              <w:tabs>
                <w:tab w:val="left" w:pos="900"/>
                <w:tab w:val="left" w:pos="1440"/>
                <w:tab w:val="left" w:pos="1980"/>
              </w:tabs>
              <w:spacing w:line="320" w:lineRule="exact"/>
              <w:jc w:val="thaiDistribute"/>
              <w:rPr>
                <w:rFonts w:ascii="Arial" w:hAnsi="Arial" w:cs="Arial"/>
                <w:sz w:val="17"/>
                <w:szCs w:val="17"/>
              </w:rPr>
            </w:pPr>
          </w:p>
        </w:tc>
        <w:tc>
          <w:tcPr>
            <w:tcW w:w="1440" w:type="dxa"/>
            <w:vAlign w:val="bottom"/>
          </w:tcPr>
          <w:p w14:paraId="7EB0E3DD" w14:textId="03F8F6D3" w:rsidR="00956C30" w:rsidRPr="00302A9D" w:rsidRDefault="00956C30" w:rsidP="001F1ED4">
            <w:pPr>
              <w:widowControl w:val="0"/>
              <w:pBdr>
                <w:bottom w:val="single" w:sz="4" w:space="1" w:color="auto"/>
              </w:pBdr>
              <w:tabs>
                <w:tab w:val="decimal" w:pos="966"/>
              </w:tabs>
              <w:spacing w:line="380" w:lineRule="exact"/>
              <w:ind w:left="-29" w:right="-29"/>
              <w:rPr>
                <w:rFonts w:ascii="Arial" w:hAnsi="Arial" w:cs="Arial"/>
                <w:sz w:val="17"/>
                <w:szCs w:val="17"/>
              </w:rPr>
            </w:pPr>
            <w:r w:rsidRPr="00302A9D">
              <w:rPr>
                <w:rFonts w:ascii="Arial" w:hAnsi="Arial" w:cs="Arial"/>
                <w:sz w:val="17"/>
                <w:szCs w:val="17"/>
              </w:rPr>
              <w:t>-</w:t>
            </w:r>
          </w:p>
        </w:tc>
        <w:tc>
          <w:tcPr>
            <w:tcW w:w="1260" w:type="dxa"/>
            <w:gridSpan w:val="2"/>
            <w:vAlign w:val="bottom"/>
          </w:tcPr>
          <w:p w14:paraId="413249B5" w14:textId="0717F504"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w:t>
            </w:r>
          </w:p>
        </w:tc>
        <w:tc>
          <w:tcPr>
            <w:tcW w:w="1170" w:type="dxa"/>
            <w:vAlign w:val="bottom"/>
          </w:tcPr>
          <w:p w14:paraId="41426EEF" w14:textId="7248BFCD"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143,225</w:t>
            </w:r>
          </w:p>
        </w:tc>
        <w:tc>
          <w:tcPr>
            <w:tcW w:w="1170" w:type="dxa"/>
            <w:vAlign w:val="bottom"/>
          </w:tcPr>
          <w:p w14:paraId="2CA699EC" w14:textId="64381E88" w:rsidR="00956C30" w:rsidRPr="00302A9D" w:rsidRDefault="00956C30" w:rsidP="00956C30">
            <w:pPr>
              <w:widowControl w:val="0"/>
              <w:pBdr>
                <w:bottom w:val="single" w:sz="4" w:space="1" w:color="auto"/>
              </w:pBdr>
              <w:tabs>
                <w:tab w:val="decimal" w:pos="795"/>
              </w:tabs>
              <w:spacing w:line="320" w:lineRule="exact"/>
              <w:ind w:left="-29" w:right="-29"/>
              <w:rPr>
                <w:rFonts w:ascii="Arial" w:hAnsi="Arial" w:cs="Arial"/>
                <w:sz w:val="17"/>
                <w:szCs w:val="17"/>
              </w:rPr>
            </w:pPr>
            <w:r w:rsidRPr="00302A9D">
              <w:rPr>
                <w:rFonts w:ascii="Arial" w:hAnsi="Arial" w:cs="Arial"/>
                <w:sz w:val="17"/>
                <w:szCs w:val="17"/>
              </w:rPr>
              <w:t>143,225</w:t>
            </w:r>
          </w:p>
        </w:tc>
        <w:tc>
          <w:tcPr>
            <w:tcW w:w="1440" w:type="dxa"/>
            <w:vAlign w:val="bottom"/>
          </w:tcPr>
          <w:p w14:paraId="0E6BB713" w14:textId="77777777" w:rsidR="00956C30" w:rsidRPr="00302A9D" w:rsidRDefault="00956C30" w:rsidP="00956C30">
            <w:pPr>
              <w:widowControl w:val="0"/>
              <w:spacing w:line="320" w:lineRule="exact"/>
              <w:ind w:left="-29" w:right="-29"/>
              <w:jc w:val="thaiDistribute"/>
              <w:rPr>
                <w:rFonts w:ascii="Arial" w:hAnsi="Arial" w:cs="Arial"/>
                <w:sz w:val="17"/>
                <w:szCs w:val="17"/>
              </w:rPr>
            </w:pPr>
          </w:p>
        </w:tc>
      </w:tr>
    </w:tbl>
    <w:p w14:paraId="1E3CFCAD" w14:textId="77777777" w:rsidR="009E4CBA" w:rsidRPr="00A72DF3" w:rsidRDefault="009E4CBA" w:rsidP="000B2A9C">
      <w:pPr>
        <w:keepNext/>
        <w:tabs>
          <w:tab w:val="left" w:pos="2880"/>
          <w:tab w:val="left" w:pos="5760"/>
          <w:tab w:val="decimal" w:pos="6660"/>
          <w:tab w:val="left" w:pos="7110"/>
          <w:tab w:val="decimal" w:pos="7920"/>
        </w:tabs>
        <w:spacing w:before="240" w:after="120" w:line="380" w:lineRule="exact"/>
        <w:ind w:left="547"/>
        <w:jc w:val="both"/>
        <w:rPr>
          <w:rFonts w:ascii="Arial" w:hAnsi="Arial" w:cs="Arial"/>
          <w:b/>
          <w:bCs/>
          <w:sz w:val="22"/>
          <w:szCs w:val="22"/>
        </w:rPr>
      </w:pPr>
      <w:r w:rsidRPr="00A72DF3">
        <w:rPr>
          <w:rFonts w:ascii="Arial" w:hAnsi="Arial" w:cs="Arial"/>
          <w:b/>
          <w:bCs/>
          <w:sz w:val="22"/>
          <w:szCs w:val="22"/>
        </w:rPr>
        <w:lastRenderedPageBreak/>
        <w:t>Liquidity risk</w:t>
      </w:r>
    </w:p>
    <w:p w14:paraId="24B62847" w14:textId="5EA27A9F" w:rsidR="009E4CBA" w:rsidRDefault="009E4CBA" w:rsidP="000B2A9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A72DF3">
        <w:rPr>
          <w:rFonts w:ascii="Arial" w:hAnsi="Arial" w:cs="Arial"/>
          <w:sz w:val="22"/>
          <w:szCs w:val="22"/>
        </w:rPr>
        <w:t xml:space="preserve">The Company has assessed the concentration of risk with respect to refinancing its debt and concluded it to be low. The Company has access to a sufficient variety of sources of funding. </w:t>
      </w:r>
    </w:p>
    <w:p w14:paraId="1A4702EF" w14:textId="38232FFE" w:rsidR="00302A9D" w:rsidRDefault="00302A9D" w:rsidP="000B2A9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A72DF3">
        <w:rPr>
          <w:rFonts w:ascii="Arial" w:hAnsi="Arial" w:cs="Arial"/>
          <w:sz w:val="22"/>
          <w:szCs w:val="22"/>
        </w:rPr>
        <w:t xml:space="preserve">The table below summarises the maturity profile of the Company’s financial liabilities as at </w:t>
      </w:r>
      <w:r w:rsidRPr="00A72DF3">
        <w:rPr>
          <w:rFonts w:ascii="Arial" w:hAnsi="Arial" w:cs="Arial"/>
          <w:sz w:val="22"/>
          <w:szCs w:val="22"/>
          <w:cs/>
        </w:rPr>
        <w:t xml:space="preserve">       </w:t>
      </w:r>
      <w:r w:rsidRPr="00A72DF3">
        <w:rPr>
          <w:rFonts w:ascii="Arial" w:hAnsi="Arial" w:cs="Arial"/>
          <w:sz w:val="22"/>
          <w:szCs w:val="22"/>
        </w:rPr>
        <w:t xml:space="preserve">31 December </w:t>
      </w:r>
      <w:r>
        <w:rPr>
          <w:rFonts w:ascii="Arial" w:hAnsi="Arial" w:cs="Arial"/>
          <w:sz w:val="22"/>
          <w:szCs w:val="22"/>
        </w:rPr>
        <w:t>2023</w:t>
      </w:r>
      <w:r w:rsidRPr="00A72DF3">
        <w:rPr>
          <w:rFonts w:ascii="Arial" w:hAnsi="Arial" w:cs="Arial"/>
          <w:sz w:val="22"/>
          <w:szCs w:val="22"/>
        </w:rPr>
        <w:t xml:space="preserve"> and </w:t>
      </w:r>
      <w:r>
        <w:rPr>
          <w:rFonts w:ascii="Arial" w:hAnsi="Arial" w:cs="Arial"/>
          <w:sz w:val="22"/>
          <w:szCs w:val="22"/>
        </w:rPr>
        <w:t>2022</w:t>
      </w:r>
      <w:r w:rsidRPr="00A72DF3">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906"/>
        <w:gridCol w:w="1907"/>
        <w:gridCol w:w="1907"/>
      </w:tblGrid>
      <w:tr w:rsidR="00A43C38" w:rsidRPr="00A72DF3" w14:paraId="5CC8BE5C" w14:textId="77777777" w:rsidTr="00473FF9">
        <w:trPr>
          <w:trHeight w:val="64"/>
          <w:tblHeader/>
        </w:trPr>
        <w:tc>
          <w:tcPr>
            <w:tcW w:w="3280" w:type="dxa"/>
            <w:noWrap/>
            <w:vAlign w:val="bottom"/>
            <w:hideMark/>
          </w:tcPr>
          <w:p w14:paraId="6DAFCCC4" w14:textId="77777777" w:rsidR="00A43C38" w:rsidRPr="00A72DF3" w:rsidRDefault="00A43C38" w:rsidP="00473FF9">
            <w:pPr>
              <w:spacing w:line="380" w:lineRule="exact"/>
              <w:textAlignment w:val="auto"/>
              <w:rPr>
                <w:rFonts w:ascii="Arial" w:hAnsi="Arial" w:cs="Arial"/>
                <w:sz w:val="22"/>
                <w:szCs w:val="22"/>
              </w:rPr>
            </w:pPr>
          </w:p>
        </w:tc>
        <w:tc>
          <w:tcPr>
            <w:tcW w:w="5720" w:type="dxa"/>
            <w:gridSpan w:val="3"/>
            <w:vAlign w:val="bottom"/>
          </w:tcPr>
          <w:p w14:paraId="0C4F6455" w14:textId="77777777" w:rsidR="00A43C38" w:rsidRPr="00A72DF3" w:rsidRDefault="00A43C38" w:rsidP="00473FF9">
            <w:pPr>
              <w:spacing w:line="380" w:lineRule="exact"/>
              <w:jc w:val="right"/>
              <w:textAlignment w:val="auto"/>
              <w:rPr>
                <w:rFonts w:ascii="Arial" w:hAnsi="Arial" w:cs="Arial"/>
                <w:sz w:val="22"/>
                <w:szCs w:val="22"/>
              </w:rPr>
            </w:pPr>
            <w:r w:rsidRPr="00A72DF3">
              <w:rPr>
                <w:rFonts w:ascii="Arial" w:hAnsi="Arial" w:cs="Arial"/>
                <w:sz w:val="22"/>
                <w:szCs w:val="22"/>
              </w:rPr>
              <w:t>(Unit: Thousand Baht)</w:t>
            </w:r>
          </w:p>
        </w:tc>
      </w:tr>
      <w:tr w:rsidR="00A43C38" w:rsidRPr="00A72DF3" w14:paraId="12A81929" w14:textId="77777777" w:rsidTr="00473FF9">
        <w:trPr>
          <w:trHeight w:val="64"/>
          <w:tblHeader/>
        </w:trPr>
        <w:tc>
          <w:tcPr>
            <w:tcW w:w="3280" w:type="dxa"/>
            <w:noWrap/>
            <w:vAlign w:val="bottom"/>
          </w:tcPr>
          <w:p w14:paraId="1C3BB314" w14:textId="77777777" w:rsidR="00A43C38" w:rsidRPr="00A72DF3" w:rsidRDefault="00A43C38" w:rsidP="00473FF9">
            <w:pPr>
              <w:spacing w:line="380" w:lineRule="exact"/>
              <w:textAlignment w:val="auto"/>
              <w:rPr>
                <w:rFonts w:ascii="Arial" w:hAnsi="Arial" w:cs="Arial"/>
                <w:color w:val="000000"/>
                <w:sz w:val="22"/>
                <w:szCs w:val="22"/>
              </w:rPr>
            </w:pPr>
          </w:p>
        </w:tc>
        <w:tc>
          <w:tcPr>
            <w:tcW w:w="5720" w:type="dxa"/>
            <w:gridSpan w:val="3"/>
            <w:noWrap/>
            <w:vAlign w:val="bottom"/>
          </w:tcPr>
          <w:p w14:paraId="3951D012"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rPr>
            </w:pPr>
            <w:r w:rsidRPr="00A72DF3">
              <w:rPr>
                <w:rFonts w:ascii="Arial" w:hAnsi="Arial" w:cs="Arial"/>
                <w:color w:val="000000"/>
                <w:sz w:val="22"/>
                <w:szCs w:val="22"/>
              </w:rPr>
              <w:t xml:space="preserve">As at 31 December </w:t>
            </w:r>
            <w:r>
              <w:rPr>
                <w:rFonts w:ascii="Arial" w:hAnsi="Arial" w:cs="Arial"/>
                <w:color w:val="000000"/>
                <w:sz w:val="22"/>
                <w:szCs w:val="22"/>
              </w:rPr>
              <w:t>2023</w:t>
            </w:r>
          </w:p>
        </w:tc>
      </w:tr>
      <w:tr w:rsidR="00A43C38" w:rsidRPr="00A72DF3" w14:paraId="599639D4" w14:textId="77777777" w:rsidTr="00473FF9">
        <w:trPr>
          <w:trHeight w:val="64"/>
          <w:tblHeader/>
        </w:trPr>
        <w:tc>
          <w:tcPr>
            <w:tcW w:w="3280" w:type="dxa"/>
            <w:noWrap/>
            <w:vAlign w:val="bottom"/>
            <w:hideMark/>
          </w:tcPr>
          <w:p w14:paraId="55D9EC78" w14:textId="77777777" w:rsidR="00A43C38" w:rsidRPr="00A72DF3" w:rsidRDefault="00A43C38" w:rsidP="00473FF9">
            <w:pPr>
              <w:spacing w:line="380" w:lineRule="exact"/>
              <w:textAlignment w:val="auto"/>
              <w:rPr>
                <w:rFonts w:ascii="Arial" w:hAnsi="Arial" w:cs="Arial"/>
                <w:color w:val="000000"/>
                <w:sz w:val="22"/>
                <w:szCs w:val="22"/>
              </w:rPr>
            </w:pPr>
          </w:p>
        </w:tc>
        <w:tc>
          <w:tcPr>
            <w:tcW w:w="1906" w:type="dxa"/>
            <w:noWrap/>
            <w:vAlign w:val="bottom"/>
            <w:hideMark/>
          </w:tcPr>
          <w:p w14:paraId="2451A8BD"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rPr>
            </w:pPr>
            <w:r w:rsidRPr="00A72DF3">
              <w:rPr>
                <w:rFonts w:ascii="Arial" w:hAnsi="Arial" w:cs="Arial"/>
                <w:color w:val="000000"/>
                <w:sz w:val="22"/>
                <w:szCs w:val="22"/>
              </w:rPr>
              <w:t>Less than 1 year</w:t>
            </w:r>
          </w:p>
        </w:tc>
        <w:tc>
          <w:tcPr>
            <w:tcW w:w="1907" w:type="dxa"/>
            <w:noWrap/>
            <w:vAlign w:val="bottom"/>
            <w:hideMark/>
          </w:tcPr>
          <w:p w14:paraId="6BC318C6"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cs/>
              </w:rPr>
            </w:pPr>
            <w:r w:rsidRPr="00A72DF3">
              <w:rPr>
                <w:rFonts w:ascii="Arial" w:hAnsi="Arial" w:cs="Arial"/>
                <w:color w:val="000000"/>
                <w:sz w:val="22"/>
                <w:szCs w:val="22"/>
              </w:rPr>
              <w:t>1- 5 years</w:t>
            </w:r>
          </w:p>
        </w:tc>
        <w:tc>
          <w:tcPr>
            <w:tcW w:w="1907" w:type="dxa"/>
            <w:noWrap/>
            <w:vAlign w:val="bottom"/>
            <w:hideMark/>
          </w:tcPr>
          <w:p w14:paraId="369A5406"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rPr>
            </w:pPr>
            <w:r w:rsidRPr="00A72DF3">
              <w:rPr>
                <w:rFonts w:ascii="Arial" w:hAnsi="Arial" w:cs="Arial"/>
                <w:color w:val="000000"/>
                <w:sz w:val="22"/>
                <w:szCs w:val="22"/>
              </w:rPr>
              <w:t>Total</w:t>
            </w:r>
          </w:p>
        </w:tc>
      </w:tr>
      <w:tr w:rsidR="00A43C38" w:rsidRPr="00A72DF3" w14:paraId="1FC57840" w14:textId="77777777" w:rsidTr="00473FF9">
        <w:trPr>
          <w:trHeight w:val="64"/>
          <w:tblHeader/>
        </w:trPr>
        <w:tc>
          <w:tcPr>
            <w:tcW w:w="3280" w:type="dxa"/>
            <w:noWrap/>
            <w:vAlign w:val="bottom"/>
          </w:tcPr>
          <w:p w14:paraId="73355713" w14:textId="77777777" w:rsidR="00A43C38" w:rsidRPr="00A72DF3" w:rsidRDefault="00A43C38" w:rsidP="00847550">
            <w:pPr>
              <w:spacing w:line="380" w:lineRule="exact"/>
              <w:ind w:left="230" w:hanging="180"/>
              <w:textAlignment w:val="auto"/>
              <w:rPr>
                <w:rFonts w:ascii="Arial" w:hAnsi="Arial" w:cs="Arial"/>
                <w:color w:val="000000"/>
                <w:sz w:val="22"/>
                <w:szCs w:val="22"/>
              </w:rPr>
            </w:pPr>
            <w:r w:rsidRPr="00A47C85">
              <w:rPr>
                <w:rFonts w:ascii="Arial" w:hAnsi="Arial" w:cs="Arial"/>
                <w:color w:val="000000"/>
                <w:sz w:val="22"/>
                <w:szCs w:val="22"/>
              </w:rPr>
              <w:t xml:space="preserve">Short-term loans from financial </w:t>
            </w:r>
            <w:r w:rsidRPr="00847550">
              <w:rPr>
                <w:rFonts w:ascii="Arial" w:hAnsi="Arial" w:cs="Arial"/>
                <w:color w:val="000000"/>
                <w:sz w:val="22"/>
                <w:szCs w:val="22"/>
              </w:rPr>
              <w:t>institutions</w:t>
            </w:r>
          </w:p>
        </w:tc>
        <w:tc>
          <w:tcPr>
            <w:tcW w:w="1906" w:type="dxa"/>
            <w:noWrap/>
            <w:vAlign w:val="bottom"/>
          </w:tcPr>
          <w:p w14:paraId="605A64AB" w14:textId="77777777" w:rsidR="00A43C38" w:rsidRPr="00A47C85" w:rsidRDefault="00A43C38" w:rsidP="00473FF9">
            <w:pPr>
              <w:tabs>
                <w:tab w:val="decimal" w:pos="1380"/>
              </w:tabs>
              <w:spacing w:line="380" w:lineRule="exact"/>
              <w:ind w:right="-29"/>
              <w:rPr>
                <w:rFonts w:ascii="Arial" w:hAnsi="Arial" w:cs="Arial"/>
                <w:sz w:val="22"/>
                <w:szCs w:val="22"/>
              </w:rPr>
            </w:pPr>
            <w:r>
              <w:rPr>
                <w:rFonts w:ascii="Arial" w:hAnsi="Arial" w:cs="Arial"/>
                <w:sz w:val="22"/>
                <w:szCs w:val="22"/>
              </w:rPr>
              <w:t>25,000</w:t>
            </w:r>
          </w:p>
        </w:tc>
        <w:tc>
          <w:tcPr>
            <w:tcW w:w="1907" w:type="dxa"/>
            <w:noWrap/>
            <w:vAlign w:val="bottom"/>
          </w:tcPr>
          <w:p w14:paraId="06D4DC33" w14:textId="77777777" w:rsidR="00A43C38" w:rsidRPr="00A47C85" w:rsidRDefault="00A43C38" w:rsidP="00473FF9">
            <w:pPr>
              <w:tabs>
                <w:tab w:val="decimal" w:pos="1380"/>
              </w:tabs>
              <w:spacing w:line="380" w:lineRule="exact"/>
              <w:ind w:right="-29"/>
              <w:rPr>
                <w:rFonts w:ascii="Arial" w:hAnsi="Arial" w:cs="Arial"/>
                <w:sz w:val="22"/>
                <w:szCs w:val="22"/>
              </w:rPr>
            </w:pPr>
            <w:r>
              <w:rPr>
                <w:rFonts w:ascii="Arial" w:hAnsi="Arial" w:cs="Arial"/>
                <w:sz w:val="22"/>
                <w:szCs w:val="22"/>
              </w:rPr>
              <w:t>-</w:t>
            </w:r>
          </w:p>
        </w:tc>
        <w:tc>
          <w:tcPr>
            <w:tcW w:w="1907" w:type="dxa"/>
            <w:noWrap/>
            <w:vAlign w:val="bottom"/>
          </w:tcPr>
          <w:p w14:paraId="2F104F78" w14:textId="77777777" w:rsidR="00A43C38" w:rsidRPr="00A47C85" w:rsidRDefault="00A43C38" w:rsidP="00473FF9">
            <w:pPr>
              <w:tabs>
                <w:tab w:val="decimal" w:pos="1380"/>
              </w:tabs>
              <w:spacing w:line="380" w:lineRule="exact"/>
              <w:ind w:right="-29"/>
              <w:rPr>
                <w:rFonts w:ascii="Arial" w:hAnsi="Arial" w:cs="Arial"/>
                <w:sz w:val="22"/>
                <w:szCs w:val="22"/>
              </w:rPr>
            </w:pPr>
            <w:r>
              <w:rPr>
                <w:rFonts w:ascii="Arial" w:hAnsi="Arial" w:cs="Arial"/>
                <w:sz w:val="22"/>
                <w:szCs w:val="22"/>
              </w:rPr>
              <w:t>25,000</w:t>
            </w:r>
          </w:p>
        </w:tc>
      </w:tr>
      <w:tr w:rsidR="00A43C38" w:rsidRPr="00A72DF3" w14:paraId="19DCBDDE" w14:textId="77777777" w:rsidTr="00473FF9">
        <w:trPr>
          <w:trHeight w:val="64"/>
          <w:tblHeader/>
        </w:trPr>
        <w:tc>
          <w:tcPr>
            <w:tcW w:w="3280" w:type="dxa"/>
            <w:noWrap/>
            <w:vAlign w:val="bottom"/>
            <w:hideMark/>
          </w:tcPr>
          <w:p w14:paraId="75A2F7ED" w14:textId="77777777" w:rsidR="00A43C38" w:rsidRPr="00A72DF3" w:rsidRDefault="00A43C38" w:rsidP="00473FF9">
            <w:pPr>
              <w:spacing w:line="380" w:lineRule="exact"/>
              <w:ind w:left="230" w:hanging="180"/>
              <w:textAlignment w:val="auto"/>
              <w:rPr>
                <w:rFonts w:ascii="Arial" w:hAnsi="Arial" w:cs="Arial"/>
                <w:color w:val="000000"/>
                <w:sz w:val="22"/>
                <w:szCs w:val="22"/>
              </w:rPr>
            </w:pPr>
            <w:r w:rsidRPr="00A72DF3">
              <w:rPr>
                <w:rFonts w:ascii="Arial" w:hAnsi="Arial" w:cs="Arial"/>
                <w:color w:val="000000"/>
                <w:sz w:val="22"/>
                <w:szCs w:val="22"/>
              </w:rPr>
              <w:t>Trade and other payables</w:t>
            </w:r>
          </w:p>
        </w:tc>
        <w:tc>
          <w:tcPr>
            <w:tcW w:w="1906" w:type="dxa"/>
            <w:noWrap/>
            <w:vAlign w:val="bottom"/>
          </w:tcPr>
          <w:p w14:paraId="080E46A6" w14:textId="77777777"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144,086</w:t>
            </w:r>
          </w:p>
        </w:tc>
        <w:tc>
          <w:tcPr>
            <w:tcW w:w="1907" w:type="dxa"/>
            <w:noWrap/>
            <w:vAlign w:val="bottom"/>
          </w:tcPr>
          <w:p w14:paraId="26B8F20C" w14:textId="77777777"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w:t>
            </w:r>
          </w:p>
        </w:tc>
        <w:tc>
          <w:tcPr>
            <w:tcW w:w="1907" w:type="dxa"/>
            <w:noWrap/>
            <w:vAlign w:val="bottom"/>
          </w:tcPr>
          <w:p w14:paraId="202A827D" w14:textId="77777777"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144,086</w:t>
            </w:r>
          </w:p>
        </w:tc>
      </w:tr>
      <w:tr w:rsidR="00A43C38" w:rsidRPr="00A72DF3" w14:paraId="77CE30F5" w14:textId="77777777" w:rsidTr="00473FF9">
        <w:trPr>
          <w:trHeight w:val="64"/>
          <w:tblHeader/>
        </w:trPr>
        <w:tc>
          <w:tcPr>
            <w:tcW w:w="3280" w:type="dxa"/>
            <w:noWrap/>
            <w:vAlign w:val="bottom"/>
          </w:tcPr>
          <w:p w14:paraId="446CB9ED" w14:textId="77777777" w:rsidR="00A43C38" w:rsidRPr="00A72DF3" w:rsidRDefault="00A43C38" w:rsidP="00473FF9">
            <w:pPr>
              <w:spacing w:line="380" w:lineRule="exact"/>
              <w:ind w:left="230" w:hanging="180"/>
              <w:textAlignment w:val="auto"/>
              <w:rPr>
                <w:rFonts w:ascii="Arial" w:hAnsi="Arial" w:cs="Arial"/>
                <w:color w:val="000000"/>
                <w:sz w:val="22"/>
                <w:szCs w:val="22"/>
              </w:rPr>
            </w:pPr>
            <w:r w:rsidRPr="00AA14BA">
              <w:rPr>
                <w:rFonts w:ascii="Arial" w:hAnsi="Arial" w:cs="Arial"/>
                <w:color w:val="000000"/>
                <w:sz w:val="22"/>
                <w:szCs w:val="22"/>
              </w:rPr>
              <w:t>Long-term loans from financial institutions</w:t>
            </w:r>
          </w:p>
        </w:tc>
        <w:tc>
          <w:tcPr>
            <w:tcW w:w="1906" w:type="dxa"/>
            <w:noWrap/>
            <w:vAlign w:val="bottom"/>
          </w:tcPr>
          <w:p w14:paraId="1A258F7E" w14:textId="50EAB444"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3</w:t>
            </w:r>
            <w:r w:rsidR="00A23DA4">
              <w:rPr>
                <w:rFonts w:ascii="Arial" w:hAnsi="Arial" w:cs="Arial"/>
                <w:sz w:val="22"/>
                <w:szCs w:val="22"/>
              </w:rPr>
              <w:t>94,127</w:t>
            </w:r>
          </w:p>
        </w:tc>
        <w:tc>
          <w:tcPr>
            <w:tcW w:w="1907" w:type="dxa"/>
            <w:noWrap/>
            <w:vAlign w:val="bottom"/>
          </w:tcPr>
          <w:p w14:paraId="2DFE98CF" w14:textId="4A6BB860"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1</w:t>
            </w:r>
            <w:r w:rsidR="00A23DA4">
              <w:rPr>
                <w:rFonts w:ascii="Arial" w:hAnsi="Arial" w:cs="Arial"/>
                <w:sz w:val="22"/>
                <w:szCs w:val="22"/>
              </w:rPr>
              <w:t>73</w:t>
            </w:r>
            <w:r>
              <w:rPr>
                <w:rFonts w:ascii="Arial" w:hAnsi="Arial" w:cs="Arial"/>
                <w:sz w:val="22"/>
                <w:szCs w:val="22"/>
              </w:rPr>
              <w:t>,</w:t>
            </w:r>
            <w:r w:rsidR="00A23DA4">
              <w:rPr>
                <w:rFonts w:ascii="Arial" w:hAnsi="Arial" w:cs="Arial"/>
                <w:sz w:val="22"/>
                <w:szCs w:val="22"/>
              </w:rPr>
              <w:t>509</w:t>
            </w:r>
          </w:p>
        </w:tc>
        <w:tc>
          <w:tcPr>
            <w:tcW w:w="1907" w:type="dxa"/>
            <w:noWrap/>
            <w:vAlign w:val="bottom"/>
          </w:tcPr>
          <w:p w14:paraId="1B391458" w14:textId="5FBC2102"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5</w:t>
            </w:r>
            <w:r w:rsidR="00A23DA4">
              <w:rPr>
                <w:rFonts w:ascii="Arial" w:hAnsi="Arial" w:cs="Arial"/>
                <w:sz w:val="22"/>
                <w:szCs w:val="22"/>
              </w:rPr>
              <w:t>67,636</w:t>
            </w:r>
          </w:p>
        </w:tc>
      </w:tr>
      <w:tr w:rsidR="00A43C38" w:rsidRPr="00A72DF3" w14:paraId="5BB1B2DD" w14:textId="77777777" w:rsidTr="00473FF9">
        <w:trPr>
          <w:trHeight w:val="64"/>
          <w:tblHeader/>
        </w:trPr>
        <w:tc>
          <w:tcPr>
            <w:tcW w:w="3280" w:type="dxa"/>
            <w:noWrap/>
            <w:vAlign w:val="bottom"/>
            <w:hideMark/>
          </w:tcPr>
          <w:p w14:paraId="3C3921A9" w14:textId="77777777" w:rsidR="00A43C38" w:rsidRPr="00A72DF3" w:rsidRDefault="00A43C38" w:rsidP="00473FF9">
            <w:pPr>
              <w:spacing w:line="380" w:lineRule="exact"/>
              <w:ind w:left="50"/>
              <w:textAlignment w:val="auto"/>
              <w:rPr>
                <w:rFonts w:ascii="Arial" w:hAnsi="Arial" w:cs="Arial"/>
                <w:color w:val="000000"/>
                <w:sz w:val="22"/>
                <w:szCs w:val="22"/>
                <w:cs/>
              </w:rPr>
            </w:pPr>
            <w:r w:rsidRPr="00A72DF3">
              <w:rPr>
                <w:rFonts w:ascii="Arial" w:hAnsi="Arial" w:cs="Arial"/>
                <w:color w:val="000000"/>
                <w:sz w:val="22"/>
                <w:szCs w:val="22"/>
              </w:rPr>
              <w:t>Lease liabilities</w:t>
            </w:r>
          </w:p>
        </w:tc>
        <w:tc>
          <w:tcPr>
            <w:tcW w:w="1906" w:type="dxa"/>
            <w:noWrap/>
            <w:vAlign w:val="bottom"/>
          </w:tcPr>
          <w:p w14:paraId="76CD3791" w14:textId="615B5D13"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6</w:t>
            </w:r>
            <w:r w:rsidR="00A23DA4">
              <w:rPr>
                <w:rFonts w:ascii="Arial" w:hAnsi="Arial" w:cs="Arial"/>
                <w:sz w:val="22"/>
                <w:szCs w:val="22"/>
              </w:rPr>
              <w:t>4</w:t>
            </w:r>
            <w:r>
              <w:rPr>
                <w:rFonts w:ascii="Arial" w:hAnsi="Arial" w:cs="Arial"/>
                <w:sz w:val="22"/>
                <w:szCs w:val="22"/>
              </w:rPr>
              <w:t>7</w:t>
            </w:r>
          </w:p>
        </w:tc>
        <w:tc>
          <w:tcPr>
            <w:tcW w:w="1907" w:type="dxa"/>
            <w:noWrap/>
            <w:vAlign w:val="bottom"/>
          </w:tcPr>
          <w:p w14:paraId="39D9BA73" w14:textId="04F99DF7"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2</w:t>
            </w:r>
            <w:r w:rsidR="009F7181">
              <w:rPr>
                <w:rFonts w:ascii="Arial" w:hAnsi="Arial" w:cs="Arial"/>
                <w:sz w:val="22"/>
                <w:szCs w:val="22"/>
              </w:rPr>
              <w:t>9</w:t>
            </w:r>
          </w:p>
        </w:tc>
        <w:tc>
          <w:tcPr>
            <w:tcW w:w="1907" w:type="dxa"/>
            <w:noWrap/>
            <w:vAlign w:val="bottom"/>
          </w:tcPr>
          <w:p w14:paraId="70D2A285" w14:textId="5E1B0EA6" w:rsidR="00A43C38" w:rsidRPr="00A72DF3" w:rsidRDefault="00A43C38" w:rsidP="00473FF9">
            <w:pPr>
              <w:tabs>
                <w:tab w:val="decimal" w:pos="1380"/>
              </w:tabs>
              <w:spacing w:line="380" w:lineRule="exact"/>
              <w:ind w:right="-29"/>
              <w:rPr>
                <w:rFonts w:ascii="Arial" w:hAnsi="Arial" w:cs="Arial"/>
                <w:sz w:val="22"/>
                <w:szCs w:val="22"/>
                <w:cs/>
              </w:rPr>
            </w:pPr>
            <w:r>
              <w:rPr>
                <w:rFonts w:ascii="Arial" w:hAnsi="Arial" w:cs="Arial"/>
                <w:sz w:val="22"/>
                <w:szCs w:val="22"/>
              </w:rPr>
              <w:t>6</w:t>
            </w:r>
            <w:r w:rsidR="00A23DA4">
              <w:rPr>
                <w:rFonts w:ascii="Arial" w:hAnsi="Arial" w:cs="Arial"/>
                <w:sz w:val="22"/>
                <w:szCs w:val="22"/>
              </w:rPr>
              <w:t>76</w:t>
            </w:r>
          </w:p>
        </w:tc>
      </w:tr>
      <w:tr w:rsidR="00A43C38" w:rsidRPr="00A72DF3" w14:paraId="316A6AE9" w14:textId="77777777" w:rsidTr="00473FF9">
        <w:trPr>
          <w:trHeight w:val="64"/>
          <w:tblHeader/>
        </w:trPr>
        <w:tc>
          <w:tcPr>
            <w:tcW w:w="3280" w:type="dxa"/>
            <w:noWrap/>
            <w:vAlign w:val="bottom"/>
            <w:hideMark/>
          </w:tcPr>
          <w:p w14:paraId="4B27AD83" w14:textId="77777777" w:rsidR="00A43C38" w:rsidRPr="00A72DF3" w:rsidRDefault="00A43C38" w:rsidP="00473FF9">
            <w:pPr>
              <w:spacing w:line="380" w:lineRule="exact"/>
              <w:ind w:left="50"/>
              <w:textAlignment w:val="auto"/>
              <w:rPr>
                <w:rFonts w:ascii="Arial" w:hAnsi="Arial" w:cs="Arial"/>
                <w:color w:val="000000"/>
                <w:sz w:val="22"/>
                <w:szCs w:val="22"/>
                <w:cs/>
              </w:rPr>
            </w:pPr>
            <w:r w:rsidRPr="00A72DF3">
              <w:rPr>
                <w:rFonts w:ascii="Arial" w:hAnsi="Arial" w:cs="Arial"/>
                <w:color w:val="000000"/>
                <w:sz w:val="22"/>
                <w:szCs w:val="22"/>
              </w:rPr>
              <w:t>Retention guarantees</w:t>
            </w:r>
          </w:p>
        </w:tc>
        <w:tc>
          <w:tcPr>
            <w:tcW w:w="1906" w:type="dxa"/>
            <w:noWrap/>
            <w:vAlign w:val="bottom"/>
          </w:tcPr>
          <w:p w14:paraId="4C3863A4"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18,540</w:t>
            </w:r>
          </w:p>
        </w:tc>
        <w:tc>
          <w:tcPr>
            <w:tcW w:w="1907" w:type="dxa"/>
            <w:noWrap/>
            <w:vAlign w:val="bottom"/>
          </w:tcPr>
          <w:p w14:paraId="2A535762"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w:t>
            </w:r>
          </w:p>
        </w:tc>
        <w:tc>
          <w:tcPr>
            <w:tcW w:w="1907" w:type="dxa"/>
            <w:noWrap/>
            <w:vAlign w:val="bottom"/>
          </w:tcPr>
          <w:p w14:paraId="5A4C050B"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18,540</w:t>
            </w:r>
          </w:p>
        </w:tc>
      </w:tr>
      <w:tr w:rsidR="00A43C38" w:rsidRPr="00A72DF3" w14:paraId="629CE690" w14:textId="77777777" w:rsidTr="00473FF9">
        <w:trPr>
          <w:trHeight w:val="54"/>
          <w:tblHeader/>
        </w:trPr>
        <w:tc>
          <w:tcPr>
            <w:tcW w:w="3280" w:type="dxa"/>
            <w:vAlign w:val="bottom"/>
          </w:tcPr>
          <w:p w14:paraId="5A944668" w14:textId="77777777" w:rsidR="00A43C38" w:rsidRPr="00035B6F" w:rsidRDefault="00A43C38" w:rsidP="00473FF9">
            <w:pPr>
              <w:spacing w:line="380" w:lineRule="exact"/>
              <w:textAlignment w:val="auto"/>
              <w:rPr>
                <w:rFonts w:ascii="Arial" w:hAnsi="Arial" w:cs="Arial"/>
                <w:color w:val="000000"/>
                <w:sz w:val="22"/>
                <w:szCs w:val="22"/>
                <w:cs/>
              </w:rPr>
            </w:pPr>
            <w:r w:rsidRPr="00035B6F">
              <w:rPr>
                <w:rFonts w:ascii="Arial" w:hAnsi="Arial" w:cs="Arial"/>
                <w:color w:val="000000"/>
                <w:sz w:val="22"/>
                <w:szCs w:val="22"/>
              </w:rPr>
              <w:t>Total</w:t>
            </w:r>
          </w:p>
        </w:tc>
        <w:tc>
          <w:tcPr>
            <w:tcW w:w="1906" w:type="dxa"/>
            <w:noWrap/>
            <w:vAlign w:val="bottom"/>
          </w:tcPr>
          <w:p w14:paraId="055DF4DA" w14:textId="2AD99A2D" w:rsidR="00A43C38" w:rsidRPr="00A72DF3" w:rsidRDefault="00A43C38" w:rsidP="00473FF9">
            <w:pPr>
              <w:pBdr>
                <w:bottom w:val="doub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5</w:t>
            </w:r>
            <w:r w:rsidR="00A23DA4">
              <w:rPr>
                <w:rFonts w:ascii="Arial" w:hAnsi="Arial" w:cs="Arial"/>
                <w:sz w:val="22"/>
                <w:szCs w:val="22"/>
              </w:rPr>
              <w:t>8</w:t>
            </w:r>
            <w:r>
              <w:rPr>
                <w:rFonts w:ascii="Arial" w:hAnsi="Arial" w:cs="Arial"/>
                <w:sz w:val="22"/>
                <w:szCs w:val="22"/>
              </w:rPr>
              <w:t>2,</w:t>
            </w:r>
            <w:r w:rsidR="00A23DA4">
              <w:rPr>
                <w:rFonts w:ascii="Arial" w:hAnsi="Arial" w:cs="Arial"/>
                <w:sz w:val="22"/>
                <w:szCs w:val="22"/>
              </w:rPr>
              <w:t>400</w:t>
            </w:r>
          </w:p>
        </w:tc>
        <w:tc>
          <w:tcPr>
            <w:tcW w:w="1907" w:type="dxa"/>
            <w:noWrap/>
            <w:vAlign w:val="bottom"/>
          </w:tcPr>
          <w:p w14:paraId="00870659" w14:textId="108D1295" w:rsidR="00A43C38" w:rsidRPr="00A72DF3" w:rsidRDefault="00A43C38" w:rsidP="00473FF9">
            <w:pPr>
              <w:pBdr>
                <w:bottom w:val="doub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1</w:t>
            </w:r>
            <w:r w:rsidR="00A23DA4">
              <w:rPr>
                <w:rFonts w:ascii="Arial" w:hAnsi="Arial" w:cs="Arial"/>
                <w:sz w:val="22"/>
                <w:szCs w:val="22"/>
              </w:rPr>
              <w:t>73</w:t>
            </w:r>
            <w:r>
              <w:rPr>
                <w:rFonts w:ascii="Arial" w:hAnsi="Arial" w:cs="Arial"/>
                <w:sz w:val="22"/>
                <w:szCs w:val="22"/>
              </w:rPr>
              <w:t>,</w:t>
            </w:r>
            <w:r w:rsidR="00A23DA4">
              <w:rPr>
                <w:rFonts w:ascii="Arial" w:hAnsi="Arial" w:cs="Arial"/>
                <w:sz w:val="22"/>
                <w:szCs w:val="22"/>
              </w:rPr>
              <w:t>538</w:t>
            </w:r>
          </w:p>
        </w:tc>
        <w:tc>
          <w:tcPr>
            <w:tcW w:w="1907" w:type="dxa"/>
            <w:noWrap/>
            <w:vAlign w:val="bottom"/>
          </w:tcPr>
          <w:p w14:paraId="570B2BD1" w14:textId="1496B767" w:rsidR="00A43C38" w:rsidRPr="00A72DF3" w:rsidRDefault="00A23DA4" w:rsidP="00473FF9">
            <w:pPr>
              <w:pBdr>
                <w:bottom w:val="double" w:sz="4" w:space="1" w:color="auto"/>
              </w:pBdr>
              <w:tabs>
                <w:tab w:val="decimal" w:pos="1380"/>
              </w:tabs>
              <w:spacing w:line="380" w:lineRule="exact"/>
              <w:ind w:right="-29"/>
              <w:rPr>
                <w:rFonts w:ascii="Arial" w:hAnsi="Arial" w:cs="Arial"/>
                <w:sz w:val="22"/>
                <w:szCs w:val="22"/>
                <w:cs/>
              </w:rPr>
            </w:pPr>
            <w:r>
              <w:rPr>
                <w:rFonts w:ascii="Arial" w:hAnsi="Arial" w:cs="Arial"/>
                <w:sz w:val="22"/>
                <w:szCs w:val="22"/>
              </w:rPr>
              <w:t>755</w:t>
            </w:r>
            <w:r w:rsidR="00A43C38">
              <w:rPr>
                <w:rFonts w:ascii="Arial" w:hAnsi="Arial" w:cs="Arial"/>
                <w:sz w:val="22"/>
                <w:szCs w:val="22"/>
              </w:rPr>
              <w:t>,</w:t>
            </w:r>
            <w:r>
              <w:rPr>
                <w:rFonts w:ascii="Arial" w:hAnsi="Arial" w:cs="Arial"/>
                <w:sz w:val="22"/>
                <w:szCs w:val="22"/>
              </w:rPr>
              <w:t>938</w:t>
            </w:r>
          </w:p>
        </w:tc>
      </w:tr>
    </w:tbl>
    <w:p w14:paraId="1FA6DAC0" w14:textId="403A0C8B" w:rsidR="00A43C38" w:rsidRDefault="00A43C38"/>
    <w:tbl>
      <w:tblPr>
        <w:tblW w:w="9000" w:type="dxa"/>
        <w:tblInd w:w="450" w:type="dxa"/>
        <w:tblLayout w:type="fixed"/>
        <w:tblLook w:val="04A0" w:firstRow="1" w:lastRow="0" w:firstColumn="1" w:lastColumn="0" w:noHBand="0" w:noVBand="1"/>
      </w:tblPr>
      <w:tblGrid>
        <w:gridCol w:w="3280"/>
        <w:gridCol w:w="1906"/>
        <w:gridCol w:w="1907"/>
        <w:gridCol w:w="1907"/>
      </w:tblGrid>
      <w:tr w:rsidR="00A43C38" w:rsidRPr="00A72DF3" w14:paraId="40DFD5ED" w14:textId="77777777" w:rsidTr="00473FF9">
        <w:trPr>
          <w:trHeight w:val="64"/>
          <w:tblHeader/>
        </w:trPr>
        <w:tc>
          <w:tcPr>
            <w:tcW w:w="3280" w:type="dxa"/>
            <w:noWrap/>
            <w:vAlign w:val="bottom"/>
          </w:tcPr>
          <w:p w14:paraId="38460E5C" w14:textId="598D5FF3" w:rsidR="00A43C38" w:rsidRPr="00A72DF3" w:rsidRDefault="00A43C38" w:rsidP="00473FF9">
            <w:pPr>
              <w:spacing w:line="380" w:lineRule="exact"/>
              <w:textAlignment w:val="auto"/>
              <w:rPr>
                <w:rFonts w:ascii="Arial" w:hAnsi="Arial" w:cs="Arial"/>
                <w:sz w:val="22"/>
                <w:szCs w:val="22"/>
              </w:rPr>
            </w:pPr>
          </w:p>
        </w:tc>
        <w:tc>
          <w:tcPr>
            <w:tcW w:w="5720" w:type="dxa"/>
            <w:gridSpan w:val="3"/>
            <w:vAlign w:val="bottom"/>
          </w:tcPr>
          <w:p w14:paraId="72A1B669" w14:textId="77777777" w:rsidR="00A43C38" w:rsidRPr="00A72DF3" w:rsidRDefault="00A43C38" w:rsidP="00473FF9">
            <w:pPr>
              <w:spacing w:line="380" w:lineRule="exact"/>
              <w:jc w:val="right"/>
              <w:textAlignment w:val="auto"/>
              <w:rPr>
                <w:rFonts w:ascii="Arial" w:hAnsi="Arial" w:cs="Arial"/>
                <w:sz w:val="22"/>
                <w:szCs w:val="22"/>
              </w:rPr>
            </w:pPr>
          </w:p>
        </w:tc>
      </w:tr>
      <w:tr w:rsidR="00A43C38" w:rsidRPr="00A72DF3" w14:paraId="5DE68B60" w14:textId="77777777" w:rsidTr="00473FF9">
        <w:trPr>
          <w:trHeight w:val="64"/>
          <w:tblHeader/>
        </w:trPr>
        <w:tc>
          <w:tcPr>
            <w:tcW w:w="3280" w:type="dxa"/>
            <w:noWrap/>
            <w:vAlign w:val="bottom"/>
            <w:hideMark/>
          </w:tcPr>
          <w:p w14:paraId="661EC1A2" w14:textId="77777777" w:rsidR="00A43C38" w:rsidRPr="00A72DF3" w:rsidRDefault="00A43C38" w:rsidP="00473FF9">
            <w:pPr>
              <w:spacing w:line="380" w:lineRule="exact"/>
              <w:textAlignment w:val="auto"/>
              <w:rPr>
                <w:rFonts w:ascii="Arial" w:hAnsi="Arial" w:cs="Arial"/>
                <w:sz w:val="22"/>
                <w:szCs w:val="22"/>
              </w:rPr>
            </w:pPr>
          </w:p>
        </w:tc>
        <w:tc>
          <w:tcPr>
            <w:tcW w:w="5720" w:type="dxa"/>
            <w:gridSpan w:val="3"/>
            <w:vAlign w:val="bottom"/>
          </w:tcPr>
          <w:p w14:paraId="44F74A34" w14:textId="77777777" w:rsidR="00A43C38" w:rsidRPr="00A72DF3" w:rsidRDefault="00A43C38" w:rsidP="00473FF9">
            <w:pPr>
              <w:spacing w:line="380" w:lineRule="exact"/>
              <w:jc w:val="right"/>
              <w:textAlignment w:val="auto"/>
              <w:rPr>
                <w:rFonts w:ascii="Arial" w:hAnsi="Arial" w:cs="Arial"/>
                <w:sz w:val="22"/>
                <w:szCs w:val="22"/>
              </w:rPr>
            </w:pPr>
            <w:r w:rsidRPr="00A72DF3">
              <w:rPr>
                <w:rFonts w:ascii="Arial" w:hAnsi="Arial" w:cs="Arial"/>
                <w:sz w:val="22"/>
                <w:szCs w:val="22"/>
              </w:rPr>
              <w:t>(Unit: Thousand Baht)</w:t>
            </w:r>
          </w:p>
        </w:tc>
      </w:tr>
      <w:tr w:rsidR="00A43C38" w:rsidRPr="00A72DF3" w14:paraId="618C61E6" w14:textId="77777777" w:rsidTr="00473FF9">
        <w:trPr>
          <w:trHeight w:val="64"/>
          <w:tblHeader/>
        </w:trPr>
        <w:tc>
          <w:tcPr>
            <w:tcW w:w="3280" w:type="dxa"/>
            <w:noWrap/>
            <w:vAlign w:val="bottom"/>
          </w:tcPr>
          <w:p w14:paraId="707DBD96" w14:textId="77777777" w:rsidR="00A43C38" w:rsidRPr="00A72DF3" w:rsidRDefault="00A43C38" w:rsidP="00473FF9">
            <w:pPr>
              <w:spacing w:line="380" w:lineRule="exact"/>
              <w:textAlignment w:val="auto"/>
              <w:rPr>
                <w:rFonts w:ascii="Arial" w:hAnsi="Arial" w:cs="Arial"/>
                <w:color w:val="000000"/>
                <w:sz w:val="22"/>
                <w:szCs w:val="22"/>
              </w:rPr>
            </w:pPr>
          </w:p>
        </w:tc>
        <w:tc>
          <w:tcPr>
            <w:tcW w:w="5720" w:type="dxa"/>
            <w:gridSpan w:val="3"/>
            <w:noWrap/>
            <w:vAlign w:val="bottom"/>
          </w:tcPr>
          <w:p w14:paraId="22DF09EC"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8"/>
              </w:rPr>
            </w:pPr>
            <w:r w:rsidRPr="00A72DF3">
              <w:rPr>
                <w:rFonts w:ascii="Arial" w:hAnsi="Arial" w:cs="Arial"/>
                <w:color w:val="000000"/>
                <w:sz w:val="22"/>
                <w:szCs w:val="22"/>
              </w:rPr>
              <w:t xml:space="preserve">As at 31 December </w:t>
            </w:r>
            <w:r>
              <w:rPr>
                <w:rFonts w:ascii="Arial" w:hAnsi="Arial" w:cs="Arial"/>
                <w:color w:val="000000"/>
                <w:sz w:val="22"/>
                <w:szCs w:val="22"/>
              </w:rPr>
              <w:t>2022</w:t>
            </w:r>
          </w:p>
        </w:tc>
      </w:tr>
      <w:tr w:rsidR="00A43C38" w:rsidRPr="00A72DF3" w14:paraId="289C327A" w14:textId="77777777" w:rsidTr="00473FF9">
        <w:trPr>
          <w:trHeight w:val="64"/>
          <w:tblHeader/>
        </w:trPr>
        <w:tc>
          <w:tcPr>
            <w:tcW w:w="3280" w:type="dxa"/>
            <w:noWrap/>
            <w:vAlign w:val="bottom"/>
            <w:hideMark/>
          </w:tcPr>
          <w:p w14:paraId="6194931D" w14:textId="77777777" w:rsidR="00A43C38" w:rsidRPr="00A72DF3" w:rsidRDefault="00A43C38" w:rsidP="00473FF9">
            <w:pPr>
              <w:spacing w:line="380" w:lineRule="exact"/>
              <w:textAlignment w:val="auto"/>
              <w:rPr>
                <w:rFonts w:ascii="Arial" w:hAnsi="Arial" w:cs="Arial"/>
                <w:color w:val="000000"/>
                <w:sz w:val="22"/>
                <w:szCs w:val="22"/>
              </w:rPr>
            </w:pPr>
          </w:p>
        </w:tc>
        <w:tc>
          <w:tcPr>
            <w:tcW w:w="1906" w:type="dxa"/>
            <w:noWrap/>
            <w:vAlign w:val="bottom"/>
            <w:hideMark/>
          </w:tcPr>
          <w:p w14:paraId="1BDCA238"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rPr>
            </w:pPr>
            <w:r w:rsidRPr="00A72DF3">
              <w:rPr>
                <w:rFonts w:ascii="Arial" w:hAnsi="Arial" w:cs="Arial"/>
                <w:color w:val="000000"/>
                <w:sz w:val="22"/>
                <w:szCs w:val="22"/>
              </w:rPr>
              <w:t>Less than 1 year</w:t>
            </w:r>
          </w:p>
        </w:tc>
        <w:tc>
          <w:tcPr>
            <w:tcW w:w="1907" w:type="dxa"/>
            <w:noWrap/>
            <w:vAlign w:val="bottom"/>
            <w:hideMark/>
          </w:tcPr>
          <w:p w14:paraId="7A47FA48"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cs/>
              </w:rPr>
            </w:pPr>
            <w:r w:rsidRPr="00A72DF3">
              <w:rPr>
                <w:rFonts w:ascii="Arial" w:hAnsi="Arial" w:cs="Arial"/>
                <w:color w:val="000000"/>
                <w:sz w:val="22"/>
                <w:szCs w:val="22"/>
              </w:rPr>
              <w:t>1- 5 years</w:t>
            </w:r>
          </w:p>
        </w:tc>
        <w:tc>
          <w:tcPr>
            <w:tcW w:w="1907" w:type="dxa"/>
            <w:noWrap/>
            <w:vAlign w:val="bottom"/>
            <w:hideMark/>
          </w:tcPr>
          <w:p w14:paraId="3659A859" w14:textId="77777777" w:rsidR="00A43C38" w:rsidRPr="00A72DF3" w:rsidRDefault="00A43C38" w:rsidP="00473FF9">
            <w:pPr>
              <w:pBdr>
                <w:bottom w:val="single" w:sz="4" w:space="1" w:color="auto"/>
              </w:pBdr>
              <w:spacing w:line="380" w:lineRule="exact"/>
              <w:jc w:val="center"/>
              <w:textAlignment w:val="auto"/>
              <w:rPr>
                <w:rFonts w:ascii="Arial" w:hAnsi="Arial" w:cs="Arial"/>
                <w:color w:val="000000"/>
                <w:sz w:val="22"/>
                <w:szCs w:val="22"/>
              </w:rPr>
            </w:pPr>
            <w:r w:rsidRPr="00A72DF3">
              <w:rPr>
                <w:rFonts w:ascii="Arial" w:hAnsi="Arial" w:cs="Arial"/>
                <w:color w:val="000000"/>
                <w:sz w:val="22"/>
                <w:szCs w:val="22"/>
              </w:rPr>
              <w:t>Total</w:t>
            </w:r>
          </w:p>
        </w:tc>
      </w:tr>
      <w:tr w:rsidR="00A43C38" w:rsidRPr="00A72DF3" w14:paraId="0AC868DA" w14:textId="77777777" w:rsidTr="00473FF9">
        <w:trPr>
          <w:trHeight w:val="64"/>
          <w:tblHeader/>
        </w:trPr>
        <w:tc>
          <w:tcPr>
            <w:tcW w:w="3280" w:type="dxa"/>
            <w:noWrap/>
            <w:vAlign w:val="bottom"/>
            <w:hideMark/>
          </w:tcPr>
          <w:p w14:paraId="0B494B7D" w14:textId="77777777" w:rsidR="00A43C38" w:rsidRPr="00A72DF3" w:rsidRDefault="00A43C38" w:rsidP="00473FF9">
            <w:pPr>
              <w:spacing w:line="380" w:lineRule="exact"/>
              <w:ind w:left="230" w:hanging="180"/>
              <w:textAlignment w:val="auto"/>
              <w:rPr>
                <w:rFonts w:ascii="Arial" w:hAnsi="Arial" w:cs="Arial"/>
                <w:color w:val="000000"/>
                <w:sz w:val="22"/>
                <w:szCs w:val="22"/>
              </w:rPr>
            </w:pPr>
            <w:r w:rsidRPr="00A72DF3">
              <w:rPr>
                <w:rFonts w:ascii="Arial" w:hAnsi="Arial" w:cs="Arial"/>
                <w:color w:val="000000"/>
                <w:sz w:val="22"/>
                <w:szCs w:val="22"/>
              </w:rPr>
              <w:t>Trade and other payables</w:t>
            </w:r>
          </w:p>
        </w:tc>
        <w:tc>
          <w:tcPr>
            <w:tcW w:w="1906" w:type="dxa"/>
            <w:noWrap/>
            <w:vAlign w:val="bottom"/>
          </w:tcPr>
          <w:p w14:paraId="15E1B3BC"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128,517</w:t>
            </w:r>
          </w:p>
        </w:tc>
        <w:tc>
          <w:tcPr>
            <w:tcW w:w="1907" w:type="dxa"/>
            <w:noWrap/>
            <w:vAlign w:val="bottom"/>
          </w:tcPr>
          <w:p w14:paraId="0EB8E50D"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w:t>
            </w:r>
          </w:p>
        </w:tc>
        <w:tc>
          <w:tcPr>
            <w:tcW w:w="1907" w:type="dxa"/>
            <w:noWrap/>
            <w:vAlign w:val="bottom"/>
          </w:tcPr>
          <w:p w14:paraId="6637EE93"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128,517</w:t>
            </w:r>
          </w:p>
        </w:tc>
      </w:tr>
      <w:tr w:rsidR="00A43C38" w:rsidRPr="00A72DF3" w14:paraId="78E9AC6A" w14:textId="77777777" w:rsidTr="00473FF9">
        <w:trPr>
          <w:trHeight w:val="64"/>
          <w:tblHeader/>
        </w:trPr>
        <w:tc>
          <w:tcPr>
            <w:tcW w:w="3280" w:type="dxa"/>
            <w:noWrap/>
            <w:vAlign w:val="bottom"/>
            <w:hideMark/>
          </w:tcPr>
          <w:p w14:paraId="456B38CE" w14:textId="77777777" w:rsidR="00A43C38" w:rsidRPr="00A72DF3" w:rsidRDefault="00A43C38" w:rsidP="00473FF9">
            <w:pPr>
              <w:spacing w:line="380" w:lineRule="exact"/>
              <w:ind w:left="50"/>
              <w:textAlignment w:val="auto"/>
              <w:rPr>
                <w:rFonts w:ascii="Arial" w:hAnsi="Arial" w:cs="Arial"/>
                <w:color w:val="000000"/>
                <w:sz w:val="22"/>
                <w:szCs w:val="22"/>
                <w:cs/>
              </w:rPr>
            </w:pPr>
            <w:r w:rsidRPr="00A72DF3">
              <w:rPr>
                <w:rFonts w:ascii="Arial" w:hAnsi="Arial" w:cs="Arial"/>
                <w:color w:val="000000"/>
                <w:sz w:val="22"/>
                <w:szCs w:val="22"/>
              </w:rPr>
              <w:t>Lease liabilities</w:t>
            </w:r>
          </w:p>
        </w:tc>
        <w:tc>
          <w:tcPr>
            <w:tcW w:w="1906" w:type="dxa"/>
            <w:noWrap/>
            <w:vAlign w:val="bottom"/>
          </w:tcPr>
          <w:p w14:paraId="3D6F06DC"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2,215</w:t>
            </w:r>
          </w:p>
        </w:tc>
        <w:tc>
          <w:tcPr>
            <w:tcW w:w="1907" w:type="dxa"/>
            <w:noWrap/>
            <w:vAlign w:val="bottom"/>
          </w:tcPr>
          <w:p w14:paraId="6766FF76"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676</w:t>
            </w:r>
          </w:p>
        </w:tc>
        <w:tc>
          <w:tcPr>
            <w:tcW w:w="1907" w:type="dxa"/>
            <w:noWrap/>
            <w:vAlign w:val="bottom"/>
          </w:tcPr>
          <w:p w14:paraId="75632E07" w14:textId="77777777" w:rsidR="00A43C38" w:rsidRPr="00A72DF3" w:rsidRDefault="00A43C38" w:rsidP="00473FF9">
            <w:pPr>
              <w:tabs>
                <w:tab w:val="decimal" w:pos="1380"/>
              </w:tabs>
              <w:spacing w:line="380" w:lineRule="exact"/>
              <w:ind w:right="-29"/>
              <w:rPr>
                <w:rFonts w:ascii="Arial" w:hAnsi="Arial" w:cs="Arial"/>
                <w:sz w:val="22"/>
                <w:szCs w:val="22"/>
                <w:cs/>
              </w:rPr>
            </w:pPr>
            <w:r w:rsidRPr="00A72DF3">
              <w:rPr>
                <w:rFonts w:ascii="Arial" w:hAnsi="Arial" w:cs="Arial"/>
                <w:sz w:val="22"/>
                <w:szCs w:val="22"/>
              </w:rPr>
              <w:t>2,891</w:t>
            </w:r>
          </w:p>
        </w:tc>
      </w:tr>
      <w:tr w:rsidR="00A43C38" w:rsidRPr="00A72DF3" w14:paraId="187EC949" w14:textId="77777777" w:rsidTr="00473FF9">
        <w:trPr>
          <w:trHeight w:val="64"/>
          <w:tblHeader/>
        </w:trPr>
        <w:tc>
          <w:tcPr>
            <w:tcW w:w="3280" w:type="dxa"/>
            <w:noWrap/>
            <w:vAlign w:val="bottom"/>
            <w:hideMark/>
          </w:tcPr>
          <w:p w14:paraId="378851AC" w14:textId="77777777" w:rsidR="00A43C38" w:rsidRPr="00A72DF3" w:rsidRDefault="00A43C38" w:rsidP="00473FF9">
            <w:pPr>
              <w:spacing w:line="380" w:lineRule="exact"/>
              <w:ind w:left="50"/>
              <w:textAlignment w:val="auto"/>
              <w:rPr>
                <w:rFonts w:ascii="Arial" w:hAnsi="Arial" w:cs="Arial"/>
                <w:color w:val="000000"/>
                <w:sz w:val="22"/>
                <w:szCs w:val="22"/>
                <w:cs/>
              </w:rPr>
            </w:pPr>
            <w:r w:rsidRPr="00A72DF3">
              <w:rPr>
                <w:rFonts w:ascii="Arial" w:hAnsi="Arial" w:cs="Arial"/>
                <w:color w:val="000000"/>
                <w:sz w:val="22"/>
                <w:szCs w:val="22"/>
              </w:rPr>
              <w:t>Retention guarantees</w:t>
            </w:r>
          </w:p>
        </w:tc>
        <w:tc>
          <w:tcPr>
            <w:tcW w:w="1906" w:type="dxa"/>
            <w:noWrap/>
            <w:vAlign w:val="bottom"/>
          </w:tcPr>
          <w:p w14:paraId="03B2145F"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14,708</w:t>
            </w:r>
          </w:p>
        </w:tc>
        <w:tc>
          <w:tcPr>
            <w:tcW w:w="1907" w:type="dxa"/>
            <w:noWrap/>
            <w:vAlign w:val="bottom"/>
          </w:tcPr>
          <w:p w14:paraId="61C42EAA"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w:t>
            </w:r>
          </w:p>
        </w:tc>
        <w:tc>
          <w:tcPr>
            <w:tcW w:w="1907" w:type="dxa"/>
            <w:noWrap/>
            <w:vAlign w:val="bottom"/>
          </w:tcPr>
          <w:p w14:paraId="3E3F2BC4" w14:textId="77777777" w:rsidR="00A43C38" w:rsidRPr="00A72DF3" w:rsidRDefault="00A43C38" w:rsidP="00473FF9">
            <w:pPr>
              <w:pBdr>
                <w:bottom w:val="sing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14,708</w:t>
            </w:r>
          </w:p>
        </w:tc>
      </w:tr>
      <w:tr w:rsidR="00A43C38" w:rsidRPr="00A72DF3" w14:paraId="1D3A8EC6" w14:textId="77777777" w:rsidTr="00473FF9">
        <w:trPr>
          <w:trHeight w:val="54"/>
          <w:tblHeader/>
        </w:trPr>
        <w:tc>
          <w:tcPr>
            <w:tcW w:w="3280" w:type="dxa"/>
            <w:vAlign w:val="bottom"/>
          </w:tcPr>
          <w:p w14:paraId="52FCA925" w14:textId="77777777" w:rsidR="00A43C38" w:rsidRPr="00035B6F" w:rsidRDefault="00A43C38" w:rsidP="00473FF9">
            <w:pPr>
              <w:spacing w:line="380" w:lineRule="exact"/>
              <w:textAlignment w:val="auto"/>
              <w:rPr>
                <w:rFonts w:ascii="Arial" w:hAnsi="Arial" w:cs="Arial"/>
                <w:color w:val="000000"/>
                <w:sz w:val="22"/>
                <w:szCs w:val="22"/>
                <w:cs/>
              </w:rPr>
            </w:pPr>
            <w:r w:rsidRPr="00035B6F">
              <w:rPr>
                <w:rFonts w:ascii="Arial" w:hAnsi="Arial" w:cs="Arial"/>
                <w:color w:val="000000"/>
                <w:sz w:val="22"/>
                <w:szCs w:val="22"/>
              </w:rPr>
              <w:t>Total</w:t>
            </w:r>
          </w:p>
        </w:tc>
        <w:tc>
          <w:tcPr>
            <w:tcW w:w="1906" w:type="dxa"/>
            <w:noWrap/>
            <w:vAlign w:val="bottom"/>
          </w:tcPr>
          <w:p w14:paraId="41F1D00D" w14:textId="77777777" w:rsidR="00A43C38" w:rsidRPr="00A72DF3" w:rsidRDefault="00A43C38" w:rsidP="00473FF9">
            <w:pPr>
              <w:pBdr>
                <w:bottom w:val="doub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145,440</w:t>
            </w:r>
          </w:p>
        </w:tc>
        <w:tc>
          <w:tcPr>
            <w:tcW w:w="1907" w:type="dxa"/>
            <w:noWrap/>
            <w:vAlign w:val="bottom"/>
          </w:tcPr>
          <w:p w14:paraId="74C753DE" w14:textId="77777777" w:rsidR="00A43C38" w:rsidRPr="00A72DF3" w:rsidRDefault="00A43C38" w:rsidP="00473FF9">
            <w:pPr>
              <w:pBdr>
                <w:bottom w:val="doub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676</w:t>
            </w:r>
          </w:p>
        </w:tc>
        <w:tc>
          <w:tcPr>
            <w:tcW w:w="1907" w:type="dxa"/>
            <w:noWrap/>
            <w:vAlign w:val="bottom"/>
          </w:tcPr>
          <w:p w14:paraId="1DE960FD" w14:textId="77777777" w:rsidR="00A43C38" w:rsidRPr="00A72DF3" w:rsidRDefault="00A43C38" w:rsidP="00473FF9">
            <w:pPr>
              <w:pBdr>
                <w:bottom w:val="double" w:sz="4" w:space="1" w:color="auto"/>
              </w:pBdr>
              <w:tabs>
                <w:tab w:val="decimal" w:pos="1380"/>
              </w:tabs>
              <w:spacing w:line="380" w:lineRule="exact"/>
              <w:ind w:right="-29"/>
              <w:rPr>
                <w:rFonts w:ascii="Arial" w:hAnsi="Arial" w:cs="Arial"/>
                <w:sz w:val="22"/>
                <w:szCs w:val="22"/>
                <w:cs/>
              </w:rPr>
            </w:pPr>
            <w:r w:rsidRPr="00A72DF3">
              <w:rPr>
                <w:rFonts w:ascii="Arial" w:hAnsi="Arial" w:cs="Arial"/>
                <w:sz w:val="22"/>
                <w:szCs w:val="22"/>
              </w:rPr>
              <w:t>146,116</w:t>
            </w:r>
          </w:p>
        </w:tc>
      </w:tr>
    </w:tbl>
    <w:p w14:paraId="42ABD26E" w14:textId="01E8E792" w:rsidR="009E4CBA" w:rsidRPr="00A72DF3" w:rsidRDefault="009E4CBA" w:rsidP="00F504C2">
      <w:pPr>
        <w:spacing w:before="240" w:after="120" w:line="380" w:lineRule="exact"/>
        <w:ind w:left="547" w:hanging="547"/>
        <w:jc w:val="thaiDistribute"/>
        <w:rPr>
          <w:rFonts w:ascii="Arial" w:hAnsi="Arial" w:cs="Arial"/>
          <w:b/>
          <w:bCs/>
          <w:sz w:val="22"/>
          <w:szCs w:val="22"/>
        </w:rPr>
      </w:pPr>
      <w:r w:rsidRPr="00A72DF3">
        <w:rPr>
          <w:rFonts w:ascii="Arial" w:hAnsi="Arial" w:cs="Arial"/>
          <w:b/>
          <w:bCs/>
          <w:sz w:val="22"/>
          <w:szCs w:val="22"/>
        </w:rPr>
        <w:t>2</w:t>
      </w:r>
      <w:r w:rsidR="0032485E">
        <w:rPr>
          <w:rFonts w:ascii="Arial" w:hAnsi="Arial" w:cs="Arial"/>
          <w:b/>
          <w:bCs/>
          <w:sz w:val="22"/>
          <w:szCs w:val="22"/>
        </w:rPr>
        <w:t>7</w:t>
      </w:r>
      <w:r w:rsidRPr="00A72DF3">
        <w:rPr>
          <w:rFonts w:ascii="Arial" w:hAnsi="Arial" w:cs="Arial"/>
          <w:b/>
          <w:bCs/>
          <w:sz w:val="22"/>
          <w:szCs w:val="22"/>
        </w:rPr>
        <w:t>.2</w:t>
      </w:r>
      <w:r w:rsidRPr="00A72DF3">
        <w:rPr>
          <w:rFonts w:ascii="Arial" w:hAnsi="Arial" w:cs="Arial"/>
          <w:b/>
          <w:bCs/>
          <w:sz w:val="22"/>
          <w:szCs w:val="22"/>
        </w:rPr>
        <w:tab/>
        <w:t>Fair values of financial instruments</w:t>
      </w:r>
    </w:p>
    <w:p w14:paraId="49C02AA0" w14:textId="40B017A7" w:rsidR="00014BB0" w:rsidRPr="00014BB0" w:rsidRDefault="00014BB0" w:rsidP="00014BB0">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14BB0">
        <w:rPr>
          <w:rFonts w:ascii="Arial" w:hAnsi="Arial" w:cs="Arial"/>
          <w:sz w:val="22"/>
          <w:szCs w:val="22"/>
        </w:rPr>
        <w:t xml:space="preserve">Since the majority of the Company’s financial instruments are short-term in nature or carrying interest at rates close to the market interest rates, </w:t>
      </w:r>
      <w:r w:rsidR="005E353B">
        <w:rPr>
          <w:rFonts w:ascii="Arial" w:hAnsi="Arial" w:cs="Arial"/>
          <w:sz w:val="22"/>
          <w:szCs w:val="22"/>
        </w:rPr>
        <w:t>its</w:t>
      </w:r>
      <w:r w:rsidRPr="00014BB0">
        <w:rPr>
          <w:rFonts w:ascii="Arial" w:hAnsi="Arial" w:cs="Arial"/>
          <w:sz w:val="22"/>
          <w:szCs w:val="22"/>
        </w:rPr>
        <w:t xml:space="preserve"> fair value is not expected to be materially different from the amounts presented in the statement of financial position.</w:t>
      </w:r>
    </w:p>
    <w:p w14:paraId="30942095" w14:textId="77777777" w:rsidR="00AD2759" w:rsidRDefault="00AD2759" w:rsidP="00BE05C6">
      <w:pPr>
        <w:spacing w:before="120" w:after="120" w:line="380" w:lineRule="exact"/>
        <w:ind w:left="547" w:hanging="547"/>
        <w:jc w:val="thaiDistribute"/>
        <w:rPr>
          <w:rFonts w:ascii="Arial" w:hAnsi="Arial" w:cstheme="minorBidi"/>
          <w:b/>
          <w:bCs/>
          <w:sz w:val="22"/>
          <w:szCs w:val="22"/>
        </w:rPr>
      </w:pPr>
    </w:p>
    <w:p w14:paraId="0E5B22DE" w14:textId="77777777" w:rsidR="00AD2759" w:rsidRDefault="00AD2759">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14:paraId="2E6963E8" w14:textId="3DB2C5CD" w:rsidR="009E4CBA" w:rsidRPr="00A72DF3" w:rsidRDefault="009E4CBA" w:rsidP="00BE05C6">
      <w:pPr>
        <w:spacing w:before="120" w:after="120" w:line="380" w:lineRule="exact"/>
        <w:ind w:left="547" w:hanging="547"/>
        <w:jc w:val="thaiDistribute"/>
        <w:rPr>
          <w:rFonts w:ascii="Arial" w:hAnsi="Arial" w:cs="Arial"/>
          <w:b/>
          <w:bCs/>
          <w:sz w:val="22"/>
          <w:szCs w:val="22"/>
        </w:rPr>
      </w:pPr>
      <w:r w:rsidRPr="00A72DF3">
        <w:rPr>
          <w:rFonts w:ascii="Arial" w:hAnsi="Arial" w:cs="Arial"/>
          <w:b/>
          <w:bCs/>
          <w:sz w:val="22"/>
          <w:szCs w:val="22"/>
        </w:rPr>
        <w:lastRenderedPageBreak/>
        <w:t>2</w:t>
      </w:r>
      <w:r w:rsidR="00F0080D">
        <w:rPr>
          <w:rFonts w:ascii="Arial" w:hAnsi="Arial" w:cs="Arial"/>
          <w:b/>
          <w:bCs/>
          <w:sz w:val="22"/>
          <w:szCs w:val="22"/>
        </w:rPr>
        <w:t>8</w:t>
      </w:r>
      <w:r w:rsidRPr="00A72DF3">
        <w:rPr>
          <w:rFonts w:ascii="Arial" w:hAnsi="Arial" w:cs="Arial"/>
          <w:b/>
          <w:bCs/>
          <w:sz w:val="22"/>
          <w:szCs w:val="22"/>
        </w:rPr>
        <w:t>.</w:t>
      </w:r>
      <w:r w:rsidRPr="00A72DF3">
        <w:rPr>
          <w:rFonts w:ascii="Arial" w:hAnsi="Arial" w:cs="Arial"/>
          <w:b/>
          <w:bCs/>
          <w:sz w:val="22"/>
          <w:szCs w:val="22"/>
        </w:rPr>
        <w:tab/>
      </w:r>
      <w:bookmarkStart w:id="5" w:name="_Hlk68180416"/>
      <w:r w:rsidRPr="00A72DF3">
        <w:rPr>
          <w:rFonts w:ascii="Arial" w:hAnsi="Arial" w:cs="Arial"/>
          <w:b/>
          <w:bCs/>
          <w:sz w:val="22"/>
          <w:szCs w:val="22"/>
        </w:rPr>
        <w:t>Capital management</w:t>
      </w:r>
      <w:bookmarkEnd w:id="5"/>
    </w:p>
    <w:p w14:paraId="1C2A9114" w14:textId="3033AF5C" w:rsidR="009E4CBA" w:rsidRPr="00A72DF3" w:rsidRDefault="000B2A9C" w:rsidP="00BE05C6">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FF0000"/>
          <w:sz w:val="22"/>
          <w:szCs w:val="22"/>
        </w:rPr>
      </w:pPr>
      <w:r>
        <w:rPr>
          <w:rFonts w:ascii="Arial" w:eastAsia="MS Mincho" w:hAnsi="Arial" w:cs="Arial"/>
          <w:color w:val="000000"/>
          <w:sz w:val="22"/>
          <w:szCs w:val="22"/>
        </w:rPr>
        <w:tab/>
      </w:r>
      <w:r w:rsidR="009E4CBA" w:rsidRPr="00A72DF3">
        <w:rPr>
          <w:rFonts w:ascii="Arial" w:eastAsia="MS Mincho" w:hAnsi="Arial" w:cs="Arial"/>
          <w:color w:val="000000"/>
          <w:sz w:val="22"/>
          <w:szCs w:val="22"/>
        </w:rPr>
        <w:t>The primary objective of the Company’s capital management is to ensure that it has appropriate capital structure in order to support its business and maximise shareholder value and it meets financial covenants attached to the loan agreements.</w:t>
      </w:r>
      <w:r w:rsidR="009E4CBA" w:rsidRPr="00A72DF3">
        <w:rPr>
          <w:rFonts w:ascii="Arial" w:eastAsia="MS Mincho" w:hAnsi="Arial" w:cs="Arial"/>
          <w:color w:val="000000"/>
          <w:sz w:val="22"/>
          <w:szCs w:val="22"/>
          <w:cs/>
        </w:rPr>
        <w:t xml:space="preserve"> </w:t>
      </w:r>
      <w:r w:rsidR="009E4CBA" w:rsidRPr="00A72DF3">
        <w:rPr>
          <w:rFonts w:ascii="Arial" w:eastAsia="MS Mincho" w:hAnsi="Arial" w:cs="Arial"/>
          <w:color w:val="000000"/>
          <w:sz w:val="22"/>
          <w:szCs w:val="22"/>
        </w:rPr>
        <w:t>The Company has complied with these covenants throughout the reporting periods.</w:t>
      </w:r>
    </w:p>
    <w:p w14:paraId="280C5EEB" w14:textId="2B991A34" w:rsidR="009E4CBA" w:rsidRDefault="009E4CBA" w:rsidP="00BE05C6">
      <w:pPr>
        <w:spacing w:before="120" w:after="120" w:line="380" w:lineRule="exact"/>
        <w:ind w:left="547"/>
        <w:jc w:val="thaiDistribute"/>
        <w:rPr>
          <w:rFonts w:ascii="Arial" w:eastAsia="MS Mincho" w:hAnsi="Arial" w:cs="Arial"/>
          <w:color w:val="000000"/>
          <w:sz w:val="22"/>
          <w:szCs w:val="22"/>
        </w:rPr>
      </w:pPr>
      <w:r w:rsidRPr="00A72DF3">
        <w:rPr>
          <w:rFonts w:ascii="Arial" w:eastAsia="MS Mincho" w:hAnsi="Arial" w:cs="Arial"/>
          <w:color w:val="000000"/>
          <w:sz w:val="22"/>
          <w:szCs w:val="22"/>
        </w:rPr>
        <w:t xml:space="preserve">As at 31 December </w:t>
      </w:r>
      <w:r w:rsidR="00EF17DB">
        <w:rPr>
          <w:rFonts w:ascii="Arial" w:eastAsia="MS Mincho" w:hAnsi="Arial" w:cs="Arial"/>
          <w:color w:val="000000"/>
          <w:sz w:val="22"/>
          <w:szCs w:val="22"/>
        </w:rPr>
        <w:t>2023</w:t>
      </w:r>
      <w:r w:rsidRPr="00A72DF3">
        <w:rPr>
          <w:rFonts w:ascii="Arial" w:eastAsia="MS Mincho" w:hAnsi="Arial" w:cs="Arial"/>
          <w:color w:val="000000"/>
          <w:sz w:val="22"/>
          <w:szCs w:val="22"/>
        </w:rPr>
        <w:t>, the Company's debt-to-equity ratio was 0.</w:t>
      </w:r>
      <w:r w:rsidR="00044B04">
        <w:rPr>
          <w:rFonts w:ascii="Arial" w:eastAsia="MS Mincho" w:hAnsi="Arial" w:cs="Arial"/>
          <w:color w:val="000000"/>
          <w:sz w:val="22"/>
          <w:szCs w:val="22"/>
        </w:rPr>
        <w:t>32</w:t>
      </w:r>
      <w:r w:rsidRPr="00A72DF3">
        <w:rPr>
          <w:rFonts w:ascii="Arial" w:eastAsia="MS Mincho" w:hAnsi="Arial" w:cs="Arial"/>
          <w:color w:val="000000"/>
          <w:sz w:val="22"/>
          <w:szCs w:val="22"/>
        </w:rPr>
        <w:t>:1 (</w:t>
      </w:r>
      <w:r w:rsidR="00EF17DB">
        <w:rPr>
          <w:rFonts w:ascii="Arial" w:eastAsia="MS Mincho" w:hAnsi="Arial" w:cs="Arial"/>
          <w:color w:val="000000"/>
          <w:sz w:val="22"/>
          <w:szCs w:val="22"/>
        </w:rPr>
        <w:t>2022</w:t>
      </w:r>
      <w:r w:rsidRPr="00A72DF3">
        <w:rPr>
          <w:rFonts w:ascii="Arial" w:eastAsia="MS Mincho" w:hAnsi="Arial" w:cs="Arial"/>
          <w:color w:val="000000"/>
          <w:sz w:val="22"/>
          <w:szCs w:val="22"/>
        </w:rPr>
        <w:t xml:space="preserve">: </w:t>
      </w:r>
      <w:r w:rsidR="0012298E" w:rsidRPr="00A72DF3">
        <w:rPr>
          <w:rFonts w:ascii="Arial" w:eastAsia="MS Mincho" w:hAnsi="Arial" w:cs="Arial"/>
          <w:color w:val="000000"/>
          <w:sz w:val="22"/>
          <w:szCs w:val="22"/>
        </w:rPr>
        <w:t>0.09:1</w:t>
      </w:r>
      <w:r w:rsidRPr="00A72DF3">
        <w:rPr>
          <w:rFonts w:ascii="Arial" w:eastAsia="MS Mincho" w:hAnsi="Arial" w:cs="Arial"/>
          <w:color w:val="000000"/>
          <w:sz w:val="22"/>
          <w:szCs w:val="22"/>
        </w:rPr>
        <w:t>).</w:t>
      </w:r>
    </w:p>
    <w:p w14:paraId="7C25B7ED" w14:textId="0CD60FD2" w:rsidR="005758B2" w:rsidRDefault="005758B2" w:rsidP="005758B2">
      <w:pPr>
        <w:spacing w:before="120" w:after="120" w:line="380" w:lineRule="exact"/>
        <w:ind w:left="547" w:hanging="547"/>
        <w:jc w:val="thaiDistribute"/>
        <w:rPr>
          <w:rFonts w:ascii="Arial" w:hAnsi="Arial" w:cs="Arial"/>
          <w:b/>
          <w:bCs/>
          <w:sz w:val="22"/>
          <w:szCs w:val="22"/>
        </w:rPr>
      </w:pPr>
      <w:r w:rsidRPr="005758B2">
        <w:rPr>
          <w:rFonts w:ascii="Arial" w:hAnsi="Arial" w:cs="Arial"/>
          <w:b/>
          <w:bCs/>
          <w:sz w:val="22"/>
          <w:szCs w:val="22"/>
        </w:rPr>
        <w:t>2</w:t>
      </w:r>
      <w:r w:rsidR="00F0080D">
        <w:rPr>
          <w:rFonts w:ascii="Arial" w:hAnsi="Arial" w:cs="Arial"/>
          <w:b/>
          <w:bCs/>
          <w:sz w:val="22"/>
          <w:szCs w:val="22"/>
        </w:rPr>
        <w:t>9</w:t>
      </w:r>
      <w:r w:rsidRPr="005758B2">
        <w:rPr>
          <w:rFonts w:ascii="Arial" w:hAnsi="Arial" w:cs="Arial"/>
          <w:b/>
          <w:bCs/>
          <w:sz w:val="22"/>
          <w:szCs w:val="22"/>
        </w:rPr>
        <w:t>.</w:t>
      </w:r>
      <w:r w:rsidRPr="005758B2">
        <w:rPr>
          <w:rFonts w:ascii="Arial" w:hAnsi="Arial" w:cs="Arial"/>
          <w:b/>
          <w:bCs/>
          <w:sz w:val="22"/>
          <w:szCs w:val="22"/>
        </w:rPr>
        <w:tab/>
        <w:t>Events after the reporting period</w:t>
      </w:r>
    </w:p>
    <w:p w14:paraId="7FF423BE" w14:textId="283A690A" w:rsidR="00115447" w:rsidRPr="00115447" w:rsidRDefault="00003989" w:rsidP="00115447">
      <w:pPr>
        <w:spacing w:before="120" w:after="120" w:line="380" w:lineRule="exact"/>
        <w:ind w:left="547"/>
        <w:jc w:val="thaiDistribute"/>
        <w:rPr>
          <w:rFonts w:ascii="Arial" w:hAnsi="Arial" w:cs="Arial"/>
          <w:sz w:val="22"/>
          <w:szCs w:val="22"/>
        </w:rPr>
      </w:pPr>
      <w:r w:rsidRPr="001A5DDE">
        <w:rPr>
          <w:rFonts w:ascii="Arial" w:hAnsi="Arial" w:cs="Arial" w:hint="cs"/>
          <w:sz w:val="22"/>
          <w:szCs w:val="22"/>
        </w:rPr>
        <w:t xml:space="preserve">On </w:t>
      </w:r>
      <w:r>
        <w:rPr>
          <w:rFonts w:ascii="Arial" w:hAnsi="Arial" w:cs="Arial"/>
          <w:sz w:val="22"/>
          <w:szCs w:val="22"/>
        </w:rPr>
        <w:t>2</w:t>
      </w:r>
      <w:r w:rsidR="00BA7004">
        <w:rPr>
          <w:rFonts w:ascii="Arial" w:hAnsi="Arial" w:cs="Arial"/>
          <w:sz w:val="22"/>
          <w:szCs w:val="22"/>
        </w:rPr>
        <w:t>0</w:t>
      </w:r>
      <w:r w:rsidRPr="001A5DDE">
        <w:rPr>
          <w:rFonts w:ascii="Arial" w:hAnsi="Arial" w:cs="Arial" w:hint="cs"/>
          <w:sz w:val="22"/>
          <w:szCs w:val="22"/>
        </w:rPr>
        <w:t xml:space="preserve"> February 202</w:t>
      </w:r>
      <w:r w:rsidR="00BA7004">
        <w:rPr>
          <w:rFonts w:ascii="Arial" w:hAnsi="Arial" w:cs="Arial"/>
          <w:sz w:val="22"/>
          <w:szCs w:val="22"/>
        </w:rPr>
        <w:t>4</w:t>
      </w:r>
      <w:r w:rsidRPr="001A5DDE">
        <w:rPr>
          <w:rFonts w:ascii="Arial" w:hAnsi="Arial" w:cs="Arial" w:hint="cs"/>
          <w:sz w:val="22"/>
          <w:szCs w:val="22"/>
        </w:rPr>
        <w:t xml:space="preserve">, the Board of </w:t>
      </w:r>
      <w:r>
        <w:rPr>
          <w:rFonts w:ascii="Arial" w:hAnsi="Arial" w:cs="Arial"/>
          <w:sz w:val="22"/>
          <w:szCs w:val="22"/>
        </w:rPr>
        <w:t>D</w:t>
      </w:r>
      <w:r w:rsidRPr="001A5DDE">
        <w:rPr>
          <w:rFonts w:ascii="Arial" w:hAnsi="Arial" w:cs="Arial" w:hint="cs"/>
          <w:sz w:val="22"/>
          <w:szCs w:val="22"/>
        </w:rPr>
        <w:t xml:space="preserve">irectors </w:t>
      </w:r>
      <w:r>
        <w:rPr>
          <w:rFonts w:ascii="Arial" w:hAnsi="Arial" w:cs="Arial"/>
          <w:sz w:val="22"/>
          <w:szCs w:val="22"/>
        </w:rPr>
        <w:t>M</w:t>
      </w:r>
      <w:r w:rsidRPr="001A5DDE">
        <w:rPr>
          <w:rFonts w:ascii="Arial" w:hAnsi="Arial" w:cs="Arial" w:hint="cs"/>
          <w:sz w:val="22"/>
          <w:szCs w:val="22"/>
        </w:rPr>
        <w:t>eeting</w:t>
      </w:r>
      <w:r w:rsidR="00F93807">
        <w:rPr>
          <w:rFonts w:ascii="Arial" w:hAnsi="Arial" w:cs="Arial"/>
          <w:sz w:val="22"/>
          <w:szCs w:val="22"/>
        </w:rPr>
        <w:t xml:space="preserve"> of the Company</w:t>
      </w:r>
      <w:r w:rsidR="00124B23">
        <w:rPr>
          <w:rFonts w:ascii="Arial" w:hAnsi="Arial" w:cs="Arial"/>
          <w:sz w:val="22"/>
          <w:szCs w:val="22"/>
        </w:rPr>
        <w:t xml:space="preserve"> No.</w:t>
      </w:r>
      <w:r w:rsidR="00847550">
        <w:rPr>
          <w:rFonts w:ascii="Arial" w:hAnsi="Arial" w:cs="Arial"/>
          <w:sz w:val="22"/>
          <w:szCs w:val="22"/>
        </w:rPr>
        <w:t>2</w:t>
      </w:r>
      <w:r w:rsidR="00124B23">
        <w:rPr>
          <w:rFonts w:ascii="Arial" w:hAnsi="Arial" w:cs="Arial"/>
          <w:sz w:val="22"/>
          <w:szCs w:val="22"/>
        </w:rPr>
        <w:t>/202</w:t>
      </w:r>
      <w:r w:rsidR="00BA7004">
        <w:rPr>
          <w:rFonts w:ascii="Arial" w:hAnsi="Arial" w:cs="Arial"/>
          <w:sz w:val="22"/>
          <w:szCs w:val="22"/>
        </w:rPr>
        <w:t>4</w:t>
      </w:r>
      <w:r w:rsidRPr="001A5DDE">
        <w:rPr>
          <w:rFonts w:ascii="Arial" w:hAnsi="Arial" w:cs="Arial" w:hint="cs"/>
          <w:sz w:val="22"/>
          <w:szCs w:val="22"/>
        </w:rPr>
        <w:t xml:space="preserve"> passed </w:t>
      </w:r>
      <w:r w:rsidR="00F93807">
        <w:rPr>
          <w:rFonts w:ascii="Arial" w:hAnsi="Arial" w:cs="Arial"/>
          <w:sz w:val="22"/>
          <w:szCs w:val="22"/>
        </w:rPr>
        <w:t xml:space="preserve">                               </w:t>
      </w:r>
      <w:r w:rsidR="004E770D">
        <w:rPr>
          <w:rFonts w:ascii="Arial" w:hAnsi="Arial" w:cs="Arial"/>
          <w:sz w:val="22"/>
          <w:szCs w:val="22"/>
        </w:rPr>
        <w:t>a</w:t>
      </w:r>
      <w:r w:rsidRPr="001A5DDE">
        <w:rPr>
          <w:rFonts w:ascii="Arial" w:hAnsi="Arial" w:cs="Arial" w:hint="cs"/>
          <w:sz w:val="22"/>
          <w:szCs w:val="22"/>
        </w:rPr>
        <w:t xml:space="preserve"> resolution to </w:t>
      </w:r>
      <w:r w:rsidR="00035B6F">
        <w:rPr>
          <w:rFonts w:ascii="Arial" w:hAnsi="Arial" w:cs="Arial"/>
          <w:sz w:val="22"/>
          <w:szCs w:val="22"/>
        </w:rPr>
        <w:t xml:space="preserve">approve a </w:t>
      </w:r>
      <w:r w:rsidR="004E770D">
        <w:rPr>
          <w:rFonts w:ascii="Arial" w:hAnsi="Arial" w:cs="Arial"/>
          <w:sz w:val="22"/>
          <w:szCs w:val="22"/>
        </w:rPr>
        <w:t xml:space="preserve">cash </w:t>
      </w:r>
      <w:r w:rsidR="00035B6F">
        <w:rPr>
          <w:rFonts w:ascii="Arial" w:hAnsi="Arial" w:cs="Arial"/>
          <w:sz w:val="22"/>
          <w:szCs w:val="22"/>
        </w:rPr>
        <w:t xml:space="preserve">dividend payment to the shareholders from the Company’s operating results for the year </w:t>
      </w:r>
      <w:r w:rsidR="00EF17DB">
        <w:rPr>
          <w:rFonts w:ascii="Arial" w:hAnsi="Arial" w:cs="Arial"/>
          <w:sz w:val="22"/>
          <w:szCs w:val="22"/>
        </w:rPr>
        <w:t>2023</w:t>
      </w:r>
      <w:r w:rsidR="00035B6F">
        <w:rPr>
          <w:rFonts w:ascii="Arial" w:hAnsi="Arial" w:cs="Arial"/>
          <w:sz w:val="22"/>
          <w:szCs w:val="22"/>
        </w:rPr>
        <w:t xml:space="preserve"> </w:t>
      </w:r>
      <w:r w:rsidR="004E770D">
        <w:rPr>
          <w:rFonts w:ascii="Arial" w:hAnsi="Arial" w:cs="Arial"/>
          <w:sz w:val="22"/>
          <w:szCs w:val="22"/>
        </w:rPr>
        <w:t xml:space="preserve">at a rate </w:t>
      </w:r>
      <w:r w:rsidR="00115447" w:rsidRPr="00115447">
        <w:rPr>
          <w:rFonts w:ascii="Arial" w:hAnsi="Arial" w:cs="Arial"/>
          <w:sz w:val="22"/>
          <w:szCs w:val="22"/>
        </w:rPr>
        <w:t xml:space="preserve">of Baht </w:t>
      </w:r>
      <w:r w:rsidR="00445614">
        <w:rPr>
          <w:rFonts w:ascii="Arial" w:hAnsi="Arial" w:cs="Arial"/>
          <w:sz w:val="22"/>
          <w:szCs w:val="22"/>
        </w:rPr>
        <w:t>0.15</w:t>
      </w:r>
      <w:r w:rsidR="00115447" w:rsidRPr="00115447">
        <w:rPr>
          <w:rFonts w:ascii="Arial" w:hAnsi="Arial" w:cs="Arial"/>
          <w:sz w:val="22"/>
          <w:szCs w:val="22"/>
        </w:rPr>
        <w:t xml:space="preserve"> per share</w:t>
      </w:r>
      <w:r w:rsidR="004E770D">
        <w:rPr>
          <w:rFonts w:ascii="Arial" w:hAnsi="Arial" w:cs="Arial"/>
          <w:sz w:val="22"/>
          <w:szCs w:val="22"/>
        </w:rPr>
        <w:t>,</w:t>
      </w:r>
      <w:r w:rsidR="004E770D">
        <w:rPr>
          <w:rFonts w:ascii="Arial" w:hAnsi="Arial" w:cs="Browallia New"/>
          <w:sz w:val="22"/>
          <w:szCs w:val="28"/>
        </w:rPr>
        <w:t xml:space="preserve"> a total not greater </w:t>
      </w:r>
      <w:r w:rsidR="00115447" w:rsidRPr="00115447">
        <w:rPr>
          <w:rFonts w:ascii="Arial" w:hAnsi="Arial" w:cs="Arial"/>
          <w:sz w:val="22"/>
          <w:szCs w:val="22"/>
        </w:rPr>
        <w:t xml:space="preserve">Baht </w:t>
      </w:r>
      <w:r w:rsidR="00445614">
        <w:rPr>
          <w:rFonts w:ascii="Arial" w:hAnsi="Arial" w:cs="Arial"/>
          <w:sz w:val="22"/>
          <w:szCs w:val="22"/>
        </w:rPr>
        <w:t>75.6</w:t>
      </w:r>
      <w:r w:rsidR="00115447" w:rsidRPr="00115447">
        <w:rPr>
          <w:rFonts w:ascii="Arial" w:hAnsi="Arial" w:cs="Arial"/>
          <w:sz w:val="22"/>
          <w:szCs w:val="22"/>
        </w:rPr>
        <w:t xml:space="preserve"> million. </w:t>
      </w:r>
    </w:p>
    <w:p w14:paraId="1C4D7A7D" w14:textId="775B4566" w:rsidR="00115447" w:rsidRPr="00115447" w:rsidRDefault="00115447" w:rsidP="00115447">
      <w:pPr>
        <w:spacing w:before="120" w:after="120" w:line="380" w:lineRule="exact"/>
        <w:ind w:left="547"/>
        <w:jc w:val="thaiDistribute"/>
        <w:rPr>
          <w:rFonts w:ascii="Arial" w:hAnsi="Arial" w:cs="Arial"/>
          <w:sz w:val="22"/>
          <w:szCs w:val="22"/>
          <w:cs/>
        </w:rPr>
      </w:pPr>
      <w:r w:rsidRPr="00115447">
        <w:rPr>
          <w:rFonts w:ascii="Arial" w:hAnsi="Arial" w:cs="Arial"/>
          <w:sz w:val="22"/>
          <w:szCs w:val="22"/>
        </w:rPr>
        <w:t>However, th</w:t>
      </w:r>
      <w:r w:rsidR="00F93807">
        <w:rPr>
          <w:rFonts w:ascii="Arial" w:hAnsi="Arial" w:cs="Arial"/>
          <w:sz w:val="22"/>
          <w:szCs w:val="22"/>
        </w:rPr>
        <w:t xml:space="preserve">is </w:t>
      </w:r>
      <w:r w:rsidRPr="00115447">
        <w:rPr>
          <w:rFonts w:ascii="Arial" w:hAnsi="Arial" w:cs="Arial"/>
          <w:sz w:val="22"/>
          <w:szCs w:val="22"/>
        </w:rPr>
        <w:t>resolution will be further proposed for the shareholders’ approval at the 202</w:t>
      </w:r>
      <w:r w:rsidR="00267BDD">
        <w:rPr>
          <w:rFonts w:ascii="Arial" w:hAnsi="Arial" w:cs="Arial"/>
          <w:sz w:val="22"/>
          <w:szCs w:val="22"/>
        </w:rPr>
        <w:t>4</w:t>
      </w:r>
      <w:r w:rsidRPr="00115447">
        <w:rPr>
          <w:rFonts w:ascii="Arial" w:hAnsi="Arial" w:cs="Arial"/>
          <w:sz w:val="22"/>
          <w:szCs w:val="22"/>
        </w:rPr>
        <w:t xml:space="preserve"> Annual General Meeting of the Company’s shareholders.</w:t>
      </w:r>
    </w:p>
    <w:p w14:paraId="51F67241" w14:textId="7EAE8E02" w:rsidR="009E4CBA" w:rsidRPr="00A72DF3" w:rsidRDefault="00FF65C9" w:rsidP="00BE05C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9E4CBA" w:rsidRPr="00A72DF3">
        <w:rPr>
          <w:rFonts w:ascii="Arial" w:hAnsi="Arial" w:cs="Arial"/>
          <w:b/>
          <w:bCs/>
          <w:sz w:val="22"/>
          <w:szCs w:val="22"/>
        </w:rPr>
        <w:t>.</w:t>
      </w:r>
      <w:r w:rsidR="009E4CBA" w:rsidRPr="00A72DF3">
        <w:rPr>
          <w:rFonts w:ascii="Arial" w:hAnsi="Arial" w:cs="Arial"/>
          <w:b/>
          <w:bCs/>
          <w:sz w:val="22"/>
          <w:szCs w:val="22"/>
        </w:rPr>
        <w:tab/>
        <w:t>Approval of financial statements</w:t>
      </w:r>
    </w:p>
    <w:p w14:paraId="768A183A" w14:textId="538915AD" w:rsidR="009E4CBA" w:rsidRPr="00A72DF3" w:rsidRDefault="009E4CBA" w:rsidP="00BE05C6">
      <w:pPr>
        <w:spacing w:before="120" w:after="120" w:line="380" w:lineRule="exact"/>
        <w:ind w:left="547" w:hanging="547"/>
        <w:jc w:val="both"/>
        <w:rPr>
          <w:rFonts w:ascii="Arial" w:hAnsi="Arial" w:cs="Arial"/>
          <w:sz w:val="22"/>
          <w:szCs w:val="22"/>
        </w:rPr>
      </w:pPr>
      <w:r w:rsidRPr="00A72DF3">
        <w:rPr>
          <w:rFonts w:ascii="Arial" w:hAnsi="Arial" w:cs="Arial"/>
          <w:b/>
          <w:bCs/>
          <w:sz w:val="22"/>
          <w:szCs w:val="22"/>
        </w:rPr>
        <w:tab/>
      </w:r>
      <w:r w:rsidRPr="00A72DF3">
        <w:rPr>
          <w:rFonts w:ascii="Arial" w:hAnsi="Arial" w:cs="Arial"/>
          <w:sz w:val="22"/>
          <w:szCs w:val="22"/>
        </w:rPr>
        <w:t>These financial statements were authorised for issue by the Company’s Board of Directors on</w:t>
      </w:r>
      <w:r w:rsidR="00500745">
        <w:rPr>
          <w:rFonts w:ascii="Arial" w:hAnsi="Arial" w:cs="Arial"/>
          <w:sz w:val="22"/>
          <w:szCs w:val="22"/>
        </w:rPr>
        <w:t xml:space="preserve"> </w:t>
      </w:r>
      <w:r w:rsidR="00E376E0" w:rsidRPr="00A72DF3">
        <w:rPr>
          <w:rFonts w:ascii="Arial" w:hAnsi="Arial" w:cs="Arial"/>
          <w:sz w:val="22"/>
          <w:szCs w:val="22"/>
        </w:rPr>
        <w:t>2</w:t>
      </w:r>
      <w:r w:rsidR="00E376E0">
        <w:rPr>
          <w:rFonts w:ascii="Arial" w:hAnsi="Arial" w:cs="Arial"/>
          <w:sz w:val="22"/>
          <w:szCs w:val="22"/>
        </w:rPr>
        <w:t>0</w:t>
      </w:r>
      <w:r w:rsidR="00E376E0" w:rsidRPr="00A72DF3">
        <w:rPr>
          <w:rFonts w:ascii="Arial" w:hAnsi="Arial" w:cs="Arial"/>
          <w:sz w:val="22"/>
          <w:szCs w:val="22"/>
        </w:rPr>
        <w:t xml:space="preserve"> February 202</w:t>
      </w:r>
      <w:r w:rsidR="002A4A5F">
        <w:rPr>
          <w:rFonts w:ascii="Arial" w:hAnsi="Arial" w:cs="Arial"/>
          <w:sz w:val="22"/>
          <w:szCs w:val="22"/>
        </w:rPr>
        <w:t>4</w:t>
      </w:r>
      <w:r w:rsidR="00E376E0" w:rsidRPr="00A72DF3">
        <w:rPr>
          <w:rFonts w:ascii="Arial" w:hAnsi="Arial" w:cs="Arial"/>
          <w:sz w:val="22"/>
          <w:szCs w:val="22"/>
        </w:rPr>
        <w:t>.</w:t>
      </w:r>
    </w:p>
    <w:sectPr w:rsidR="009E4CBA" w:rsidRPr="00A72DF3" w:rsidSect="00A72DF3">
      <w:headerReference w:type="default" r:id="rId8"/>
      <w:footerReference w:type="default" r:id="rId9"/>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6AFF" w14:textId="77777777" w:rsidR="00B145AC" w:rsidRDefault="00B145AC">
      <w:r>
        <w:separator/>
      </w:r>
    </w:p>
  </w:endnote>
  <w:endnote w:type="continuationSeparator" w:id="0">
    <w:p w14:paraId="650CC8C6" w14:textId="77777777" w:rsidR="00B145AC" w:rsidRDefault="00B1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F13A" w14:textId="77777777" w:rsidR="00BA3BAC" w:rsidRPr="007E095D" w:rsidRDefault="009E4CBA">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01327CE2" wp14:editId="08ED8E85">
              <wp:simplePos x="0" y="0"/>
              <wp:positionH relativeFrom="column">
                <wp:posOffset>775335</wp:posOffset>
              </wp:positionH>
              <wp:positionV relativeFrom="paragraph">
                <wp:posOffset>6461125</wp:posOffset>
              </wp:positionV>
              <wp:extent cx="2285365" cy="942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06980" w14:textId="77777777" w:rsidR="00BA3BAC" w:rsidRPr="00927256" w:rsidRDefault="009E4CBA" w:rsidP="007523D7">
                          <w:pPr>
                            <w:jc w:val="center"/>
                            <w:rPr>
                              <w:rFonts w:ascii="Arial" w:hAnsi="Arial"/>
                              <w:sz w:val="16"/>
                              <w:szCs w:val="16"/>
                            </w:rPr>
                          </w:pPr>
                          <w:r w:rsidRPr="00927256">
                            <w:rPr>
                              <w:rFonts w:ascii="Arial" w:hAnsi="Arial"/>
                              <w:sz w:val="16"/>
                              <w:szCs w:val="16"/>
                            </w:rPr>
                            <w:t>We, being responsible for the preparation of</w:t>
                          </w:r>
                        </w:p>
                        <w:p w14:paraId="186C13DE" w14:textId="77777777" w:rsidR="00BA3BAC" w:rsidRPr="00927256" w:rsidRDefault="009E4CBA" w:rsidP="007523D7">
                          <w:pPr>
                            <w:jc w:val="center"/>
                            <w:rPr>
                              <w:rFonts w:ascii="Arial" w:hAnsi="Arial"/>
                              <w:sz w:val="16"/>
                              <w:szCs w:val="16"/>
                            </w:rPr>
                          </w:pPr>
                          <w:r w:rsidRPr="00927256">
                            <w:rPr>
                              <w:rFonts w:ascii="Arial" w:hAnsi="Arial"/>
                              <w:sz w:val="16"/>
                              <w:szCs w:val="16"/>
                            </w:rPr>
                            <w:t>these financial statements and notes thereto,</w:t>
                          </w:r>
                        </w:p>
                        <w:p w14:paraId="0542E041" w14:textId="77777777" w:rsidR="00BA3BAC" w:rsidRPr="00927256" w:rsidRDefault="009E4CBA" w:rsidP="007523D7">
                          <w:pPr>
                            <w:jc w:val="center"/>
                            <w:rPr>
                              <w:rFonts w:ascii="Arial" w:hAnsi="Arial"/>
                              <w:sz w:val="16"/>
                              <w:szCs w:val="16"/>
                            </w:rPr>
                          </w:pPr>
                          <w:r w:rsidRPr="00927256">
                            <w:rPr>
                              <w:rFonts w:ascii="Arial" w:hAnsi="Arial"/>
                              <w:sz w:val="16"/>
                              <w:szCs w:val="16"/>
                            </w:rPr>
                            <w:t>hereby approve their issue in final form.</w:t>
                          </w:r>
                        </w:p>
                        <w:p w14:paraId="71A1BE5B" w14:textId="77777777" w:rsidR="00BA3BAC" w:rsidRPr="00927256" w:rsidRDefault="005F6743" w:rsidP="007523D7">
                          <w:pPr>
                            <w:jc w:val="center"/>
                            <w:rPr>
                              <w:rFonts w:ascii="Arial" w:hAnsi="Arial"/>
                              <w:sz w:val="16"/>
                              <w:szCs w:val="16"/>
                            </w:rPr>
                          </w:pPr>
                        </w:p>
                        <w:p w14:paraId="6510915B" w14:textId="77777777" w:rsidR="00BA3BAC" w:rsidRPr="00927256" w:rsidRDefault="009E4CBA" w:rsidP="007523D7">
                          <w:pPr>
                            <w:jc w:val="center"/>
                            <w:rPr>
                              <w:rFonts w:ascii="Arial" w:hAnsi="Arial"/>
                              <w:sz w:val="16"/>
                              <w:szCs w:val="16"/>
                            </w:rPr>
                          </w:pPr>
                          <w:r w:rsidRPr="00927256">
                            <w:rPr>
                              <w:rFonts w:ascii="Arial" w:hAnsi="Arial"/>
                              <w:sz w:val="16"/>
                              <w:szCs w:val="16"/>
                            </w:rPr>
                            <w:t>………………..……………………..…….…</w:t>
                          </w:r>
                        </w:p>
                        <w:p w14:paraId="47A54A44" w14:textId="77777777" w:rsidR="00BA3BAC" w:rsidRPr="00927256" w:rsidRDefault="009E4CBA" w:rsidP="007523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327CE2" id="_x0000_t202" coordsize="21600,21600" o:spt="202" path="m,l,21600r21600,l21600,xe">
              <v:stroke joinstyle="miter"/>
              <v:path gradientshapeok="t" o:connecttype="rect"/>
            </v:shapetype>
            <v:shape id="Text Box 1" o:spid="_x0000_s1026" type="#_x0000_t202" style="position:absolute;left:0;text-align:left;margin-left:61.05pt;margin-top:508.7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" filled="f" stroked="f">
              <v:textbox>
                <w:txbxContent>
                  <w:p w14:paraId="2AD06980" w14:textId="77777777" w:rsidR="00BA3BAC" w:rsidRPr="00927256" w:rsidRDefault="009E4CBA" w:rsidP="007523D7">
                    <w:pPr>
                      <w:jc w:val="center"/>
                      <w:rPr>
                        <w:rFonts w:ascii="Arial" w:hAnsi="Arial"/>
                        <w:sz w:val="16"/>
                        <w:szCs w:val="16"/>
                      </w:rPr>
                    </w:pPr>
                    <w:r w:rsidRPr="00927256">
                      <w:rPr>
                        <w:rFonts w:ascii="Arial" w:hAnsi="Arial"/>
                        <w:sz w:val="16"/>
                        <w:szCs w:val="16"/>
                      </w:rPr>
                      <w:t>We, being responsible for the preparation of</w:t>
                    </w:r>
                  </w:p>
                  <w:p w14:paraId="186C13DE" w14:textId="77777777" w:rsidR="00BA3BAC" w:rsidRPr="00927256" w:rsidRDefault="009E4CBA" w:rsidP="007523D7">
                    <w:pPr>
                      <w:jc w:val="center"/>
                      <w:rPr>
                        <w:rFonts w:ascii="Arial" w:hAnsi="Arial"/>
                        <w:sz w:val="16"/>
                        <w:szCs w:val="16"/>
                      </w:rPr>
                    </w:pPr>
                    <w:r w:rsidRPr="00927256">
                      <w:rPr>
                        <w:rFonts w:ascii="Arial" w:hAnsi="Arial"/>
                        <w:sz w:val="16"/>
                        <w:szCs w:val="16"/>
                      </w:rPr>
                      <w:t>these financial statements and notes thereto,</w:t>
                    </w:r>
                  </w:p>
                  <w:p w14:paraId="0542E041" w14:textId="77777777" w:rsidR="00BA3BAC" w:rsidRPr="00927256" w:rsidRDefault="009E4CBA" w:rsidP="007523D7">
                    <w:pPr>
                      <w:jc w:val="center"/>
                      <w:rPr>
                        <w:rFonts w:ascii="Arial" w:hAnsi="Arial"/>
                        <w:sz w:val="16"/>
                        <w:szCs w:val="16"/>
                      </w:rPr>
                    </w:pPr>
                    <w:r w:rsidRPr="00927256">
                      <w:rPr>
                        <w:rFonts w:ascii="Arial" w:hAnsi="Arial"/>
                        <w:sz w:val="16"/>
                        <w:szCs w:val="16"/>
                      </w:rPr>
                      <w:t>hereby approve their issue in final form.</w:t>
                    </w:r>
                  </w:p>
                  <w:p w14:paraId="71A1BE5B" w14:textId="77777777" w:rsidR="00BA3BAC" w:rsidRPr="00927256" w:rsidRDefault="00000000" w:rsidP="007523D7">
                    <w:pPr>
                      <w:jc w:val="center"/>
                      <w:rPr>
                        <w:rFonts w:ascii="Arial" w:hAnsi="Arial"/>
                        <w:sz w:val="16"/>
                        <w:szCs w:val="16"/>
                      </w:rPr>
                    </w:pPr>
                  </w:p>
                  <w:p w14:paraId="6510915B" w14:textId="77777777" w:rsidR="00BA3BAC" w:rsidRPr="00927256" w:rsidRDefault="009E4CBA" w:rsidP="007523D7">
                    <w:pPr>
                      <w:jc w:val="center"/>
                      <w:rPr>
                        <w:rFonts w:ascii="Arial" w:hAnsi="Arial"/>
                        <w:sz w:val="16"/>
                        <w:szCs w:val="16"/>
                      </w:rPr>
                    </w:pPr>
                    <w:r w:rsidRPr="00927256">
                      <w:rPr>
                        <w:rFonts w:ascii="Arial" w:hAnsi="Arial"/>
                        <w:sz w:val="16"/>
                        <w:szCs w:val="16"/>
                      </w:rPr>
                      <w:t>………………..……………………..…….…</w:t>
                    </w:r>
                  </w:p>
                  <w:p w14:paraId="47A54A44" w14:textId="77777777" w:rsidR="00BA3BAC" w:rsidRPr="00927256" w:rsidRDefault="009E4CBA" w:rsidP="007523D7">
                    <w:pPr>
                      <w:jc w:val="center"/>
                      <w:rPr>
                        <w:rFonts w:ascii="Arial" w:hAnsi="Arial"/>
                        <w:sz w:val="16"/>
                        <w:szCs w:val="16"/>
                      </w:rPr>
                    </w:pPr>
                    <w:r w:rsidRPr="00927256">
                      <w:rPr>
                        <w:rFonts w:ascii="Arial" w:hAnsi="Arial"/>
                        <w:sz w:val="16"/>
                        <w:szCs w:val="16"/>
                      </w:rPr>
                      <w:t>Directors</w:t>
                    </w:r>
                  </w:p>
                </w:txbxContent>
              </v:textbox>
            </v:shape>
          </w:pict>
        </mc:Fallback>
      </mc:AlternateContent>
    </w:r>
    <w:r w:rsidRPr="007E095D">
      <w:rPr>
        <w:rFonts w:ascii="Arial" w:hAnsi="Arial" w:cs="Arial"/>
        <w:sz w:val="22"/>
        <w:szCs w:val="22"/>
      </w:rPr>
      <w:fldChar w:fldCharType="begin"/>
    </w:r>
    <w:r w:rsidRPr="007E095D">
      <w:rPr>
        <w:rFonts w:ascii="Arial" w:hAnsi="Arial" w:cs="Arial"/>
        <w:sz w:val="22"/>
        <w:szCs w:val="22"/>
      </w:rPr>
      <w:instrText xml:space="preserve"> PAGE   \* MERGEFORMAT </w:instrText>
    </w:r>
    <w:r w:rsidRPr="007E095D">
      <w:rPr>
        <w:rFonts w:ascii="Arial" w:hAnsi="Arial" w:cs="Arial"/>
        <w:sz w:val="22"/>
        <w:szCs w:val="22"/>
      </w:rPr>
      <w:fldChar w:fldCharType="separate"/>
    </w:r>
    <w:r>
      <w:rPr>
        <w:rFonts w:ascii="Arial" w:hAnsi="Arial" w:cs="Arial"/>
        <w:noProof/>
        <w:sz w:val="22"/>
        <w:szCs w:val="22"/>
      </w:rPr>
      <w:t>9</w:t>
    </w:r>
    <w:r w:rsidRPr="007E095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6C05" w14:textId="77777777" w:rsidR="00B145AC" w:rsidRDefault="00B145AC">
      <w:r>
        <w:separator/>
      </w:r>
    </w:p>
  </w:footnote>
  <w:footnote w:type="continuationSeparator" w:id="0">
    <w:p w14:paraId="637FC526" w14:textId="77777777" w:rsidR="00B145AC" w:rsidRDefault="00B1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0C27" w14:textId="3B800AF8" w:rsidR="00433563" w:rsidRDefault="00433563">
    <w:pPr>
      <w:pStyle w:val="Header"/>
    </w:pPr>
  </w:p>
  <w:p w14:paraId="22229BFE" w14:textId="4AAC93B0" w:rsidR="00433563" w:rsidRDefault="00433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2EB"/>
    <w:multiLevelType w:val="hybridMultilevel"/>
    <w:tmpl w:val="B582A96C"/>
    <w:lvl w:ilvl="0" w:tplc="0A3854BA">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897743274">
    <w:abstractNumId w:val="2"/>
  </w:num>
  <w:num w:numId="2" w16cid:durableId="1139347154">
    <w:abstractNumId w:val="4"/>
  </w:num>
  <w:num w:numId="3" w16cid:durableId="2138643124">
    <w:abstractNumId w:val="3"/>
  </w:num>
  <w:num w:numId="4" w16cid:durableId="2084182639">
    <w:abstractNumId w:val="5"/>
  </w:num>
  <w:num w:numId="5" w16cid:durableId="2131432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5539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CBA"/>
    <w:rsid w:val="00003989"/>
    <w:rsid w:val="00014BB0"/>
    <w:rsid w:val="00024243"/>
    <w:rsid w:val="00035B6F"/>
    <w:rsid w:val="000373E7"/>
    <w:rsid w:val="00044B04"/>
    <w:rsid w:val="00047A07"/>
    <w:rsid w:val="00082B60"/>
    <w:rsid w:val="00084274"/>
    <w:rsid w:val="00094A8B"/>
    <w:rsid w:val="000A0D27"/>
    <w:rsid w:val="000B2A9C"/>
    <w:rsid w:val="000C38E9"/>
    <w:rsid w:val="000C3AFE"/>
    <w:rsid w:val="000C5974"/>
    <w:rsid w:val="000C750C"/>
    <w:rsid w:val="000D6DD1"/>
    <w:rsid w:val="000E6011"/>
    <w:rsid w:val="000F389B"/>
    <w:rsid w:val="00115447"/>
    <w:rsid w:val="0012298E"/>
    <w:rsid w:val="001234C6"/>
    <w:rsid w:val="00124B23"/>
    <w:rsid w:val="00145384"/>
    <w:rsid w:val="00154857"/>
    <w:rsid w:val="00155B8C"/>
    <w:rsid w:val="001565D3"/>
    <w:rsid w:val="00163F42"/>
    <w:rsid w:val="001660D0"/>
    <w:rsid w:val="00166524"/>
    <w:rsid w:val="00175E4F"/>
    <w:rsid w:val="00183E3D"/>
    <w:rsid w:val="001A5A56"/>
    <w:rsid w:val="001B4A2A"/>
    <w:rsid w:val="001B5FAC"/>
    <w:rsid w:val="001C2BAD"/>
    <w:rsid w:val="001C63D3"/>
    <w:rsid w:val="001D0D6F"/>
    <w:rsid w:val="001E3112"/>
    <w:rsid w:val="001E79BB"/>
    <w:rsid w:val="001F1ED4"/>
    <w:rsid w:val="0020147F"/>
    <w:rsid w:val="00201DAA"/>
    <w:rsid w:val="00203B67"/>
    <w:rsid w:val="0023020D"/>
    <w:rsid w:val="00234570"/>
    <w:rsid w:val="0023791C"/>
    <w:rsid w:val="0024013C"/>
    <w:rsid w:val="00242862"/>
    <w:rsid w:val="00251949"/>
    <w:rsid w:val="00251E3D"/>
    <w:rsid w:val="00260DF4"/>
    <w:rsid w:val="00266252"/>
    <w:rsid w:val="00267BDD"/>
    <w:rsid w:val="00270195"/>
    <w:rsid w:val="00275480"/>
    <w:rsid w:val="00290B53"/>
    <w:rsid w:val="00291202"/>
    <w:rsid w:val="00292888"/>
    <w:rsid w:val="002A2823"/>
    <w:rsid w:val="002A4A5F"/>
    <w:rsid w:val="002B605C"/>
    <w:rsid w:val="002B6FF0"/>
    <w:rsid w:val="002C69D9"/>
    <w:rsid w:val="00302A9D"/>
    <w:rsid w:val="00302B4F"/>
    <w:rsid w:val="00303D2B"/>
    <w:rsid w:val="0030579C"/>
    <w:rsid w:val="00306689"/>
    <w:rsid w:val="00307D77"/>
    <w:rsid w:val="0032485E"/>
    <w:rsid w:val="0033046C"/>
    <w:rsid w:val="0035316F"/>
    <w:rsid w:val="00355CD7"/>
    <w:rsid w:val="003561BD"/>
    <w:rsid w:val="003577D4"/>
    <w:rsid w:val="00366E17"/>
    <w:rsid w:val="00387B6D"/>
    <w:rsid w:val="003C26BA"/>
    <w:rsid w:val="003C614D"/>
    <w:rsid w:val="003D5247"/>
    <w:rsid w:val="003E2221"/>
    <w:rsid w:val="003E30F4"/>
    <w:rsid w:val="00411A48"/>
    <w:rsid w:val="00422E24"/>
    <w:rsid w:val="00433563"/>
    <w:rsid w:val="00437FC3"/>
    <w:rsid w:val="00441267"/>
    <w:rsid w:val="00445614"/>
    <w:rsid w:val="0045211C"/>
    <w:rsid w:val="004549FE"/>
    <w:rsid w:val="00454B4B"/>
    <w:rsid w:val="00455A2D"/>
    <w:rsid w:val="0046389F"/>
    <w:rsid w:val="00467417"/>
    <w:rsid w:val="004830B6"/>
    <w:rsid w:val="00497539"/>
    <w:rsid w:val="004A1C7D"/>
    <w:rsid w:val="004A4207"/>
    <w:rsid w:val="004A4418"/>
    <w:rsid w:val="004B0675"/>
    <w:rsid w:val="004B1167"/>
    <w:rsid w:val="004B7C77"/>
    <w:rsid w:val="004B7F2F"/>
    <w:rsid w:val="004D7138"/>
    <w:rsid w:val="004E1931"/>
    <w:rsid w:val="004E770D"/>
    <w:rsid w:val="00500745"/>
    <w:rsid w:val="005051B5"/>
    <w:rsid w:val="0052721E"/>
    <w:rsid w:val="00537B4A"/>
    <w:rsid w:val="00542651"/>
    <w:rsid w:val="00571576"/>
    <w:rsid w:val="005758B2"/>
    <w:rsid w:val="00577625"/>
    <w:rsid w:val="00581083"/>
    <w:rsid w:val="00581D2B"/>
    <w:rsid w:val="0058231E"/>
    <w:rsid w:val="00592FCD"/>
    <w:rsid w:val="005A2444"/>
    <w:rsid w:val="005A54C9"/>
    <w:rsid w:val="005A7354"/>
    <w:rsid w:val="005E353B"/>
    <w:rsid w:val="005F467C"/>
    <w:rsid w:val="005F6743"/>
    <w:rsid w:val="00603080"/>
    <w:rsid w:val="00616604"/>
    <w:rsid w:val="00620576"/>
    <w:rsid w:val="00627B30"/>
    <w:rsid w:val="00636404"/>
    <w:rsid w:val="00666868"/>
    <w:rsid w:val="00674962"/>
    <w:rsid w:val="00677F92"/>
    <w:rsid w:val="00694EDC"/>
    <w:rsid w:val="006A3D6D"/>
    <w:rsid w:val="006A4A45"/>
    <w:rsid w:val="006A7874"/>
    <w:rsid w:val="006E2618"/>
    <w:rsid w:val="006E2BA9"/>
    <w:rsid w:val="006F3F09"/>
    <w:rsid w:val="0070231F"/>
    <w:rsid w:val="00730C18"/>
    <w:rsid w:val="00732C5D"/>
    <w:rsid w:val="00776CEE"/>
    <w:rsid w:val="00780C84"/>
    <w:rsid w:val="00795037"/>
    <w:rsid w:val="00796435"/>
    <w:rsid w:val="007C365B"/>
    <w:rsid w:val="007C60C5"/>
    <w:rsid w:val="007C65F0"/>
    <w:rsid w:val="007E0781"/>
    <w:rsid w:val="007F2021"/>
    <w:rsid w:val="007F584F"/>
    <w:rsid w:val="008049A1"/>
    <w:rsid w:val="00815394"/>
    <w:rsid w:val="00821BAF"/>
    <w:rsid w:val="00824C66"/>
    <w:rsid w:val="00825910"/>
    <w:rsid w:val="00832058"/>
    <w:rsid w:val="00847550"/>
    <w:rsid w:val="008623B4"/>
    <w:rsid w:val="008740FB"/>
    <w:rsid w:val="0087599C"/>
    <w:rsid w:val="0087626A"/>
    <w:rsid w:val="00881F6D"/>
    <w:rsid w:val="0088417D"/>
    <w:rsid w:val="00886710"/>
    <w:rsid w:val="00896058"/>
    <w:rsid w:val="008968DF"/>
    <w:rsid w:val="008971E1"/>
    <w:rsid w:val="008A0120"/>
    <w:rsid w:val="008B1DF6"/>
    <w:rsid w:val="008C4200"/>
    <w:rsid w:val="008E70D3"/>
    <w:rsid w:val="008F63CC"/>
    <w:rsid w:val="0091765D"/>
    <w:rsid w:val="00917826"/>
    <w:rsid w:val="009314B8"/>
    <w:rsid w:val="0093356F"/>
    <w:rsid w:val="00946E32"/>
    <w:rsid w:val="00956C30"/>
    <w:rsid w:val="009E127A"/>
    <w:rsid w:val="009E4CBA"/>
    <w:rsid w:val="009F1A32"/>
    <w:rsid w:val="009F7181"/>
    <w:rsid w:val="00A22766"/>
    <w:rsid w:val="00A2310A"/>
    <w:rsid w:val="00A23DA4"/>
    <w:rsid w:val="00A24FFF"/>
    <w:rsid w:val="00A25A6C"/>
    <w:rsid w:val="00A34CBC"/>
    <w:rsid w:val="00A375DA"/>
    <w:rsid w:val="00A43C38"/>
    <w:rsid w:val="00A47C85"/>
    <w:rsid w:val="00A56085"/>
    <w:rsid w:val="00A64B17"/>
    <w:rsid w:val="00A65324"/>
    <w:rsid w:val="00A72DF3"/>
    <w:rsid w:val="00A84CC8"/>
    <w:rsid w:val="00A87D48"/>
    <w:rsid w:val="00A9405F"/>
    <w:rsid w:val="00AA14BA"/>
    <w:rsid w:val="00AA2603"/>
    <w:rsid w:val="00AC29E3"/>
    <w:rsid w:val="00AC4CB9"/>
    <w:rsid w:val="00AD2759"/>
    <w:rsid w:val="00AE0CCA"/>
    <w:rsid w:val="00AE34A8"/>
    <w:rsid w:val="00AF1283"/>
    <w:rsid w:val="00B07BD7"/>
    <w:rsid w:val="00B1322E"/>
    <w:rsid w:val="00B145AC"/>
    <w:rsid w:val="00B159CC"/>
    <w:rsid w:val="00B27C93"/>
    <w:rsid w:val="00B353A8"/>
    <w:rsid w:val="00B47FE5"/>
    <w:rsid w:val="00B616DA"/>
    <w:rsid w:val="00B67B5A"/>
    <w:rsid w:val="00B775AA"/>
    <w:rsid w:val="00B80F60"/>
    <w:rsid w:val="00B84660"/>
    <w:rsid w:val="00BA0BEE"/>
    <w:rsid w:val="00BA6B61"/>
    <w:rsid w:val="00BA7004"/>
    <w:rsid w:val="00BB4EDC"/>
    <w:rsid w:val="00BC112F"/>
    <w:rsid w:val="00BC34F8"/>
    <w:rsid w:val="00BC4C6B"/>
    <w:rsid w:val="00BC620B"/>
    <w:rsid w:val="00BE05C6"/>
    <w:rsid w:val="00BE11BF"/>
    <w:rsid w:val="00BE34A0"/>
    <w:rsid w:val="00BE505F"/>
    <w:rsid w:val="00C217FD"/>
    <w:rsid w:val="00C458BB"/>
    <w:rsid w:val="00C55997"/>
    <w:rsid w:val="00C578CA"/>
    <w:rsid w:val="00C77C4D"/>
    <w:rsid w:val="00C87915"/>
    <w:rsid w:val="00C87D42"/>
    <w:rsid w:val="00C91CA6"/>
    <w:rsid w:val="00CA5B73"/>
    <w:rsid w:val="00CC22C6"/>
    <w:rsid w:val="00CC59FC"/>
    <w:rsid w:val="00CD6CAB"/>
    <w:rsid w:val="00CF7948"/>
    <w:rsid w:val="00D149F3"/>
    <w:rsid w:val="00D313C9"/>
    <w:rsid w:val="00D40B9C"/>
    <w:rsid w:val="00D40BC1"/>
    <w:rsid w:val="00D62C43"/>
    <w:rsid w:val="00D66B27"/>
    <w:rsid w:val="00D70EBC"/>
    <w:rsid w:val="00D7370F"/>
    <w:rsid w:val="00DA3B64"/>
    <w:rsid w:val="00DC1177"/>
    <w:rsid w:val="00DC7BB6"/>
    <w:rsid w:val="00DD3E49"/>
    <w:rsid w:val="00DD60A0"/>
    <w:rsid w:val="00DE4E78"/>
    <w:rsid w:val="00DE6A31"/>
    <w:rsid w:val="00E0425E"/>
    <w:rsid w:val="00E11194"/>
    <w:rsid w:val="00E20C62"/>
    <w:rsid w:val="00E21583"/>
    <w:rsid w:val="00E317E7"/>
    <w:rsid w:val="00E376E0"/>
    <w:rsid w:val="00E37923"/>
    <w:rsid w:val="00E474C7"/>
    <w:rsid w:val="00E743CF"/>
    <w:rsid w:val="00E8215B"/>
    <w:rsid w:val="00E86EBC"/>
    <w:rsid w:val="00E91C02"/>
    <w:rsid w:val="00E92B31"/>
    <w:rsid w:val="00EA4795"/>
    <w:rsid w:val="00EA79F3"/>
    <w:rsid w:val="00EB2F40"/>
    <w:rsid w:val="00ED51C9"/>
    <w:rsid w:val="00EF0812"/>
    <w:rsid w:val="00EF0DB0"/>
    <w:rsid w:val="00EF17DB"/>
    <w:rsid w:val="00F0080D"/>
    <w:rsid w:val="00F10B5C"/>
    <w:rsid w:val="00F24CDD"/>
    <w:rsid w:val="00F25F46"/>
    <w:rsid w:val="00F4321B"/>
    <w:rsid w:val="00F45B3E"/>
    <w:rsid w:val="00F504C2"/>
    <w:rsid w:val="00F533D1"/>
    <w:rsid w:val="00F6563B"/>
    <w:rsid w:val="00F66BED"/>
    <w:rsid w:val="00F67C4E"/>
    <w:rsid w:val="00F74897"/>
    <w:rsid w:val="00F8113E"/>
    <w:rsid w:val="00F83CB2"/>
    <w:rsid w:val="00F93807"/>
    <w:rsid w:val="00F944CC"/>
    <w:rsid w:val="00FA39B5"/>
    <w:rsid w:val="00FA59EB"/>
    <w:rsid w:val="00FB59F6"/>
    <w:rsid w:val="00FC036A"/>
    <w:rsid w:val="00FD0549"/>
    <w:rsid w:val="00FD63AE"/>
    <w:rsid w:val="00FE12DE"/>
    <w:rsid w:val="00FE610E"/>
    <w:rsid w:val="00FF0AED"/>
    <w:rsid w:val="00FF65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FC23"/>
  <w15:chartTrackingRefBased/>
  <w15:docId w15:val="{FCF34B55-17D5-4F5A-A9FB-0F1BCB436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CB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E4CBA"/>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link w:val="Heading2Char"/>
    <w:qFormat/>
    <w:rsid w:val="009E4CBA"/>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link w:val="Heading3Char"/>
    <w:qFormat/>
    <w:rsid w:val="009E4CBA"/>
    <w:pPr>
      <w:keepNext/>
      <w:spacing w:line="380" w:lineRule="exact"/>
      <w:jc w:val="center"/>
      <w:outlineLvl w:val="2"/>
    </w:pPr>
    <w:rPr>
      <w:rFonts w:ascii="Angsana New" w:hAnsi="Angsana New"/>
      <w:sz w:val="34"/>
      <w:szCs w:val="34"/>
    </w:rPr>
  </w:style>
  <w:style w:type="paragraph" w:styleId="Heading4">
    <w:name w:val="heading 4"/>
    <w:basedOn w:val="Normal"/>
    <w:next w:val="Normal"/>
    <w:link w:val="Heading4Char"/>
    <w:qFormat/>
    <w:rsid w:val="009E4CBA"/>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link w:val="Heading5Char"/>
    <w:qFormat/>
    <w:rsid w:val="009E4CBA"/>
    <w:pPr>
      <w:keepNext/>
      <w:spacing w:line="300" w:lineRule="exact"/>
      <w:jc w:val="both"/>
      <w:outlineLvl w:val="4"/>
    </w:pPr>
    <w:rPr>
      <w:rFonts w:ascii="Angsana New" w:hAnsi="Angsana New"/>
      <w:sz w:val="30"/>
      <w:szCs w:val="30"/>
    </w:rPr>
  </w:style>
  <w:style w:type="paragraph" w:styleId="Heading6">
    <w:name w:val="heading 6"/>
    <w:basedOn w:val="Normal"/>
    <w:next w:val="Normal"/>
    <w:link w:val="Heading6Char"/>
    <w:qFormat/>
    <w:rsid w:val="009E4CBA"/>
    <w:pPr>
      <w:keepNext/>
      <w:spacing w:line="380" w:lineRule="exact"/>
      <w:jc w:val="both"/>
      <w:outlineLvl w:val="5"/>
    </w:pPr>
    <w:rPr>
      <w:rFonts w:ascii="Angsana New" w:hAnsi="Angsana New"/>
      <w:sz w:val="28"/>
      <w:szCs w:val="28"/>
    </w:rPr>
  </w:style>
  <w:style w:type="paragraph" w:styleId="Heading7">
    <w:name w:val="heading 7"/>
    <w:basedOn w:val="Normal"/>
    <w:next w:val="Normal"/>
    <w:link w:val="Heading7Char"/>
    <w:qFormat/>
    <w:rsid w:val="009E4CBA"/>
    <w:pPr>
      <w:keepNext/>
      <w:spacing w:line="320" w:lineRule="exact"/>
      <w:outlineLvl w:val="6"/>
    </w:pPr>
    <w:rPr>
      <w:rFonts w:ascii="Angsana New" w:hAnsi="Angsana New"/>
      <w:sz w:val="30"/>
      <w:szCs w:val="30"/>
      <w:u w:val="single"/>
    </w:rPr>
  </w:style>
  <w:style w:type="paragraph" w:styleId="Heading8">
    <w:name w:val="heading 8"/>
    <w:basedOn w:val="Normal"/>
    <w:next w:val="Normal"/>
    <w:link w:val="Heading8Char"/>
    <w:qFormat/>
    <w:rsid w:val="009E4CBA"/>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link w:val="Heading9Char"/>
    <w:qFormat/>
    <w:rsid w:val="009E4CBA"/>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CBA"/>
    <w:rPr>
      <w:rFonts w:ascii="Times New Roman" w:eastAsia="Times New Roman" w:hAnsi="Times New Roman" w:cs="Angsana New"/>
      <w:sz w:val="18"/>
      <w:szCs w:val="18"/>
      <w:u w:val="single"/>
    </w:rPr>
  </w:style>
  <w:style w:type="character" w:customStyle="1" w:styleId="Heading2Char">
    <w:name w:val="Heading 2 Char"/>
    <w:basedOn w:val="DefaultParagraphFont"/>
    <w:link w:val="Heading2"/>
    <w:rsid w:val="009E4CBA"/>
    <w:rPr>
      <w:rFonts w:ascii="Angsana New" w:eastAsia="Times New Roman" w:hAnsi="Angsana New" w:cs="Angsana New"/>
      <w:sz w:val="32"/>
      <w:szCs w:val="32"/>
    </w:rPr>
  </w:style>
  <w:style w:type="character" w:customStyle="1" w:styleId="Heading3Char">
    <w:name w:val="Heading 3 Char"/>
    <w:basedOn w:val="DefaultParagraphFont"/>
    <w:link w:val="Heading3"/>
    <w:rsid w:val="009E4CBA"/>
    <w:rPr>
      <w:rFonts w:ascii="Angsana New" w:eastAsia="Times New Roman" w:hAnsi="Angsana New" w:cs="Angsana New"/>
      <w:sz w:val="34"/>
      <w:szCs w:val="34"/>
    </w:rPr>
  </w:style>
  <w:style w:type="character" w:customStyle="1" w:styleId="Heading4Char">
    <w:name w:val="Heading 4 Char"/>
    <w:basedOn w:val="DefaultParagraphFont"/>
    <w:link w:val="Heading4"/>
    <w:rsid w:val="009E4CBA"/>
    <w:rPr>
      <w:rFonts w:ascii="Angsana New" w:eastAsia="Times New Roman" w:hAnsi="Angsana New" w:cs="Angsana New"/>
      <w:sz w:val="30"/>
      <w:szCs w:val="30"/>
    </w:rPr>
  </w:style>
  <w:style w:type="character" w:customStyle="1" w:styleId="Heading5Char">
    <w:name w:val="Heading 5 Char"/>
    <w:basedOn w:val="DefaultParagraphFont"/>
    <w:link w:val="Heading5"/>
    <w:rsid w:val="009E4CBA"/>
    <w:rPr>
      <w:rFonts w:ascii="Angsana New" w:eastAsia="Times New Roman" w:hAnsi="Angsana New" w:cs="Angsana New"/>
      <w:sz w:val="30"/>
      <w:szCs w:val="30"/>
    </w:rPr>
  </w:style>
  <w:style w:type="character" w:customStyle="1" w:styleId="Heading6Char">
    <w:name w:val="Heading 6 Char"/>
    <w:basedOn w:val="DefaultParagraphFont"/>
    <w:link w:val="Heading6"/>
    <w:rsid w:val="009E4CBA"/>
    <w:rPr>
      <w:rFonts w:ascii="Angsana New" w:eastAsia="Times New Roman" w:hAnsi="Angsana New" w:cs="Angsana New"/>
      <w:sz w:val="28"/>
    </w:rPr>
  </w:style>
  <w:style w:type="character" w:customStyle="1" w:styleId="Heading7Char">
    <w:name w:val="Heading 7 Char"/>
    <w:basedOn w:val="DefaultParagraphFont"/>
    <w:link w:val="Heading7"/>
    <w:rsid w:val="009E4CBA"/>
    <w:rPr>
      <w:rFonts w:ascii="Angsana New" w:eastAsia="Times New Roman" w:hAnsi="Angsana New" w:cs="Angsana New"/>
      <w:sz w:val="30"/>
      <w:szCs w:val="30"/>
      <w:u w:val="single"/>
    </w:rPr>
  </w:style>
  <w:style w:type="character" w:customStyle="1" w:styleId="Heading8Char">
    <w:name w:val="Heading 8 Char"/>
    <w:basedOn w:val="DefaultParagraphFont"/>
    <w:link w:val="Heading8"/>
    <w:rsid w:val="009E4CBA"/>
    <w:rPr>
      <w:rFonts w:ascii="Angsana New" w:eastAsia="Times New Roman" w:hAnsi="Angsana New" w:cs="Angsana New"/>
      <w:sz w:val="30"/>
      <w:szCs w:val="30"/>
    </w:rPr>
  </w:style>
  <w:style w:type="character" w:customStyle="1" w:styleId="Heading9Char">
    <w:name w:val="Heading 9 Char"/>
    <w:basedOn w:val="DefaultParagraphFont"/>
    <w:link w:val="Heading9"/>
    <w:rsid w:val="009E4CBA"/>
    <w:rPr>
      <w:rFonts w:ascii="Angsana New" w:eastAsia="Times New Roman" w:hAnsi="Angsana New" w:cs="Angsana New"/>
      <w:b/>
      <w:bCs/>
      <w:sz w:val="30"/>
      <w:szCs w:val="30"/>
      <w:u w:val="single"/>
    </w:rPr>
  </w:style>
  <w:style w:type="paragraph" w:styleId="Footer">
    <w:name w:val="footer"/>
    <w:basedOn w:val="Normal"/>
    <w:link w:val="FooterChar"/>
    <w:uiPriority w:val="99"/>
    <w:rsid w:val="009E4CBA"/>
    <w:pPr>
      <w:tabs>
        <w:tab w:val="center" w:pos="4153"/>
        <w:tab w:val="right" w:pos="8306"/>
      </w:tabs>
    </w:pPr>
  </w:style>
  <w:style w:type="character" w:customStyle="1" w:styleId="FooterChar">
    <w:name w:val="Footer Char"/>
    <w:basedOn w:val="DefaultParagraphFont"/>
    <w:link w:val="Footer"/>
    <w:uiPriority w:val="99"/>
    <w:rsid w:val="009E4CBA"/>
    <w:rPr>
      <w:rFonts w:ascii="Times New Roman" w:eastAsia="Times New Roman" w:hAnsi="Tms Rmn" w:cs="Angsana New"/>
      <w:sz w:val="24"/>
      <w:szCs w:val="24"/>
    </w:rPr>
  </w:style>
  <w:style w:type="character" w:styleId="PageNumber">
    <w:name w:val="page number"/>
    <w:basedOn w:val="DefaultParagraphFont"/>
    <w:rsid w:val="009E4CBA"/>
  </w:style>
  <w:style w:type="paragraph" w:styleId="Header">
    <w:name w:val="header"/>
    <w:basedOn w:val="Normal"/>
    <w:link w:val="HeaderChar"/>
    <w:uiPriority w:val="99"/>
    <w:rsid w:val="009E4CBA"/>
    <w:pPr>
      <w:tabs>
        <w:tab w:val="center" w:pos="4153"/>
        <w:tab w:val="right" w:pos="8306"/>
      </w:tabs>
    </w:pPr>
  </w:style>
  <w:style w:type="character" w:customStyle="1" w:styleId="HeaderChar">
    <w:name w:val="Header Char"/>
    <w:basedOn w:val="DefaultParagraphFont"/>
    <w:link w:val="Header"/>
    <w:uiPriority w:val="99"/>
    <w:rsid w:val="009E4CBA"/>
    <w:rPr>
      <w:rFonts w:ascii="Times New Roman" w:eastAsia="Times New Roman" w:hAnsi="Tms Rmn" w:cs="Angsana New"/>
      <w:sz w:val="24"/>
      <w:szCs w:val="24"/>
    </w:rPr>
  </w:style>
  <w:style w:type="paragraph" w:styleId="BodyText">
    <w:name w:val="Body Text"/>
    <w:basedOn w:val="Normal"/>
    <w:link w:val="BodyTextChar"/>
    <w:rsid w:val="009E4CBA"/>
    <w:pPr>
      <w:jc w:val="both"/>
    </w:pPr>
    <w:rPr>
      <w:szCs w:val="28"/>
    </w:rPr>
  </w:style>
  <w:style w:type="character" w:customStyle="1" w:styleId="BodyTextChar">
    <w:name w:val="Body Text Char"/>
    <w:basedOn w:val="DefaultParagraphFont"/>
    <w:link w:val="BodyText"/>
    <w:rsid w:val="009E4CBA"/>
    <w:rPr>
      <w:rFonts w:ascii="Times New Roman" w:eastAsia="Times New Roman" w:hAnsi="Tms Rmn" w:cs="Angsana New"/>
      <w:sz w:val="24"/>
    </w:rPr>
  </w:style>
  <w:style w:type="paragraph" w:styleId="BodyTextIndent">
    <w:name w:val="Body Text Indent"/>
    <w:basedOn w:val="Normal"/>
    <w:link w:val="BodyTextIndentChar"/>
    <w:rsid w:val="009E4CBA"/>
    <w:pPr>
      <w:jc w:val="thaiDistribute"/>
    </w:pPr>
    <w:rPr>
      <w:rFonts w:ascii="Angsana New" w:hAnsi="Angsana New"/>
      <w:sz w:val="32"/>
    </w:rPr>
  </w:style>
  <w:style w:type="character" w:customStyle="1" w:styleId="BodyTextIndentChar">
    <w:name w:val="Body Text Indent Char"/>
    <w:basedOn w:val="DefaultParagraphFont"/>
    <w:link w:val="BodyTextIndent"/>
    <w:rsid w:val="009E4CBA"/>
    <w:rPr>
      <w:rFonts w:ascii="Angsana New" w:eastAsia="Times New Roman" w:hAnsi="Angsana New" w:cs="Angsana New"/>
      <w:sz w:val="32"/>
      <w:szCs w:val="24"/>
    </w:rPr>
  </w:style>
  <w:style w:type="paragraph" w:styleId="BodyTextIndent2">
    <w:name w:val="Body Text Indent 2"/>
    <w:basedOn w:val="Normal"/>
    <w:link w:val="BodyTextIndent2Char"/>
    <w:rsid w:val="009E4CBA"/>
    <w:pPr>
      <w:spacing w:before="120" w:after="120" w:line="380" w:lineRule="exact"/>
      <w:ind w:left="900"/>
      <w:jc w:val="both"/>
    </w:pPr>
    <w:rPr>
      <w:rFonts w:ascii="Angsana New" w:hAnsi="Angsana New"/>
      <w:sz w:val="34"/>
      <w:szCs w:val="34"/>
    </w:rPr>
  </w:style>
  <w:style w:type="character" w:customStyle="1" w:styleId="BodyTextIndent2Char">
    <w:name w:val="Body Text Indent 2 Char"/>
    <w:basedOn w:val="DefaultParagraphFont"/>
    <w:link w:val="BodyTextIndent2"/>
    <w:rsid w:val="009E4CBA"/>
    <w:rPr>
      <w:rFonts w:ascii="Angsana New" w:eastAsia="Times New Roman" w:hAnsi="Angsana New" w:cs="Angsana New"/>
      <w:sz w:val="34"/>
      <w:szCs w:val="34"/>
    </w:rPr>
  </w:style>
  <w:style w:type="paragraph" w:styleId="BodyTextIndent3">
    <w:name w:val="Body Text Indent 3"/>
    <w:basedOn w:val="Normal"/>
    <w:link w:val="BodyTextIndent3Char"/>
    <w:rsid w:val="009E4CBA"/>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9E4CBA"/>
    <w:rPr>
      <w:rFonts w:ascii="Angsana New" w:eastAsia="Times New Roman" w:hAnsi="Angsana New" w:cs="Angsana New"/>
      <w:sz w:val="34"/>
      <w:szCs w:val="34"/>
    </w:rPr>
  </w:style>
  <w:style w:type="paragraph" w:styleId="BlockText">
    <w:name w:val="Block Text"/>
    <w:basedOn w:val="Normal"/>
    <w:rsid w:val="009E4CBA"/>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9E4CBA"/>
    <w:pPr>
      <w:spacing w:before="24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9E4CBA"/>
    <w:rPr>
      <w:rFonts w:ascii="Angsana New" w:eastAsia="Times New Roman" w:hAnsi="Angsana New" w:cs="Angsana New"/>
      <w:sz w:val="34"/>
      <w:szCs w:val="34"/>
    </w:rPr>
  </w:style>
  <w:style w:type="paragraph" w:styleId="BalloonText">
    <w:name w:val="Balloon Text"/>
    <w:basedOn w:val="Normal"/>
    <w:link w:val="BalloonTextChar"/>
    <w:semiHidden/>
    <w:rsid w:val="009E4CBA"/>
    <w:rPr>
      <w:rFonts w:ascii="Tahoma" w:hAnsi="Tahoma" w:cs="Tahoma"/>
      <w:sz w:val="16"/>
      <w:szCs w:val="16"/>
    </w:rPr>
  </w:style>
  <w:style w:type="character" w:customStyle="1" w:styleId="BalloonTextChar">
    <w:name w:val="Balloon Text Char"/>
    <w:basedOn w:val="DefaultParagraphFont"/>
    <w:link w:val="BalloonText"/>
    <w:semiHidden/>
    <w:rsid w:val="009E4CBA"/>
    <w:rPr>
      <w:rFonts w:ascii="Tahoma" w:eastAsia="Times New Roman" w:hAnsi="Tahoma" w:cs="Tahoma"/>
      <w:sz w:val="16"/>
      <w:szCs w:val="16"/>
    </w:rPr>
  </w:style>
  <w:style w:type="paragraph" w:customStyle="1" w:styleId="Char">
    <w:name w:val="Char"/>
    <w:basedOn w:val="Normal"/>
    <w:rsid w:val="009E4CBA"/>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9E4CBA"/>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4CBA"/>
    <w:pPr>
      <w:ind w:left="720"/>
      <w:contextualSpacing/>
    </w:pPr>
    <w:rPr>
      <w:szCs w:val="30"/>
    </w:rPr>
  </w:style>
  <w:style w:type="paragraph" w:customStyle="1" w:styleId="a">
    <w:name w:val="อักขระ อักขระ อักขระ"/>
    <w:basedOn w:val="Normal"/>
    <w:rsid w:val="009E4CBA"/>
    <w:pPr>
      <w:overflowPunct/>
      <w:autoSpaceDE/>
      <w:autoSpaceDN/>
      <w:adjustRightInd/>
      <w:spacing w:after="160" w:line="240" w:lineRule="exact"/>
      <w:textAlignment w:val="auto"/>
    </w:pPr>
    <w:rPr>
      <w:rFonts w:ascii="Verdana" w:hAnsi="Verdana"/>
      <w:sz w:val="20"/>
      <w:szCs w:val="20"/>
      <w:lang w:bidi="ar-SA"/>
    </w:rPr>
  </w:style>
  <w:style w:type="paragraph" w:styleId="Caption">
    <w:name w:val="caption"/>
    <w:basedOn w:val="Normal"/>
    <w:next w:val="Normal"/>
    <w:qFormat/>
    <w:rsid w:val="009E4CB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9E4CBA"/>
    <w:rPr>
      <w:rFonts w:ascii="Times New Roman" w:eastAsia="Times New Roman" w:hAnsi="Tms Rmn" w:cs="Angsana New"/>
      <w:sz w:val="24"/>
      <w:szCs w:val="30"/>
    </w:rPr>
  </w:style>
  <w:style w:type="table" w:customStyle="1" w:styleId="TableGrid4">
    <w:name w:val="Table Grid4"/>
    <w:basedOn w:val="TableNormal"/>
    <w:next w:val="TableGrid"/>
    <w:uiPriority w:val="59"/>
    <w:rsid w:val="009E4CB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9E4CBA"/>
    <w:rPr>
      <w:i/>
      <w:iCs/>
      <w:color w:val="4472C4" w:themeColor="accent1"/>
    </w:rPr>
  </w:style>
  <w:style w:type="character" w:styleId="CommentReference">
    <w:name w:val="annotation reference"/>
    <w:basedOn w:val="DefaultParagraphFont"/>
    <w:rsid w:val="009E4CBA"/>
    <w:rPr>
      <w:sz w:val="16"/>
      <w:szCs w:val="16"/>
    </w:rPr>
  </w:style>
  <w:style w:type="paragraph" w:styleId="CommentText">
    <w:name w:val="annotation text"/>
    <w:basedOn w:val="Normal"/>
    <w:link w:val="CommentTextChar"/>
    <w:rsid w:val="009E4CBA"/>
    <w:rPr>
      <w:sz w:val="20"/>
      <w:szCs w:val="25"/>
    </w:rPr>
  </w:style>
  <w:style w:type="character" w:customStyle="1" w:styleId="CommentTextChar">
    <w:name w:val="Comment Text Char"/>
    <w:basedOn w:val="DefaultParagraphFont"/>
    <w:link w:val="CommentText"/>
    <w:rsid w:val="009E4CBA"/>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9E4CBA"/>
    <w:rPr>
      <w:b/>
      <w:bCs/>
    </w:rPr>
  </w:style>
  <w:style w:type="character" w:customStyle="1" w:styleId="CommentSubjectChar">
    <w:name w:val="Comment Subject Char"/>
    <w:basedOn w:val="CommentTextChar"/>
    <w:link w:val="CommentSubject"/>
    <w:rsid w:val="009E4CBA"/>
    <w:rPr>
      <w:rFonts w:ascii="Times New Roman" w:eastAsia="Times New Roman" w:hAnsi="Tms Rmn" w:cs="Angsana New"/>
      <w:b/>
      <w:bCs/>
      <w:sz w:val="20"/>
      <w:szCs w:val="25"/>
    </w:rPr>
  </w:style>
  <w:style w:type="character" w:customStyle="1" w:styleId="normaltextrun">
    <w:name w:val="normaltextrun"/>
    <w:basedOn w:val="DefaultParagraphFont"/>
    <w:rsid w:val="009E4CBA"/>
  </w:style>
  <w:style w:type="character" w:customStyle="1" w:styleId="fui-primitive">
    <w:name w:val="fui-primitive"/>
    <w:basedOn w:val="DefaultParagraphFont"/>
    <w:rsid w:val="00084274"/>
  </w:style>
  <w:style w:type="paragraph" w:styleId="NormalWeb">
    <w:name w:val="Normal (Web)"/>
    <w:basedOn w:val="Normal"/>
    <w:uiPriority w:val="99"/>
    <w:semiHidden/>
    <w:unhideWhenUsed/>
    <w:rsid w:val="00084274"/>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20572">
      <w:bodyDiv w:val="1"/>
      <w:marLeft w:val="0"/>
      <w:marRight w:val="0"/>
      <w:marTop w:val="0"/>
      <w:marBottom w:val="0"/>
      <w:divBdr>
        <w:top w:val="none" w:sz="0" w:space="0" w:color="auto"/>
        <w:left w:val="none" w:sz="0" w:space="0" w:color="auto"/>
        <w:bottom w:val="none" w:sz="0" w:space="0" w:color="auto"/>
        <w:right w:val="none" w:sz="0" w:space="0" w:color="auto"/>
      </w:divBdr>
    </w:div>
    <w:div w:id="1490517938">
      <w:bodyDiv w:val="1"/>
      <w:marLeft w:val="0"/>
      <w:marRight w:val="0"/>
      <w:marTop w:val="0"/>
      <w:marBottom w:val="0"/>
      <w:divBdr>
        <w:top w:val="none" w:sz="0" w:space="0" w:color="auto"/>
        <w:left w:val="none" w:sz="0" w:space="0" w:color="auto"/>
        <w:bottom w:val="none" w:sz="0" w:space="0" w:color="auto"/>
        <w:right w:val="none" w:sz="0" w:space="0" w:color="auto"/>
      </w:divBdr>
    </w:div>
    <w:div w:id="187842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EC835-75E5-4B45-9D5C-91A6FD8E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26</Pages>
  <Words>6787</Words>
  <Characters>38689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Ketsuda Piasawat</dc:creator>
  <cp:keywords/>
  <dc:description/>
  <cp:lastModifiedBy>Patsita Jiangwongkaweesin</cp:lastModifiedBy>
  <cp:revision>11</cp:revision>
  <cp:lastPrinted>2024-02-19T06:21:00Z</cp:lastPrinted>
  <dcterms:created xsi:type="dcterms:W3CDTF">2024-02-16T12:29:00Z</dcterms:created>
  <dcterms:modified xsi:type="dcterms:W3CDTF">2024-02-19T11:20:00Z</dcterms:modified>
</cp:coreProperties>
</file>