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C6C53" w14:textId="77777777" w:rsidR="006C7EE4" w:rsidRPr="005763F9" w:rsidRDefault="006C7EE4" w:rsidP="006C7EE4">
      <w:pPr>
        <w:spacing w:line="240" w:lineRule="atLeast"/>
        <w:ind w:right="-45"/>
        <w:rPr>
          <w:rFonts w:asciiTheme="majorBidi" w:hAnsiTheme="majorBidi" w:cstheme="majorBidi"/>
          <w:sz w:val="30"/>
          <w:szCs w:val="30"/>
          <w:u w:val="single"/>
          <w:lang w:val="en-US"/>
        </w:rPr>
      </w:pPr>
      <w:r w:rsidRPr="005763F9">
        <w:rPr>
          <w:rFonts w:asciiTheme="majorBidi" w:hAnsiTheme="majorBidi" w:cstheme="majorBidi"/>
          <w:sz w:val="30"/>
          <w:szCs w:val="30"/>
          <w:u w:val="single"/>
          <w:cs/>
          <w:lang w:val="en-US"/>
        </w:rPr>
        <w:t xml:space="preserve">                                                                                       </w:t>
      </w:r>
    </w:p>
    <w:p w14:paraId="73F46745" w14:textId="77777777" w:rsidR="006C7EE4" w:rsidRPr="005763F9" w:rsidRDefault="006C7EE4" w:rsidP="006C7EE4">
      <w:pPr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u w:val="single"/>
          <w:cs/>
          <w:lang w:val="en-US"/>
        </w:rPr>
      </w:pPr>
    </w:p>
    <w:p w14:paraId="022AA7F9" w14:textId="77777777" w:rsidR="006C7EE4" w:rsidRPr="005763F9" w:rsidRDefault="006C7EE4" w:rsidP="006C7EE4">
      <w:pPr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u w:val="single"/>
          <w:lang w:val="en-US"/>
        </w:rPr>
      </w:pPr>
    </w:p>
    <w:p w14:paraId="397AB022" w14:textId="77777777" w:rsidR="006C7EE4" w:rsidRPr="005763F9" w:rsidRDefault="006C7EE4" w:rsidP="006C7EE4">
      <w:pPr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u w:val="single"/>
          <w:lang w:val="en-US"/>
        </w:rPr>
      </w:pPr>
    </w:p>
    <w:p w14:paraId="32C3D66E" w14:textId="77777777" w:rsidR="006C7EE4" w:rsidRPr="005763F9" w:rsidRDefault="006C7EE4" w:rsidP="006C7EE4">
      <w:pPr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u w:val="single"/>
          <w:cs/>
          <w:lang w:val="en-US"/>
        </w:rPr>
      </w:pPr>
    </w:p>
    <w:p w14:paraId="1E060EC8" w14:textId="77777777" w:rsidR="006C7EE4" w:rsidRPr="005763F9" w:rsidRDefault="006C7EE4" w:rsidP="006C7EE4">
      <w:pPr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u w:val="single"/>
          <w:lang w:val="en-US"/>
        </w:rPr>
      </w:pPr>
    </w:p>
    <w:p w14:paraId="6971D9CF" w14:textId="77777777" w:rsidR="006C7EE4" w:rsidRPr="005763F9" w:rsidRDefault="006C7EE4" w:rsidP="006C7EE4">
      <w:pPr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u w:val="single"/>
          <w:lang w:val="en-US"/>
        </w:rPr>
      </w:pPr>
    </w:p>
    <w:p w14:paraId="4FBDBB28" w14:textId="77777777" w:rsidR="006C7EE4" w:rsidRPr="005763F9" w:rsidRDefault="006C7EE4" w:rsidP="006C7EE4">
      <w:pPr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u w:val="single"/>
          <w:lang w:val="en-US"/>
        </w:rPr>
      </w:pPr>
    </w:p>
    <w:p w14:paraId="3CC1C905" w14:textId="77777777" w:rsidR="006C7EE4" w:rsidRPr="005763F9" w:rsidRDefault="006C7EE4" w:rsidP="006C7EE4">
      <w:pPr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u w:val="single"/>
          <w:lang w:val="en-US"/>
        </w:rPr>
      </w:pPr>
    </w:p>
    <w:p w14:paraId="71499656" w14:textId="77777777" w:rsidR="006C7EE4" w:rsidRPr="005763F9" w:rsidRDefault="006C7EE4" w:rsidP="006C7EE4">
      <w:pPr>
        <w:spacing w:line="240" w:lineRule="atLeast"/>
        <w:ind w:right="-45"/>
        <w:rPr>
          <w:rFonts w:asciiTheme="majorBidi" w:hAnsiTheme="majorBidi" w:cstheme="majorBidi"/>
          <w:sz w:val="30"/>
          <w:szCs w:val="30"/>
          <w:u w:val="single"/>
          <w:lang w:val="en-US"/>
        </w:rPr>
      </w:pPr>
    </w:p>
    <w:p w14:paraId="2F19530F" w14:textId="77777777" w:rsidR="006C7EE4" w:rsidRPr="005763F9" w:rsidRDefault="006C7EE4" w:rsidP="006C7EE4">
      <w:pPr>
        <w:tabs>
          <w:tab w:val="left" w:pos="5820"/>
        </w:tabs>
        <w:spacing w:line="240" w:lineRule="atLeast"/>
        <w:ind w:right="-45"/>
        <w:rPr>
          <w:rFonts w:asciiTheme="majorBidi" w:hAnsiTheme="majorBidi" w:cstheme="majorBidi"/>
          <w:sz w:val="30"/>
          <w:szCs w:val="30"/>
          <w:lang w:val="en-US"/>
        </w:rPr>
      </w:pPr>
    </w:p>
    <w:p w14:paraId="79943CFD" w14:textId="77777777" w:rsidR="006C7EE4" w:rsidRPr="005763F9" w:rsidRDefault="006C7EE4" w:rsidP="006C7EE4">
      <w:pPr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u w:val="single"/>
          <w:lang w:val="en-US"/>
        </w:rPr>
      </w:pPr>
    </w:p>
    <w:p w14:paraId="46F4AE3F" w14:textId="77777777" w:rsidR="006C7EE4" w:rsidRPr="00656372" w:rsidRDefault="006C7EE4" w:rsidP="006C7EE4">
      <w:pPr>
        <w:spacing w:line="240" w:lineRule="atLeast"/>
        <w:ind w:right="-45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656372">
        <w:rPr>
          <w:rFonts w:asciiTheme="majorBidi" w:hAnsiTheme="majorBidi" w:cstheme="majorBidi"/>
          <w:b/>
          <w:bCs/>
          <w:sz w:val="52"/>
          <w:szCs w:val="52"/>
          <w:cs/>
        </w:rPr>
        <w:t>บริษัท ไทยประกันชีวิต จำกัด (มหาชน)</w:t>
      </w:r>
    </w:p>
    <w:p w14:paraId="33CD75F0" w14:textId="77777777" w:rsidR="006C7EE4" w:rsidRPr="00656372" w:rsidRDefault="006C7EE4" w:rsidP="006C7EE4">
      <w:pPr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  <w:r w:rsidRPr="00656372">
        <w:rPr>
          <w:rFonts w:asciiTheme="majorBidi" w:hAnsiTheme="majorBidi" w:cstheme="majorBidi"/>
          <w:sz w:val="32"/>
          <w:szCs w:val="32"/>
        </w:rPr>
        <w:br/>
      </w:r>
      <w:r w:rsidRPr="00656372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656372">
        <w:rPr>
          <w:rFonts w:asciiTheme="majorBidi" w:hAnsiTheme="majorBidi" w:cstheme="majorBidi"/>
          <w:sz w:val="32"/>
          <w:szCs w:val="32"/>
          <w:cs/>
          <w:lang w:val="en-US"/>
        </w:rPr>
        <w:t>สำหรับปีสิ้นสุดวันที่</w:t>
      </w:r>
      <w:r w:rsidRPr="00656372"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Pr="00656372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Pr="00656372">
        <w:rPr>
          <w:rFonts w:asciiTheme="majorBidi" w:hAnsiTheme="majorBidi" w:cstheme="majorBidi"/>
          <w:sz w:val="32"/>
          <w:szCs w:val="32"/>
          <w:lang w:val="en-US"/>
        </w:rPr>
        <w:t>2566</w:t>
      </w:r>
    </w:p>
    <w:p w14:paraId="6C3243DD" w14:textId="77777777" w:rsidR="006C7EE4" w:rsidRPr="00656372" w:rsidRDefault="006C7EE4" w:rsidP="006C7EE4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656372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5F6260A8" w14:textId="77777777" w:rsidR="006C7EE4" w:rsidRPr="00656372" w:rsidRDefault="006C7EE4" w:rsidP="006C7EE4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sz w:val="32"/>
          <w:szCs w:val="32"/>
        </w:rPr>
      </w:pPr>
      <w:r w:rsidRPr="00656372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5C22F21C" w14:textId="77777777" w:rsidR="006C7EE4" w:rsidRPr="00656372" w:rsidRDefault="006C7EE4" w:rsidP="006C7EE4">
      <w:pPr>
        <w:spacing w:line="240" w:lineRule="atLeast"/>
        <w:ind w:right="-45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43AEF749" w14:textId="77777777" w:rsidR="006C7EE4" w:rsidRPr="00656372" w:rsidRDefault="006C7EE4" w:rsidP="006C7EE4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2A518091" w14:textId="77777777" w:rsidR="006C7EE4" w:rsidRPr="00656372" w:rsidRDefault="006C7EE4" w:rsidP="006C7EE4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13BDF460" w14:textId="77777777" w:rsidR="006C7EE4" w:rsidRPr="00656372" w:rsidRDefault="006C7EE4" w:rsidP="006C7EE4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sz w:val="32"/>
          <w:szCs w:val="32"/>
          <w:cs/>
          <w:lang w:val="en-US"/>
        </w:rPr>
        <w:sectPr w:rsidR="006C7EE4" w:rsidRPr="00656372" w:rsidSect="00F678DA">
          <w:headerReference w:type="even" r:id="rId5"/>
          <w:headerReference w:type="default" r:id="rId6"/>
          <w:footerReference w:type="even" r:id="rId7"/>
          <w:footerReference w:type="default" r:id="rId8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  <w:docGrid w:linePitch="299"/>
        </w:sectPr>
      </w:pPr>
    </w:p>
    <w:p w14:paraId="7954B51A" w14:textId="77777777" w:rsidR="006C7EE4" w:rsidRPr="00656372" w:rsidRDefault="006C7EE4" w:rsidP="006C7EE4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41B4A96C" w14:textId="77777777" w:rsidR="006C7EE4" w:rsidRPr="00656372" w:rsidRDefault="006C7EE4" w:rsidP="006C7EE4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4AD45B31" w14:textId="77777777" w:rsidR="006C7EE4" w:rsidRPr="00656372" w:rsidRDefault="006C7EE4" w:rsidP="006C7EE4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4FBB412A" w14:textId="77777777" w:rsidR="006C7EE4" w:rsidRPr="00656372" w:rsidRDefault="006C7EE4" w:rsidP="006C7EE4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5DBFC458" w14:textId="77777777" w:rsidR="006C7EE4" w:rsidRPr="00656372" w:rsidRDefault="006C7EE4" w:rsidP="006C7EE4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20DC46E0" w14:textId="77777777" w:rsidR="006C7EE4" w:rsidRPr="00656372" w:rsidRDefault="006C7EE4" w:rsidP="006C7EE4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D97D039" w14:textId="77777777" w:rsidR="006C7EE4" w:rsidRPr="00656372" w:rsidRDefault="006C7EE4" w:rsidP="006C7EE4">
      <w:pPr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41BF42D" w14:textId="77777777" w:rsidR="006C7EE4" w:rsidRPr="00656372" w:rsidRDefault="006C7EE4" w:rsidP="006C7EE4">
      <w:pPr>
        <w:rPr>
          <w:rFonts w:asciiTheme="majorBidi" w:hAnsiTheme="majorBidi" w:cstheme="majorBidi"/>
          <w:b/>
          <w:bCs/>
          <w:sz w:val="32"/>
          <w:szCs w:val="32"/>
        </w:rPr>
      </w:pPr>
      <w:r w:rsidRPr="00656372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3F73112E" w14:textId="77777777" w:rsidR="006C7EE4" w:rsidRPr="00656372" w:rsidRDefault="006C7EE4" w:rsidP="006C7EE4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3C66D958" w14:textId="77777777" w:rsidR="006C7EE4" w:rsidRPr="00656372" w:rsidRDefault="006C7EE4" w:rsidP="006C7EE4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656372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ไทยประกันชีวิต จำกัด (มหาชน)</w:t>
      </w:r>
    </w:p>
    <w:p w14:paraId="50ACD152" w14:textId="77777777" w:rsidR="006C7EE4" w:rsidRPr="00656372" w:rsidRDefault="006C7EE4" w:rsidP="006C7EE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0E71427" w14:textId="77777777" w:rsidR="006C7EE4" w:rsidRPr="00656372" w:rsidRDefault="006C7EE4" w:rsidP="006C7EE4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656372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0BFCDC16" w14:textId="77777777" w:rsidR="006C7EE4" w:rsidRPr="00656372" w:rsidRDefault="006C7EE4" w:rsidP="006C7EE4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7E93E924" w14:textId="77777777" w:rsidR="006C7EE4" w:rsidRPr="00656372" w:rsidRDefault="006C7EE4" w:rsidP="006C7EE4">
      <w:pPr>
        <w:pStyle w:val="FSKT0G0M0H0Noindent-regular"/>
      </w:pPr>
      <w:r w:rsidRPr="00656372">
        <w:rPr>
          <w:cs/>
        </w:rPr>
        <w:t xml:space="preserve">ข้าพเจ้าได้ตรวจสอบงบการเงินที่แสดงเงินลงทุนตามวิธีส่วนได้เสียและงบการเงินเฉพาะกิจการของบริษัท ไทยประกันชีวิต จำกัด (มหาชน) (“บริษัท”) ซึ่งประกอบด้วยงบแสดงฐานะการเงินที่แสดงเงินลงทุนตามวิธีส่วนได้เสียและงบแสดงฐานะการเงินเฉพาะกิจการ ณ วันที่ </w:t>
      </w:r>
      <w:r w:rsidRPr="00656372">
        <w:rPr>
          <w:lang w:val="en-GB"/>
        </w:rPr>
        <w:t>31</w:t>
      </w:r>
      <w:r w:rsidRPr="00656372">
        <w:t xml:space="preserve"> </w:t>
      </w:r>
      <w:r w:rsidRPr="00656372">
        <w:rPr>
          <w:cs/>
        </w:rPr>
        <w:t xml:space="preserve">ธันวาคม </w:t>
      </w:r>
      <w:r w:rsidRPr="00656372">
        <w:rPr>
          <w:lang w:val="en-GB"/>
        </w:rPr>
        <w:t>2566</w:t>
      </w:r>
      <w:r w:rsidRPr="00656372">
        <w:t xml:space="preserve"> </w:t>
      </w:r>
      <w:r w:rsidRPr="00656372">
        <w:rPr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 งบแสดงการเปลี่ยนแปลงส่วนของเจ้าของที่แสดงเงินลงทุนตามวิธีส่วนได้เสียและงบแสดงการเปลี่ยนแปลงส่วนของเจ้าของเฉพาะกิจการ และงบกระแสเงินสดที่แสดงเงินลงทุนตามวิธีส่วนได้เสียและงบกระแสเงินสดเฉพาะกิจการ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</w:t>
      </w:r>
    </w:p>
    <w:p w14:paraId="0B641047" w14:textId="77777777" w:rsidR="006C7EE4" w:rsidRPr="00656372" w:rsidRDefault="006C7EE4" w:rsidP="006C7EE4"/>
    <w:p w14:paraId="18D1338F" w14:textId="77777777" w:rsidR="006C7EE4" w:rsidRPr="00656372" w:rsidRDefault="006C7EE4" w:rsidP="006C7EE4">
      <w:pPr>
        <w:pStyle w:val="FSKT0G0M0H0Noindent-regular"/>
      </w:pPr>
      <w:r w:rsidRPr="00656372">
        <w:rPr>
          <w:cs/>
        </w:rPr>
        <w:t xml:space="preserve">ข้าพเจ้าเห็นว่า งบการเงินที่แสดงเงินลงทุนตามวิธีส่วนได้เสียและงบการเงินเฉพาะกิจการข้างต้นนี้แสดงฐานะการเงินของบริษัท ณ วันที่ </w:t>
      </w:r>
      <w:r w:rsidRPr="00656372">
        <w:rPr>
          <w:lang w:val="en-GB"/>
        </w:rPr>
        <w:t>31</w:t>
      </w:r>
      <w:r w:rsidRPr="00656372">
        <w:t xml:space="preserve"> </w:t>
      </w:r>
      <w:r w:rsidRPr="00656372">
        <w:rPr>
          <w:cs/>
        </w:rPr>
        <w:t xml:space="preserve">ธันวาคม </w:t>
      </w:r>
      <w:r w:rsidRPr="00656372">
        <w:rPr>
          <w:lang w:val="en-GB"/>
        </w:rPr>
        <w:t>2566</w:t>
      </w:r>
      <w:r w:rsidRPr="00656372">
        <w:t xml:space="preserve"> </w:t>
      </w:r>
      <w:r w:rsidRPr="00656372">
        <w:rPr>
          <w:cs/>
        </w:rPr>
        <w:t>ผลการดำเนินงาน 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CB3BE88" w14:textId="77777777" w:rsidR="006C7EE4" w:rsidRPr="00656372" w:rsidRDefault="006C7EE4" w:rsidP="006C7EE4">
      <w:pPr>
        <w:rPr>
          <w:rFonts w:ascii="Angsana New" w:hAnsi="Angsana New" w:cs="Angsana New"/>
          <w:sz w:val="30"/>
          <w:szCs w:val="30"/>
        </w:rPr>
      </w:pPr>
    </w:p>
    <w:p w14:paraId="06A1291F" w14:textId="77777777" w:rsidR="006C7EE4" w:rsidRPr="00656372" w:rsidRDefault="006C7EE4" w:rsidP="006C7EE4">
      <w:pPr>
        <w:pStyle w:val="FSKT2G2M0H2Reportheading"/>
      </w:pPr>
      <w:r w:rsidRPr="00656372">
        <w:rPr>
          <w:cs/>
        </w:rPr>
        <w:t>เกณฑ์ในการแสดงความเห็น</w:t>
      </w:r>
    </w:p>
    <w:p w14:paraId="6FB34933" w14:textId="77777777" w:rsidR="006C7EE4" w:rsidRPr="00656372" w:rsidRDefault="006C7EE4" w:rsidP="006C7EE4">
      <w:pPr>
        <w:pStyle w:val="FSKT0G0M0H0Noindent-regular"/>
      </w:pPr>
    </w:p>
    <w:p w14:paraId="4C0C198B" w14:textId="77777777" w:rsidR="006C7EE4" w:rsidRPr="00656372" w:rsidRDefault="006C7EE4" w:rsidP="006C7EE4">
      <w:pPr>
        <w:pStyle w:val="FSKT0G0M0H0Noindent-regular"/>
      </w:pPr>
      <w:r w:rsidRPr="00656372">
        <w:rPr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656372">
        <w:rPr>
          <w:i/>
          <w:iCs/>
          <w:cs/>
        </w:rPr>
        <w:t>ความรับผิดชอบของผู้สอบบัญชีต่อการตรวจสอบงบการเงิน</w:t>
      </w:r>
      <w:r w:rsidRPr="00656372">
        <w:rPr>
          <w:cs/>
        </w:rPr>
        <w:t>ที่แสดงเงินลงทุนตามวิธีส่วนได้เสียและงบการเงินเฉพาะกิจการในรายงานของข้าพเจ้า ข้าพเจ้ามีความเป็นอิสระจากบริษัทตาม</w:t>
      </w:r>
      <w:r w:rsidRPr="00656372">
        <w:rPr>
          <w:i/>
          <w:iCs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656372">
        <w:t xml:space="preserve"> </w:t>
      </w:r>
      <w:r w:rsidRPr="00656372">
        <w:rPr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ที่แสดงเงินลงทุนตามวิธีส่วนได้เสีย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73CD89E" w14:textId="77777777" w:rsidR="006C7EE4" w:rsidRPr="00656372" w:rsidRDefault="006C7EE4" w:rsidP="006C7EE4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44EE72F" w14:textId="77777777" w:rsidR="006C7EE4" w:rsidRPr="00656372" w:rsidRDefault="006C7EE4" w:rsidP="006C7EE4">
      <w:pPr>
        <w:jc w:val="thaiDistribute"/>
        <w:rPr>
          <w:rFonts w:ascii="Angsana New" w:hAnsi="Angsana New" w:cs="Angsana New"/>
          <w:sz w:val="30"/>
          <w:szCs w:val="30"/>
        </w:rPr>
        <w:sectPr w:rsidR="006C7EE4" w:rsidRPr="00656372" w:rsidSect="00F678DA">
          <w:footerReference w:type="default" r:id="rId9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2207E259" w14:textId="77777777" w:rsidR="006C7EE4" w:rsidRPr="00656372" w:rsidRDefault="006C7EE4" w:rsidP="006C7EE4">
      <w:pPr>
        <w:pStyle w:val="FSKT2G2M0H2Reportheading"/>
      </w:pPr>
      <w:r w:rsidRPr="00656372">
        <w:rPr>
          <w:cs/>
        </w:rPr>
        <w:lastRenderedPageBreak/>
        <w:t>เรื่องสำคัญในการตรวจสอบ</w:t>
      </w:r>
    </w:p>
    <w:p w14:paraId="238335DE" w14:textId="77777777" w:rsidR="006C7EE4" w:rsidRPr="00656372" w:rsidRDefault="006C7EE4" w:rsidP="006C7EE4">
      <w:pPr>
        <w:rPr>
          <w:rFonts w:ascii="Angsana New" w:hAnsi="Angsana New" w:cs="Angsana New"/>
          <w:sz w:val="30"/>
          <w:szCs w:val="30"/>
        </w:rPr>
      </w:pPr>
    </w:p>
    <w:p w14:paraId="7BB64EB3" w14:textId="77777777" w:rsidR="006C7EE4" w:rsidRPr="00656372" w:rsidRDefault="006C7EE4" w:rsidP="006C7EE4">
      <w:pPr>
        <w:pStyle w:val="FSKT0G0M0H0Noindent-regular"/>
      </w:pPr>
      <w:r w:rsidRPr="00656372">
        <w:rPr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ที่แสดงเงินลงทุนตามวิธีส่วนได้เสีย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ที่แสดงเงินลงทุนตามวิธีส่วนได้เสีย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1BF62D0E" w14:textId="77777777" w:rsidR="006C7EE4" w:rsidRPr="00656372" w:rsidRDefault="006C7EE4" w:rsidP="006C7EE4">
      <w:pPr>
        <w:rPr>
          <w:rFonts w:ascii="Angsana New" w:hAnsi="Angsana New" w:cs="Angsana New"/>
          <w:sz w:val="30"/>
          <w:szCs w:val="30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5"/>
        <w:gridCol w:w="5310"/>
      </w:tblGrid>
      <w:tr w:rsidR="006C7EE4" w:rsidRPr="00656372" w14:paraId="689D535C" w14:textId="77777777" w:rsidTr="00BB3AA2">
        <w:trPr>
          <w:trHeight w:val="422"/>
        </w:trPr>
        <w:tc>
          <w:tcPr>
            <w:tcW w:w="9715" w:type="dxa"/>
            <w:gridSpan w:val="2"/>
            <w:shd w:val="clear" w:color="auto" w:fill="auto"/>
          </w:tcPr>
          <w:p w14:paraId="4E2B27A9" w14:textId="77777777" w:rsidR="006C7EE4" w:rsidRPr="00656372" w:rsidRDefault="006C7EE4" w:rsidP="00BB3AA2">
            <w:pPr>
              <w:spacing w:line="33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63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การวัดมูลค่าของสำรองประกันภัยสำหรับสัญญาประกันภัยระยะยาว</w:t>
            </w:r>
          </w:p>
        </w:tc>
      </w:tr>
      <w:tr w:rsidR="006C7EE4" w:rsidRPr="00656372" w14:paraId="24663D18" w14:textId="77777777" w:rsidTr="00BB3AA2">
        <w:trPr>
          <w:trHeight w:val="422"/>
        </w:trPr>
        <w:tc>
          <w:tcPr>
            <w:tcW w:w="9715" w:type="dxa"/>
            <w:gridSpan w:val="2"/>
            <w:shd w:val="clear" w:color="auto" w:fill="auto"/>
          </w:tcPr>
          <w:p w14:paraId="7693EFDF" w14:textId="77777777" w:rsidR="006C7EE4" w:rsidRPr="00656372" w:rsidRDefault="006C7EE4" w:rsidP="00BB3AA2">
            <w:pPr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656372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อ้างถึงหมายเหตุข้อ </w:t>
            </w:r>
            <w:r w:rsidRPr="00656372">
              <w:rPr>
                <w:rFonts w:ascii="Angsana New" w:eastAsia="Calibri" w:hAnsi="Angsana New" w:cs="Angsana New"/>
                <w:sz w:val="30"/>
                <w:szCs w:val="30"/>
              </w:rPr>
              <w:t>2</w:t>
            </w:r>
            <w:r w:rsidRPr="00656372">
              <w:rPr>
                <w:rFonts w:ascii="Angsana New" w:eastAsia="Calibri" w:hAnsi="Angsana New" w:cs="Angsana New"/>
                <w:sz w:val="30"/>
                <w:szCs w:val="30"/>
                <w:cs/>
              </w:rPr>
              <w:t>(ง</w:t>
            </w:r>
            <w:r w:rsidRPr="00656372">
              <w:rPr>
                <w:rFonts w:ascii="Angsana New" w:eastAsia="Calibri" w:hAnsi="Angsana New" w:cs="Angsana New"/>
                <w:sz w:val="30"/>
                <w:szCs w:val="30"/>
              </w:rPr>
              <w:t>) 3</w:t>
            </w:r>
            <w:r w:rsidRPr="00656372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(จ) และ </w:t>
            </w:r>
            <w:r w:rsidRPr="00656372">
              <w:rPr>
                <w:rFonts w:ascii="Angsana New" w:eastAsia="Calibri" w:hAnsi="Angsana New" w:cs="Angsana New"/>
                <w:sz w:val="30"/>
                <w:szCs w:val="30"/>
              </w:rPr>
              <w:t>11</w:t>
            </w:r>
            <w:r w:rsidRPr="00656372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 ของงบการเงิน</w:t>
            </w:r>
          </w:p>
        </w:tc>
      </w:tr>
      <w:tr w:rsidR="006C7EE4" w:rsidRPr="00656372" w14:paraId="16A3B7A3" w14:textId="77777777" w:rsidTr="00BB3AA2">
        <w:trPr>
          <w:trHeight w:val="422"/>
        </w:trPr>
        <w:tc>
          <w:tcPr>
            <w:tcW w:w="4405" w:type="dxa"/>
            <w:shd w:val="clear" w:color="auto" w:fill="auto"/>
          </w:tcPr>
          <w:p w14:paraId="01427799" w14:textId="77777777" w:rsidR="006C7EE4" w:rsidRPr="00656372" w:rsidRDefault="006C7EE4" w:rsidP="00BB3AA2">
            <w:pPr>
              <w:spacing w:line="33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63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310" w:type="dxa"/>
            <w:shd w:val="clear" w:color="auto" w:fill="auto"/>
          </w:tcPr>
          <w:p w14:paraId="6DF2CCB2" w14:textId="77777777" w:rsidR="006C7EE4" w:rsidRPr="00656372" w:rsidRDefault="006C7EE4" w:rsidP="00BB3AA2">
            <w:pPr>
              <w:spacing w:line="33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63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6C7EE4" w:rsidRPr="00656372" w14:paraId="6AEEEEAC" w14:textId="77777777" w:rsidTr="00BB3AA2">
        <w:tc>
          <w:tcPr>
            <w:tcW w:w="4405" w:type="dxa"/>
            <w:shd w:val="clear" w:color="auto" w:fill="auto"/>
          </w:tcPr>
          <w:p w14:paraId="21C8A7AE" w14:textId="77777777" w:rsidR="006C7EE4" w:rsidRPr="00656372" w:rsidRDefault="006C7EE4" w:rsidP="00BB3AA2">
            <w:pPr>
              <w:pStyle w:val="BodyText"/>
              <w:spacing w:line="33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5637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5637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56372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656372">
              <w:rPr>
                <w:rFonts w:ascii="Angsana New" w:hAnsi="Angsana New" w:cs="Angsana New"/>
                <w:sz w:val="30"/>
                <w:szCs w:val="30"/>
              </w:rPr>
              <w:t>2566</w:t>
            </w:r>
            <w:r w:rsidRPr="00656372">
              <w:rPr>
                <w:rFonts w:ascii="Angsana New" w:hAnsi="Angsana New" w:cs="Angsana New"/>
                <w:sz w:val="30"/>
                <w:szCs w:val="30"/>
                <w:cs/>
              </w:rPr>
              <w:t xml:space="preserve">  สำรองประกันภัยสำหรับสัญญาประกันภัยระยะยาวในงบการเงินที่แสดงเงินลงทุนตามวิธีส่วนได้เสีย และงบการเงินเฉพาะกิจการ มีจำนวนเงิน </w:t>
            </w:r>
            <w:r w:rsidRPr="00656372">
              <w:rPr>
                <w:rFonts w:ascii="Angsana New" w:hAnsi="Angsana New" w:cs="Angsana New"/>
                <w:sz w:val="30"/>
                <w:szCs w:val="30"/>
              </w:rPr>
              <w:t xml:space="preserve">430,284.34 </w:t>
            </w:r>
            <w:r w:rsidRPr="00656372">
              <w:rPr>
                <w:rFonts w:ascii="Angsana New" w:hAnsi="Angsana New" w:cs="Angsana New"/>
                <w:sz w:val="30"/>
                <w:szCs w:val="30"/>
                <w:cs/>
              </w:rPr>
              <w:t xml:space="preserve">ล้านบาท คิดเป็นร้อยละ </w:t>
            </w:r>
            <w:r w:rsidRPr="00656372">
              <w:rPr>
                <w:rFonts w:ascii="Angsana New" w:hAnsi="Angsana New" w:cs="Angsana New"/>
                <w:sz w:val="30"/>
                <w:szCs w:val="30"/>
              </w:rPr>
              <w:t xml:space="preserve">91.90 </w:t>
            </w:r>
            <w:r w:rsidRPr="00656372">
              <w:rPr>
                <w:rFonts w:ascii="Angsana New" w:hAnsi="Angsana New" w:cs="Angsana New"/>
                <w:sz w:val="30"/>
                <w:szCs w:val="30"/>
                <w:cs/>
              </w:rPr>
              <w:t>ของหนี้สินทั้งหมด</w:t>
            </w:r>
          </w:p>
          <w:p w14:paraId="29D59248" w14:textId="77777777" w:rsidR="006C7EE4" w:rsidRPr="00656372" w:rsidRDefault="006C7EE4" w:rsidP="00BB3AA2">
            <w:pPr>
              <w:pStyle w:val="BodyText"/>
              <w:spacing w:line="33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56372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ประมาณการดังกล่าวเกี่ยวข้องกับวิธีการด้านคณิตศาสตร์ประกันภัย และสมมติฐานทางเศรษฐกิจ ได้แก่ อัตราผลตอบแทนการลงทุน และอัตราคิดลด และสมมติฐานที่ไม่ใช่สมมติฐานทางเศรษฐกิจ ได้แก่ อัตรามรณะ และการดำรงอยู่ของกรมธรรม์ประกันภัย ที่มีการใช้วิจารณญาณที่มีความซับซ้อนอย่างมีนัยสำคัญที่เกี่ยวกับเหตุการณ์ในอนาคตที่อาจมีผลกระทบอย่างมีสาระสำคัญต่อจำนวนเงินของหนี้สินและค่าใช้จ่ายที่บันทึก ดังนั้นจึงพิจารณาการวัดมูลค่าของสำรองประกันภัยระยะยาวเป็นเรื่องสำคัญในการตรวจสอบ</w:t>
            </w:r>
          </w:p>
          <w:p w14:paraId="0159A65B" w14:textId="77777777" w:rsidR="006C7EE4" w:rsidRPr="00656372" w:rsidRDefault="006C7EE4" w:rsidP="00BB3AA2">
            <w:pPr>
              <w:pStyle w:val="BodyText"/>
              <w:spacing w:line="330" w:lineRule="exact"/>
              <w:rPr>
                <w:rFonts w:ascii="Angsana New" w:hAnsi="Angsana New" w:cs="Angsana New"/>
                <w:sz w:val="30"/>
                <w:szCs w:val="30"/>
              </w:rPr>
            </w:pPr>
          </w:p>
          <w:p w14:paraId="674FAE7F" w14:textId="77777777" w:rsidR="006C7EE4" w:rsidRPr="00656372" w:rsidRDefault="006C7EE4" w:rsidP="00BB3AA2">
            <w:pPr>
              <w:pStyle w:val="BodyText"/>
              <w:spacing w:line="330" w:lineRule="exact"/>
              <w:rPr>
                <w:rFonts w:ascii="Angsana New" w:hAnsi="Angsana New" w:cs="Angsana New"/>
                <w:sz w:val="30"/>
                <w:szCs w:val="30"/>
              </w:rPr>
            </w:pPr>
          </w:p>
          <w:p w14:paraId="76E63C3D" w14:textId="77777777" w:rsidR="006C7EE4" w:rsidRPr="00656372" w:rsidRDefault="006C7EE4" w:rsidP="00BB3AA2">
            <w:pPr>
              <w:pStyle w:val="BodyText"/>
              <w:spacing w:line="33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0" w:type="dxa"/>
            <w:shd w:val="clear" w:color="auto" w:fill="auto"/>
          </w:tcPr>
          <w:p w14:paraId="79A1F05C" w14:textId="77777777" w:rsidR="006C7EE4" w:rsidRPr="00656372" w:rsidRDefault="006C7EE4" w:rsidP="00BB3AA2">
            <w:pPr>
              <w:pStyle w:val="BodyText"/>
              <w:spacing w:line="33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56372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548EF188" w14:textId="77777777" w:rsidR="006C7EE4" w:rsidRPr="00656372" w:rsidRDefault="006C7EE4" w:rsidP="006C7EE4">
            <w:pPr>
              <w:pStyle w:val="ListParagraph"/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56372">
              <w:rPr>
                <w:rFonts w:ascii="Angsana New" w:hAnsi="Angsana New"/>
                <w:sz w:val="30"/>
                <w:szCs w:val="30"/>
                <w:cs/>
              </w:rPr>
              <w:t>ข้าพเจ้าได้ทำความเข้าใจเกี่ยวกับกระบวนการของสำรองประกันภัยสำหรับสัญญาประกันภัยระยะยาวและวิธีการควบคุมภายในที่เกี่ยวข้อง</w:t>
            </w:r>
          </w:p>
          <w:p w14:paraId="0AD4CED8" w14:textId="77777777" w:rsidR="006C7EE4" w:rsidRPr="00656372" w:rsidRDefault="006C7EE4" w:rsidP="006C7EE4">
            <w:pPr>
              <w:pStyle w:val="ListParagraph"/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4678"/>
                <w:tab w:val="left" w:pos="433"/>
              </w:tabs>
              <w:spacing w:after="160" w:line="41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56372">
              <w:rPr>
                <w:rFonts w:ascii="Angsana New" w:hAnsi="Angsana New"/>
                <w:sz w:val="30"/>
                <w:szCs w:val="30"/>
                <w:cs/>
              </w:rPr>
              <w:t>ข้าพเจ้าได้ประเมินความเสี่ยงโดยพิจารณาปัจจัยต่างๆ ที่อาจมีผลกระทบต่อสมมติฐานหลักในการคำนวณ และกรอบการควบคุม ทั้งนี้ สมมติฐานหลักเหล่านี้รวมถึงสมมติฐานทางเศรษฐกิจ ได้แก่ อัตราผลตอบแทนการลงทุน และอัตราคิดลด และสมมติฐานที่ไม่ใช่สมมติฐานทางเศรษฐกิจ ได้แก่ อัตรามรณะ และการดำรงอยู่ของกรมธรรม์ประกันภัย</w:t>
            </w:r>
          </w:p>
          <w:p w14:paraId="210FDF2E" w14:textId="77777777" w:rsidR="006C7EE4" w:rsidRPr="00656372" w:rsidRDefault="006C7EE4" w:rsidP="006C7EE4">
            <w:pPr>
              <w:pStyle w:val="ListParagraph"/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4678"/>
                <w:tab w:val="left" w:pos="433"/>
              </w:tabs>
              <w:spacing w:after="160" w:line="41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56372">
              <w:rPr>
                <w:rFonts w:ascii="Angsana New" w:hAnsi="Angsana New"/>
                <w:spacing w:val="-12"/>
                <w:sz w:val="30"/>
                <w:szCs w:val="30"/>
                <w:cs/>
              </w:rPr>
              <w:t>ข้าพเจ้าใช้</w:t>
            </w:r>
            <w:r w:rsidRPr="00656372">
              <w:rPr>
                <w:rFonts w:ascii="Angsana New" w:hAnsi="Angsana New"/>
                <w:sz w:val="30"/>
                <w:szCs w:val="30"/>
                <w:cs/>
              </w:rPr>
              <w:t>ผู้เชี่ยวชาญนักคณิตศาสตร์ประกันภัยของเคพีเอ็มจีในการประเมินวิธีการ และสมมติฐานที่ใช้ในการคำนวณสำรองดังกล่าว และข้าพเจ้าได้ทดสอบข้อมูลนำเข้าที่สำคัญรวมถึงการประเมินผลการออกแบบ การนำไปใช้ และประสิทธิผลการปฏิบัติของการควบคุมที่เกี่ยวข้องกับสมมติฐานต่างๆ ด้านคณิตศาสตร์ประกันภัย ข้อมูล และกระบวนการวัดมูลค่า</w:t>
            </w:r>
          </w:p>
          <w:p w14:paraId="78F1AFB7" w14:textId="77777777" w:rsidR="006C7EE4" w:rsidRPr="00656372" w:rsidRDefault="006C7EE4" w:rsidP="00BB3AA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6B472B9A" w14:textId="77777777" w:rsidR="006C7EE4" w:rsidRPr="00656372" w:rsidRDefault="006C7EE4" w:rsidP="006C7EE4">
      <w:pPr>
        <w:rPr>
          <w:rFonts w:ascii="Angsana New" w:hAnsi="Angsana New" w:cs="Angsana New"/>
          <w:sz w:val="30"/>
          <w:szCs w:val="30"/>
        </w:rPr>
      </w:pPr>
    </w:p>
    <w:p w14:paraId="24609B2C" w14:textId="77777777" w:rsidR="006C7EE4" w:rsidRPr="00656372" w:rsidRDefault="006C7EE4" w:rsidP="006C7EE4">
      <w:pPr>
        <w:rPr>
          <w:rFonts w:ascii="Angsana New" w:hAnsi="Angsana New" w:cs="Angsana New"/>
          <w:sz w:val="30"/>
          <w:szCs w:val="30"/>
        </w:rPr>
      </w:pPr>
    </w:p>
    <w:p w14:paraId="292DB3F0" w14:textId="77777777" w:rsidR="006C7EE4" w:rsidRPr="00656372" w:rsidRDefault="006C7EE4" w:rsidP="006C7EE4">
      <w:pPr>
        <w:rPr>
          <w:rFonts w:ascii="Angsana New" w:hAnsi="Angsana New" w:cs="Angsana New"/>
          <w:sz w:val="30"/>
          <w:szCs w:val="30"/>
        </w:rPr>
      </w:pPr>
    </w:p>
    <w:p w14:paraId="595CC691" w14:textId="77777777" w:rsidR="006C7EE4" w:rsidRPr="00656372" w:rsidRDefault="006C7EE4" w:rsidP="006C7EE4">
      <w:r w:rsidRPr="00656372">
        <w:br w:type="page"/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5"/>
        <w:gridCol w:w="5310"/>
      </w:tblGrid>
      <w:tr w:rsidR="006C7EE4" w:rsidRPr="00656372" w14:paraId="7D59F4D8" w14:textId="77777777" w:rsidTr="00BB3AA2">
        <w:trPr>
          <w:trHeight w:val="422"/>
        </w:trPr>
        <w:tc>
          <w:tcPr>
            <w:tcW w:w="9715" w:type="dxa"/>
            <w:gridSpan w:val="2"/>
            <w:shd w:val="clear" w:color="auto" w:fill="auto"/>
          </w:tcPr>
          <w:p w14:paraId="573A9459" w14:textId="77777777" w:rsidR="006C7EE4" w:rsidRPr="00656372" w:rsidRDefault="006C7EE4" w:rsidP="00BB3AA2">
            <w:pPr>
              <w:spacing w:line="33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63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การวัดมูลค่าของสำรองประกันภัยสำหรับสัญญาประกันภัยระยะยาว</w:t>
            </w:r>
            <w:r w:rsidRPr="0065637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Pr="006563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ต่อ</w:t>
            </w:r>
            <w:r w:rsidRPr="006563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6C7EE4" w:rsidRPr="00656372" w14:paraId="14077884" w14:textId="77777777" w:rsidTr="00BB3AA2">
        <w:trPr>
          <w:trHeight w:val="422"/>
        </w:trPr>
        <w:tc>
          <w:tcPr>
            <w:tcW w:w="9715" w:type="dxa"/>
            <w:gridSpan w:val="2"/>
            <w:shd w:val="clear" w:color="auto" w:fill="auto"/>
          </w:tcPr>
          <w:p w14:paraId="7F12EC7D" w14:textId="77777777" w:rsidR="006C7EE4" w:rsidRPr="00656372" w:rsidRDefault="006C7EE4" w:rsidP="00BB3AA2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6372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อ้างถึงหมายเหตุข้อ </w:t>
            </w:r>
            <w:r w:rsidRPr="00656372">
              <w:rPr>
                <w:rFonts w:ascii="Angsana New" w:eastAsia="Calibri" w:hAnsi="Angsana New" w:cs="Angsana New"/>
                <w:sz w:val="30"/>
                <w:szCs w:val="30"/>
              </w:rPr>
              <w:t>2</w:t>
            </w:r>
            <w:r w:rsidRPr="00656372">
              <w:rPr>
                <w:rFonts w:ascii="Angsana New" w:eastAsia="Calibri" w:hAnsi="Angsana New" w:cs="Angsana New"/>
                <w:sz w:val="30"/>
                <w:szCs w:val="30"/>
                <w:cs/>
              </w:rPr>
              <w:t>(ง</w:t>
            </w:r>
            <w:r w:rsidRPr="00656372">
              <w:rPr>
                <w:rFonts w:ascii="Angsana New" w:eastAsia="Calibri" w:hAnsi="Angsana New" w:cs="Angsana New"/>
                <w:sz w:val="30"/>
                <w:szCs w:val="30"/>
              </w:rPr>
              <w:t>) 3</w:t>
            </w:r>
            <w:r w:rsidRPr="00656372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(จ) และ </w:t>
            </w:r>
            <w:r w:rsidRPr="00656372">
              <w:rPr>
                <w:rFonts w:ascii="Angsana New" w:eastAsia="Calibri" w:hAnsi="Angsana New" w:cs="Angsana New"/>
                <w:sz w:val="30"/>
                <w:szCs w:val="30"/>
              </w:rPr>
              <w:t>11</w:t>
            </w:r>
            <w:r w:rsidRPr="00656372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 ของงบการเงิน</w:t>
            </w:r>
          </w:p>
        </w:tc>
      </w:tr>
      <w:tr w:rsidR="006C7EE4" w:rsidRPr="00656372" w14:paraId="18066625" w14:textId="77777777" w:rsidTr="00BB3AA2">
        <w:trPr>
          <w:trHeight w:val="422"/>
        </w:trPr>
        <w:tc>
          <w:tcPr>
            <w:tcW w:w="4405" w:type="dxa"/>
            <w:shd w:val="clear" w:color="auto" w:fill="auto"/>
          </w:tcPr>
          <w:p w14:paraId="7DA7123A" w14:textId="77777777" w:rsidR="006C7EE4" w:rsidRPr="00656372" w:rsidRDefault="006C7EE4" w:rsidP="00BB3AA2">
            <w:pPr>
              <w:spacing w:line="33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63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310" w:type="dxa"/>
            <w:shd w:val="clear" w:color="auto" w:fill="auto"/>
          </w:tcPr>
          <w:p w14:paraId="0D7336B5" w14:textId="77777777" w:rsidR="006C7EE4" w:rsidRPr="00656372" w:rsidRDefault="006C7EE4" w:rsidP="00BB3AA2">
            <w:pPr>
              <w:spacing w:line="33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63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6C7EE4" w:rsidRPr="00656372" w14:paraId="4D08FA41" w14:textId="77777777" w:rsidTr="00BB3AA2">
        <w:tc>
          <w:tcPr>
            <w:tcW w:w="4405" w:type="dxa"/>
            <w:shd w:val="clear" w:color="auto" w:fill="auto"/>
          </w:tcPr>
          <w:p w14:paraId="4889493F" w14:textId="77777777" w:rsidR="006C7EE4" w:rsidRPr="00656372" w:rsidRDefault="006C7EE4" w:rsidP="00BB3AA2">
            <w:pPr>
              <w:pStyle w:val="BodyText"/>
              <w:spacing w:line="33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0" w:type="dxa"/>
            <w:shd w:val="clear" w:color="auto" w:fill="auto"/>
          </w:tcPr>
          <w:p w14:paraId="55CBCB61" w14:textId="77777777" w:rsidR="006C7EE4" w:rsidRPr="00656372" w:rsidRDefault="006C7EE4" w:rsidP="006C7EE4">
            <w:pPr>
              <w:pStyle w:val="ListParagraph"/>
              <w:numPr>
                <w:ilvl w:val="0"/>
                <w:numId w:val="1"/>
              </w:numPr>
              <w:tabs>
                <w:tab w:val="clear" w:pos="227"/>
                <w:tab w:val="clear" w:pos="4678"/>
              </w:tabs>
              <w:spacing w:after="160" w:line="41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56372">
              <w:rPr>
                <w:rFonts w:ascii="Angsana New" w:hAnsi="Angsana New"/>
                <w:sz w:val="30"/>
                <w:szCs w:val="30"/>
                <w:cs/>
              </w:rPr>
              <w:t>ข้าพเจ้าพิจารณาความถูกต้องของการทดสอบความเพียงพอ ของหนี้สินที่จัดทำโดยผู้บริหาร รวมทั้งการประเมินความสมเหตุสมผลของอัตราคิดลดที่ใช้ การประมาณการกระแสเงินสด และข้อสมมติฐานต่างๆ ที่นำมาปรับใช้กับประสบการณ์ของบริษัท ลักษณะเฉพาะของผลิตภัณฑ์</w:t>
            </w:r>
            <w:r w:rsidRPr="0065637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56372">
              <w:rPr>
                <w:rFonts w:ascii="Angsana New" w:hAnsi="Angsana New"/>
                <w:sz w:val="30"/>
                <w:szCs w:val="30"/>
                <w:cs/>
              </w:rPr>
              <w:t>และการปฏิบัติในอุตสาหกรรม อัตราคิดลดที่ผู้บริหารใช้ในการทดสอบดังกล่าว ซึ่งสอดคล้องกับการปฏิบัติของผู้ร่วมตลาด</w:t>
            </w:r>
          </w:p>
          <w:p w14:paraId="06462BBF" w14:textId="77777777" w:rsidR="006C7EE4" w:rsidRPr="00656372" w:rsidRDefault="006C7EE4" w:rsidP="006C7EE4">
            <w:pPr>
              <w:pStyle w:val="ListParagraph"/>
              <w:numPr>
                <w:ilvl w:val="0"/>
                <w:numId w:val="1"/>
              </w:numPr>
              <w:tabs>
                <w:tab w:val="clear" w:pos="227"/>
                <w:tab w:val="clear" w:pos="4678"/>
              </w:tabs>
              <w:spacing w:after="160" w:line="41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56372">
              <w:rPr>
                <w:rFonts w:ascii="Angsana New" w:hAnsi="Angsana New"/>
                <w:sz w:val="30"/>
                <w:szCs w:val="30"/>
                <w:cs/>
              </w:rPr>
              <w:t>ข้าพเจ้าพิจารณาความเพียงพอของการเปิดเผยข้อมูลตามมาตรฐานการรายงานทางการเงินที่เกี่ยวข้อง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6C756E78" w14:textId="77777777" w:rsidR="006C7EE4" w:rsidRPr="00656372" w:rsidRDefault="006C7EE4" w:rsidP="006C7EE4">
      <w:pPr>
        <w:rPr>
          <w:rFonts w:ascii="Angsana New" w:hAnsi="Angsana New" w:cs="Angsana New"/>
          <w:sz w:val="30"/>
          <w:szCs w:val="30"/>
        </w:rPr>
      </w:pPr>
    </w:p>
    <w:p w14:paraId="701BF025" w14:textId="77777777" w:rsidR="006C7EE4" w:rsidRPr="00656372" w:rsidRDefault="006C7EE4" w:rsidP="006C7EE4">
      <w:pPr>
        <w:rPr>
          <w:rFonts w:ascii="Angsana New" w:hAnsi="Angsana New" w:cs="Angsana New"/>
          <w:sz w:val="8"/>
          <w:szCs w:val="8"/>
        </w:rPr>
      </w:pPr>
    </w:p>
    <w:p w14:paraId="7AD8B3B3" w14:textId="77777777" w:rsidR="006C7EE4" w:rsidRPr="00E67B0A" w:rsidRDefault="006C7EE4" w:rsidP="006C7EE4">
      <w:pPr>
        <w:rPr>
          <w:rFonts w:ascii="Angsana New" w:hAnsi="Angsana New" w:cs="Angsana New"/>
          <w:i/>
          <w:iCs/>
          <w:sz w:val="30"/>
          <w:szCs w:val="30"/>
        </w:rPr>
      </w:pPr>
      <w:r w:rsidRPr="00E67B0A">
        <w:rPr>
          <w:rFonts w:ascii="Angsana New" w:hAnsi="Angsana New" w:cs="Angsana New"/>
          <w:i/>
          <w:iCs/>
          <w:sz w:val="30"/>
          <w:szCs w:val="30"/>
          <w:cs/>
        </w:rPr>
        <w:t>ข้อมูลอื่น</w:t>
      </w:r>
    </w:p>
    <w:p w14:paraId="6672C865" w14:textId="77777777" w:rsidR="006C7EE4" w:rsidRPr="00656372" w:rsidRDefault="006C7EE4" w:rsidP="006C7EE4">
      <w:pPr>
        <w:rPr>
          <w:rFonts w:ascii="Angsana New" w:hAnsi="Angsana New" w:cs="Angsana New"/>
          <w:sz w:val="30"/>
          <w:szCs w:val="30"/>
        </w:rPr>
      </w:pPr>
    </w:p>
    <w:p w14:paraId="5C7EB9F5" w14:textId="77777777" w:rsidR="006C7EE4" w:rsidRPr="00656372" w:rsidRDefault="006C7EE4" w:rsidP="006C7EE4">
      <w:pPr>
        <w:pStyle w:val="FSKT0G0M0H0Noindent-regular"/>
      </w:pPr>
      <w:r w:rsidRPr="00656372">
        <w:rPr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ที่แสดงเงินลงทุนตามวิธีส่วนได้เสีย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4B0E218" w14:textId="77777777" w:rsidR="006C7EE4" w:rsidRPr="00656372" w:rsidRDefault="006C7EE4" w:rsidP="006C7EE4">
      <w:pPr>
        <w:rPr>
          <w:rFonts w:ascii="Angsana New" w:hAnsi="Angsana New" w:cs="Angsana New"/>
          <w:sz w:val="30"/>
          <w:szCs w:val="30"/>
        </w:rPr>
      </w:pPr>
    </w:p>
    <w:p w14:paraId="10DE7063" w14:textId="77777777" w:rsidR="006C7EE4" w:rsidRPr="00656372" w:rsidRDefault="006C7EE4" w:rsidP="006C7EE4">
      <w:pPr>
        <w:pStyle w:val="FSKT0G0M0H0Noindent-regular"/>
      </w:pPr>
      <w:r w:rsidRPr="00656372">
        <w:rPr>
          <w:cs/>
        </w:rPr>
        <w:t>ความเห็นของข้าพเจ้าต่องบการเงินที่แสดงเงินลงทุนตามวิธีส่วนได้เสีย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408A4C3F" w14:textId="77777777" w:rsidR="006C7EE4" w:rsidRPr="00656372" w:rsidRDefault="006C7EE4" w:rsidP="006C7EE4">
      <w:pPr>
        <w:rPr>
          <w:rFonts w:ascii="Angsana New" w:hAnsi="Angsana New" w:cs="Angsana New"/>
          <w:sz w:val="30"/>
          <w:szCs w:val="30"/>
        </w:rPr>
      </w:pPr>
    </w:p>
    <w:p w14:paraId="149BF544" w14:textId="77777777" w:rsidR="006C7EE4" w:rsidRPr="00656372" w:rsidRDefault="006C7EE4" w:rsidP="006C7EE4">
      <w:pPr>
        <w:pStyle w:val="FSKT0G0M0H0Noindent-regular"/>
      </w:pPr>
      <w:r w:rsidRPr="00656372">
        <w:rPr>
          <w:cs/>
        </w:rPr>
        <w:t xml:space="preserve">ความรับผิดชอบของข้าพเจ้าที่เกี่ยวเนื่องกับการตรวจสอบงบการเงินที่แสดงเงินลงทุนตามวิธีส่วนได้เสีย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ที่แสดงเงินลงทุนตามวิธีส่วนได้เสีย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3E1CE627" w14:textId="77777777" w:rsidR="006C7EE4" w:rsidRPr="00656372" w:rsidRDefault="006C7EE4" w:rsidP="006C7EE4">
      <w:pPr>
        <w:rPr>
          <w:rFonts w:ascii="Angsana New" w:hAnsi="Angsana New" w:cs="Angsana New"/>
          <w:sz w:val="30"/>
          <w:szCs w:val="30"/>
        </w:rPr>
      </w:pPr>
    </w:p>
    <w:p w14:paraId="75B645B3" w14:textId="77777777" w:rsidR="006C7EE4" w:rsidRPr="00656372" w:rsidRDefault="006C7EE4" w:rsidP="006C7EE4">
      <w:pPr>
        <w:pStyle w:val="FSKT0G0M0H0Noindent-regular"/>
      </w:pPr>
      <w:r w:rsidRPr="00656372">
        <w:rPr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C9CD491" w14:textId="77777777" w:rsidR="006C7EE4" w:rsidRPr="00656372" w:rsidRDefault="006C7EE4" w:rsidP="006C7EE4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656372">
        <w:rPr>
          <w:rFonts w:ascii="Angsana New" w:hAnsi="Angsana New" w:cs="Angsana New"/>
          <w:sz w:val="30"/>
          <w:szCs w:val="30"/>
          <w:cs/>
        </w:rPr>
        <w:br w:type="page"/>
      </w:r>
    </w:p>
    <w:p w14:paraId="5793B849" w14:textId="77777777" w:rsidR="006C7EE4" w:rsidRPr="00656372" w:rsidRDefault="006C7EE4" w:rsidP="006C7EE4">
      <w:pPr>
        <w:pStyle w:val="FSKT2G2M0H2Reportheading"/>
      </w:pPr>
      <w:r w:rsidRPr="00656372">
        <w:rPr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ที่แสดงเงินลงทุนตามวิธีส่วนได้เสียและงบการเงินเฉพาะกิจการ</w:t>
      </w:r>
    </w:p>
    <w:p w14:paraId="59119ADD" w14:textId="77777777" w:rsidR="006C7EE4" w:rsidRPr="00656372" w:rsidRDefault="006C7EE4" w:rsidP="006C7EE4">
      <w:pPr>
        <w:rPr>
          <w:rFonts w:ascii="Angsana New" w:hAnsi="Angsana New" w:cs="Angsana New"/>
          <w:sz w:val="30"/>
          <w:szCs w:val="30"/>
        </w:rPr>
      </w:pPr>
    </w:p>
    <w:p w14:paraId="136F0208" w14:textId="77777777" w:rsidR="006C7EE4" w:rsidRPr="00656372" w:rsidRDefault="006C7EE4" w:rsidP="006C7EE4">
      <w:pPr>
        <w:pStyle w:val="FSKT0G0M0H0Noindent-regular"/>
      </w:pPr>
      <w:r w:rsidRPr="00656372">
        <w:rPr>
          <w:cs/>
        </w:rPr>
        <w:t>ผู้บริหารมีหน้าที่รับผิดชอบในการจัดทำและนำเสนองบการเงินที่แสดงเงินลงทุนตามวิธีส่วนได้เสีย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แสดงเงินลงทุนตามวิธีส่วนได้เสีย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4AD960B" w14:textId="77777777" w:rsidR="006C7EE4" w:rsidRPr="00656372" w:rsidRDefault="006C7EE4" w:rsidP="006C7EE4">
      <w:pPr>
        <w:rPr>
          <w:rFonts w:ascii="Angsana New" w:hAnsi="Angsana New" w:cs="Angsana New"/>
          <w:sz w:val="30"/>
          <w:szCs w:val="30"/>
        </w:rPr>
      </w:pPr>
    </w:p>
    <w:p w14:paraId="3261F31F" w14:textId="77777777" w:rsidR="006C7EE4" w:rsidRPr="00656372" w:rsidRDefault="006C7EE4" w:rsidP="006C7EE4">
      <w:pPr>
        <w:pStyle w:val="FSKT0G0M0H0Noindent-regular"/>
      </w:pPr>
      <w:r w:rsidRPr="00656372">
        <w:rPr>
          <w:cs/>
        </w:rPr>
        <w:t>ในการจัดทำงบการเงินที่แสดงเงินลงทุนตามวิธีส่วนได้เสียและงบการเงินเฉพาะกิจการ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72B8BEE8" w14:textId="77777777" w:rsidR="006C7EE4" w:rsidRPr="00656372" w:rsidRDefault="006C7EE4" w:rsidP="006C7EE4">
      <w:pPr>
        <w:rPr>
          <w:rFonts w:ascii="Angsana New" w:hAnsi="Angsana New" w:cs="Angsana New"/>
          <w:sz w:val="30"/>
          <w:szCs w:val="30"/>
        </w:rPr>
      </w:pPr>
    </w:p>
    <w:p w14:paraId="3480B189" w14:textId="77777777" w:rsidR="006C7EE4" w:rsidRPr="00656372" w:rsidRDefault="006C7EE4" w:rsidP="006C7EE4">
      <w:pPr>
        <w:pStyle w:val="FSKT0G0M0H0Noindent-regular"/>
      </w:pPr>
      <w:r w:rsidRPr="00656372">
        <w:rPr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ผู้มีหน้าที่ในการกำกับดูแลมีหน้าที่ในการกำกับดูแลกระบวนการในการจัดทำรายงานทางการเงินของบริษัท</w:t>
      </w:r>
    </w:p>
    <w:p w14:paraId="482793EF" w14:textId="77777777" w:rsidR="006C7EE4" w:rsidRPr="00656372" w:rsidRDefault="006C7EE4" w:rsidP="006C7EE4">
      <w:pPr>
        <w:rPr>
          <w:rFonts w:ascii="Angsana New" w:hAnsi="Angsana New" w:cs="Angsana New"/>
          <w:sz w:val="30"/>
          <w:szCs w:val="30"/>
        </w:rPr>
      </w:pPr>
    </w:p>
    <w:p w14:paraId="31631663" w14:textId="77777777" w:rsidR="006C7EE4" w:rsidRPr="00656372" w:rsidRDefault="006C7EE4" w:rsidP="006C7EE4">
      <w:pPr>
        <w:pStyle w:val="FSKT2G2M0H2Reportheading"/>
      </w:pPr>
      <w:r w:rsidRPr="00656372">
        <w:rPr>
          <w:cs/>
        </w:rPr>
        <w:t>ความรับผิดชอบของผู้สอบบัญชีต่อการตรวจสอบงบการเงินที่แสดงเงินลงทุนตามวิธีส่วนได้เสียและงบการเงินเฉพาะกิจการ</w:t>
      </w:r>
    </w:p>
    <w:p w14:paraId="415E9048" w14:textId="77777777" w:rsidR="006C7EE4" w:rsidRPr="00656372" w:rsidRDefault="006C7EE4" w:rsidP="006C7EE4">
      <w:pPr>
        <w:rPr>
          <w:rFonts w:ascii="Angsana New" w:hAnsi="Angsana New" w:cs="Angsana New"/>
          <w:sz w:val="30"/>
          <w:szCs w:val="30"/>
        </w:rPr>
      </w:pPr>
    </w:p>
    <w:p w14:paraId="63D1FC76" w14:textId="77777777" w:rsidR="006C7EE4" w:rsidRPr="00656372" w:rsidRDefault="006C7EE4" w:rsidP="006C7EE4">
      <w:pPr>
        <w:pStyle w:val="FSKT0G0M0H0Noindent-regular"/>
      </w:pPr>
      <w:r w:rsidRPr="00656372">
        <w:rPr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ที่แสดงเงินลงทุนตามวิธีส่วนได้เสีย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ที่แสดงเงินลงทุนตามวิธีส่วนได้เสียและงบการเงินเฉพาะกิจการเหล่านี้</w:t>
      </w:r>
    </w:p>
    <w:p w14:paraId="09CF20B3" w14:textId="77777777" w:rsidR="006C7EE4" w:rsidRPr="00656372" w:rsidRDefault="006C7EE4" w:rsidP="006C7EE4">
      <w:pPr>
        <w:rPr>
          <w:rFonts w:ascii="Angsana New" w:hAnsi="Angsana New" w:cs="Angsana New"/>
          <w:sz w:val="30"/>
          <w:szCs w:val="30"/>
        </w:rPr>
      </w:pPr>
    </w:p>
    <w:p w14:paraId="6A2620BB" w14:textId="77777777" w:rsidR="006C7EE4" w:rsidRPr="00656372" w:rsidRDefault="006C7EE4" w:rsidP="006C7EE4">
      <w:pPr>
        <w:pStyle w:val="FSKT0G0M0H0Noindent-regular"/>
      </w:pPr>
      <w:r w:rsidRPr="00656372">
        <w:rPr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3C29E7E" w14:textId="77777777" w:rsidR="006C7EE4" w:rsidRPr="00656372" w:rsidRDefault="006C7EE4" w:rsidP="006C7EE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Angsana New" w:eastAsia="Angsana New" w:hAnsi="Angsana New" w:cs="Angsana New"/>
          <w:sz w:val="30"/>
          <w:szCs w:val="30"/>
          <w:cs/>
          <w:lang w:val="en-US"/>
        </w:rPr>
      </w:pPr>
      <w:r w:rsidRPr="00656372">
        <w:rPr>
          <w:cs/>
        </w:rPr>
        <w:br w:type="page"/>
      </w:r>
    </w:p>
    <w:p w14:paraId="6C472B93" w14:textId="77777777" w:rsidR="006C7EE4" w:rsidRPr="00656372" w:rsidRDefault="006C7EE4" w:rsidP="006C7EE4">
      <w:pPr>
        <w:pStyle w:val="FSKT2G3M1H0Reportbullet"/>
      </w:pPr>
      <w:r w:rsidRPr="00656372">
        <w:rPr>
          <w:cs/>
        </w:rPr>
        <w:lastRenderedPageBreak/>
        <w:t>ระบุและประเมินความเสี่ยงจากการแสดงข้อมูลที่ขัดต่อข้อเท็จจริงอันเป็นสาระสำคัญในงบการเงินที่แสดงเงินลงทุนตามวิธีส่วนได้เสีย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15FA483" w14:textId="77777777" w:rsidR="006C7EE4" w:rsidRPr="00656372" w:rsidRDefault="006C7EE4" w:rsidP="006C7EE4">
      <w:pPr>
        <w:pStyle w:val="FSKT2G3M1H0Reportbullet"/>
      </w:pPr>
      <w:r w:rsidRPr="00656372">
        <w:rPr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4D36DDAD" w14:textId="77777777" w:rsidR="006C7EE4" w:rsidRPr="00656372" w:rsidRDefault="006C7EE4" w:rsidP="006C7EE4">
      <w:pPr>
        <w:pStyle w:val="FSKT2G3M1H0Reportbullet"/>
      </w:pPr>
      <w:r w:rsidRPr="00656372">
        <w:rPr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4CE31681" w14:textId="77777777" w:rsidR="006C7EE4" w:rsidRPr="00656372" w:rsidRDefault="006C7EE4" w:rsidP="006C7EE4">
      <w:pPr>
        <w:pStyle w:val="FSKT2G3M1H0Reportbullet"/>
      </w:pPr>
      <w:r w:rsidRPr="00656372">
        <w:rPr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แสดงเงินลงทุนตามวิธีส่วนได้เสีย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3EE3444E" w14:textId="77777777" w:rsidR="006C7EE4" w:rsidRPr="00656372" w:rsidRDefault="006C7EE4" w:rsidP="006C7EE4">
      <w:pPr>
        <w:pStyle w:val="FSKT2G3M1H0Reportbullet"/>
      </w:pPr>
      <w:r w:rsidRPr="00656372">
        <w:rPr>
          <w:cs/>
        </w:rPr>
        <w:t xml:space="preserve">ประเมินการนำเสนอโครงสร้างและเนื้อหาของงบการเงินที่แสดงเงินลงทุนตามวิธีส่วนได้เสียและงบการเงินเฉพาะกิจการโดยรวม รวมถึงการเปิดเผยข้อมูลว่างบการเงินที่แสดงเงินลงทุนตามวิธีส่วนได้เสีย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2FC03E53" w14:textId="77777777" w:rsidR="006C7EE4" w:rsidRPr="00656372" w:rsidRDefault="006C7EE4" w:rsidP="006C7EE4">
      <w:pPr>
        <w:pStyle w:val="FSKT2G3M1H0Reportbullet"/>
      </w:pPr>
      <w:r w:rsidRPr="00656372">
        <w:rPr>
          <w:cs/>
        </w:rPr>
        <w:t>ได้รับหลักฐานการสอบบัญชีที่เหมาะสมอย่างเพียงพอเกี่ยวกับข้อมูลทางการเงินของเงินลงทุนที่บันทึกตามวิธีส่วนได้เสียของบริษัทเพื่อแสดงความเห็นต่องบการเงินที่แสดงเงินลงทุนตามวิธีส่วนได้เสีย ข้าพเจ้ารับผิดชอบต่อการกำหนดแนวทาง การควบคุมดูแล และการปฏิบัติงานตรวจสอบงบการเงินที่แสดงเงินลงทุนตามวิธีส่วนได้เสีย ข้าพเจ้าเป็นผู้รับผิดชอบแต่เพียงผู้เดียวต่อความเห็นของข้าพเจ้า</w:t>
      </w:r>
    </w:p>
    <w:p w14:paraId="7D23D5C2" w14:textId="77777777" w:rsidR="006C7EE4" w:rsidRPr="00656372" w:rsidRDefault="006C7EE4" w:rsidP="006C7EE4">
      <w:pPr>
        <w:rPr>
          <w:rFonts w:ascii="Angsana New" w:hAnsi="Angsana New" w:cs="Angsana New"/>
          <w:sz w:val="30"/>
          <w:szCs w:val="30"/>
        </w:rPr>
      </w:pPr>
    </w:p>
    <w:p w14:paraId="62CC6AFC" w14:textId="77777777" w:rsidR="006C7EE4" w:rsidRPr="00656372" w:rsidRDefault="006C7EE4" w:rsidP="006C7EE4">
      <w:pPr>
        <w:pStyle w:val="FSKT0G0M0H0Noindent-regular"/>
      </w:pPr>
      <w:r w:rsidRPr="00656372">
        <w:rPr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7313AF5" w14:textId="77777777" w:rsidR="006C7EE4" w:rsidRPr="00656372" w:rsidRDefault="006C7EE4" w:rsidP="006C7EE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Angsana New" w:hAnsi="Angsana New" w:cs="Angsana New"/>
          <w:sz w:val="30"/>
          <w:szCs w:val="30"/>
        </w:rPr>
      </w:pPr>
      <w:r w:rsidRPr="00656372">
        <w:rPr>
          <w:rFonts w:ascii="Angsana New" w:hAnsi="Angsana New" w:cs="Angsana New"/>
          <w:sz w:val="30"/>
          <w:szCs w:val="30"/>
        </w:rPr>
        <w:br w:type="page"/>
      </w:r>
    </w:p>
    <w:p w14:paraId="16AFBB0C" w14:textId="77777777" w:rsidR="006C7EE4" w:rsidRPr="00656372" w:rsidRDefault="006C7EE4" w:rsidP="006C7EE4">
      <w:pPr>
        <w:pStyle w:val="FSKT0G0M0H0Noindent-regular"/>
      </w:pPr>
      <w:r w:rsidRPr="00656372">
        <w:rPr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6EA7805E" w14:textId="77777777" w:rsidR="006C7EE4" w:rsidRPr="00656372" w:rsidRDefault="006C7EE4" w:rsidP="006C7EE4">
      <w:pPr>
        <w:rPr>
          <w:rFonts w:ascii="Angsana New" w:hAnsi="Angsana New" w:cs="Angsana New"/>
          <w:sz w:val="30"/>
          <w:szCs w:val="30"/>
        </w:rPr>
      </w:pPr>
    </w:p>
    <w:p w14:paraId="2AF47B27" w14:textId="77777777" w:rsidR="006C7EE4" w:rsidRPr="00656372" w:rsidRDefault="006C7EE4" w:rsidP="006C7EE4">
      <w:pPr>
        <w:pStyle w:val="FSKT0G0M0H0Noindent-regular"/>
      </w:pPr>
      <w:r w:rsidRPr="00656372">
        <w:rPr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ที่แสดงเงินลงทุนตามวิธีส่วนได้เสีย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0255B51" w14:textId="77777777" w:rsidR="006C7EE4" w:rsidRPr="00656372" w:rsidRDefault="006C7EE4" w:rsidP="006C7EE4">
      <w:pPr>
        <w:rPr>
          <w:rFonts w:ascii="Angsana New" w:hAnsi="Angsana New" w:cs="Angsana New"/>
          <w:sz w:val="30"/>
          <w:szCs w:val="30"/>
        </w:rPr>
      </w:pPr>
    </w:p>
    <w:p w14:paraId="342CE53A" w14:textId="77777777" w:rsidR="006C7EE4" w:rsidRPr="00656372" w:rsidRDefault="006C7EE4" w:rsidP="006C7EE4">
      <w:pPr>
        <w:rPr>
          <w:rFonts w:ascii="Angsana New" w:hAnsi="Angsana New" w:cs="Angsana New"/>
          <w:sz w:val="30"/>
          <w:szCs w:val="30"/>
        </w:rPr>
      </w:pPr>
    </w:p>
    <w:p w14:paraId="3962C1C2" w14:textId="77777777" w:rsidR="006C7EE4" w:rsidRPr="00656372" w:rsidRDefault="006C7EE4" w:rsidP="006C7EE4">
      <w:pPr>
        <w:rPr>
          <w:rFonts w:ascii="Angsana New" w:hAnsi="Angsana New" w:cs="Angsana New"/>
          <w:sz w:val="30"/>
          <w:szCs w:val="30"/>
        </w:rPr>
      </w:pPr>
    </w:p>
    <w:p w14:paraId="1CAFEF9E" w14:textId="77777777" w:rsidR="006C7EE4" w:rsidRPr="00656372" w:rsidRDefault="006C7EE4" w:rsidP="006C7EE4">
      <w:pPr>
        <w:rPr>
          <w:rFonts w:ascii="Angsana New" w:hAnsi="Angsana New" w:cs="Angsana New"/>
          <w:sz w:val="30"/>
          <w:szCs w:val="30"/>
        </w:rPr>
      </w:pPr>
    </w:p>
    <w:p w14:paraId="24884675" w14:textId="77777777" w:rsidR="006C7EE4" w:rsidRPr="00656372" w:rsidRDefault="006C7EE4" w:rsidP="006C7EE4">
      <w:pPr>
        <w:pStyle w:val="FSKT0G0M0H0Noindent-regular"/>
      </w:pPr>
      <w:r w:rsidRPr="00656372">
        <w:rPr>
          <w:cs/>
        </w:rPr>
        <w:t>(พรรณทิพย์ กุลสันติธำรงค์</w:t>
      </w:r>
      <w:r w:rsidRPr="00656372">
        <w:t>)</w:t>
      </w:r>
    </w:p>
    <w:p w14:paraId="1B03C9FA" w14:textId="77777777" w:rsidR="006C7EE4" w:rsidRPr="00656372" w:rsidRDefault="006C7EE4" w:rsidP="006C7EE4">
      <w:pPr>
        <w:pStyle w:val="FSKT0G0M0H0Noindent-regular"/>
      </w:pPr>
      <w:r w:rsidRPr="00656372">
        <w:rPr>
          <w:cs/>
        </w:rPr>
        <w:t>ผู้สอบบัญชีรับอนุญาต</w:t>
      </w:r>
    </w:p>
    <w:p w14:paraId="7B683CA1" w14:textId="77777777" w:rsidR="006C7EE4" w:rsidRPr="00656372" w:rsidRDefault="006C7EE4" w:rsidP="006C7EE4">
      <w:pPr>
        <w:pStyle w:val="FSKT0G0M0H0Noindent-regular"/>
      </w:pPr>
      <w:r w:rsidRPr="00656372">
        <w:rPr>
          <w:cs/>
        </w:rPr>
        <w:t xml:space="preserve">เลขทะเบียน </w:t>
      </w:r>
      <w:r w:rsidRPr="00656372">
        <w:rPr>
          <w:lang w:val="en-GB"/>
        </w:rPr>
        <w:t>4208</w:t>
      </w:r>
    </w:p>
    <w:p w14:paraId="68EAF142" w14:textId="77777777" w:rsidR="006C7EE4" w:rsidRPr="00656372" w:rsidRDefault="006C7EE4" w:rsidP="006C7EE4">
      <w:pPr>
        <w:rPr>
          <w:rFonts w:ascii="Angsana New" w:hAnsi="Angsana New" w:cs="Angsana New"/>
          <w:sz w:val="30"/>
          <w:szCs w:val="30"/>
        </w:rPr>
      </w:pPr>
    </w:p>
    <w:p w14:paraId="18366C16" w14:textId="77777777" w:rsidR="006C7EE4" w:rsidRPr="00656372" w:rsidRDefault="006C7EE4" w:rsidP="006C7EE4">
      <w:pPr>
        <w:pStyle w:val="FSKT0G0M0H0Noindent-regular"/>
      </w:pPr>
      <w:r w:rsidRPr="00656372">
        <w:rPr>
          <w:cs/>
        </w:rPr>
        <w:t>บริษัท เคพีเอ็มจี ภูมิไชย สอบบัญชี จำกัด</w:t>
      </w:r>
    </w:p>
    <w:p w14:paraId="7ADD4C2C" w14:textId="77777777" w:rsidR="006C7EE4" w:rsidRPr="00656372" w:rsidRDefault="006C7EE4" w:rsidP="006C7EE4">
      <w:pPr>
        <w:pStyle w:val="FSKT0G0M0H0Noindent-regular"/>
      </w:pPr>
      <w:r w:rsidRPr="00656372">
        <w:rPr>
          <w:cs/>
        </w:rPr>
        <w:t>กรุงเทพมหานคร</w:t>
      </w:r>
    </w:p>
    <w:p w14:paraId="16C03F6E" w14:textId="77777777" w:rsidR="006C7EE4" w:rsidRPr="0087697B" w:rsidRDefault="006C7EE4" w:rsidP="006C7EE4">
      <w:pPr>
        <w:pStyle w:val="FSKT0G0M0H0Noindent-regular"/>
      </w:pPr>
      <w:r w:rsidRPr="00656372">
        <w:t xml:space="preserve">28 </w:t>
      </w:r>
      <w:r w:rsidRPr="00656372">
        <w:rPr>
          <w:cs/>
        </w:rPr>
        <w:t xml:space="preserve">กุมภาพันธ์ </w:t>
      </w:r>
      <w:r w:rsidRPr="00656372">
        <w:rPr>
          <w:lang w:val="en-GB"/>
        </w:rPr>
        <w:t>2567</w:t>
      </w:r>
    </w:p>
    <w:p w14:paraId="684E13C9" w14:textId="77777777" w:rsidR="006C7EE4" w:rsidRPr="0087697B" w:rsidRDefault="006C7EE4" w:rsidP="006C7EE4">
      <w:pPr>
        <w:rPr>
          <w:rFonts w:ascii="Angsana New" w:hAnsi="Angsana New" w:cs="Angsana New"/>
          <w:sz w:val="30"/>
          <w:szCs w:val="30"/>
        </w:rPr>
      </w:pPr>
    </w:p>
    <w:p w14:paraId="1659E209" w14:textId="77777777" w:rsidR="006C7EE4" w:rsidRPr="005763F9" w:rsidRDefault="006C7EE4" w:rsidP="006C7EE4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4262E467" w14:textId="77777777" w:rsidR="00DE5502" w:rsidRDefault="00DE5502"/>
    <w:sectPr w:rsidR="00DE5502" w:rsidSect="000A3070">
      <w:headerReference w:type="default" r:id="rId10"/>
      <w:footerReference w:type="default" r:id="rId11"/>
      <w:pgSz w:w="11907" w:h="16840" w:code="9"/>
      <w:pgMar w:top="691" w:right="922" w:bottom="576" w:left="1152" w:header="720" w:footer="720" w:gutter="0"/>
      <w:cols w:space="737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B053A" w14:textId="77777777" w:rsidR="00554FF9" w:rsidRDefault="006C7EE4" w:rsidP="00F7026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7E0247">
      <w:rPr>
        <w:rStyle w:val="PageNumber"/>
        <w:noProof/>
        <w:lang w:val="en-US"/>
      </w:rPr>
      <w:t>0</w:t>
    </w:r>
    <w:r>
      <w:rPr>
        <w:rStyle w:val="PageNumber"/>
        <w:cs/>
      </w:rPr>
      <w:fldChar w:fldCharType="end"/>
    </w:r>
  </w:p>
  <w:p w14:paraId="0B743600" w14:textId="77777777" w:rsidR="00554FF9" w:rsidRDefault="006C7EE4" w:rsidP="00402D5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56F23" w14:textId="77777777" w:rsidR="00554FF9" w:rsidRPr="00F70261" w:rsidRDefault="006C7EE4" w:rsidP="00F70261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7026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7026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70261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7E0247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F7026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F75888E" w14:textId="77777777" w:rsidR="00554FF9" w:rsidRDefault="006C7EE4" w:rsidP="008475E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1E90D" w14:textId="77777777" w:rsidR="00554FF9" w:rsidRPr="00F678DA" w:rsidRDefault="006C7EE4" w:rsidP="00F678D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75F46" w14:textId="77777777" w:rsidR="00554FF9" w:rsidRPr="00D24698" w:rsidRDefault="006C7EE4" w:rsidP="00FE20EC">
    <w:pPr>
      <w:pStyle w:val="Footer"/>
      <w:framePr w:wrap="around" w:vAnchor="text" w:hAnchor="margin" w:xAlign="center" w:y="1"/>
      <w:widowControl/>
      <w:jc w:val="center"/>
      <w:rPr>
        <w:rStyle w:val="PageNumber"/>
        <w:rFonts w:ascii="Angsana New" w:hAnsi="Angsana New"/>
        <w:sz w:val="30"/>
        <w:szCs w:val="30"/>
        <w:lang w:val="en-US"/>
      </w:rPr>
    </w:pPr>
    <w:r w:rsidRPr="00D24698">
      <w:rPr>
        <w:rStyle w:val="PageNumber"/>
        <w:rFonts w:ascii="Angsana New" w:hAnsi="Angsana New"/>
        <w:sz w:val="30"/>
        <w:szCs w:val="30"/>
      </w:rPr>
      <w:fldChar w:fldCharType="begin"/>
    </w:r>
    <w:r w:rsidRPr="00D2469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D2469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90</w:t>
    </w:r>
    <w:r w:rsidRPr="00D24698">
      <w:rPr>
        <w:rStyle w:val="PageNumber"/>
        <w:rFonts w:ascii="Angsana New" w:hAnsi="Angsana New"/>
        <w:sz w:val="30"/>
        <w:szCs w:val="30"/>
      </w:rPr>
      <w:fldChar w:fldCharType="end"/>
    </w:r>
  </w:p>
  <w:p w14:paraId="1D4EC285" w14:textId="77777777" w:rsidR="00554FF9" w:rsidRPr="00B02C8D" w:rsidRDefault="006C7EE4" w:rsidP="001A69BB">
    <w:pPr>
      <w:pStyle w:val="Footer"/>
      <w:widowControl/>
      <w:tabs>
        <w:tab w:val="clear" w:pos="8505"/>
      </w:tabs>
      <w:ind w:right="360"/>
      <w:rPr>
        <w:lang w:val="en-US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128D9" w14:textId="77777777" w:rsidR="00554FF9" w:rsidRDefault="006C7EE4" w:rsidP="00C046F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7E0247">
      <w:rPr>
        <w:rStyle w:val="PageNumber"/>
        <w:rFonts w:cs="Angsana New"/>
        <w:noProof/>
        <w:lang w:val="en-US"/>
      </w:rPr>
      <w:t>0</w:t>
    </w:r>
    <w:r>
      <w:rPr>
        <w:rStyle w:val="PageNumber"/>
        <w:cs/>
      </w:rPr>
      <w:fldChar w:fldCharType="end"/>
    </w:r>
  </w:p>
  <w:p w14:paraId="0BC8BB71" w14:textId="77777777" w:rsidR="00554FF9" w:rsidRDefault="006C7EE4" w:rsidP="008475E4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DFB02" w14:textId="77777777" w:rsidR="00554FF9" w:rsidRPr="00B630AA" w:rsidRDefault="006C7EE4" w:rsidP="00F70261">
    <w:pPr>
      <w:pStyle w:val="Header"/>
      <w:jc w:val="left"/>
    </w:pPr>
  </w:p>
  <w:p w14:paraId="461357F7" w14:textId="77777777" w:rsidR="00554FF9" w:rsidRPr="00F70261" w:rsidRDefault="006C7EE4" w:rsidP="00F70261">
    <w:pPr>
      <w:pStyle w:val="Header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CD382" w14:textId="77777777" w:rsidR="00554FF9" w:rsidRDefault="006C7EE4" w:rsidP="0088426F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</w:p>
  <w:p w14:paraId="532AD434" w14:textId="77777777" w:rsidR="008754D8" w:rsidRDefault="006C7EE4" w:rsidP="0088426F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</w:p>
  <w:p w14:paraId="2D1BAEA7" w14:textId="77777777" w:rsidR="008754D8" w:rsidRDefault="006C7EE4" w:rsidP="0088426F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</w:p>
  <w:p w14:paraId="1A07F564" w14:textId="77777777" w:rsidR="008754D8" w:rsidRPr="00B121BE" w:rsidRDefault="006C7EE4" w:rsidP="0088426F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580353"/>
    <w:multiLevelType w:val="hybridMultilevel"/>
    <w:tmpl w:val="670EF874"/>
    <w:lvl w:ilvl="0" w:tplc="2A3A4ED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ADD7EFF"/>
    <w:multiLevelType w:val="multilevel"/>
    <w:tmpl w:val="37AADF2A"/>
    <w:lvl w:ilvl="0">
      <w:start w:val="1"/>
      <w:numFmt w:val="bullet"/>
      <w:pStyle w:val="FSKT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EE4"/>
    <w:rsid w:val="006C7EE4"/>
    <w:rsid w:val="00DE5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1B5671"/>
  <w15:chartTrackingRefBased/>
  <w15:docId w15:val="{7D1CD5C2-006F-4377-8443-897FA4697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7EE4"/>
    <w:pPr>
      <w:widowControl w:val="0"/>
      <w:overflowPunct w:val="0"/>
      <w:autoSpaceDE w:val="0"/>
      <w:autoSpaceDN w:val="0"/>
      <w:adjustRightInd w:val="0"/>
      <w:spacing w:after="0" w:line="260" w:lineRule="atLeast"/>
      <w:textAlignment w:val="baseline"/>
    </w:pPr>
    <w:rPr>
      <w:rFonts w:ascii="Times New Roman" w:eastAsia="Times New Roman" w:hAnsi="Times New Roman" w:cs="Courier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C7EE4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6C7EE4"/>
    <w:rPr>
      <w:rFonts w:ascii="Times New Roman" w:eastAsia="Times New Roman" w:hAnsi="Times New Roman" w:cs="Courier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6C7EE4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C7EE4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rsid w:val="006C7EE4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6C7EE4"/>
    <w:rPr>
      <w:rFonts w:ascii="Times New Roman" w:eastAsia="Times New Roman" w:hAnsi="Times New Roman" w:cs="Times New Roman"/>
      <w:i/>
      <w:iCs/>
      <w:sz w:val="18"/>
      <w:szCs w:val="18"/>
      <w:lang w:val="en-GB"/>
    </w:rPr>
  </w:style>
  <w:style w:type="character" w:styleId="PageNumber">
    <w:name w:val="page number"/>
    <w:rsid w:val="006C7EE4"/>
    <w:rPr>
      <w:rFonts w:cs="Times New Roman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C7EE4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 w:cs="Angsana New"/>
      <w:sz w:val="18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6C7EE4"/>
    <w:rPr>
      <w:rFonts w:ascii="Arial" w:eastAsia="Times New Roman" w:hAnsi="Arial" w:cs="Angsana New"/>
      <w:sz w:val="18"/>
      <w:szCs w:val="22"/>
    </w:rPr>
  </w:style>
  <w:style w:type="paragraph" w:customStyle="1" w:styleId="FSKT2G2M0H2Reportheading">
    <w:name w:val="+FSKT2G2M0H2 Report heading"/>
    <w:basedOn w:val="Normal"/>
    <w:next w:val="Normal"/>
    <w:qFormat/>
    <w:rsid w:val="006C7EE4"/>
    <w:pPr>
      <w:keepNext/>
      <w:widowControl/>
      <w:overflowPunct/>
      <w:autoSpaceDE/>
      <w:autoSpaceDN/>
      <w:adjustRightInd/>
      <w:spacing w:line="240" w:lineRule="auto"/>
      <w:jc w:val="thaiDistribute"/>
      <w:textAlignment w:val="auto"/>
      <w:outlineLvl w:val="1"/>
    </w:pPr>
    <w:rPr>
      <w:rFonts w:ascii="Angsana New" w:eastAsia="Angsana New" w:hAnsi="Angsana New" w:cs="Angsana New"/>
      <w:i/>
      <w:iCs/>
      <w:sz w:val="30"/>
      <w:szCs w:val="30"/>
      <w:lang w:val="en-US"/>
    </w:r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6C7EE4"/>
    <w:pPr>
      <w:keepLines/>
      <w:widowControl/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6C7EE4"/>
    <w:rPr>
      <w:rFonts w:ascii="Angsana New" w:eastAsia="Angsana New" w:hAnsi="Angsana New" w:cs="Angsana New"/>
      <w:sz w:val="30"/>
      <w:szCs w:val="30"/>
    </w:rPr>
  </w:style>
  <w:style w:type="paragraph" w:customStyle="1" w:styleId="FSKT2G3M1H0Reportbullet">
    <w:name w:val="+FSKT2G3M1H0 Report bullet"/>
    <w:basedOn w:val="Normal"/>
    <w:qFormat/>
    <w:rsid w:val="006C7EE4"/>
    <w:pPr>
      <w:keepLines/>
      <w:widowControl/>
      <w:numPr>
        <w:numId w:val="2"/>
      </w:numPr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oter" Target="footer4.xml"/><Relationship Id="rId5" Type="http://schemas.openxmlformats.org/officeDocument/2006/relationships/header" Target="header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1717</Words>
  <Characters>9793</Characters>
  <Application>Microsoft Office Word</Application>
  <DocSecurity>0</DocSecurity>
  <Lines>81</Lines>
  <Paragraphs>22</Paragraphs>
  <ScaleCrop>false</ScaleCrop>
  <Company/>
  <LinksUpToDate>false</LinksUpToDate>
  <CharactersWithSpaces>11488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Nutjitra Ohmpornnuwat</dc:creator>
  <cp:keywords/>
  <dc:description/>
  <cp:lastModifiedBy>Nutjitra Ohmpornnuwat</cp:lastModifiedBy>
  <cp:revision>1</cp:revision>
  <dcterms:created xsi:type="dcterms:W3CDTF">2024-02-28T10:07:00Z</dcterms:created>
  <dcterms:modified xsi:type="dcterms:W3CDTF">2024-02-28T10:09:00Z</dcterms:modified>
</cp:coreProperties>
</file>