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DFA38" w14:textId="2EB60502" w:rsidR="00D768DD" w:rsidRPr="001B762B" w:rsidRDefault="0081714E" w:rsidP="001B762B">
      <w:pPr>
        <w:pStyle w:val="Title"/>
        <w:rPr>
          <w:sz w:val="30"/>
          <w:szCs w:val="30"/>
        </w:rPr>
      </w:pPr>
      <w:r>
        <w:rPr>
          <w:rFonts w:hint="cs"/>
          <w:sz w:val="30"/>
          <w:szCs w:val="30"/>
          <w:cs/>
        </w:rPr>
        <w:t>(</w:t>
      </w:r>
      <w:r w:rsidR="00D768DD" w:rsidRPr="001B762B">
        <w:rPr>
          <w:sz w:val="30"/>
          <w:szCs w:val="30"/>
        </w:rPr>
        <w:t>TRANSLATION)</w:t>
      </w:r>
    </w:p>
    <w:p w14:paraId="4B552DA1" w14:textId="77777777" w:rsidR="00D768DD" w:rsidRPr="001B762B" w:rsidRDefault="00D768DD" w:rsidP="001B762B">
      <w:pPr>
        <w:pStyle w:val="Title"/>
        <w:rPr>
          <w:sz w:val="30"/>
          <w:szCs w:val="30"/>
        </w:rPr>
      </w:pPr>
      <w:r w:rsidRPr="001B762B">
        <w:rPr>
          <w:sz w:val="30"/>
          <w:szCs w:val="30"/>
        </w:rPr>
        <w:t>INDEPENDENT AUDITOR’S REPORT</w:t>
      </w:r>
    </w:p>
    <w:p w14:paraId="1DC459EC" w14:textId="77777777" w:rsidR="00D768DD" w:rsidRPr="001B762B" w:rsidRDefault="00D768DD" w:rsidP="001B762B">
      <w:pPr>
        <w:spacing w:after="0"/>
        <w:jc w:val="thaiDistribute"/>
        <w:rPr>
          <w:rFonts w:ascii="Angsana New" w:hAnsi="Angsana New" w:cs="Angsana New"/>
          <w:sz w:val="30"/>
          <w:szCs w:val="30"/>
        </w:rPr>
      </w:pPr>
    </w:p>
    <w:p w14:paraId="10BA83CF" w14:textId="008C657E" w:rsidR="00D768DD" w:rsidRPr="008A63EB" w:rsidRDefault="00D768DD" w:rsidP="001B762B">
      <w:pPr>
        <w:spacing w:after="0"/>
        <w:jc w:val="thaiDistribute"/>
        <w:rPr>
          <w:rFonts w:ascii="Angsana New" w:hAnsi="Angsana New" w:cs="Angsana New"/>
          <w:spacing w:val="-4"/>
          <w:sz w:val="30"/>
          <w:szCs w:val="30"/>
        </w:rPr>
      </w:pPr>
      <w:r w:rsidRPr="008A63EB">
        <w:rPr>
          <w:rFonts w:ascii="Angsana New" w:hAnsi="Angsana New" w:cs="Angsana New"/>
          <w:spacing w:val="-4"/>
          <w:sz w:val="30"/>
          <w:szCs w:val="30"/>
        </w:rPr>
        <w:t>To the Shareholders and Board of Directors of GENESIS FERTILITY CENTER</w:t>
      </w:r>
      <w:r w:rsidR="008A63EB" w:rsidRPr="008A63EB">
        <w:rPr>
          <w:rFonts w:hint="cs"/>
          <w:spacing w:val="-4"/>
          <w:cs/>
        </w:rPr>
        <w:t xml:space="preserve"> </w:t>
      </w:r>
      <w:r w:rsidR="008A63EB" w:rsidRPr="008A63EB">
        <w:rPr>
          <w:rFonts w:ascii="Angsana New" w:hAnsi="Angsana New" w:cs="Angsana New"/>
          <w:spacing w:val="-4"/>
          <w:sz w:val="30"/>
          <w:szCs w:val="30"/>
        </w:rPr>
        <w:t>PUBLIC</w:t>
      </w:r>
      <w:r w:rsidR="008A63EB" w:rsidRPr="008A63EB">
        <w:rPr>
          <w:rFonts w:ascii="Angsana New" w:hAnsi="Angsana New" w:cs="Angsana New" w:hint="cs"/>
          <w:spacing w:val="-4"/>
          <w:sz w:val="30"/>
          <w:szCs w:val="30"/>
          <w:cs/>
        </w:rPr>
        <w:t xml:space="preserve"> </w:t>
      </w:r>
      <w:r w:rsidRPr="008A63EB">
        <w:rPr>
          <w:rFonts w:ascii="Angsana New" w:hAnsi="Angsana New" w:cs="Angsana New"/>
          <w:spacing w:val="-4"/>
          <w:sz w:val="30"/>
          <w:szCs w:val="30"/>
        </w:rPr>
        <w:t>COMPANY LIMITED</w:t>
      </w:r>
    </w:p>
    <w:p w14:paraId="648EEABD" w14:textId="77777777" w:rsidR="00C955FC" w:rsidRPr="001B762B" w:rsidRDefault="00C955FC" w:rsidP="001B762B">
      <w:pPr>
        <w:spacing w:after="0" w:line="240" w:lineRule="auto"/>
        <w:jc w:val="thaiDistribute"/>
        <w:rPr>
          <w:rFonts w:ascii="Angsana New" w:eastAsia="Cordia New" w:hAnsi="Angsana New" w:cs="Angsana New"/>
          <w:sz w:val="30"/>
          <w:szCs w:val="30"/>
          <w:lang w:eastAsia="zh-CN"/>
        </w:rPr>
      </w:pPr>
    </w:p>
    <w:p w14:paraId="0A2904A3" w14:textId="77777777" w:rsidR="00D768DD" w:rsidRPr="001B762B" w:rsidRDefault="00D768DD" w:rsidP="001B762B">
      <w:pPr>
        <w:spacing w:after="0" w:line="240" w:lineRule="auto"/>
        <w:ind w:right="62"/>
        <w:jc w:val="thaiDistribute"/>
        <w:rPr>
          <w:rFonts w:ascii="Angsana New" w:eastAsia="Cordia New" w:hAnsi="Angsana New" w:cs="Angsana New"/>
          <w:b/>
          <w:bCs/>
          <w:sz w:val="30"/>
          <w:szCs w:val="30"/>
          <w:lang w:eastAsia="zh-CN"/>
        </w:rPr>
      </w:pPr>
      <w:r w:rsidRPr="001B762B">
        <w:rPr>
          <w:rFonts w:ascii="Angsana New" w:eastAsia="Cordia New" w:hAnsi="Angsana New" w:cs="Angsana New"/>
          <w:b/>
          <w:bCs/>
          <w:sz w:val="30"/>
          <w:szCs w:val="30"/>
          <w:lang w:eastAsia="zh-CN"/>
        </w:rPr>
        <w:t>Opinion</w:t>
      </w:r>
    </w:p>
    <w:p w14:paraId="06E397F0" w14:textId="111B1319" w:rsidR="001B762B" w:rsidRPr="00533A75" w:rsidRDefault="001B762B" w:rsidP="001B762B">
      <w:pPr>
        <w:spacing w:after="0" w:line="240" w:lineRule="auto"/>
        <w:ind w:firstLine="720"/>
        <w:jc w:val="thaiDistribute"/>
        <w:rPr>
          <w:rFonts w:ascii="Angsana New" w:eastAsia="Cordia New" w:hAnsi="Angsana New" w:cs="Angsana New"/>
          <w:sz w:val="30"/>
          <w:szCs w:val="30"/>
          <w:lang w:eastAsia="zh-CN"/>
        </w:rPr>
      </w:pPr>
      <w:r w:rsidRPr="00533A75">
        <w:rPr>
          <w:rFonts w:ascii="Angsana New" w:eastAsia="Cordia New" w:hAnsi="Angsana New" w:cs="Angsana New"/>
          <w:spacing w:val="-4"/>
          <w:sz w:val="30"/>
          <w:szCs w:val="30"/>
          <w:lang w:eastAsia="zh-CN"/>
        </w:rPr>
        <w:t>I have audited the accompanying consolidated financial statements of</w:t>
      </w:r>
      <w:r w:rsidRPr="00533A75">
        <w:rPr>
          <w:rFonts w:ascii="Angsana New" w:eastAsia="Cordia New" w:hAnsi="Angsana New" w:cs="Angsana New"/>
          <w:spacing w:val="-4"/>
          <w:sz w:val="30"/>
          <w:szCs w:val="30"/>
          <w:cs/>
          <w:lang w:eastAsia="zh-CN"/>
        </w:rPr>
        <w:t xml:space="preserve"> </w:t>
      </w:r>
      <w:bookmarkStart w:id="0" w:name="_Hlk131413101"/>
      <w:r w:rsidR="008A63EB" w:rsidRPr="00533A75">
        <w:rPr>
          <w:rFonts w:ascii="Angsana New" w:eastAsia="Cordia New" w:hAnsi="Angsana New" w:cs="Angsana New"/>
          <w:spacing w:val="-4"/>
          <w:sz w:val="30"/>
          <w:szCs w:val="30"/>
          <w:lang w:eastAsia="zh-CN"/>
        </w:rPr>
        <w:t>GENESIS FERTILITY CENTER</w:t>
      </w:r>
      <w:r w:rsidR="008A63EB" w:rsidRPr="00533A75">
        <w:rPr>
          <w:rFonts w:ascii="Angsana New" w:eastAsia="Cordia New" w:hAnsi="Angsana New" w:cs="Angsana New" w:hint="cs"/>
          <w:sz w:val="30"/>
          <w:szCs w:val="30"/>
          <w:cs/>
          <w:lang w:eastAsia="zh-CN"/>
        </w:rPr>
        <w:t xml:space="preserve"> </w:t>
      </w:r>
      <w:r w:rsidR="008A63EB" w:rsidRPr="00533A75">
        <w:rPr>
          <w:rFonts w:ascii="Angsana New" w:eastAsia="Cordia New" w:hAnsi="Angsana New" w:cs="Angsana New"/>
          <w:spacing w:val="-4"/>
          <w:sz w:val="30"/>
          <w:szCs w:val="30"/>
          <w:lang w:eastAsia="zh-CN"/>
        </w:rPr>
        <w:t>PUBLIC</w:t>
      </w:r>
      <w:r w:rsidR="008A63EB" w:rsidRPr="00533A75">
        <w:rPr>
          <w:rFonts w:ascii="Angsana New" w:eastAsia="Cordia New" w:hAnsi="Angsana New" w:cs="Angsana New" w:hint="cs"/>
          <w:spacing w:val="-4"/>
          <w:sz w:val="30"/>
          <w:szCs w:val="30"/>
          <w:cs/>
          <w:lang w:eastAsia="zh-CN"/>
        </w:rPr>
        <w:t xml:space="preserve"> </w:t>
      </w:r>
      <w:r w:rsidR="008A63EB" w:rsidRPr="00533A75">
        <w:rPr>
          <w:rFonts w:ascii="Angsana New" w:eastAsia="Cordia New" w:hAnsi="Angsana New" w:cs="Angsana New"/>
          <w:spacing w:val="-4"/>
          <w:sz w:val="30"/>
          <w:szCs w:val="30"/>
          <w:lang w:eastAsia="zh-CN"/>
        </w:rPr>
        <w:t>COMPANY LIMITED</w:t>
      </w:r>
      <w:r w:rsidRPr="00533A75">
        <w:rPr>
          <w:rFonts w:ascii="Angsana New" w:eastAsia="Cordia New" w:hAnsi="Angsana New" w:cs="Angsana New"/>
          <w:spacing w:val="-4"/>
          <w:sz w:val="30"/>
          <w:szCs w:val="30"/>
          <w:lang w:eastAsia="zh-CN"/>
        </w:rPr>
        <w:t xml:space="preserve"> </w:t>
      </w:r>
      <w:bookmarkEnd w:id="0"/>
      <w:r w:rsidRPr="00533A75">
        <w:rPr>
          <w:rFonts w:ascii="Angsana New" w:eastAsia="Cordia New" w:hAnsi="Angsana New" w:cs="Angsana New"/>
          <w:spacing w:val="-4"/>
          <w:sz w:val="30"/>
          <w:szCs w:val="30"/>
          <w:lang w:eastAsia="zh-CN"/>
        </w:rPr>
        <w:t>and its subsidiaries (the Group), and</w:t>
      </w:r>
      <w:r w:rsidRPr="00533A75">
        <w:rPr>
          <w:rFonts w:ascii="Angsana New" w:eastAsia="Cordia New" w:hAnsi="Angsana New" w:cs="Angsana New"/>
          <w:spacing w:val="-4"/>
          <w:sz w:val="30"/>
          <w:szCs w:val="30"/>
          <w:cs/>
          <w:lang w:eastAsia="zh-CN"/>
        </w:rPr>
        <w:t xml:space="preserve"> </w:t>
      </w:r>
      <w:r w:rsidR="00F36CCB" w:rsidRPr="00533A75">
        <w:rPr>
          <w:rFonts w:ascii="Angsana New" w:eastAsia="Cordia New" w:hAnsi="Angsana New" w:cs="Angsana New"/>
          <w:spacing w:val="-4"/>
          <w:sz w:val="30"/>
          <w:szCs w:val="30"/>
          <w:lang w:eastAsia="zh-CN"/>
        </w:rPr>
        <w:t xml:space="preserve">the </w:t>
      </w:r>
      <w:r w:rsidRPr="00533A75">
        <w:rPr>
          <w:rFonts w:ascii="Angsana New" w:eastAsia="Cordia New" w:hAnsi="Angsana New" w:cs="Angsana New"/>
          <w:spacing w:val="-4"/>
          <w:sz w:val="30"/>
          <w:szCs w:val="30"/>
          <w:lang w:eastAsia="zh-CN"/>
        </w:rPr>
        <w:t>separate</w:t>
      </w:r>
      <w:r w:rsidRPr="00533A75">
        <w:rPr>
          <w:rFonts w:ascii="Angsana New" w:eastAsia="Cordia New" w:hAnsi="Angsana New" w:cs="Angsana New"/>
          <w:spacing w:val="-4"/>
          <w:sz w:val="30"/>
          <w:szCs w:val="30"/>
          <w:cs/>
          <w:lang w:eastAsia="zh-CN"/>
        </w:rPr>
        <w:t xml:space="preserve"> </w:t>
      </w:r>
      <w:r w:rsidRPr="00533A75">
        <w:rPr>
          <w:rFonts w:ascii="Angsana New" w:eastAsia="Cordia New" w:hAnsi="Angsana New" w:cs="Angsana New"/>
          <w:spacing w:val="-4"/>
          <w:sz w:val="30"/>
          <w:szCs w:val="30"/>
          <w:lang w:eastAsia="zh-CN"/>
        </w:rPr>
        <w:t>financial</w:t>
      </w:r>
      <w:r w:rsidRPr="00533A75">
        <w:rPr>
          <w:rFonts w:ascii="Angsana New" w:eastAsia="Cordia New" w:hAnsi="Angsana New" w:cs="Angsana New"/>
          <w:spacing w:val="-4"/>
          <w:sz w:val="30"/>
          <w:szCs w:val="30"/>
          <w:cs/>
          <w:lang w:eastAsia="zh-CN"/>
        </w:rPr>
        <w:t xml:space="preserve"> </w:t>
      </w:r>
      <w:r w:rsidRPr="00533A75">
        <w:rPr>
          <w:rFonts w:ascii="Angsana New" w:eastAsia="Cordia New" w:hAnsi="Angsana New" w:cs="Angsana New"/>
          <w:spacing w:val="-4"/>
          <w:sz w:val="30"/>
          <w:szCs w:val="30"/>
          <w:lang w:eastAsia="zh-CN"/>
        </w:rPr>
        <w:t>statements</w:t>
      </w:r>
      <w:r w:rsidR="00533A75" w:rsidRPr="00533A75">
        <w:rPr>
          <w:rFonts w:ascii="Angsana New" w:eastAsia="Cordia New" w:hAnsi="Angsana New" w:cs="Angsana New"/>
          <w:spacing w:val="-4"/>
          <w:sz w:val="30"/>
          <w:szCs w:val="30"/>
          <w:lang w:eastAsia="zh-CN"/>
        </w:rPr>
        <w:t xml:space="preserve"> </w:t>
      </w:r>
      <w:r w:rsidRPr="00533A75">
        <w:rPr>
          <w:rFonts w:ascii="Angsana New" w:eastAsia="Cordia New" w:hAnsi="Angsana New" w:cs="Angsana New"/>
          <w:spacing w:val="-4"/>
          <w:sz w:val="30"/>
          <w:szCs w:val="30"/>
          <w:lang w:eastAsia="zh-CN"/>
        </w:rPr>
        <w:t>of</w:t>
      </w:r>
      <w:r w:rsidRPr="00533A75">
        <w:rPr>
          <w:rFonts w:ascii="Angsana New" w:eastAsia="Cordia New" w:hAnsi="Angsana New" w:cs="Angsana New"/>
          <w:spacing w:val="-4"/>
          <w:sz w:val="30"/>
          <w:szCs w:val="30"/>
          <w:cs/>
          <w:lang w:eastAsia="zh-CN"/>
        </w:rPr>
        <w:t xml:space="preserve"> </w:t>
      </w:r>
      <w:r w:rsidR="008A63EB" w:rsidRPr="00533A75">
        <w:rPr>
          <w:rFonts w:ascii="Angsana New" w:eastAsia="Cordia New" w:hAnsi="Angsana New" w:cs="Angsana New"/>
          <w:spacing w:val="-4"/>
          <w:sz w:val="30"/>
          <w:szCs w:val="30"/>
          <w:lang w:eastAsia="zh-CN"/>
        </w:rPr>
        <w:t>GENESIS</w:t>
      </w:r>
      <w:r w:rsidR="008A63EB" w:rsidRPr="00533A75">
        <w:rPr>
          <w:rFonts w:ascii="Angsana New" w:eastAsia="Cordia New" w:hAnsi="Angsana New" w:cs="Angsana New"/>
          <w:sz w:val="30"/>
          <w:szCs w:val="30"/>
          <w:lang w:eastAsia="zh-CN"/>
        </w:rPr>
        <w:t xml:space="preserve"> FERTILITY CENTER</w:t>
      </w:r>
      <w:r w:rsidR="008A63EB" w:rsidRPr="00533A75">
        <w:rPr>
          <w:rFonts w:ascii="Angsana New" w:eastAsia="Cordia New" w:hAnsi="Angsana New" w:cs="Angsana New" w:hint="cs"/>
          <w:sz w:val="30"/>
          <w:szCs w:val="30"/>
          <w:cs/>
          <w:lang w:eastAsia="zh-CN"/>
        </w:rPr>
        <w:t xml:space="preserve"> </w:t>
      </w:r>
      <w:r w:rsidR="008A63EB" w:rsidRPr="00533A75">
        <w:rPr>
          <w:rFonts w:ascii="Angsana New" w:eastAsia="Cordia New" w:hAnsi="Angsana New" w:cs="Angsana New"/>
          <w:sz w:val="30"/>
          <w:szCs w:val="30"/>
          <w:lang w:eastAsia="zh-CN"/>
        </w:rPr>
        <w:t>PUBLIC</w:t>
      </w:r>
      <w:r w:rsidR="008A63EB" w:rsidRPr="00533A75">
        <w:rPr>
          <w:rFonts w:ascii="Angsana New" w:eastAsia="Cordia New" w:hAnsi="Angsana New" w:cs="Angsana New" w:hint="cs"/>
          <w:sz w:val="30"/>
          <w:szCs w:val="30"/>
          <w:cs/>
          <w:lang w:eastAsia="zh-CN"/>
        </w:rPr>
        <w:t xml:space="preserve"> </w:t>
      </w:r>
      <w:r w:rsidR="008A63EB" w:rsidRPr="00533A75">
        <w:rPr>
          <w:rFonts w:ascii="Angsana New" w:eastAsia="Cordia New" w:hAnsi="Angsana New" w:cs="Angsana New"/>
          <w:sz w:val="30"/>
          <w:szCs w:val="30"/>
          <w:lang w:eastAsia="zh-CN"/>
        </w:rPr>
        <w:t>COMPANY LIMITED</w:t>
      </w:r>
      <w:r w:rsidRPr="00533A75">
        <w:rPr>
          <w:rFonts w:ascii="Angsana New" w:eastAsia="Cordia New" w:hAnsi="Angsana New" w:cs="Angsana New"/>
          <w:sz w:val="30"/>
          <w:szCs w:val="30"/>
          <w:lang w:eastAsia="zh-CN"/>
        </w:rPr>
        <w:t xml:space="preserve"> (</w:t>
      </w:r>
      <w:r w:rsidR="00F36CCB" w:rsidRPr="00533A75">
        <w:rPr>
          <w:rFonts w:ascii="Angsana New" w:eastAsia="Cordia New" w:hAnsi="Angsana New" w:cs="Angsana New"/>
          <w:sz w:val="30"/>
          <w:szCs w:val="30"/>
          <w:lang w:eastAsia="zh-CN"/>
        </w:rPr>
        <w:t>t</w:t>
      </w:r>
      <w:r w:rsidRPr="00533A75">
        <w:rPr>
          <w:rFonts w:ascii="Angsana New" w:eastAsia="Cordia New" w:hAnsi="Angsana New" w:cs="Angsana New"/>
          <w:sz w:val="30"/>
          <w:szCs w:val="30"/>
          <w:lang w:eastAsia="zh-CN"/>
        </w:rPr>
        <w:t>he Company), which comprise the consolidated and separate statements of financial position as at 31 December 202</w:t>
      </w:r>
      <w:r w:rsidR="00D5571D" w:rsidRPr="00533A75">
        <w:rPr>
          <w:rFonts w:ascii="Angsana New" w:eastAsia="Cordia New" w:hAnsi="Angsana New" w:cs="Angsana New"/>
          <w:sz w:val="30"/>
          <w:szCs w:val="30"/>
          <w:lang w:eastAsia="zh-CN"/>
        </w:rPr>
        <w:t>3</w:t>
      </w:r>
      <w:r w:rsidRPr="00533A75">
        <w:rPr>
          <w:rFonts w:ascii="Angsana New" w:eastAsia="Cordia New" w:hAnsi="Angsana New" w:cs="Angsana New"/>
          <w:sz w:val="30"/>
          <w:szCs w:val="30"/>
          <w:lang w:eastAsia="zh-CN"/>
        </w:rPr>
        <w:t>, and the consolidated and separate statements of comprehensive income, the consolidated and separate statements of changes in shareholders’</w:t>
      </w:r>
      <w:r w:rsidR="0095490B" w:rsidRPr="00533A75">
        <w:rPr>
          <w:rFonts w:ascii="Angsana New" w:eastAsia="Cordia New" w:hAnsi="Angsana New" w:cs="Angsana New"/>
          <w:sz w:val="30"/>
          <w:szCs w:val="30"/>
          <w:lang w:eastAsia="zh-CN"/>
        </w:rPr>
        <w:t xml:space="preserve"> </w:t>
      </w:r>
      <w:r w:rsidRPr="00533A75">
        <w:rPr>
          <w:rFonts w:ascii="Angsana New" w:eastAsia="Cordia New" w:hAnsi="Angsana New" w:cs="Angsana New"/>
          <w:sz w:val="30"/>
          <w:szCs w:val="30"/>
          <w:lang w:eastAsia="zh-CN"/>
        </w:rPr>
        <w:t>equity and the consolidated and separate statements of cash</w:t>
      </w:r>
      <w:r w:rsidRPr="00533A75">
        <w:rPr>
          <w:rFonts w:ascii="Angsana New" w:eastAsia="Cordia New" w:hAnsi="Angsana New" w:cs="Angsana New"/>
          <w:sz w:val="30"/>
          <w:szCs w:val="30"/>
          <w:cs/>
          <w:lang w:eastAsia="zh-CN"/>
        </w:rPr>
        <w:t xml:space="preserve"> </w:t>
      </w:r>
      <w:r w:rsidRPr="00533A75">
        <w:rPr>
          <w:rFonts w:ascii="Angsana New" w:eastAsia="Cordia New" w:hAnsi="Angsana New" w:cs="Angsana New"/>
          <w:sz w:val="30"/>
          <w:szCs w:val="30"/>
          <w:lang w:eastAsia="zh-CN"/>
        </w:rPr>
        <w:t>flows for the year then ended, and notes to the consolidated and separate financial statements, including a summary of significant accounting policies.</w:t>
      </w:r>
    </w:p>
    <w:p w14:paraId="64489326" w14:textId="59CAF2EB" w:rsidR="001B762B" w:rsidRPr="001B762B" w:rsidRDefault="001B762B" w:rsidP="001B762B">
      <w:pPr>
        <w:spacing w:after="0" w:line="240" w:lineRule="auto"/>
        <w:ind w:firstLine="720"/>
        <w:jc w:val="thaiDistribute"/>
        <w:rPr>
          <w:rFonts w:ascii="Angsana New" w:eastAsia="Cordia New" w:hAnsi="Angsana New" w:cs="Angsana New"/>
          <w:spacing w:val="-2"/>
          <w:sz w:val="30"/>
          <w:szCs w:val="30"/>
          <w:lang w:eastAsia="zh-CN"/>
        </w:rPr>
      </w:pPr>
      <w:r w:rsidRPr="001B762B">
        <w:rPr>
          <w:rFonts w:ascii="Angsana New" w:eastAsia="Cordia New" w:hAnsi="Angsana New" w:cs="Angsana New"/>
          <w:spacing w:val="-2"/>
          <w:sz w:val="30"/>
          <w:szCs w:val="30"/>
          <w:lang w:eastAsia="zh-CN"/>
        </w:rPr>
        <w:t xml:space="preserve">In my opinion, the accompanying consolidated and separate financial statements present fairly, in all material respects, the consolidated financial position of </w:t>
      </w:r>
      <w:bookmarkStart w:id="1" w:name="_Hlk131413254"/>
      <w:r w:rsidR="008A63EB" w:rsidRPr="008A63EB">
        <w:rPr>
          <w:rFonts w:ascii="Angsana New" w:eastAsia="Cordia New" w:hAnsi="Angsana New" w:cs="Angsana New"/>
          <w:spacing w:val="-2"/>
          <w:sz w:val="30"/>
          <w:szCs w:val="30"/>
          <w:lang w:eastAsia="zh-CN"/>
        </w:rPr>
        <w:t xml:space="preserve">GENESIS FERTILITY CENTER PUBLIC COMPANY LIMITED </w:t>
      </w:r>
      <w:bookmarkEnd w:id="1"/>
      <w:r w:rsidRPr="001B762B">
        <w:rPr>
          <w:rFonts w:ascii="Angsana New" w:eastAsia="Cordia New" w:hAnsi="Angsana New" w:cs="Angsana New"/>
          <w:spacing w:val="-2"/>
          <w:sz w:val="30"/>
          <w:szCs w:val="30"/>
          <w:lang w:eastAsia="zh-CN"/>
        </w:rPr>
        <w:t>and its subsidiaries and</w:t>
      </w:r>
      <w:r w:rsidRPr="001B762B">
        <w:rPr>
          <w:rFonts w:ascii="Angsana New" w:eastAsia="Cordia New" w:hAnsi="Angsana New" w:cs="Angsana New"/>
          <w:spacing w:val="-2"/>
          <w:sz w:val="30"/>
          <w:szCs w:val="30"/>
          <w:cs/>
          <w:lang w:eastAsia="zh-CN"/>
        </w:rPr>
        <w:t xml:space="preserve"> </w:t>
      </w:r>
      <w:r w:rsidRPr="001B762B">
        <w:rPr>
          <w:rFonts w:ascii="Angsana New" w:eastAsia="Cordia New" w:hAnsi="Angsana New" w:cs="Angsana New"/>
          <w:spacing w:val="-2"/>
          <w:sz w:val="30"/>
          <w:szCs w:val="30"/>
          <w:lang w:eastAsia="zh-CN"/>
        </w:rPr>
        <w:t>of</w:t>
      </w:r>
      <w:r w:rsidRPr="001B762B">
        <w:rPr>
          <w:rFonts w:ascii="Angsana New" w:eastAsia="Cordia New" w:hAnsi="Angsana New" w:cs="Angsana New"/>
          <w:spacing w:val="-2"/>
          <w:sz w:val="30"/>
          <w:szCs w:val="30"/>
          <w:cs/>
          <w:lang w:eastAsia="zh-CN"/>
        </w:rPr>
        <w:t xml:space="preserve"> </w:t>
      </w:r>
      <w:r w:rsidR="008A63EB" w:rsidRPr="008A63EB">
        <w:rPr>
          <w:rFonts w:ascii="Angsana New" w:eastAsia="Cordia New" w:hAnsi="Angsana New" w:cs="Angsana New"/>
          <w:spacing w:val="-2"/>
          <w:sz w:val="30"/>
          <w:szCs w:val="30"/>
          <w:lang w:eastAsia="zh-CN"/>
        </w:rPr>
        <w:t xml:space="preserve">GENESIS FERTILITY CENTER PUBLIC COMPANY LIMITED </w:t>
      </w:r>
      <w:r w:rsidRPr="001B762B">
        <w:rPr>
          <w:rFonts w:ascii="Angsana New" w:eastAsia="Cordia New" w:hAnsi="Angsana New" w:cs="Angsana New"/>
          <w:spacing w:val="-2"/>
          <w:sz w:val="30"/>
          <w:szCs w:val="30"/>
          <w:lang w:eastAsia="zh-CN"/>
        </w:rPr>
        <w:t xml:space="preserve">as at </w:t>
      </w:r>
      <w:r w:rsidR="00533A75">
        <w:rPr>
          <w:rFonts w:ascii="Angsana New" w:eastAsia="Cordia New" w:hAnsi="Angsana New" w:cs="Angsana New"/>
          <w:spacing w:val="-2"/>
          <w:sz w:val="30"/>
          <w:szCs w:val="30"/>
          <w:lang w:eastAsia="zh-CN"/>
        </w:rPr>
        <w:t xml:space="preserve">             </w:t>
      </w:r>
      <w:r w:rsidRPr="001B762B">
        <w:rPr>
          <w:rFonts w:ascii="Angsana New" w:eastAsia="Cordia New" w:hAnsi="Angsana New" w:cs="Angsana New"/>
          <w:spacing w:val="-2"/>
          <w:sz w:val="30"/>
          <w:szCs w:val="30"/>
          <w:lang w:eastAsia="zh-CN"/>
        </w:rPr>
        <w:t>31 December 202</w:t>
      </w:r>
      <w:r w:rsidR="002322CC">
        <w:rPr>
          <w:rFonts w:ascii="Angsana New" w:eastAsia="Cordia New" w:hAnsi="Angsana New" w:cs="Angsana New"/>
          <w:spacing w:val="-2"/>
          <w:sz w:val="30"/>
          <w:szCs w:val="30"/>
          <w:lang w:eastAsia="zh-CN"/>
        </w:rPr>
        <w:t>3</w:t>
      </w:r>
      <w:r w:rsidRPr="001B762B">
        <w:rPr>
          <w:rFonts w:ascii="Angsana New" w:eastAsia="Cordia New" w:hAnsi="Angsana New" w:cs="Angsana New"/>
          <w:spacing w:val="-2"/>
          <w:sz w:val="30"/>
          <w:szCs w:val="30"/>
          <w:lang w:eastAsia="zh-CN"/>
        </w:rPr>
        <w:t>, its consolidated and separate financial performance and its consolidated and separate cash flows for the year then ended in accordance with Thai Financial Reporting Standards.</w:t>
      </w:r>
    </w:p>
    <w:p w14:paraId="0F872359" w14:textId="34037758" w:rsidR="00C955FC" w:rsidRPr="001B762B" w:rsidRDefault="00C955FC" w:rsidP="001B762B">
      <w:pPr>
        <w:spacing w:after="0" w:line="240" w:lineRule="auto"/>
        <w:ind w:right="62"/>
        <w:jc w:val="thaiDistribute"/>
        <w:rPr>
          <w:rFonts w:ascii="Angsana New" w:eastAsia="Cordia New" w:hAnsi="Angsana New" w:cs="Angsana New"/>
          <w:sz w:val="30"/>
          <w:szCs w:val="30"/>
          <w:lang w:eastAsia="zh-CN"/>
        </w:rPr>
      </w:pPr>
    </w:p>
    <w:p w14:paraId="374B7E46" w14:textId="77777777" w:rsidR="001B762B" w:rsidRPr="001B762B" w:rsidRDefault="001B762B" w:rsidP="00F41048">
      <w:pPr>
        <w:pStyle w:val="BodyTextIndent"/>
        <w:ind w:left="0" w:right="62" w:firstLine="0"/>
        <w:jc w:val="thaiDistribute"/>
        <w:rPr>
          <w:rFonts w:hAnsi="Angsana New"/>
          <w:b/>
          <w:bCs/>
          <w:sz w:val="30"/>
          <w:szCs w:val="30"/>
        </w:rPr>
      </w:pPr>
      <w:r w:rsidRPr="001B762B">
        <w:rPr>
          <w:rFonts w:hAnsi="Angsana New"/>
          <w:b/>
          <w:bCs/>
          <w:sz w:val="30"/>
          <w:szCs w:val="30"/>
        </w:rPr>
        <w:t>Basis for Opinion</w:t>
      </w:r>
    </w:p>
    <w:p w14:paraId="66382489" w14:textId="660E9D5F" w:rsidR="001B762B" w:rsidRPr="008A63EB" w:rsidRDefault="001B762B" w:rsidP="00F41048">
      <w:pPr>
        <w:pStyle w:val="BodyText2"/>
        <w:spacing w:after="0" w:line="240" w:lineRule="auto"/>
        <w:ind w:firstLine="720"/>
        <w:jc w:val="thaiDistribute"/>
        <w:rPr>
          <w:rFonts w:ascii="Angsana New" w:hAnsi="Angsana New" w:cs="Angsana New"/>
          <w:sz w:val="30"/>
          <w:szCs w:val="30"/>
        </w:rPr>
      </w:pPr>
      <w:r w:rsidRPr="008A63EB">
        <w:rPr>
          <w:rFonts w:ascii="Angsana New" w:hAnsi="Angsana New" w:cs="Angsana New"/>
          <w:sz w:val="30"/>
          <w:szCs w:val="30"/>
        </w:rPr>
        <w:t xml:space="preserve">I conducted my audit in accordance with Thai Standards on Auditing. My responsibilities under those standards are further described in the Auditor’s Responsibilities for the Audit of the Consolidated and Separate Financial Statements section of my report. </w:t>
      </w:r>
      <w:r w:rsidR="008A63EB" w:rsidRPr="008A63EB">
        <w:rPr>
          <w:rFonts w:ascii="Angsana New" w:hAnsi="Angsana New" w:cs="Angsana New"/>
          <w:sz w:val="30"/>
          <w:szCs w:val="30"/>
        </w:rPr>
        <w:t>I am independent of the Group and the Company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DC63755" w14:textId="77777777" w:rsidR="00AB4FEC" w:rsidRPr="001B762B" w:rsidRDefault="00AB4FEC" w:rsidP="001B762B">
      <w:pPr>
        <w:spacing w:after="0" w:line="240" w:lineRule="auto"/>
        <w:ind w:right="62"/>
        <w:jc w:val="thaiDistribute"/>
        <w:rPr>
          <w:rFonts w:ascii="Angsana New" w:eastAsia="Cordia New" w:hAnsi="Angsana New" w:cs="Angsana New"/>
          <w:sz w:val="30"/>
          <w:szCs w:val="30"/>
          <w:lang w:eastAsia="zh-CN"/>
        </w:rPr>
      </w:pPr>
    </w:p>
    <w:p w14:paraId="28040E79" w14:textId="77777777" w:rsidR="00D5571D" w:rsidRPr="00D5571D" w:rsidRDefault="00D5571D" w:rsidP="00D5571D">
      <w:pPr>
        <w:spacing w:after="0" w:line="240" w:lineRule="auto"/>
        <w:ind w:right="62"/>
        <w:jc w:val="thaiDistribute"/>
        <w:rPr>
          <w:rFonts w:ascii="Angsana New" w:eastAsia="Cordia New" w:hAnsi="Angsana New" w:cs="Angsana New"/>
          <w:b/>
          <w:bCs/>
          <w:noProof/>
          <w:sz w:val="30"/>
          <w:szCs w:val="30"/>
        </w:rPr>
      </w:pPr>
      <w:r w:rsidRPr="00D5571D">
        <w:rPr>
          <w:rFonts w:ascii="Angsana New" w:eastAsia="Cordia New" w:hAnsi="Angsana New" w:cs="Angsana New"/>
          <w:b/>
          <w:bCs/>
          <w:noProof/>
          <w:sz w:val="30"/>
          <w:szCs w:val="30"/>
        </w:rPr>
        <w:t>Key Audit Matters</w:t>
      </w:r>
    </w:p>
    <w:p w14:paraId="3EAC0CC7" w14:textId="77777777" w:rsidR="00D5571D" w:rsidRPr="00D5571D" w:rsidRDefault="00D5571D" w:rsidP="002D740A">
      <w:pPr>
        <w:spacing w:after="0" w:line="240" w:lineRule="auto"/>
        <w:ind w:firstLine="720"/>
        <w:jc w:val="thaiDistribute"/>
        <w:rPr>
          <w:rFonts w:ascii="Angsana New" w:eastAsia="Cordia New" w:hAnsi="Angsana New" w:cs="Angsana New"/>
          <w:noProof/>
          <w:sz w:val="30"/>
          <w:szCs w:val="30"/>
        </w:rPr>
      </w:pPr>
      <w:r w:rsidRPr="00D5571D">
        <w:rPr>
          <w:rFonts w:ascii="Angsana New" w:eastAsia="Cordia New" w:hAnsi="Angsana New" w:cs="Angsana New"/>
          <w:noProof/>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this matter.</w:t>
      </w:r>
    </w:p>
    <w:p w14:paraId="013F7DBC" w14:textId="1DB6F1BF" w:rsidR="002322CC" w:rsidRPr="00D5571D" w:rsidRDefault="002322CC" w:rsidP="002D740A">
      <w:pPr>
        <w:tabs>
          <w:tab w:val="left" w:pos="720"/>
        </w:tabs>
        <w:overflowPunct w:val="0"/>
        <w:autoSpaceDE w:val="0"/>
        <w:autoSpaceDN w:val="0"/>
        <w:adjustRightInd w:val="0"/>
        <w:spacing w:after="0" w:line="240" w:lineRule="auto"/>
        <w:jc w:val="thaiDistribute"/>
        <w:textAlignment w:val="baseline"/>
        <w:rPr>
          <w:rFonts w:ascii="Angsana New" w:eastAsia="Times New Roman" w:hAnsi="Angsana New" w:cs="Angsana New"/>
          <w:noProof/>
          <w:color w:val="000000"/>
          <w:sz w:val="30"/>
          <w:szCs w:val="30"/>
          <w:u w:val="single"/>
        </w:rPr>
      </w:pPr>
      <w:r w:rsidRPr="002322CC">
        <w:rPr>
          <w:rFonts w:ascii="Angsana New" w:eastAsia="Times New Roman" w:hAnsi="Angsana New" w:cs="Angsana New"/>
          <w:noProof/>
          <w:color w:val="000000"/>
          <w:sz w:val="30"/>
          <w:szCs w:val="30"/>
        </w:rPr>
        <w:lastRenderedPageBreak/>
        <w:tab/>
      </w:r>
      <w:r w:rsidRPr="00D5571D">
        <w:rPr>
          <w:rFonts w:ascii="Angsana New" w:eastAsia="Times New Roman" w:hAnsi="Angsana New" w:cs="Angsana New"/>
          <w:noProof/>
          <w:color w:val="000000"/>
          <w:sz w:val="30"/>
          <w:szCs w:val="30"/>
          <w:u w:val="single"/>
        </w:rPr>
        <w:t xml:space="preserve">Revenue recognition from </w:t>
      </w:r>
      <w:r>
        <w:rPr>
          <w:rFonts w:ascii="Angsana New" w:eastAsia="Times New Roman" w:hAnsi="Angsana New" w:cs="Angsana New"/>
          <w:noProof/>
          <w:color w:val="000000"/>
          <w:sz w:val="30"/>
          <w:szCs w:val="30"/>
          <w:u w:val="single"/>
        </w:rPr>
        <w:t>services</w:t>
      </w:r>
    </w:p>
    <w:p w14:paraId="59255212" w14:textId="0B180B60" w:rsidR="00AB4FEC" w:rsidRDefault="002322CC" w:rsidP="00AB4FEC">
      <w:pPr>
        <w:overflowPunct w:val="0"/>
        <w:autoSpaceDE w:val="0"/>
        <w:autoSpaceDN w:val="0"/>
        <w:adjustRightInd w:val="0"/>
        <w:spacing w:after="0" w:line="240" w:lineRule="auto"/>
        <w:ind w:firstLine="720"/>
        <w:jc w:val="thaiDistribute"/>
        <w:textAlignment w:val="baseline"/>
        <w:rPr>
          <w:rFonts w:ascii="Angsana New" w:eastAsia="Times New Roman" w:hAnsi="Angsana New" w:cs="Angsana New"/>
          <w:noProof/>
          <w:color w:val="000000"/>
          <w:sz w:val="30"/>
          <w:szCs w:val="30"/>
        </w:rPr>
      </w:pPr>
      <w:r w:rsidRPr="00D5571D">
        <w:rPr>
          <w:rFonts w:ascii="Angsana New" w:eastAsia="Times New Roman" w:hAnsi="Angsana New" w:cs="Angsana New"/>
          <w:noProof/>
          <w:color w:val="000000"/>
          <w:sz w:val="30"/>
          <w:szCs w:val="30"/>
        </w:rPr>
        <w:t xml:space="preserve">The Group recognises the revenue from </w:t>
      </w:r>
      <w:r>
        <w:rPr>
          <w:rFonts w:ascii="Angsana New" w:eastAsia="Times New Roman" w:hAnsi="Angsana New" w:cs="Angsana New"/>
          <w:noProof/>
          <w:color w:val="000000"/>
          <w:sz w:val="30"/>
          <w:szCs w:val="30"/>
        </w:rPr>
        <w:t>services</w:t>
      </w:r>
      <w:r w:rsidRPr="00D5571D">
        <w:rPr>
          <w:rFonts w:ascii="Angsana New" w:eastAsia="Times New Roman" w:hAnsi="Angsana New" w:cs="Angsana New"/>
          <w:noProof/>
          <w:color w:val="000000"/>
          <w:sz w:val="30"/>
          <w:szCs w:val="30"/>
        </w:rPr>
        <w:t xml:space="preserve"> is disclosed per the accounting policy in Note 5.1</w:t>
      </w:r>
      <w:r>
        <w:rPr>
          <w:rFonts w:ascii="Angsana New" w:eastAsia="Times New Roman" w:hAnsi="Angsana New" w:cs="Angsana New"/>
          <w:noProof/>
          <w:color w:val="000000"/>
          <w:sz w:val="30"/>
          <w:szCs w:val="30"/>
        </w:rPr>
        <w:t>7</w:t>
      </w:r>
      <w:r w:rsidRPr="00D5571D">
        <w:rPr>
          <w:rFonts w:ascii="Angsana New" w:eastAsia="Times New Roman" w:hAnsi="Angsana New" w:cs="Angsana New"/>
          <w:noProof/>
          <w:color w:val="000000"/>
          <w:sz w:val="30"/>
          <w:szCs w:val="30"/>
        </w:rPr>
        <w:t xml:space="preserve"> to the financial statements</w:t>
      </w:r>
      <w:r w:rsidR="00D86C3D">
        <w:rPr>
          <w:rFonts w:ascii="Angsana New" w:eastAsia="Times New Roman" w:hAnsi="Angsana New" w:cs="Angsana New"/>
          <w:sz w:val="30"/>
          <w:szCs w:val="30"/>
        </w:rPr>
        <w:t>.</w:t>
      </w:r>
      <w:r>
        <w:rPr>
          <w:rFonts w:ascii="Angsana New" w:eastAsia="Times New Roman" w:hAnsi="Angsana New" w:cs="Angsana New"/>
          <w:sz w:val="30"/>
          <w:szCs w:val="30"/>
        </w:rPr>
        <w:t xml:space="preserve"> </w:t>
      </w:r>
      <w:r w:rsidR="00AE1608" w:rsidRPr="00AE1608">
        <w:rPr>
          <w:rFonts w:ascii="Angsana New" w:eastAsia="Times New Roman" w:hAnsi="Angsana New" w:cs="Angsana New"/>
          <w:sz w:val="30"/>
          <w:szCs w:val="30"/>
        </w:rPr>
        <w:t xml:space="preserve">The majority of the Group’s income is revenues from providing fertility treatment services. The performance obligations consist of numerous treatment stages. For certain stages, the treatment is </w:t>
      </w:r>
      <w:r w:rsidR="00AB4FEC">
        <w:rPr>
          <w:rFonts w:ascii="Angsana New" w:eastAsia="Times New Roman" w:hAnsi="Angsana New" w:cs="Angsana New"/>
          <w:sz w:val="30"/>
          <w:szCs w:val="30"/>
        </w:rPr>
        <w:t>satisfied</w:t>
      </w:r>
      <w:r w:rsidR="00AE1608" w:rsidRPr="00AE1608">
        <w:rPr>
          <w:rFonts w:ascii="Angsana New" w:eastAsia="Times New Roman" w:hAnsi="Angsana New" w:cs="Angsana New"/>
          <w:sz w:val="30"/>
          <w:szCs w:val="30"/>
        </w:rPr>
        <w:t xml:space="preserve"> at a </w:t>
      </w:r>
      <w:r w:rsidR="00AB4FEC">
        <w:rPr>
          <w:rFonts w:ascii="Angsana New" w:eastAsia="Times New Roman" w:hAnsi="Angsana New" w:cs="Angsana New"/>
          <w:sz w:val="30"/>
          <w:szCs w:val="30"/>
        </w:rPr>
        <w:t>point in</w:t>
      </w:r>
      <w:r w:rsidR="00AE1608" w:rsidRPr="00AE1608">
        <w:rPr>
          <w:rFonts w:ascii="Angsana New" w:eastAsia="Times New Roman" w:hAnsi="Angsana New" w:cs="Angsana New"/>
          <w:sz w:val="30"/>
          <w:szCs w:val="30"/>
        </w:rPr>
        <w:t xml:space="preserve"> time. For some other stages, the treatment occurs over time. Medical doctors determine the percentage of completion of individual treatments provided.  In consequence, the Group has risks regarding the </w:t>
      </w:r>
      <w:proofErr w:type="spellStart"/>
      <w:r w:rsidR="00AE1608" w:rsidRPr="00AE1608">
        <w:rPr>
          <w:rFonts w:ascii="Angsana New" w:eastAsia="Times New Roman" w:hAnsi="Angsana New" w:cs="Angsana New"/>
          <w:sz w:val="30"/>
          <w:szCs w:val="30"/>
        </w:rPr>
        <w:t>recogni</w:t>
      </w:r>
      <w:r w:rsidR="00AB4FEC">
        <w:rPr>
          <w:rFonts w:ascii="Angsana New" w:eastAsia="Times New Roman" w:hAnsi="Angsana New" w:cs="Angsana New"/>
          <w:sz w:val="30"/>
          <w:szCs w:val="30"/>
        </w:rPr>
        <w:t>s</w:t>
      </w:r>
      <w:r w:rsidR="00AE1608" w:rsidRPr="00AE1608">
        <w:rPr>
          <w:rFonts w:ascii="Angsana New" w:eastAsia="Times New Roman" w:hAnsi="Angsana New" w:cs="Angsana New"/>
          <w:sz w:val="30"/>
          <w:szCs w:val="30"/>
        </w:rPr>
        <w:t>ed</w:t>
      </w:r>
      <w:proofErr w:type="spellEnd"/>
      <w:r w:rsidR="00AE1608" w:rsidRPr="00AE1608">
        <w:rPr>
          <w:rFonts w:ascii="Angsana New" w:eastAsia="Times New Roman" w:hAnsi="Angsana New" w:cs="Angsana New"/>
          <w:sz w:val="30"/>
          <w:szCs w:val="30"/>
        </w:rPr>
        <w:t xml:space="preserve"> value and the revenue recognition period. </w:t>
      </w:r>
      <w:r w:rsidR="00AB4FEC" w:rsidRPr="00D5571D">
        <w:rPr>
          <w:rFonts w:ascii="Angsana New" w:eastAsia="Times New Roman" w:hAnsi="Angsana New" w:cs="Angsana New"/>
          <w:noProof/>
          <w:color w:val="000000"/>
          <w:sz w:val="30"/>
          <w:szCs w:val="30"/>
        </w:rPr>
        <w:t xml:space="preserve">I therefore identified the revenue recognition from </w:t>
      </w:r>
      <w:r w:rsidR="00AB4FEC">
        <w:rPr>
          <w:rFonts w:ascii="Angsana New" w:eastAsia="Times New Roman" w:hAnsi="Angsana New" w:cs="Angsana New"/>
          <w:noProof/>
          <w:color w:val="000000"/>
          <w:sz w:val="30"/>
          <w:szCs w:val="30"/>
        </w:rPr>
        <w:t>services</w:t>
      </w:r>
      <w:r w:rsidR="00AB4FEC" w:rsidRPr="00D5571D">
        <w:rPr>
          <w:rFonts w:ascii="Angsana New" w:eastAsia="Times New Roman" w:hAnsi="Angsana New" w:cs="Angsana New"/>
          <w:noProof/>
          <w:color w:val="000000"/>
          <w:sz w:val="30"/>
          <w:szCs w:val="30"/>
        </w:rPr>
        <w:t xml:space="preserve"> as a key audit matter and focused on the occurrence</w:t>
      </w:r>
      <w:r w:rsidR="00FE5ABE">
        <w:rPr>
          <w:rFonts w:ascii="Angsana New" w:eastAsia="Times New Roman" w:hAnsi="Angsana New" w:cs="Angsana New"/>
          <w:noProof/>
          <w:color w:val="000000"/>
          <w:sz w:val="30"/>
          <w:szCs w:val="30"/>
        </w:rPr>
        <w:t>,</w:t>
      </w:r>
      <w:r w:rsidR="00AB4FEC">
        <w:rPr>
          <w:rFonts w:ascii="Angsana New" w:eastAsia="Times New Roman" w:hAnsi="Angsana New" w:cs="Angsana New"/>
          <w:noProof/>
          <w:color w:val="000000"/>
          <w:sz w:val="30"/>
          <w:szCs w:val="30"/>
        </w:rPr>
        <w:t xml:space="preserve"> the accuracy of recognised</w:t>
      </w:r>
      <w:r w:rsidR="00FE5ABE">
        <w:rPr>
          <w:rFonts w:ascii="Angsana New" w:eastAsia="Times New Roman" w:hAnsi="Angsana New" w:cs="Angsana New"/>
          <w:noProof/>
          <w:color w:val="000000"/>
          <w:sz w:val="30"/>
          <w:szCs w:val="30"/>
        </w:rPr>
        <w:t xml:space="preserve"> v</w:t>
      </w:r>
      <w:r w:rsidR="00AB4FEC">
        <w:rPr>
          <w:rFonts w:ascii="Angsana New" w:eastAsia="Times New Roman" w:hAnsi="Angsana New" w:cs="Angsana New"/>
          <w:noProof/>
          <w:color w:val="000000"/>
          <w:sz w:val="30"/>
          <w:szCs w:val="30"/>
        </w:rPr>
        <w:t>al</w:t>
      </w:r>
      <w:r w:rsidR="00FE5ABE">
        <w:rPr>
          <w:rFonts w:ascii="Angsana New" w:eastAsia="Times New Roman" w:hAnsi="Angsana New" w:cs="Angsana New"/>
          <w:noProof/>
          <w:color w:val="000000"/>
          <w:sz w:val="30"/>
          <w:szCs w:val="30"/>
        </w:rPr>
        <w:t>u</w:t>
      </w:r>
      <w:r w:rsidR="00AB4FEC">
        <w:rPr>
          <w:rFonts w:ascii="Angsana New" w:eastAsia="Times New Roman" w:hAnsi="Angsana New" w:cs="Angsana New"/>
          <w:noProof/>
          <w:color w:val="000000"/>
          <w:sz w:val="30"/>
          <w:szCs w:val="30"/>
        </w:rPr>
        <w:t>es</w:t>
      </w:r>
      <w:r w:rsidR="00AB4FEC" w:rsidRPr="00D5571D">
        <w:rPr>
          <w:rFonts w:ascii="Angsana New" w:eastAsia="Times New Roman" w:hAnsi="Angsana New" w:cs="Angsana New"/>
          <w:noProof/>
          <w:color w:val="000000"/>
          <w:sz w:val="30"/>
          <w:szCs w:val="30"/>
        </w:rPr>
        <w:t xml:space="preserve"> and timing of the revenue recognition</w:t>
      </w:r>
      <w:r w:rsidR="00FE5ABE">
        <w:rPr>
          <w:rFonts w:ascii="Angsana New" w:eastAsia="Times New Roman" w:hAnsi="Angsana New" w:cs="Angsana New"/>
          <w:noProof/>
          <w:color w:val="000000"/>
          <w:sz w:val="30"/>
          <w:szCs w:val="30"/>
        </w:rPr>
        <w:t xml:space="preserve"> from services</w:t>
      </w:r>
      <w:r w:rsidR="00AB4FEC" w:rsidRPr="00D5571D">
        <w:rPr>
          <w:rFonts w:ascii="Angsana New" w:eastAsia="Times New Roman" w:hAnsi="Angsana New" w:cs="Angsana New"/>
          <w:noProof/>
          <w:color w:val="000000"/>
          <w:sz w:val="30"/>
          <w:szCs w:val="30"/>
        </w:rPr>
        <w:t>.</w:t>
      </w:r>
    </w:p>
    <w:p w14:paraId="42355BB7" w14:textId="21CDCEC6" w:rsidR="002322CC" w:rsidRPr="00D5571D" w:rsidRDefault="002322CC" w:rsidP="002D740A">
      <w:pPr>
        <w:overflowPunct w:val="0"/>
        <w:autoSpaceDE w:val="0"/>
        <w:autoSpaceDN w:val="0"/>
        <w:adjustRightInd w:val="0"/>
        <w:spacing w:after="0" w:line="240" w:lineRule="auto"/>
        <w:ind w:firstLine="720"/>
        <w:jc w:val="thaiDistribute"/>
        <w:textAlignment w:val="baseline"/>
        <w:rPr>
          <w:rFonts w:ascii="Angsana New" w:eastAsia="Times New Roman" w:hAnsi="Angsana New" w:cs="Angsana New"/>
          <w:noProof/>
          <w:color w:val="000000"/>
          <w:sz w:val="30"/>
          <w:szCs w:val="30"/>
        </w:rPr>
      </w:pPr>
      <w:r w:rsidRPr="00D5571D">
        <w:rPr>
          <w:rFonts w:ascii="Angsana New" w:eastAsia="Times New Roman" w:hAnsi="Angsana New" w:cs="Angsana New"/>
          <w:noProof/>
          <w:color w:val="000000"/>
          <w:sz w:val="30"/>
          <w:szCs w:val="30"/>
        </w:rPr>
        <w:t xml:space="preserve">I have examined the revenue recognition from </w:t>
      </w:r>
      <w:r>
        <w:rPr>
          <w:rFonts w:ascii="Angsana New" w:eastAsia="Times New Roman" w:hAnsi="Angsana New" w:cs="Angsana New"/>
          <w:noProof/>
          <w:color w:val="000000"/>
          <w:sz w:val="30"/>
          <w:szCs w:val="30"/>
        </w:rPr>
        <w:t>services</w:t>
      </w:r>
      <w:r w:rsidRPr="00D5571D">
        <w:rPr>
          <w:rFonts w:ascii="Angsana New" w:eastAsia="Times New Roman" w:hAnsi="Angsana New" w:cs="Angsana New"/>
          <w:noProof/>
          <w:color w:val="000000"/>
          <w:sz w:val="30"/>
          <w:szCs w:val="30"/>
        </w:rPr>
        <w:t xml:space="preserve"> by</w:t>
      </w:r>
    </w:p>
    <w:p w14:paraId="1F364960" w14:textId="77777777" w:rsidR="002D740A" w:rsidRDefault="00D77EA0" w:rsidP="002D740A">
      <w:pPr>
        <w:numPr>
          <w:ilvl w:val="0"/>
          <w:numId w:val="6"/>
        </w:numPr>
        <w:overflowPunct w:val="0"/>
        <w:autoSpaceDE w:val="0"/>
        <w:autoSpaceDN w:val="0"/>
        <w:adjustRightInd w:val="0"/>
        <w:spacing w:after="0" w:line="240" w:lineRule="auto"/>
        <w:jc w:val="thaiDistribute"/>
        <w:textAlignment w:val="baseline"/>
        <w:rPr>
          <w:rFonts w:ascii="Angsana New" w:eastAsia="Times New Roman" w:hAnsi="Angsana New" w:cs="Angsana New"/>
          <w:noProof/>
          <w:color w:val="000000"/>
          <w:sz w:val="30"/>
          <w:szCs w:val="30"/>
        </w:rPr>
      </w:pPr>
      <w:r w:rsidRPr="00D5571D">
        <w:rPr>
          <w:rFonts w:ascii="Angsana New" w:eastAsia="Times New Roman" w:hAnsi="Angsana New" w:cs="Angsana New"/>
          <w:noProof/>
          <w:color w:val="000000"/>
          <w:sz w:val="30"/>
          <w:szCs w:val="30"/>
        </w:rPr>
        <w:t>Assessing and testing the effectiveness of IT general controls and internal controls with respect to the cycle of revenue by making enquiry of responsible executives, gaining an understanding of the controls and selecting representative samp</w:t>
      </w:r>
      <w:r>
        <w:rPr>
          <w:rFonts w:ascii="Angsana New" w:eastAsia="Times New Roman" w:hAnsi="Angsana New" w:cs="Angsana New"/>
          <w:noProof/>
          <w:color w:val="000000"/>
          <w:sz w:val="30"/>
          <w:szCs w:val="30"/>
        </w:rPr>
        <w:t xml:space="preserve">les to test the operation of </w:t>
      </w:r>
      <w:r w:rsidRPr="00D77EA0">
        <w:rPr>
          <w:rFonts w:ascii="Angsana New" w:eastAsia="Times New Roman" w:hAnsi="Angsana New" w:cs="Angsana New"/>
          <w:noProof/>
          <w:color w:val="000000"/>
          <w:sz w:val="30"/>
          <w:szCs w:val="30"/>
        </w:rPr>
        <w:t xml:space="preserve"> </w:t>
      </w:r>
      <w:r w:rsidRPr="00D5571D">
        <w:rPr>
          <w:rFonts w:ascii="Angsana New" w:eastAsia="Times New Roman" w:hAnsi="Angsana New" w:cs="Angsana New"/>
          <w:noProof/>
          <w:color w:val="000000"/>
          <w:sz w:val="30"/>
          <w:szCs w:val="30"/>
        </w:rPr>
        <w:t>the Group’s designed controls.</w:t>
      </w:r>
    </w:p>
    <w:p w14:paraId="1F1F9B37" w14:textId="101CF6E4" w:rsidR="002D740A" w:rsidRDefault="00AE1608" w:rsidP="002D740A">
      <w:pPr>
        <w:numPr>
          <w:ilvl w:val="0"/>
          <w:numId w:val="6"/>
        </w:numPr>
        <w:overflowPunct w:val="0"/>
        <w:autoSpaceDE w:val="0"/>
        <w:autoSpaceDN w:val="0"/>
        <w:adjustRightInd w:val="0"/>
        <w:spacing w:after="0" w:line="240" w:lineRule="auto"/>
        <w:jc w:val="thaiDistribute"/>
        <w:textAlignment w:val="baseline"/>
        <w:rPr>
          <w:rFonts w:ascii="Angsana New" w:eastAsia="Times New Roman" w:hAnsi="Angsana New" w:cs="Angsana New"/>
          <w:noProof/>
          <w:color w:val="000000"/>
          <w:sz w:val="30"/>
          <w:szCs w:val="30"/>
        </w:rPr>
      </w:pPr>
      <w:r w:rsidRPr="002D740A">
        <w:rPr>
          <w:rFonts w:ascii="Angsana New" w:eastAsia="Times New Roman" w:hAnsi="Angsana New" w:cs="Angsana New"/>
          <w:noProof/>
          <w:color w:val="000000"/>
          <w:sz w:val="30"/>
          <w:szCs w:val="30"/>
        </w:rPr>
        <w:t>Obtain an understanding of the nature of the revenue from services, indication of performance obligations, determination of selling prices, allocation of price, the service period, and the recognition of revenues of individual steps of treatment</w:t>
      </w:r>
      <w:r w:rsidR="00AB4FEC">
        <w:rPr>
          <w:rFonts w:ascii="Angsana New" w:eastAsia="Times New Roman" w:hAnsi="Angsana New" w:cs="Angsana New"/>
          <w:noProof/>
          <w:color w:val="000000"/>
          <w:sz w:val="30"/>
          <w:szCs w:val="30"/>
        </w:rPr>
        <w:t>.</w:t>
      </w:r>
    </w:p>
    <w:p w14:paraId="4D6F4ED9" w14:textId="5C7541E7" w:rsidR="002D740A" w:rsidRDefault="00AE1608" w:rsidP="002D740A">
      <w:pPr>
        <w:numPr>
          <w:ilvl w:val="0"/>
          <w:numId w:val="6"/>
        </w:numPr>
        <w:overflowPunct w:val="0"/>
        <w:autoSpaceDE w:val="0"/>
        <w:autoSpaceDN w:val="0"/>
        <w:adjustRightInd w:val="0"/>
        <w:spacing w:after="0" w:line="240" w:lineRule="auto"/>
        <w:jc w:val="thaiDistribute"/>
        <w:textAlignment w:val="baseline"/>
        <w:rPr>
          <w:rFonts w:ascii="Angsana New" w:eastAsia="Times New Roman" w:hAnsi="Angsana New" w:cs="Angsana New"/>
          <w:noProof/>
          <w:color w:val="000000"/>
          <w:sz w:val="30"/>
          <w:szCs w:val="30"/>
        </w:rPr>
      </w:pPr>
      <w:r w:rsidRPr="002D740A">
        <w:rPr>
          <w:rFonts w:ascii="Angsana New" w:eastAsia="Times New Roman" w:hAnsi="Angsana New" w:cs="Angsana New"/>
          <w:noProof/>
          <w:color w:val="000000"/>
          <w:sz w:val="30"/>
          <w:szCs w:val="30"/>
        </w:rPr>
        <w:t>Perform comparison analysis of revenue from services account</w:t>
      </w:r>
      <w:r w:rsidR="00AB4FEC">
        <w:rPr>
          <w:rFonts w:ascii="Angsana New" w:eastAsia="Times New Roman" w:hAnsi="Angsana New" w:cs="Angsana New"/>
          <w:noProof/>
          <w:color w:val="000000"/>
          <w:sz w:val="30"/>
          <w:szCs w:val="30"/>
        </w:rPr>
        <w:t>.</w:t>
      </w:r>
    </w:p>
    <w:p w14:paraId="57C6CFF2" w14:textId="1FA2BD55" w:rsidR="002D740A" w:rsidRDefault="00AE1608" w:rsidP="002D740A">
      <w:pPr>
        <w:numPr>
          <w:ilvl w:val="0"/>
          <w:numId w:val="6"/>
        </w:numPr>
        <w:overflowPunct w:val="0"/>
        <w:autoSpaceDE w:val="0"/>
        <w:autoSpaceDN w:val="0"/>
        <w:adjustRightInd w:val="0"/>
        <w:spacing w:after="0" w:line="240" w:lineRule="auto"/>
        <w:jc w:val="thaiDistribute"/>
        <w:textAlignment w:val="baseline"/>
        <w:rPr>
          <w:rFonts w:ascii="Angsana New" w:eastAsia="Times New Roman" w:hAnsi="Angsana New" w:cs="Angsana New"/>
          <w:noProof/>
          <w:color w:val="000000"/>
          <w:sz w:val="30"/>
          <w:szCs w:val="30"/>
        </w:rPr>
      </w:pPr>
      <w:r w:rsidRPr="002D740A">
        <w:rPr>
          <w:rFonts w:ascii="Angsana New" w:eastAsia="Times New Roman" w:hAnsi="Angsana New" w:cs="Angsana New"/>
          <w:noProof/>
          <w:color w:val="000000"/>
          <w:sz w:val="30"/>
          <w:szCs w:val="30"/>
        </w:rPr>
        <w:t xml:space="preserve">Randomly select samples of revenue from services incurred during the accounting period and </w:t>
      </w:r>
      <w:r w:rsidR="00AB4FEC">
        <w:rPr>
          <w:rFonts w:ascii="Angsana New" w:eastAsia="Times New Roman" w:hAnsi="Angsana New" w:cs="Angsana New"/>
          <w:noProof/>
          <w:color w:val="000000"/>
          <w:sz w:val="30"/>
          <w:szCs w:val="30"/>
        </w:rPr>
        <w:t>examining</w:t>
      </w:r>
      <w:r w:rsidRPr="002D740A">
        <w:rPr>
          <w:rFonts w:ascii="Angsana New" w:eastAsia="Times New Roman" w:hAnsi="Angsana New" w:cs="Angsana New"/>
          <w:noProof/>
          <w:color w:val="000000"/>
          <w:sz w:val="30"/>
          <w:szCs w:val="30"/>
        </w:rPr>
        <w:t xml:space="preserve"> their supporting documents to check whether the service revenue recognitions were correct and in </w:t>
      </w:r>
      <w:r w:rsidR="00AB4FEC">
        <w:rPr>
          <w:rFonts w:ascii="Angsana New" w:eastAsia="Times New Roman" w:hAnsi="Angsana New" w:cs="Angsana New"/>
          <w:noProof/>
          <w:color w:val="000000"/>
          <w:sz w:val="30"/>
          <w:szCs w:val="30"/>
        </w:rPr>
        <w:t>ac</w:t>
      </w:r>
      <w:r w:rsidR="00F57E2C">
        <w:rPr>
          <w:rFonts w:ascii="Angsana New" w:eastAsia="Times New Roman" w:hAnsi="Angsana New" w:cs="Angsana New"/>
          <w:noProof/>
          <w:color w:val="000000"/>
          <w:sz w:val="30"/>
          <w:szCs w:val="30"/>
        </w:rPr>
        <w:t>co</w:t>
      </w:r>
      <w:r w:rsidR="00AB4FEC">
        <w:rPr>
          <w:rFonts w:ascii="Angsana New" w:eastAsia="Times New Roman" w:hAnsi="Angsana New" w:cs="Angsana New"/>
          <w:noProof/>
          <w:color w:val="000000"/>
          <w:sz w:val="30"/>
          <w:szCs w:val="30"/>
        </w:rPr>
        <w:t>rdance</w:t>
      </w:r>
      <w:r w:rsidRPr="002D740A">
        <w:rPr>
          <w:rFonts w:ascii="Angsana New" w:eastAsia="Times New Roman" w:hAnsi="Angsana New" w:cs="Angsana New"/>
          <w:noProof/>
          <w:color w:val="000000"/>
          <w:sz w:val="30"/>
          <w:szCs w:val="30"/>
        </w:rPr>
        <w:t xml:space="preserve"> with </w:t>
      </w:r>
      <w:r w:rsidR="00AB4FEC">
        <w:rPr>
          <w:rFonts w:ascii="Angsana New" w:eastAsia="Times New Roman" w:hAnsi="Angsana New" w:cs="Angsana New"/>
          <w:noProof/>
          <w:color w:val="000000"/>
          <w:sz w:val="30"/>
          <w:szCs w:val="30"/>
        </w:rPr>
        <w:t>Thai</w:t>
      </w:r>
      <w:r w:rsidRPr="002D740A">
        <w:rPr>
          <w:rFonts w:ascii="Angsana New" w:eastAsia="Times New Roman" w:hAnsi="Angsana New" w:cs="Angsana New"/>
          <w:noProof/>
          <w:color w:val="000000"/>
          <w:sz w:val="30"/>
          <w:szCs w:val="30"/>
        </w:rPr>
        <w:t xml:space="preserve"> </w:t>
      </w:r>
      <w:r w:rsidR="00AB4FEC">
        <w:rPr>
          <w:rFonts w:ascii="Angsana New" w:eastAsia="Times New Roman" w:hAnsi="Angsana New" w:cs="Angsana New"/>
          <w:noProof/>
          <w:color w:val="000000"/>
          <w:sz w:val="30"/>
          <w:szCs w:val="30"/>
        </w:rPr>
        <w:t>F</w:t>
      </w:r>
      <w:r w:rsidRPr="002D740A">
        <w:rPr>
          <w:rFonts w:ascii="Angsana New" w:eastAsia="Times New Roman" w:hAnsi="Angsana New" w:cs="Angsana New"/>
          <w:noProof/>
          <w:color w:val="000000"/>
          <w:sz w:val="30"/>
          <w:szCs w:val="30"/>
        </w:rPr>
        <w:t xml:space="preserve">inancial </w:t>
      </w:r>
      <w:r w:rsidR="00AB4FEC">
        <w:rPr>
          <w:rFonts w:ascii="Angsana New" w:eastAsia="Times New Roman" w:hAnsi="Angsana New" w:cs="Angsana New"/>
          <w:noProof/>
          <w:color w:val="000000"/>
          <w:sz w:val="30"/>
          <w:szCs w:val="30"/>
        </w:rPr>
        <w:t>R</w:t>
      </w:r>
      <w:r w:rsidRPr="002D740A">
        <w:rPr>
          <w:rFonts w:ascii="Angsana New" w:eastAsia="Times New Roman" w:hAnsi="Angsana New" w:cs="Angsana New"/>
          <w:noProof/>
          <w:color w:val="000000"/>
          <w:sz w:val="30"/>
          <w:szCs w:val="30"/>
        </w:rPr>
        <w:t xml:space="preserve">eporting </w:t>
      </w:r>
      <w:r w:rsidR="00AB4FEC">
        <w:rPr>
          <w:rFonts w:ascii="Angsana New" w:eastAsia="Times New Roman" w:hAnsi="Angsana New" w:cs="Angsana New"/>
          <w:noProof/>
          <w:color w:val="000000"/>
          <w:sz w:val="30"/>
          <w:szCs w:val="30"/>
        </w:rPr>
        <w:t>S</w:t>
      </w:r>
      <w:r w:rsidRPr="002D740A">
        <w:rPr>
          <w:rFonts w:ascii="Angsana New" w:eastAsia="Times New Roman" w:hAnsi="Angsana New" w:cs="Angsana New"/>
          <w:noProof/>
          <w:color w:val="000000"/>
          <w:sz w:val="30"/>
          <w:szCs w:val="30"/>
        </w:rPr>
        <w:t>tandards</w:t>
      </w:r>
      <w:r w:rsidR="00AB4FEC">
        <w:rPr>
          <w:rFonts w:ascii="Angsana New" w:eastAsia="Times New Roman" w:hAnsi="Angsana New" w:cs="Angsana New"/>
          <w:noProof/>
          <w:color w:val="000000"/>
          <w:sz w:val="30"/>
          <w:szCs w:val="30"/>
        </w:rPr>
        <w:t>.</w:t>
      </w:r>
    </w:p>
    <w:p w14:paraId="26C8C8E9" w14:textId="6A87C3A3" w:rsidR="002D740A" w:rsidRDefault="00AE1608" w:rsidP="002D740A">
      <w:pPr>
        <w:numPr>
          <w:ilvl w:val="0"/>
          <w:numId w:val="6"/>
        </w:numPr>
        <w:overflowPunct w:val="0"/>
        <w:autoSpaceDE w:val="0"/>
        <w:autoSpaceDN w:val="0"/>
        <w:adjustRightInd w:val="0"/>
        <w:spacing w:after="0" w:line="240" w:lineRule="auto"/>
        <w:jc w:val="thaiDistribute"/>
        <w:textAlignment w:val="baseline"/>
        <w:rPr>
          <w:rFonts w:ascii="Angsana New" w:eastAsia="Times New Roman" w:hAnsi="Angsana New" w:cs="Angsana New"/>
          <w:noProof/>
          <w:color w:val="000000"/>
          <w:sz w:val="30"/>
          <w:szCs w:val="30"/>
        </w:rPr>
      </w:pPr>
      <w:r w:rsidRPr="002D740A">
        <w:rPr>
          <w:rFonts w:ascii="Angsana New" w:eastAsia="Times New Roman" w:hAnsi="Angsana New" w:cs="Angsana New"/>
          <w:sz w:val="30"/>
          <w:szCs w:val="30"/>
        </w:rPr>
        <w:t xml:space="preserve">Randomly test the allocation of service value </w:t>
      </w:r>
      <w:r w:rsidR="00AB4FEC">
        <w:rPr>
          <w:rFonts w:ascii="Angsana New" w:eastAsia="Times New Roman" w:hAnsi="Angsana New" w:cs="Angsana New"/>
          <w:sz w:val="30"/>
          <w:szCs w:val="30"/>
        </w:rPr>
        <w:t>is</w:t>
      </w:r>
      <w:r w:rsidRPr="002D740A">
        <w:rPr>
          <w:rFonts w:ascii="Angsana New" w:eastAsia="Times New Roman" w:hAnsi="Angsana New" w:cs="Angsana New"/>
          <w:sz w:val="30"/>
          <w:szCs w:val="30"/>
        </w:rPr>
        <w:t xml:space="preserve"> corresponds to the percentage of service completion</w:t>
      </w:r>
      <w:r w:rsidR="00AB4FEC">
        <w:rPr>
          <w:rFonts w:ascii="Angsana New" w:eastAsia="Times New Roman" w:hAnsi="Angsana New" w:cs="Angsana New"/>
          <w:sz w:val="30"/>
          <w:szCs w:val="30"/>
        </w:rPr>
        <w:t>.</w:t>
      </w:r>
    </w:p>
    <w:p w14:paraId="5AE02CEA" w14:textId="242FC32B" w:rsidR="00AE1608" w:rsidRPr="002D740A" w:rsidRDefault="00AB4FEC" w:rsidP="002D740A">
      <w:pPr>
        <w:numPr>
          <w:ilvl w:val="0"/>
          <w:numId w:val="6"/>
        </w:numPr>
        <w:overflowPunct w:val="0"/>
        <w:autoSpaceDE w:val="0"/>
        <w:autoSpaceDN w:val="0"/>
        <w:adjustRightInd w:val="0"/>
        <w:spacing w:after="0" w:line="240" w:lineRule="auto"/>
        <w:jc w:val="thaiDistribute"/>
        <w:textAlignment w:val="baseline"/>
        <w:rPr>
          <w:rFonts w:ascii="Angsana New" w:eastAsia="Times New Roman" w:hAnsi="Angsana New" w:cs="Angsana New"/>
          <w:noProof/>
          <w:color w:val="000000"/>
          <w:sz w:val="30"/>
          <w:szCs w:val="30"/>
        </w:rPr>
      </w:pPr>
      <w:r>
        <w:rPr>
          <w:rFonts w:ascii="Angsana New" w:eastAsia="Times New Roman" w:hAnsi="Angsana New" w:cs="Angsana New"/>
          <w:sz w:val="30"/>
          <w:szCs w:val="30"/>
        </w:rPr>
        <w:t>C</w:t>
      </w:r>
      <w:r w:rsidR="00AE1608" w:rsidRPr="002D740A">
        <w:rPr>
          <w:rFonts w:ascii="Angsana New" w:eastAsia="Times New Roman" w:hAnsi="Angsana New" w:cs="Angsana New"/>
          <w:sz w:val="30"/>
          <w:szCs w:val="30"/>
        </w:rPr>
        <w:t xml:space="preserve">ut-off for revenue from services near the end and after the end of the accounting period and cut-off for revenue from services on the treatment stages to check that the recording of revenue from services is done in the appropriate accounting period.  </w:t>
      </w:r>
    </w:p>
    <w:p w14:paraId="75C6D505" w14:textId="77777777" w:rsidR="00AB4FEC" w:rsidRDefault="00AB4FEC" w:rsidP="001B762B">
      <w:pPr>
        <w:spacing w:after="0" w:line="240" w:lineRule="auto"/>
        <w:jc w:val="thaiDistribute"/>
        <w:rPr>
          <w:rFonts w:ascii="Angsana New" w:eastAsia="Times New Roman" w:hAnsi="Angsana New" w:cs="Angsana New"/>
          <w:sz w:val="30"/>
          <w:szCs w:val="30"/>
        </w:rPr>
      </w:pPr>
    </w:p>
    <w:p w14:paraId="2DA3CA62" w14:textId="77777777" w:rsidR="004B1628" w:rsidRPr="004B1628" w:rsidRDefault="004B1628" w:rsidP="004B1628">
      <w:pPr>
        <w:spacing w:after="0" w:line="240" w:lineRule="auto"/>
        <w:ind w:right="62"/>
        <w:jc w:val="thaiDistribute"/>
        <w:rPr>
          <w:rFonts w:ascii="Angsana New" w:eastAsia="Cordia New" w:hAnsi="Angsana New" w:cs="Angsana New"/>
          <w:b/>
          <w:bCs/>
          <w:noProof/>
          <w:sz w:val="30"/>
          <w:szCs w:val="30"/>
        </w:rPr>
      </w:pPr>
      <w:r w:rsidRPr="004B1628">
        <w:rPr>
          <w:rFonts w:ascii="Angsana New" w:eastAsia="Cordia New" w:hAnsi="Angsana New" w:cs="Angsana New"/>
          <w:b/>
          <w:bCs/>
          <w:noProof/>
          <w:sz w:val="30"/>
          <w:szCs w:val="30"/>
        </w:rPr>
        <w:t>Other Information</w:t>
      </w:r>
    </w:p>
    <w:p w14:paraId="6B6DC40F" w14:textId="59D609E5" w:rsidR="00F57E2C" w:rsidRDefault="004B1628" w:rsidP="00533A75">
      <w:pPr>
        <w:spacing w:after="0" w:line="240" w:lineRule="auto"/>
        <w:ind w:firstLine="720"/>
        <w:jc w:val="thaiDistribute"/>
        <w:rPr>
          <w:rFonts w:ascii="Angsana New" w:eastAsia="Cordia New" w:hAnsi="Angsana New" w:cs="Angsana New"/>
          <w:noProof/>
          <w:sz w:val="30"/>
          <w:szCs w:val="30"/>
        </w:rPr>
      </w:pPr>
      <w:r w:rsidRPr="004B1628">
        <w:rPr>
          <w:rFonts w:ascii="Angsana New" w:eastAsia="Cordia New" w:hAnsi="Angsana New" w:cs="Angsana New"/>
          <w:noProof/>
          <w:sz w:val="30"/>
          <w:szCs w:val="30"/>
        </w:rPr>
        <w:t>Management is responsible for the other information. The other information comprises the information included in the annual report, but does not include the consolidated and separate financial statements and my auditor’s report thereon, the annual report which is expected to be made available to me after the date of this auditor’s report.</w:t>
      </w:r>
    </w:p>
    <w:p w14:paraId="1D21D856" w14:textId="3E5203EF" w:rsidR="002D740A" w:rsidRDefault="004B1628" w:rsidP="002D740A">
      <w:pPr>
        <w:spacing w:after="0" w:line="240" w:lineRule="auto"/>
        <w:ind w:firstLine="720"/>
        <w:jc w:val="thaiDistribute"/>
        <w:rPr>
          <w:rFonts w:ascii="Angsana New" w:eastAsia="Cordia New" w:hAnsi="Angsana New" w:cs="Angsana New"/>
          <w:noProof/>
          <w:sz w:val="30"/>
          <w:szCs w:val="30"/>
        </w:rPr>
      </w:pPr>
      <w:r w:rsidRPr="004B1628">
        <w:rPr>
          <w:rFonts w:ascii="Angsana New" w:eastAsia="Cordia New" w:hAnsi="Angsana New" w:cs="Angsana New"/>
          <w:noProof/>
          <w:sz w:val="30"/>
          <w:szCs w:val="30"/>
        </w:rPr>
        <w:t>My opinion on the consolidated and separate financial statements does not cover the other information and I do not express any form of assurance conclusion thereon.</w:t>
      </w:r>
    </w:p>
    <w:p w14:paraId="4B550707" w14:textId="77777777" w:rsidR="002D740A" w:rsidRDefault="004B1628" w:rsidP="002D740A">
      <w:pPr>
        <w:spacing w:after="0" w:line="240" w:lineRule="auto"/>
        <w:ind w:firstLine="720"/>
        <w:jc w:val="thaiDistribute"/>
        <w:rPr>
          <w:rFonts w:ascii="Angsana New" w:eastAsia="Cordia New" w:hAnsi="Angsana New" w:cs="Angsana New"/>
          <w:noProof/>
          <w:sz w:val="30"/>
          <w:szCs w:val="30"/>
        </w:rPr>
      </w:pPr>
      <w:r w:rsidRPr="004B1628">
        <w:rPr>
          <w:rFonts w:ascii="Angsana New" w:eastAsia="Cordia New" w:hAnsi="Angsana New" w:cs="Angsana New"/>
          <w:noProof/>
          <w:sz w:val="30"/>
          <w:szCs w:val="30"/>
        </w:rPr>
        <w:lastRenderedPageBreak/>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7EEC5832" w14:textId="481AE877" w:rsidR="004B1628" w:rsidRPr="004B1628" w:rsidRDefault="004B1628" w:rsidP="002D740A">
      <w:pPr>
        <w:spacing w:after="0" w:line="240" w:lineRule="auto"/>
        <w:ind w:firstLine="720"/>
        <w:jc w:val="thaiDistribute"/>
        <w:rPr>
          <w:rFonts w:ascii="Angsana New" w:eastAsia="Cordia New" w:hAnsi="Angsana New" w:cs="Angsana New"/>
          <w:noProof/>
          <w:sz w:val="30"/>
          <w:szCs w:val="30"/>
        </w:rPr>
      </w:pPr>
      <w:r w:rsidRPr="004B1628">
        <w:rPr>
          <w:rFonts w:ascii="Angsana New" w:eastAsia="Cordia New" w:hAnsi="Angsana New" w:cs="Angsana New"/>
          <w:noProof/>
          <w:sz w:val="30"/>
          <w:szCs w:val="30"/>
        </w:rPr>
        <w:t>When I read the annual report, if I conclude that there is a material misstatement therein, I am required to communicate the matter to those charged with governance for correction of the misstatement.</w:t>
      </w:r>
    </w:p>
    <w:p w14:paraId="62D75A29" w14:textId="77777777" w:rsidR="008A3111" w:rsidRDefault="008A3111" w:rsidP="001B762B">
      <w:pPr>
        <w:spacing w:after="0" w:line="240" w:lineRule="auto"/>
        <w:jc w:val="thaiDistribute"/>
        <w:rPr>
          <w:rFonts w:ascii="Angsana New" w:eastAsia="Times New Roman" w:hAnsi="Angsana New" w:cs="Angsana New"/>
          <w:sz w:val="30"/>
          <w:szCs w:val="30"/>
        </w:rPr>
      </w:pPr>
    </w:p>
    <w:p w14:paraId="2B57F7D5" w14:textId="77777777" w:rsidR="00594635" w:rsidRPr="00594635" w:rsidRDefault="00594635" w:rsidP="00594635">
      <w:pPr>
        <w:spacing w:after="0" w:line="240" w:lineRule="auto"/>
        <w:ind w:right="62"/>
        <w:jc w:val="thaiDistribute"/>
        <w:rPr>
          <w:rFonts w:ascii="Angsana New" w:eastAsia="Cordia New" w:hAnsi="Angsana New" w:cs="Angsana New"/>
          <w:b/>
          <w:bCs/>
          <w:sz w:val="30"/>
          <w:szCs w:val="30"/>
          <w:lang w:eastAsia="zh-CN"/>
        </w:rPr>
      </w:pPr>
      <w:r w:rsidRPr="00594635">
        <w:rPr>
          <w:rFonts w:ascii="Angsana New" w:eastAsia="Cordia New" w:hAnsi="Angsana New" w:cs="Angsana New"/>
          <w:b/>
          <w:bCs/>
          <w:sz w:val="30"/>
          <w:szCs w:val="30"/>
          <w:lang w:eastAsia="zh-CN"/>
        </w:rPr>
        <w:t>Responsibilities of Management and Those Charged with Governance for the Consolidated and Separate Financial Statements</w:t>
      </w:r>
    </w:p>
    <w:p w14:paraId="68CB68D7" w14:textId="77777777" w:rsidR="00594635" w:rsidRPr="00594635" w:rsidRDefault="00594635" w:rsidP="00594635">
      <w:pPr>
        <w:spacing w:after="0" w:line="240" w:lineRule="auto"/>
        <w:ind w:firstLine="720"/>
        <w:jc w:val="thaiDistribute"/>
        <w:rPr>
          <w:rFonts w:ascii="Angsana New" w:eastAsia="Cordia New" w:hAnsi="Angsana New" w:cs="Angsana New"/>
          <w:spacing w:val="-2"/>
          <w:sz w:val="30"/>
          <w:szCs w:val="30"/>
        </w:rPr>
      </w:pPr>
      <w:r w:rsidRPr="00594635">
        <w:rPr>
          <w:rFonts w:ascii="Angsana New" w:eastAsia="Cordia New" w:hAnsi="Angsana New" w:cs="Angsana New"/>
          <w:spacing w:val="-2"/>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p>
    <w:p w14:paraId="5E81DE5D" w14:textId="77777777" w:rsidR="00594635" w:rsidRPr="00594635" w:rsidRDefault="00594635" w:rsidP="00594635">
      <w:pPr>
        <w:spacing w:after="0" w:line="240" w:lineRule="auto"/>
        <w:ind w:firstLine="720"/>
        <w:jc w:val="thaiDistribute"/>
        <w:rPr>
          <w:rFonts w:ascii="Angsana New" w:eastAsia="Cordia New" w:hAnsi="Angsana New" w:cs="Angsana New"/>
          <w:spacing w:val="-2"/>
          <w:sz w:val="30"/>
          <w:szCs w:val="30"/>
        </w:rPr>
      </w:pPr>
      <w:r w:rsidRPr="00594635">
        <w:rPr>
          <w:rFonts w:ascii="Angsana New" w:eastAsia="Cordia New" w:hAnsi="Angsana New" w:cs="Angsana New"/>
          <w:spacing w:val="-2"/>
          <w:sz w:val="30"/>
          <w:szCs w:val="30"/>
        </w:rPr>
        <w:t>In preparing the consolidated and separate financial statements, management is responsible for assessing the Group’s and the Company’s ability to continue as a going concern, disclosing, as applicable, matter relating to going concern and using the going concern basis of accounting unless management either intends to liquidate the Group and the Company or to cease operations, or has no realistic alternative but to do so.</w:t>
      </w:r>
    </w:p>
    <w:p w14:paraId="373C82F5" w14:textId="77777777" w:rsidR="00594635" w:rsidRPr="00594635" w:rsidRDefault="00594635" w:rsidP="00594635">
      <w:pPr>
        <w:spacing w:after="0" w:line="240" w:lineRule="auto"/>
        <w:ind w:firstLine="720"/>
        <w:jc w:val="thaiDistribute"/>
        <w:rPr>
          <w:rFonts w:ascii="Angsana New" w:eastAsia="Cordia New" w:hAnsi="Angsana New" w:cs="Angsana New"/>
          <w:spacing w:val="-2"/>
          <w:sz w:val="30"/>
          <w:szCs w:val="30"/>
        </w:rPr>
      </w:pPr>
      <w:r w:rsidRPr="00594635">
        <w:rPr>
          <w:rFonts w:ascii="Angsana New" w:eastAsia="Cordia New" w:hAnsi="Angsana New" w:cs="Angsana New"/>
          <w:spacing w:val="-2"/>
          <w:sz w:val="30"/>
          <w:szCs w:val="30"/>
        </w:rPr>
        <w:t>Those charged with governance are responsible for overseeing the Group’s and the Company’s the financial reporting process.</w:t>
      </w:r>
    </w:p>
    <w:p w14:paraId="7C481E5E" w14:textId="77777777" w:rsidR="00AB4FEC" w:rsidRDefault="00AB4FEC" w:rsidP="00594635">
      <w:pPr>
        <w:spacing w:after="0" w:line="240" w:lineRule="auto"/>
        <w:jc w:val="thaiDistribute"/>
        <w:rPr>
          <w:rFonts w:ascii="Angsana New" w:eastAsia="Cordia New" w:hAnsi="Angsana New" w:cs="Angsana New"/>
          <w:sz w:val="30"/>
          <w:szCs w:val="30"/>
        </w:rPr>
      </w:pPr>
    </w:p>
    <w:p w14:paraId="7BADDD85" w14:textId="77777777" w:rsidR="00594635" w:rsidRPr="00594635" w:rsidRDefault="00594635" w:rsidP="00594635">
      <w:pPr>
        <w:spacing w:after="0" w:line="240" w:lineRule="auto"/>
        <w:ind w:right="62"/>
        <w:jc w:val="thaiDistribute"/>
        <w:rPr>
          <w:rFonts w:ascii="Angsana New" w:hAnsi="Angsana New" w:cs="Angsana New"/>
          <w:b/>
          <w:bCs/>
          <w:sz w:val="30"/>
          <w:szCs w:val="30"/>
        </w:rPr>
      </w:pPr>
      <w:r w:rsidRPr="00594635">
        <w:rPr>
          <w:rFonts w:ascii="Angsana New" w:hAnsi="Angsana New" w:cs="Angsana New"/>
          <w:b/>
          <w:bCs/>
          <w:sz w:val="30"/>
          <w:szCs w:val="30"/>
        </w:rPr>
        <w:t xml:space="preserve">Auditor’s </w:t>
      </w:r>
      <w:r w:rsidRPr="00594635">
        <w:rPr>
          <w:rFonts w:ascii="Angsana New" w:eastAsia="Cordia New" w:hAnsi="Angsana New" w:cs="Angsana New"/>
          <w:b/>
          <w:bCs/>
          <w:sz w:val="30"/>
          <w:szCs w:val="30"/>
          <w:lang w:eastAsia="zh-CN"/>
        </w:rPr>
        <w:t>Responsibilities</w:t>
      </w:r>
      <w:r w:rsidRPr="00594635">
        <w:rPr>
          <w:rFonts w:ascii="Angsana New" w:hAnsi="Angsana New" w:cs="Angsana New"/>
          <w:b/>
          <w:bCs/>
          <w:sz w:val="30"/>
          <w:szCs w:val="30"/>
        </w:rPr>
        <w:t xml:space="preserve"> for the Audit of the Consolidated and Separate Financial Statements</w:t>
      </w:r>
    </w:p>
    <w:p w14:paraId="789A6203" w14:textId="03467EF2" w:rsidR="00234A61" w:rsidRDefault="00594635" w:rsidP="00533A75">
      <w:pPr>
        <w:spacing w:after="0" w:line="240" w:lineRule="auto"/>
        <w:ind w:firstLine="720"/>
        <w:jc w:val="thaiDistribute"/>
        <w:rPr>
          <w:rFonts w:ascii="Angsana New" w:eastAsia="Cordia New" w:hAnsi="Angsana New" w:cs="Angsana New"/>
          <w:spacing w:val="-2"/>
          <w:sz w:val="30"/>
          <w:szCs w:val="30"/>
        </w:rPr>
      </w:pPr>
      <w:r w:rsidRPr="00594635">
        <w:rPr>
          <w:rFonts w:ascii="Angsana New" w:eastAsia="Cordia New" w:hAnsi="Angsana New" w:cs="Angsana New"/>
          <w:spacing w:val="-2"/>
          <w:sz w:val="30"/>
          <w:szCs w:val="30"/>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47876AB" w14:textId="19AC0DCE" w:rsidR="00594635" w:rsidRDefault="00594635" w:rsidP="00594635">
      <w:pPr>
        <w:spacing w:after="0" w:line="240" w:lineRule="auto"/>
        <w:ind w:firstLine="720"/>
        <w:jc w:val="thaiDistribute"/>
        <w:rPr>
          <w:rFonts w:ascii="Angsana New" w:eastAsia="Cordia New" w:hAnsi="Angsana New" w:cs="Angsana New"/>
          <w:spacing w:val="-2"/>
          <w:sz w:val="30"/>
          <w:szCs w:val="30"/>
        </w:rPr>
      </w:pPr>
      <w:r w:rsidRPr="00594635">
        <w:rPr>
          <w:rFonts w:ascii="Angsana New" w:eastAsia="Cordia New" w:hAnsi="Angsana New" w:cs="Angsana New"/>
          <w:spacing w:val="-2"/>
          <w:sz w:val="30"/>
          <w:szCs w:val="30"/>
        </w:rPr>
        <w:t>As part of an audit in accordance with Thai Standards on Auditing, I exercise professional judgment and maintain professional skepticism throughout the audit. I also:</w:t>
      </w:r>
    </w:p>
    <w:p w14:paraId="282EE15A" w14:textId="77777777" w:rsidR="00234A61" w:rsidRDefault="00234A61" w:rsidP="00594635">
      <w:pPr>
        <w:spacing w:after="0" w:line="240" w:lineRule="auto"/>
        <w:ind w:firstLine="720"/>
        <w:jc w:val="thaiDistribute"/>
        <w:rPr>
          <w:rFonts w:ascii="Angsana New" w:eastAsia="Cordia New" w:hAnsi="Angsana New" w:cs="Angsana New"/>
          <w:spacing w:val="-2"/>
          <w:sz w:val="30"/>
          <w:szCs w:val="30"/>
        </w:rPr>
      </w:pPr>
    </w:p>
    <w:p w14:paraId="5F8CBB66" w14:textId="77777777" w:rsidR="00533A75" w:rsidRDefault="00533A75" w:rsidP="00594635">
      <w:pPr>
        <w:spacing w:after="0" w:line="240" w:lineRule="auto"/>
        <w:ind w:firstLine="720"/>
        <w:jc w:val="thaiDistribute"/>
        <w:rPr>
          <w:rFonts w:ascii="Angsana New" w:eastAsia="Cordia New" w:hAnsi="Angsana New" w:cs="Angsana New"/>
          <w:spacing w:val="-2"/>
          <w:sz w:val="30"/>
          <w:szCs w:val="30"/>
        </w:rPr>
      </w:pPr>
    </w:p>
    <w:p w14:paraId="1362DFF6" w14:textId="77777777" w:rsidR="00533A75" w:rsidRDefault="00533A75" w:rsidP="00594635">
      <w:pPr>
        <w:spacing w:after="0" w:line="240" w:lineRule="auto"/>
        <w:ind w:firstLine="720"/>
        <w:jc w:val="thaiDistribute"/>
        <w:rPr>
          <w:rFonts w:ascii="Angsana New" w:eastAsia="Cordia New" w:hAnsi="Angsana New" w:cs="Angsana New"/>
          <w:spacing w:val="-2"/>
          <w:sz w:val="30"/>
          <w:szCs w:val="30"/>
        </w:rPr>
      </w:pPr>
    </w:p>
    <w:p w14:paraId="0C6D4575" w14:textId="77777777" w:rsidR="00594635" w:rsidRPr="00594635" w:rsidRDefault="00594635" w:rsidP="00594635">
      <w:pPr>
        <w:numPr>
          <w:ilvl w:val="0"/>
          <w:numId w:val="1"/>
        </w:numPr>
        <w:tabs>
          <w:tab w:val="left" w:pos="1080"/>
        </w:tabs>
        <w:spacing w:after="0" w:line="240" w:lineRule="auto"/>
        <w:ind w:left="0" w:firstLine="720"/>
        <w:jc w:val="thaiDistribute"/>
        <w:rPr>
          <w:rFonts w:ascii="Angsana New" w:eastAsia="Times New Roman" w:hAnsi="Angsana New" w:cs="Angsana New"/>
          <w:sz w:val="30"/>
          <w:szCs w:val="30"/>
        </w:rPr>
      </w:pPr>
      <w:r w:rsidRPr="00594635">
        <w:rPr>
          <w:rFonts w:ascii="Angsana New" w:eastAsia="Times New Roman" w:hAnsi="Angsana New" w:cs="Angsana New"/>
          <w:sz w:val="30"/>
          <w:szCs w:val="30"/>
        </w:rPr>
        <w:lastRenderedPageBreak/>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70E49FB" w14:textId="77777777" w:rsidR="00594635" w:rsidRPr="00594635" w:rsidRDefault="00594635" w:rsidP="00594635">
      <w:pPr>
        <w:numPr>
          <w:ilvl w:val="0"/>
          <w:numId w:val="1"/>
        </w:numPr>
        <w:tabs>
          <w:tab w:val="left" w:pos="1080"/>
        </w:tabs>
        <w:spacing w:after="0" w:line="240" w:lineRule="auto"/>
        <w:ind w:left="0" w:firstLine="720"/>
        <w:jc w:val="thaiDistribute"/>
        <w:rPr>
          <w:rFonts w:ascii="Angsana New" w:eastAsia="Times New Roman" w:hAnsi="Angsana New" w:cs="Angsana New"/>
          <w:sz w:val="30"/>
          <w:szCs w:val="30"/>
        </w:rPr>
      </w:pPr>
      <w:r w:rsidRPr="00594635">
        <w:rPr>
          <w:rFonts w:ascii="Angsana New" w:eastAsia="Times New Roman" w:hAnsi="Angsana New" w:cs="Angsana New"/>
          <w:sz w:val="30"/>
          <w:szCs w:val="3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A391007" w14:textId="77777777" w:rsidR="00594635" w:rsidRPr="00594635" w:rsidRDefault="00594635" w:rsidP="00594635">
      <w:pPr>
        <w:numPr>
          <w:ilvl w:val="0"/>
          <w:numId w:val="1"/>
        </w:numPr>
        <w:tabs>
          <w:tab w:val="left" w:pos="1080"/>
        </w:tabs>
        <w:spacing w:after="0" w:line="240" w:lineRule="auto"/>
        <w:ind w:left="0" w:firstLine="720"/>
        <w:jc w:val="thaiDistribute"/>
        <w:rPr>
          <w:rFonts w:ascii="Angsana New" w:eastAsia="Times New Roman" w:hAnsi="Angsana New" w:cs="Angsana New"/>
          <w:sz w:val="30"/>
          <w:szCs w:val="30"/>
        </w:rPr>
      </w:pPr>
      <w:r w:rsidRPr="00594635">
        <w:rPr>
          <w:rFonts w:ascii="Angsana New" w:eastAsia="Times New Roman" w:hAnsi="Angsana New" w:cs="Angsana New"/>
          <w:sz w:val="30"/>
          <w:szCs w:val="30"/>
        </w:rPr>
        <w:t>Evaluate the appropriateness of accounting policies used and the reasonableness of accounting estimates and related disclosures made by management.</w:t>
      </w:r>
    </w:p>
    <w:p w14:paraId="5A28C152" w14:textId="77777777" w:rsidR="00594635" w:rsidRPr="00594635" w:rsidRDefault="00594635" w:rsidP="00594635">
      <w:pPr>
        <w:numPr>
          <w:ilvl w:val="0"/>
          <w:numId w:val="1"/>
        </w:numPr>
        <w:tabs>
          <w:tab w:val="left" w:pos="1080"/>
        </w:tabs>
        <w:spacing w:after="0" w:line="240" w:lineRule="auto"/>
        <w:ind w:left="0" w:firstLine="720"/>
        <w:jc w:val="thaiDistribute"/>
        <w:rPr>
          <w:rFonts w:ascii="Angsana New" w:eastAsia="Times New Roman" w:hAnsi="Angsana New" w:cs="Angsana New"/>
          <w:spacing w:val="-2"/>
          <w:sz w:val="30"/>
          <w:szCs w:val="30"/>
        </w:rPr>
      </w:pPr>
      <w:r w:rsidRPr="00594635">
        <w:rPr>
          <w:rFonts w:ascii="Angsana New" w:eastAsia="Times New Roman" w:hAnsi="Angsana New" w:cs="Angsana New"/>
          <w:spacing w:val="-2"/>
          <w:sz w:val="30"/>
          <w:szCs w:val="30"/>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88D4C64" w14:textId="77777777" w:rsidR="00594635" w:rsidRPr="00594635" w:rsidRDefault="00594635" w:rsidP="00594635">
      <w:pPr>
        <w:numPr>
          <w:ilvl w:val="0"/>
          <w:numId w:val="1"/>
        </w:numPr>
        <w:tabs>
          <w:tab w:val="left" w:pos="1080"/>
        </w:tabs>
        <w:spacing w:after="0" w:line="240" w:lineRule="auto"/>
        <w:ind w:left="0" w:firstLine="720"/>
        <w:jc w:val="thaiDistribute"/>
        <w:rPr>
          <w:rFonts w:ascii="Angsana New" w:eastAsia="Times New Roman" w:hAnsi="Angsana New" w:cs="Angsana New"/>
          <w:sz w:val="30"/>
          <w:szCs w:val="30"/>
        </w:rPr>
      </w:pPr>
      <w:r w:rsidRPr="00594635">
        <w:rPr>
          <w:rFonts w:ascii="Angsana New" w:eastAsia="Times New Roman" w:hAnsi="Angsana New" w:cs="Angsana New"/>
          <w:sz w:val="30"/>
          <w:szCs w:val="30"/>
        </w:rPr>
        <w:t>Evaluate the overall presentation, structure and content of the consolidated and separate financial statements, including the disclosures, and whether the consolidated and separate</w:t>
      </w:r>
      <w:r w:rsidRPr="00594635">
        <w:rPr>
          <w:rFonts w:ascii="Angsana New" w:eastAsia="Times New Roman" w:hAnsi="Angsana New" w:cs="Angsana New"/>
          <w:sz w:val="30"/>
          <w:szCs w:val="30"/>
          <w:cs/>
        </w:rPr>
        <w:t xml:space="preserve"> </w:t>
      </w:r>
      <w:r w:rsidRPr="00594635">
        <w:rPr>
          <w:rFonts w:ascii="Angsana New" w:eastAsia="Times New Roman" w:hAnsi="Angsana New" w:cs="Angsana New"/>
          <w:sz w:val="30"/>
          <w:szCs w:val="30"/>
        </w:rPr>
        <w:t>financial statements represent the underlying transactions and events in a manner that achieves fair presentation.</w:t>
      </w:r>
    </w:p>
    <w:p w14:paraId="0FB87DDC" w14:textId="77777777" w:rsidR="00594635" w:rsidRPr="00594635" w:rsidRDefault="00594635" w:rsidP="00594635">
      <w:pPr>
        <w:numPr>
          <w:ilvl w:val="0"/>
          <w:numId w:val="1"/>
        </w:numPr>
        <w:tabs>
          <w:tab w:val="left" w:pos="1080"/>
        </w:tabs>
        <w:spacing w:after="0" w:line="240" w:lineRule="auto"/>
        <w:ind w:left="0" w:firstLine="720"/>
        <w:jc w:val="thaiDistribute"/>
        <w:rPr>
          <w:rFonts w:ascii="Angsana New" w:eastAsia="Times New Roman" w:hAnsi="Angsana New" w:cs="Angsana New"/>
          <w:spacing w:val="-4"/>
          <w:sz w:val="30"/>
          <w:szCs w:val="30"/>
        </w:rPr>
      </w:pPr>
      <w:r w:rsidRPr="00594635">
        <w:rPr>
          <w:rFonts w:ascii="Angsana New" w:eastAsia="Times New Roman" w:hAnsi="Angsana New" w:cs="Angsana New"/>
          <w:spacing w:val="-4"/>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1AF46E1" w14:textId="5C3EF1A4" w:rsidR="00533A75" w:rsidRDefault="00594635" w:rsidP="00533A75">
      <w:pPr>
        <w:spacing w:after="0" w:line="240" w:lineRule="auto"/>
        <w:ind w:firstLine="720"/>
        <w:jc w:val="thaiDistribute"/>
        <w:rPr>
          <w:rFonts w:ascii="Angsana New" w:eastAsia="Cordia New" w:hAnsi="Angsana New" w:cs="Angsana New"/>
          <w:spacing w:val="-2"/>
          <w:sz w:val="30"/>
          <w:szCs w:val="30"/>
        </w:rPr>
      </w:pPr>
      <w:r w:rsidRPr="00594635">
        <w:rPr>
          <w:rFonts w:ascii="Angsana New" w:eastAsia="Cordia New" w:hAnsi="Angsana New" w:cs="Angsana New"/>
          <w:spacing w:val="-2"/>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639BF6F8" w14:textId="6E9693C1" w:rsidR="00EA2E6C" w:rsidRPr="00AB4FEC" w:rsidRDefault="00594635" w:rsidP="00AB4FEC">
      <w:pPr>
        <w:spacing w:after="0" w:line="240" w:lineRule="auto"/>
        <w:ind w:firstLine="720"/>
        <w:jc w:val="thaiDistribute"/>
        <w:rPr>
          <w:rFonts w:ascii="Angsana New" w:eastAsia="Cordia New" w:hAnsi="Angsana New" w:cs="Angsana New"/>
          <w:spacing w:val="-2"/>
          <w:sz w:val="30"/>
          <w:szCs w:val="30"/>
        </w:rPr>
      </w:pPr>
      <w:r w:rsidRPr="00594635">
        <w:rPr>
          <w:rFonts w:ascii="Angsana New" w:eastAsia="Cordia New" w:hAnsi="Angsana New" w:cs="Angsana New"/>
          <w:spacing w:val="-2"/>
          <w:sz w:val="30"/>
          <w:szCs w:val="3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DBF7D15" w14:textId="77777777" w:rsidR="00F57E2C" w:rsidRDefault="00F57E2C" w:rsidP="002D740A">
      <w:pPr>
        <w:spacing w:after="0" w:line="240" w:lineRule="auto"/>
        <w:ind w:firstLine="720"/>
        <w:jc w:val="thaiDistribute"/>
        <w:rPr>
          <w:rFonts w:ascii="Angsana New" w:eastAsia="Cordia New" w:hAnsi="Angsana New" w:cs="Angsana New"/>
          <w:noProof/>
          <w:sz w:val="30"/>
          <w:szCs w:val="30"/>
        </w:rPr>
      </w:pPr>
    </w:p>
    <w:p w14:paraId="00A0B048" w14:textId="77777777" w:rsidR="00F57E2C" w:rsidRDefault="00F57E2C" w:rsidP="002D740A">
      <w:pPr>
        <w:spacing w:after="0" w:line="240" w:lineRule="auto"/>
        <w:ind w:firstLine="720"/>
        <w:jc w:val="thaiDistribute"/>
        <w:rPr>
          <w:rFonts w:ascii="Angsana New" w:eastAsia="Cordia New" w:hAnsi="Angsana New" w:cs="Angsana New"/>
          <w:noProof/>
          <w:sz w:val="30"/>
          <w:szCs w:val="30"/>
        </w:rPr>
      </w:pPr>
    </w:p>
    <w:p w14:paraId="6E880603" w14:textId="77777777" w:rsidR="00533A75" w:rsidRDefault="00533A75" w:rsidP="002D740A">
      <w:pPr>
        <w:spacing w:after="0" w:line="240" w:lineRule="auto"/>
        <w:ind w:firstLine="720"/>
        <w:jc w:val="thaiDistribute"/>
        <w:rPr>
          <w:rFonts w:ascii="Angsana New" w:eastAsia="Cordia New" w:hAnsi="Angsana New" w:cs="Angsana New"/>
          <w:noProof/>
          <w:sz w:val="30"/>
          <w:szCs w:val="30"/>
        </w:rPr>
      </w:pPr>
    </w:p>
    <w:p w14:paraId="197ED7A7" w14:textId="77777777" w:rsidR="00533A75" w:rsidRDefault="00533A75" w:rsidP="002D740A">
      <w:pPr>
        <w:spacing w:after="0" w:line="240" w:lineRule="auto"/>
        <w:ind w:firstLine="720"/>
        <w:jc w:val="thaiDistribute"/>
        <w:rPr>
          <w:rFonts w:ascii="Angsana New" w:eastAsia="Cordia New" w:hAnsi="Angsana New" w:cs="Angsana New"/>
          <w:noProof/>
          <w:sz w:val="30"/>
          <w:szCs w:val="30"/>
        </w:rPr>
      </w:pPr>
    </w:p>
    <w:p w14:paraId="1F34C060" w14:textId="462E7DE6" w:rsidR="002D740A" w:rsidRDefault="004B1628" w:rsidP="002D740A">
      <w:pPr>
        <w:spacing w:after="0" w:line="240" w:lineRule="auto"/>
        <w:ind w:firstLine="720"/>
        <w:jc w:val="thaiDistribute"/>
        <w:rPr>
          <w:rFonts w:ascii="Angsana New" w:eastAsia="Cordia New" w:hAnsi="Angsana New" w:cs="Angsana New"/>
          <w:noProof/>
          <w:sz w:val="30"/>
          <w:szCs w:val="30"/>
        </w:rPr>
      </w:pPr>
      <w:r w:rsidRPr="004B1628">
        <w:rPr>
          <w:rFonts w:ascii="Angsana New" w:eastAsia="Cordia New" w:hAnsi="Angsana New" w:cs="Angsana New"/>
          <w:noProof/>
          <w:sz w:val="30"/>
          <w:szCs w:val="30"/>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information.</w:t>
      </w:r>
    </w:p>
    <w:p w14:paraId="0F0CCA05" w14:textId="2C7BA9FB" w:rsidR="004B1628" w:rsidRPr="002D740A" w:rsidRDefault="004B1628" w:rsidP="002D740A">
      <w:pPr>
        <w:spacing w:after="0" w:line="240" w:lineRule="auto"/>
        <w:ind w:firstLine="720"/>
        <w:jc w:val="thaiDistribute"/>
        <w:rPr>
          <w:rFonts w:ascii="Angsana New" w:eastAsia="Cordia New" w:hAnsi="Angsana New" w:cs="Angsana New"/>
          <w:noProof/>
          <w:sz w:val="30"/>
          <w:szCs w:val="30"/>
        </w:rPr>
      </w:pPr>
      <w:r w:rsidRPr="004B1628">
        <w:rPr>
          <w:rFonts w:ascii="Angsana New" w:eastAsia="Times New Roman" w:hAnsi="Angsana New" w:cs="Angsana New"/>
          <w:color w:val="000000"/>
          <w:sz w:val="30"/>
          <w:szCs w:val="30"/>
        </w:rPr>
        <w:t>I am responsible for the audit resulting in this independent auditor’s report.</w:t>
      </w:r>
    </w:p>
    <w:p w14:paraId="01800039" w14:textId="77777777" w:rsidR="00594635" w:rsidRPr="00594635" w:rsidRDefault="00594635" w:rsidP="00594635">
      <w:pPr>
        <w:pStyle w:val="BodyText2"/>
        <w:spacing w:after="0" w:line="240" w:lineRule="auto"/>
        <w:rPr>
          <w:rFonts w:ascii="Angsana New" w:eastAsia="Times New Roman" w:hAnsi="Angsana New" w:cs="Angsana New"/>
          <w:sz w:val="30"/>
          <w:szCs w:val="30"/>
        </w:rPr>
      </w:pPr>
    </w:p>
    <w:p w14:paraId="2695368B" w14:textId="77777777" w:rsidR="00594635" w:rsidRPr="00594635" w:rsidRDefault="00594635" w:rsidP="00594635">
      <w:pPr>
        <w:pStyle w:val="BodyText2"/>
        <w:spacing w:after="0" w:line="240" w:lineRule="auto"/>
        <w:rPr>
          <w:rFonts w:ascii="Angsana New" w:eastAsia="Times New Roman" w:hAnsi="Angsana New" w:cs="Angsana New"/>
          <w:sz w:val="30"/>
          <w:szCs w:val="30"/>
        </w:rPr>
      </w:pPr>
    </w:p>
    <w:p w14:paraId="455A2FF0" w14:textId="77777777" w:rsidR="00594635" w:rsidRPr="00594635" w:rsidRDefault="00594635" w:rsidP="00594635">
      <w:pPr>
        <w:pStyle w:val="BodyText2"/>
        <w:spacing w:after="0" w:line="240" w:lineRule="auto"/>
        <w:rPr>
          <w:rFonts w:ascii="Angsana New" w:eastAsia="Times New Roman" w:hAnsi="Angsana New" w:cs="Angsana New"/>
          <w:sz w:val="30"/>
          <w:szCs w:val="30"/>
        </w:rPr>
      </w:pPr>
    </w:p>
    <w:p w14:paraId="2FEDED6E" w14:textId="23144016" w:rsidR="00594635" w:rsidRPr="00594635" w:rsidRDefault="00594635" w:rsidP="00594635">
      <w:pPr>
        <w:pStyle w:val="BodyText2"/>
        <w:tabs>
          <w:tab w:val="center" w:pos="5760"/>
        </w:tabs>
        <w:spacing w:after="0" w:line="240" w:lineRule="auto"/>
        <w:rPr>
          <w:rFonts w:ascii="Angsana New" w:hAnsi="Angsana New" w:cs="Angsana New"/>
          <w:sz w:val="30"/>
          <w:szCs w:val="30"/>
        </w:rPr>
      </w:pPr>
      <w:r w:rsidRPr="00594635">
        <w:rPr>
          <w:rFonts w:ascii="Angsana New" w:hAnsi="Angsana New" w:cs="Angsana New"/>
          <w:sz w:val="30"/>
          <w:szCs w:val="30"/>
        </w:rPr>
        <w:tab/>
      </w:r>
      <w:r w:rsidRPr="00594635">
        <w:rPr>
          <w:rFonts w:ascii="Angsana New" w:hAnsi="Angsana New" w:cs="Angsana New"/>
          <w:sz w:val="30"/>
          <w:szCs w:val="30"/>
          <w:cs/>
        </w:rPr>
        <w:t>(</w:t>
      </w:r>
      <w:r w:rsidRPr="00594635">
        <w:rPr>
          <w:rFonts w:ascii="Angsana New" w:hAnsi="Angsana New" w:cs="Angsana New"/>
          <w:sz w:val="30"/>
          <w:szCs w:val="30"/>
        </w:rPr>
        <w:t xml:space="preserve">Miss </w:t>
      </w:r>
      <w:proofErr w:type="spellStart"/>
      <w:r w:rsidRPr="00594635">
        <w:rPr>
          <w:rFonts w:ascii="Angsana New" w:hAnsi="Angsana New" w:cs="Angsana New"/>
          <w:sz w:val="30"/>
          <w:szCs w:val="30"/>
        </w:rPr>
        <w:t>Waraporn</w:t>
      </w:r>
      <w:proofErr w:type="spellEnd"/>
      <w:r w:rsidRPr="00594635">
        <w:rPr>
          <w:rFonts w:ascii="Angsana New" w:hAnsi="Angsana New" w:cs="Angsana New"/>
          <w:sz w:val="30"/>
          <w:szCs w:val="30"/>
        </w:rPr>
        <w:t xml:space="preserve"> </w:t>
      </w:r>
      <w:proofErr w:type="spellStart"/>
      <w:r w:rsidRPr="00594635">
        <w:rPr>
          <w:rFonts w:ascii="Angsana New" w:hAnsi="Angsana New" w:cs="Angsana New"/>
          <w:sz w:val="30"/>
          <w:szCs w:val="30"/>
        </w:rPr>
        <w:t>Intaraprasit</w:t>
      </w:r>
      <w:proofErr w:type="spellEnd"/>
      <w:r w:rsidRPr="00594635">
        <w:rPr>
          <w:rFonts w:ascii="Angsana New" w:hAnsi="Angsana New" w:cs="Angsana New"/>
          <w:sz w:val="30"/>
          <w:szCs w:val="30"/>
          <w:cs/>
        </w:rPr>
        <w:t>)</w:t>
      </w:r>
    </w:p>
    <w:p w14:paraId="55BA7205" w14:textId="3318CB3C" w:rsidR="00594635" w:rsidRPr="00594635" w:rsidRDefault="00594635" w:rsidP="00594635">
      <w:pPr>
        <w:pStyle w:val="BodyText"/>
        <w:tabs>
          <w:tab w:val="center" w:pos="5760"/>
        </w:tabs>
        <w:spacing w:after="0" w:line="240" w:lineRule="auto"/>
        <w:jc w:val="thaiDistribute"/>
        <w:rPr>
          <w:rFonts w:ascii="Angsana New" w:hAnsi="Angsana New" w:cs="Angsana New"/>
          <w:sz w:val="30"/>
          <w:szCs w:val="30"/>
        </w:rPr>
      </w:pPr>
      <w:r w:rsidRPr="00594635">
        <w:rPr>
          <w:rFonts w:ascii="Angsana New" w:hAnsi="Angsana New" w:cs="Angsana New"/>
          <w:sz w:val="30"/>
          <w:szCs w:val="30"/>
        </w:rPr>
        <w:tab/>
        <w:t>Certified Public Accountant, Registration No. 7881</w:t>
      </w:r>
    </w:p>
    <w:p w14:paraId="6CB51A95" w14:textId="77777777" w:rsidR="00594635" w:rsidRPr="00594635" w:rsidRDefault="00594635" w:rsidP="00594635">
      <w:pPr>
        <w:pStyle w:val="BodyText2"/>
        <w:tabs>
          <w:tab w:val="center" w:pos="5760"/>
        </w:tabs>
        <w:spacing w:after="0" w:line="240" w:lineRule="auto"/>
        <w:rPr>
          <w:rFonts w:ascii="Angsana New" w:hAnsi="Angsana New" w:cs="Angsana New"/>
          <w:sz w:val="30"/>
          <w:szCs w:val="30"/>
        </w:rPr>
      </w:pPr>
    </w:p>
    <w:p w14:paraId="7AC9AE20" w14:textId="77777777" w:rsidR="00594635" w:rsidRPr="00594635" w:rsidRDefault="00594635" w:rsidP="00594635">
      <w:pPr>
        <w:pStyle w:val="BodyText2"/>
        <w:tabs>
          <w:tab w:val="center" w:pos="5760"/>
        </w:tabs>
        <w:spacing w:after="0" w:line="240" w:lineRule="auto"/>
        <w:rPr>
          <w:rFonts w:ascii="Angsana New" w:hAnsi="Angsana New" w:cs="Angsana New"/>
          <w:sz w:val="30"/>
          <w:szCs w:val="30"/>
        </w:rPr>
      </w:pPr>
    </w:p>
    <w:p w14:paraId="2B4E1038" w14:textId="77777777" w:rsidR="004B1628" w:rsidRDefault="004B1628" w:rsidP="00594635">
      <w:pPr>
        <w:pStyle w:val="BodyText2"/>
        <w:tabs>
          <w:tab w:val="center" w:pos="5760"/>
        </w:tabs>
        <w:spacing w:after="0" w:line="240" w:lineRule="auto"/>
        <w:rPr>
          <w:rFonts w:ascii="Angsana New" w:hAnsi="Angsana New" w:cs="Angsana New"/>
          <w:sz w:val="30"/>
          <w:szCs w:val="30"/>
          <w:cs/>
        </w:rPr>
      </w:pPr>
    </w:p>
    <w:p w14:paraId="6CD0FA40" w14:textId="77777777" w:rsidR="004B1628" w:rsidRDefault="004B1628" w:rsidP="00594635">
      <w:pPr>
        <w:pStyle w:val="BodyText2"/>
        <w:tabs>
          <w:tab w:val="center" w:pos="5760"/>
        </w:tabs>
        <w:spacing w:after="0" w:line="240" w:lineRule="auto"/>
        <w:rPr>
          <w:rFonts w:ascii="Angsana New" w:hAnsi="Angsana New" w:cs="Angsana New"/>
          <w:sz w:val="30"/>
          <w:szCs w:val="30"/>
        </w:rPr>
      </w:pPr>
    </w:p>
    <w:p w14:paraId="281D5526" w14:textId="77777777" w:rsidR="004B1628" w:rsidRDefault="004B1628" w:rsidP="00594635">
      <w:pPr>
        <w:pStyle w:val="BodyText2"/>
        <w:tabs>
          <w:tab w:val="center" w:pos="5760"/>
        </w:tabs>
        <w:spacing w:after="0" w:line="240" w:lineRule="auto"/>
        <w:rPr>
          <w:rFonts w:ascii="Angsana New" w:hAnsi="Angsana New" w:cs="Angsana New"/>
          <w:sz w:val="30"/>
          <w:szCs w:val="30"/>
        </w:rPr>
      </w:pPr>
    </w:p>
    <w:p w14:paraId="7A011566" w14:textId="77777777" w:rsidR="004B1628" w:rsidRDefault="004B1628" w:rsidP="00594635">
      <w:pPr>
        <w:pStyle w:val="BodyText2"/>
        <w:tabs>
          <w:tab w:val="center" w:pos="5760"/>
        </w:tabs>
        <w:spacing w:after="0" w:line="240" w:lineRule="auto"/>
        <w:rPr>
          <w:rFonts w:ascii="Angsana New" w:hAnsi="Angsana New" w:cs="Angsana New"/>
          <w:sz w:val="30"/>
          <w:szCs w:val="30"/>
        </w:rPr>
      </w:pPr>
    </w:p>
    <w:p w14:paraId="169EF1C1" w14:textId="77777777" w:rsidR="004B1628" w:rsidRDefault="004B1628" w:rsidP="00594635">
      <w:pPr>
        <w:pStyle w:val="BodyText2"/>
        <w:tabs>
          <w:tab w:val="center" w:pos="5760"/>
        </w:tabs>
        <w:spacing w:after="0" w:line="240" w:lineRule="auto"/>
        <w:rPr>
          <w:rFonts w:ascii="Angsana New" w:hAnsi="Angsana New" w:cs="Angsana New"/>
          <w:sz w:val="30"/>
          <w:szCs w:val="30"/>
        </w:rPr>
      </w:pPr>
    </w:p>
    <w:p w14:paraId="6AAD2ACA" w14:textId="77777777" w:rsidR="004B1628" w:rsidRDefault="004B1628" w:rsidP="00594635">
      <w:pPr>
        <w:pStyle w:val="BodyText2"/>
        <w:tabs>
          <w:tab w:val="center" w:pos="5760"/>
        </w:tabs>
        <w:spacing w:after="0" w:line="240" w:lineRule="auto"/>
        <w:rPr>
          <w:rFonts w:ascii="Angsana New" w:hAnsi="Angsana New" w:cs="Angsana New"/>
          <w:sz w:val="30"/>
          <w:szCs w:val="30"/>
        </w:rPr>
      </w:pPr>
    </w:p>
    <w:p w14:paraId="104F71A2" w14:textId="77777777" w:rsidR="004B1628" w:rsidRDefault="004B1628" w:rsidP="00594635">
      <w:pPr>
        <w:pStyle w:val="BodyText2"/>
        <w:tabs>
          <w:tab w:val="center" w:pos="5760"/>
        </w:tabs>
        <w:spacing w:after="0" w:line="240" w:lineRule="auto"/>
        <w:rPr>
          <w:rFonts w:ascii="Angsana New" w:hAnsi="Angsana New" w:cs="Angsana New"/>
          <w:sz w:val="30"/>
          <w:szCs w:val="30"/>
        </w:rPr>
      </w:pPr>
    </w:p>
    <w:p w14:paraId="08585BDD" w14:textId="77777777" w:rsidR="004B1628" w:rsidRDefault="004B1628" w:rsidP="00594635">
      <w:pPr>
        <w:pStyle w:val="BodyText2"/>
        <w:tabs>
          <w:tab w:val="center" w:pos="5760"/>
        </w:tabs>
        <w:spacing w:after="0" w:line="240" w:lineRule="auto"/>
        <w:rPr>
          <w:rFonts w:ascii="Angsana New" w:hAnsi="Angsana New" w:cs="Angsana New"/>
          <w:sz w:val="30"/>
          <w:szCs w:val="30"/>
        </w:rPr>
      </w:pPr>
    </w:p>
    <w:p w14:paraId="40C8E495" w14:textId="77777777" w:rsidR="004B1628" w:rsidRDefault="004B1628" w:rsidP="00594635">
      <w:pPr>
        <w:pStyle w:val="BodyText2"/>
        <w:tabs>
          <w:tab w:val="center" w:pos="5760"/>
        </w:tabs>
        <w:spacing w:after="0" w:line="240" w:lineRule="auto"/>
        <w:rPr>
          <w:rFonts w:ascii="Angsana New" w:hAnsi="Angsana New" w:cs="Angsana New"/>
          <w:sz w:val="30"/>
          <w:szCs w:val="30"/>
        </w:rPr>
      </w:pPr>
    </w:p>
    <w:p w14:paraId="75F603EA" w14:textId="77777777" w:rsidR="004B1628" w:rsidRPr="00594635" w:rsidRDefault="004B1628" w:rsidP="00594635">
      <w:pPr>
        <w:pStyle w:val="BodyText2"/>
        <w:tabs>
          <w:tab w:val="center" w:pos="5760"/>
        </w:tabs>
        <w:spacing w:after="0" w:line="240" w:lineRule="auto"/>
        <w:rPr>
          <w:rFonts w:ascii="Angsana New" w:hAnsi="Angsana New" w:cs="Angsana New"/>
          <w:sz w:val="30"/>
          <w:szCs w:val="30"/>
        </w:rPr>
      </w:pPr>
    </w:p>
    <w:p w14:paraId="595EEFA2" w14:textId="77777777" w:rsidR="00594635" w:rsidRDefault="00594635" w:rsidP="00594635">
      <w:pPr>
        <w:pStyle w:val="BodyText2"/>
        <w:tabs>
          <w:tab w:val="center" w:pos="5760"/>
        </w:tabs>
        <w:spacing w:after="0" w:line="240" w:lineRule="auto"/>
        <w:rPr>
          <w:rFonts w:ascii="Angsana New" w:hAnsi="Angsana New" w:cs="Angsana New"/>
          <w:sz w:val="30"/>
          <w:szCs w:val="30"/>
        </w:rPr>
      </w:pPr>
    </w:p>
    <w:p w14:paraId="60DC9FEF" w14:textId="77777777" w:rsidR="00F57E2C" w:rsidRDefault="00F57E2C" w:rsidP="00594635">
      <w:pPr>
        <w:pStyle w:val="BodyText2"/>
        <w:tabs>
          <w:tab w:val="center" w:pos="5760"/>
        </w:tabs>
        <w:spacing w:after="0" w:line="240" w:lineRule="auto"/>
        <w:rPr>
          <w:rFonts w:ascii="Angsana New" w:hAnsi="Angsana New" w:cs="Angsana New"/>
          <w:sz w:val="30"/>
          <w:szCs w:val="30"/>
        </w:rPr>
      </w:pPr>
    </w:p>
    <w:p w14:paraId="4892C787" w14:textId="77777777" w:rsidR="00F57E2C" w:rsidRDefault="00F57E2C" w:rsidP="00594635">
      <w:pPr>
        <w:pStyle w:val="BodyText2"/>
        <w:tabs>
          <w:tab w:val="center" w:pos="5760"/>
        </w:tabs>
        <w:spacing w:after="0" w:line="240" w:lineRule="auto"/>
        <w:rPr>
          <w:rFonts w:ascii="Angsana New" w:hAnsi="Angsana New" w:cs="Angsana New"/>
          <w:sz w:val="30"/>
          <w:szCs w:val="30"/>
        </w:rPr>
      </w:pPr>
    </w:p>
    <w:p w14:paraId="2EE44354" w14:textId="77777777" w:rsidR="00F57E2C" w:rsidRDefault="00F57E2C" w:rsidP="00594635">
      <w:pPr>
        <w:pStyle w:val="BodyText2"/>
        <w:tabs>
          <w:tab w:val="center" w:pos="5760"/>
        </w:tabs>
        <w:spacing w:after="0" w:line="240" w:lineRule="auto"/>
        <w:rPr>
          <w:rFonts w:ascii="Angsana New" w:hAnsi="Angsana New" w:cs="Angsana New"/>
          <w:sz w:val="30"/>
          <w:szCs w:val="30"/>
        </w:rPr>
      </w:pPr>
    </w:p>
    <w:p w14:paraId="0C269110" w14:textId="77777777" w:rsidR="00F57E2C" w:rsidRDefault="00F57E2C" w:rsidP="00594635">
      <w:pPr>
        <w:pStyle w:val="BodyText2"/>
        <w:tabs>
          <w:tab w:val="center" w:pos="5760"/>
        </w:tabs>
        <w:spacing w:after="0" w:line="240" w:lineRule="auto"/>
        <w:rPr>
          <w:rFonts w:ascii="Angsana New" w:hAnsi="Angsana New" w:cs="Angsana New"/>
          <w:sz w:val="30"/>
          <w:szCs w:val="30"/>
        </w:rPr>
      </w:pPr>
    </w:p>
    <w:p w14:paraId="61D23D34" w14:textId="77777777" w:rsidR="00F57E2C" w:rsidRDefault="00F57E2C" w:rsidP="00594635">
      <w:pPr>
        <w:pStyle w:val="BodyText2"/>
        <w:tabs>
          <w:tab w:val="center" w:pos="5760"/>
        </w:tabs>
        <w:spacing w:after="0" w:line="240" w:lineRule="auto"/>
        <w:rPr>
          <w:rFonts w:ascii="Angsana New" w:hAnsi="Angsana New" w:cs="Angsana New"/>
          <w:sz w:val="30"/>
          <w:szCs w:val="30"/>
        </w:rPr>
      </w:pPr>
    </w:p>
    <w:p w14:paraId="4414192D" w14:textId="77777777" w:rsidR="00F57E2C" w:rsidRPr="00594635" w:rsidRDefault="00F57E2C" w:rsidP="00594635">
      <w:pPr>
        <w:pStyle w:val="BodyText2"/>
        <w:tabs>
          <w:tab w:val="center" w:pos="5760"/>
        </w:tabs>
        <w:spacing w:after="0" w:line="240" w:lineRule="auto"/>
        <w:rPr>
          <w:rFonts w:ascii="Angsana New" w:hAnsi="Angsana New" w:cs="Angsana New"/>
          <w:sz w:val="30"/>
          <w:szCs w:val="30"/>
        </w:rPr>
      </w:pPr>
    </w:p>
    <w:p w14:paraId="2A1BFB09" w14:textId="77777777" w:rsidR="00594635" w:rsidRPr="00594635" w:rsidRDefault="00594635" w:rsidP="00594635">
      <w:pPr>
        <w:pStyle w:val="BodyText"/>
        <w:spacing w:after="0" w:line="240" w:lineRule="auto"/>
        <w:jc w:val="thaiDistribute"/>
        <w:rPr>
          <w:rFonts w:ascii="Angsana New" w:hAnsi="Angsana New" w:cs="Angsana New"/>
          <w:sz w:val="30"/>
          <w:szCs w:val="30"/>
        </w:rPr>
      </w:pPr>
      <w:r w:rsidRPr="00594635">
        <w:rPr>
          <w:rFonts w:ascii="Angsana New" w:hAnsi="Angsana New" w:cs="Angsana New"/>
          <w:sz w:val="30"/>
          <w:szCs w:val="30"/>
        </w:rPr>
        <w:t>CWWP Company Limited</w:t>
      </w:r>
    </w:p>
    <w:p w14:paraId="59BE1936" w14:textId="77777777" w:rsidR="00431657" w:rsidRDefault="00594635" w:rsidP="00594635">
      <w:pPr>
        <w:pStyle w:val="BodyText"/>
        <w:spacing w:after="0" w:line="240" w:lineRule="auto"/>
        <w:jc w:val="thaiDistribute"/>
        <w:rPr>
          <w:rFonts w:ascii="Angsana New" w:hAnsi="Angsana New" w:cs="Angsana New"/>
          <w:sz w:val="30"/>
          <w:szCs w:val="30"/>
        </w:rPr>
      </w:pPr>
      <w:r w:rsidRPr="00594635">
        <w:rPr>
          <w:rFonts w:ascii="Angsana New" w:hAnsi="Angsana New" w:cs="Angsana New"/>
          <w:sz w:val="30"/>
          <w:szCs w:val="30"/>
        </w:rPr>
        <w:t>Bangkok,</w:t>
      </w:r>
      <w:r w:rsidRPr="00594635">
        <w:rPr>
          <w:rFonts w:ascii="Angsana New" w:hAnsi="Angsana New" w:cs="Angsana New"/>
          <w:sz w:val="30"/>
          <w:szCs w:val="30"/>
          <w:cs/>
        </w:rPr>
        <w:t xml:space="preserve"> </w:t>
      </w:r>
    </w:p>
    <w:p w14:paraId="05B41923" w14:textId="3693D154" w:rsidR="00594635" w:rsidRPr="00594635" w:rsidRDefault="00431657" w:rsidP="00594635">
      <w:pPr>
        <w:pStyle w:val="BodyText"/>
        <w:spacing w:after="0" w:line="240" w:lineRule="auto"/>
        <w:jc w:val="thaiDistribute"/>
        <w:rPr>
          <w:rFonts w:ascii="Angsana New" w:hAnsi="Angsana New" w:cs="Angsana New"/>
          <w:sz w:val="30"/>
          <w:szCs w:val="30"/>
        </w:rPr>
      </w:pPr>
      <w:r>
        <w:rPr>
          <w:rFonts w:ascii="Angsana New" w:hAnsi="Angsana New" w:cs="Angsana New"/>
          <w:sz w:val="30"/>
          <w:szCs w:val="30"/>
        </w:rPr>
        <w:t xml:space="preserve">26 </w:t>
      </w:r>
      <w:r w:rsidR="00594635" w:rsidRPr="00594635">
        <w:rPr>
          <w:rFonts w:ascii="Angsana New" w:hAnsi="Angsana New" w:cs="Angsana New"/>
          <w:sz w:val="30"/>
          <w:szCs w:val="30"/>
        </w:rPr>
        <w:t>February 202</w:t>
      </w:r>
      <w:r w:rsidR="0043457D">
        <w:rPr>
          <w:rFonts w:ascii="Angsana New" w:hAnsi="Angsana New" w:cs="Angsana New"/>
          <w:sz w:val="30"/>
          <w:szCs w:val="30"/>
        </w:rPr>
        <w:t>4</w:t>
      </w:r>
    </w:p>
    <w:sectPr w:rsidR="00594635" w:rsidRPr="00594635" w:rsidSect="0028194D">
      <w:headerReference w:type="default" r:id="rId8"/>
      <w:pgSz w:w="11906" w:h="16838"/>
      <w:pgMar w:top="1440" w:right="1304" w:bottom="1361" w:left="164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28D0F" w14:textId="77777777" w:rsidR="0028194D" w:rsidRDefault="0028194D" w:rsidP="006140B2">
      <w:pPr>
        <w:spacing w:after="0" w:line="240" w:lineRule="auto"/>
      </w:pPr>
      <w:r>
        <w:separator/>
      </w:r>
    </w:p>
  </w:endnote>
  <w:endnote w:type="continuationSeparator" w:id="0">
    <w:p w14:paraId="2ABA3B4B" w14:textId="77777777" w:rsidR="0028194D" w:rsidRDefault="0028194D" w:rsidP="00614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733FE" w14:textId="77777777" w:rsidR="0028194D" w:rsidRDefault="0028194D" w:rsidP="006140B2">
      <w:pPr>
        <w:spacing w:after="0" w:line="240" w:lineRule="auto"/>
      </w:pPr>
      <w:r>
        <w:separator/>
      </w:r>
    </w:p>
  </w:footnote>
  <w:footnote w:type="continuationSeparator" w:id="0">
    <w:p w14:paraId="4B570051" w14:textId="77777777" w:rsidR="0028194D" w:rsidRDefault="0028194D" w:rsidP="00614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631623"/>
      <w:docPartObj>
        <w:docPartGallery w:val="Page Numbers (Top of Page)"/>
        <w:docPartUnique/>
      </w:docPartObj>
    </w:sdtPr>
    <w:sdtEndPr>
      <w:rPr>
        <w:rFonts w:ascii="Angsana New Bold" w:hAnsi="Angsana New Bold" w:cs="AngsanaUPC"/>
        <w:b/>
        <w:bCs/>
      </w:rPr>
    </w:sdtEndPr>
    <w:sdtContent>
      <w:p w14:paraId="5530371E" w14:textId="77777777" w:rsidR="0008236D" w:rsidRDefault="006908BD">
        <w:pPr>
          <w:pStyle w:val="Header"/>
          <w:jc w:val="center"/>
        </w:pPr>
        <w:r w:rsidRPr="009516CB">
          <w:rPr>
            <w:rFonts w:ascii="Angsana New Bold" w:hAnsi="Angsana New Bold" w:cs="AngsanaUPC"/>
            <w:b/>
            <w:bCs/>
            <w:sz w:val="28"/>
          </w:rPr>
          <w:fldChar w:fldCharType="begin"/>
        </w:r>
        <w:r w:rsidR="0008236D" w:rsidRPr="009516CB">
          <w:rPr>
            <w:rFonts w:ascii="Angsana New Bold" w:hAnsi="Angsana New Bold" w:cs="AngsanaUPC"/>
            <w:b/>
            <w:bCs/>
            <w:sz w:val="28"/>
          </w:rPr>
          <w:instrText xml:space="preserve"> PAGE   \* MERGEFORMAT </w:instrText>
        </w:r>
        <w:r w:rsidRPr="009516CB">
          <w:rPr>
            <w:rFonts w:ascii="Angsana New Bold" w:hAnsi="Angsana New Bold" w:cs="AngsanaUPC"/>
            <w:b/>
            <w:bCs/>
            <w:sz w:val="28"/>
          </w:rPr>
          <w:fldChar w:fldCharType="separate"/>
        </w:r>
        <w:r w:rsidR="004B1628">
          <w:rPr>
            <w:rFonts w:ascii="Angsana New Bold" w:hAnsi="Angsana New Bold" w:cs="AngsanaUPC"/>
            <w:b/>
            <w:bCs/>
            <w:noProof/>
            <w:sz w:val="28"/>
          </w:rPr>
          <w:t>5</w:t>
        </w:r>
        <w:r w:rsidRPr="009516CB">
          <w:rPr>
            <w:rFonts w:ascii="Angsana New Bold" w:hAnsi="Angsana New Bold" w:cs="AngsanaUPC"/>
            <w:b/>
            <w:bCs/>
            <w:sz w:val="28"/>
          </w:rPr>
          <w:fldChar w:fldCharType="end"/>
        </w:r>
      </w:p>
    </w:sdtContent>
  </w:sdt>
  <w:p w14:paraId="35BF58DF" w14:textId="77777777" w:rsidR="0008236D" w:rsidRDefault="0008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85514"/>
    <w:multiLevelType w:val="hybridMultilevel"/>
    <w:tmpl w:val="73ECB820"/>
    <w:lvl w:ilvl="0" w:tplc="2CB22C5A">
      <w:start w:val="1"/>
      <w:numFmt w:val="bullet"/>
      <w:lvlText w:val=""/>
      <w:lvlJc w:val="left"/>
      <w:pPr>
        <w:ind w:left="1440" w:hanging="360"/>
      </w:pPr>
      <w:rPr>
        <w:rFonts w:ascii="Symbol" w:hAnsi="Symbol" w:hint="default"/>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5577759"/>
    <w:multiLevelType w:val="hybridMultilevel"/>
    <w:tmpl w:val="B922E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9B6D74"/>
    <w:multiLevelType w:val="hybridMultilevel"/>
    <w:tmpl w:val="BAE2222E"/>
    <w:lvl w:ilvl="0" w:tplc="857A0832">
      <w:start w:val="1"/>
      <w:numFmt w:val="decimal"/>
      <w:lvlText w:val="(%1."/>
      <w:lvlJc w:val="left"/>
      <w:pPr>
        <w:ind w:left="1069" w:hanging="360"/>
      </w:pPr>
      <w:rPr>
        <w:rFonts w:eastAsia="Times New Roman"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867211F"/>
    <w:multiLevelType w:val="hybridMultilevel"/>
    <w:tmpl w:val="A4027CA0"/>
    <w:lvl w:ilvl="0" w:tplc="6C429E10">
      <w:start w:val="1"/>
      <w:numFmt w:val="bullet"/>
      <w:lvlText w:val=""/>
      <w:lvlJc w:val="left"/>
      <w:pPr>
        <w:ind w:left="720" w:hanging="360"/>
      </w:pPr>
      <w:rPr>
        <w:rFonts w:ascii="Symbol" w:hAnsi="Symbol"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E383F"/>
    <w:multiLevelType w:val="hybridMultilevel"/>
    <w:tmpl w:val="203AB6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91327734">
    <w:abstractNumId w:val="2"/>
  </w:num>
  <w:num w:numId="2" w16cid:durableId="444813005">
    <w:abstractNumId w:val="1"/>
  </w:num>
  <w:num w:numId="3" w16cid:durableId="1032724901">
    <w:abstractNumId w:val="4"/>
  </w:num>
  <w:num w:numId="4" w16cid:durableId="1309436657">
    <w:abstractNumId w:val="5"/>
  </w:num>
  <w:num w:numId="5" w16cid:durableId="239756544">
    <w:abstractNumId w:val="3"/>
  </w:num>
  <w:num w:numId="6" w16cid:durableId="720901727">
    <w:abstractNumId w:val="6"/>
  </w:num>
  <w:num w:numId="7" w16cid:durableId="2027901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formatting="1"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4A5F"/>
    <w:rsid w:val="0000283D"/>
    <w:rsid w:val="000031F7"/>
    <w:rsid w:val="00026559"/>
    <w:rsid w:val="0003333D"/>
    <w:rsid w:val="00035199"/>
    <w:rsid w:val="00081522"/>
    <w:rsid w:val="0008209B"/>
    <w:rsid w:val="0008236D"/>
    <w:rsid w:val="000848CE"/>
    <w:rsid w:val="00084B10"/>
    <w:rsid w:val="000A1DB9"/>
    <w:rsid w:val="000A3862"/>
    <w:rsid w:val="000B16F7"/>
    <w:rsid w:val="000B73F0"/>
    <w:rsid w:val="000B7670"/>
    <w:rsid w:val="000C38C7"/>
    <w:rsid w:val="000F0298"/>
    <w:rsid w:val="000F79A6"/>
    <w:rsid w:val="001019BC"/>
    <w:rsid w:val="00107A18"/>
    <w:rsid w:val="0011022E"/>
    <w:rsid w:val="00117DB9"/>
    <w:rsid w:val="001247DE"/>
    <w:rsid w:val="00137525"/>
    <w:rsid w:val="00151845"/>
    <w:rsid w:val="00152873"/>
    <w:rsid w:val="00155256"/>
    <w:rsid w:val="00165A24"/>
    <w:rsid w:val="0017442B"/>
    <w:rsid w:val="001850F6"/>
    <w:rsid w:val="00187620"/>
    <w:rsid w:val="001954A8"/>
    <w:rsid w:val="001A3FF4"/>
    <w:rsid w:val="001B690A"/>
    <w:rsid w:val="001B762B"/>
    <w:rsid w:val="001C08A5"/>
    <w:rsid w:val="001C62DA"/>
    <w:rsid w:val="001C7DC4"/>
    <w:rsid w:val="001E7CF5"/>
    <w:rsid w:val="001F02C8"/>
    <w:rsid w:val="001F5CEE"/>
    <w:rsid w:val="001F5D14"/>
    <w:rsid w:val="001F7BC9"/>
    <w:rsid w:val="002023DB"/>
    <w:rsid w:val="0020597F"/>
    <w:rsid w:val="00207C38"/>
    <w:rsid w:val="00207F7A"/>
    <w:rsid w:val="00215F5F"/>
    <w:rsid w:val="00221B5F"/>
    <w:rsid w:val="00223D81"/>
    <w:rsid w:val="002322CC"/>
    <w:rsid w:val="0023376D"/>
    <w:rsid w:val="00234A61"/>
    <w:rsid w:val="002355BB"/>
    <w:rsid w:val="00261F6A"/>
    <w:rsid w:val="00265813"/>
    <w:rsid w:val="00271870"/>
    <w:rsid w:val="002723AB"/>
    <w:rsid w:val="00275482"/>
    <w:rsid w:val="0028194D"/>
    <w:rsid w:val="00287755"/>
    <w:rsid w:val="00297391"/>
    <w:rsid w:val="002A1E3F"/>
    <w:rsid w:val="002B5890"/>
    <w:rsid w:val="002C6666"/>
    <w:rsid w:val="002D005F"/>
    <w:rsid w:val="002D0ADD"/>
    <w:rsid w:val="002D15F9"/>
    <w:rsid w:val="002D214C"/>
    <w:rsid w:val="002D370A"/>
    <w:rsid w:val="002D740A"/>
    <w:rsid w:val="002E7D7B"/>
    <w:rsid w:val="002F3A9F"/>
    <w:rsid w:val="002F63A3"/>
    <w:rsid w:val="003014B1"/>
    <w:rsid w:val="00306A09"/>
    <w:rsid w:val="00314019"/>
    <w:rsid w:val="003166E5"/>
    <w:rsid w:val="00324236"/>
    <w:rsid w:val="00344F71"/>
    <w:rsid w:val="00351445"/>
    <w:rsid w:val="00351E72"/>
    <w:rsid w:val="00357D54"/>
    <w:rsid w:val="00360093"/>
    <w:rsid w:val="0036233A"/>
    <w:rsid w:val="00366116"/>
    <w:rsid w:val="0036656D"/>
    <w:rsid w:val="00370587"/>
    <w:rsid w:val="00374677"/>
    <w:rsid w:val="00383636"/>
    <w:rsid w:val="003839FF"/>
    <w:rsid w:val="0038452E"/>
    <w:rsid w:val="00393125"/>
    <w:rsid w:val="003A1295"/>
    <w:rsid w:val="003A44D4"/>
    <w:rsid w:val="003A4D59"/>
    <w:rsid w:val="003A5586"/>
    <w:rsid w:val="003B6D0C"/>
    <w:rsid w:val="003C47D8"/>
    <w:rsid w:val="003D2567"/>
    <w:rsid w:val="003D74A1"/>
    <w:rsid w:val="003F57B7"/>
    <w:rsid w:val="004051DB"/>
    <w:rsid w:val="0040534C"/>
    <w:rsid w:val="004152A5"/>
    <w:rsid w:val="004154A0"/>
    <w:rsid w:val="0041581B"/>
    <w:rsid w:val="00425758"/>
    <w:rsid w:val="00431657"/>
    <w:rsid w:val="004329CB"/>
    <w:rsid w:val="0043457D"/>
    <w:rsid w:val="00435A51"/>
    <w:rsid w:val="00442B96"/>
    <w:rsid w:val="0046181F"/>
    <w:rsid w:val="0046297C"/>
    <w:rsid w:val="00462D61"/>
    <w:rsid w:val="00462EB9"/>
    <w:rsid w:val="00463853"/>
    <w:rsid w:val="00463D53"/>
    <w:rsid w:val="004702C8"/>
    <w:rsid w:val="00470555"/>
    <w:rsid w:val="004753D7"/>
    <w:rsid w:val="00475525"/>
    <w:rsid w:val="00482771"/>
    <w:rsid w:val="00486656"/>
    <w:rsid w:val="00487994"/>
    <w:rsid w:val="004906A7"/>
    <w:rsid w:val="0049093C"/>
    <w:rsid w:val="004927B2"/>
    <w:rsid w:val="004B14E7"/>
    <w:rsid w:val="004B1628"/>
    <w:rsid w:val="004B51C8"/>
    <w:rsid w:val="004E0FDD"/>
    <w:rsid w:val="004E1BEB"/>
    <w:rsid w:val="004E312D"/>
    <w:rsid w:val="004F283D"/>
    <w:rsid w:val="00500ED8"/>
    <w:rsid w:val="00505268"/>
    <w:rsid w:val="00505305"/>
    <w:rsid w:val="00507C6F"/>
    <w:rsid w:val="00520734"/>
    <w:rsid w:val="00533A75"/>
    <w:rsid w:val="00534D3E"/>
    <w:rsid w:val="00554C69"/>
    <w:rsid w:val="00555107"/>
    <w:rsid w:val="00561698"/>
    <w:rsid w:val="00565447"/>
    <w:rsid w:val="005760CC"/>
    <w:rsid w:val="00587139"/>
    <w:rsid w:val="005876D7"/>
    <w:rsid w:val="00594635"/>
    <w:rsid w:val="005950CB"/>
    <w:rsid w:val="005B4A37"/>
    <w:rsid w:val="005D730F"/>
    <w:rsid w:val="005E2918"/>
    <w:rsid w:val="00606DB4"/>
    <w:rsid w:val="006074E5"/>
    <w:rsid w:val="00612765"/>
    <w:rsid w:val="006140B2"/>
    <w:rsid w:val="00615179"/>
    <w:rsid w:val="006247DE"/>
    <w:rsid w:val="00625673"/>
    <w:rsid w:val="00626E69"/>
    <w:rsid w:val="00633F9F"/>
    <w:rsid w:val="0063458E"/>
    <w:rsid w:val="00637715"/>
    <w:rsid w:val="006408B0"/>
    <w:rsid w:val="00645A1B"/>
    <w:rsid w:val="006462B9"/>
    <w:rsid w:val="00647A73"/>
    <w:rsid w:val="00652AD6"/>
    <w:rsid w:val="006540FF"/>
    <w:rsid w:val="00654F89"/>
    <w:rsid w:val="00667984"/>
    <w:rsid w:val="00670C1D"/>
    <w:rsid w:val="006719A5"/>
    <w:rsid w:val="00682762"/>
    <w:rsid w:val="006908BD"/>
    <w:rsid w:val="00694229"/>
    <w:rsid w:val="006B4BE3"/>
    <w:rsid w:val="006B7459"/>
    <w:rsid w:val="006E61AA"/>
    <w:rsid w:val="006E6969"/>
    <w:rsid w:val="006F0F31"/>
    <w:rsid w:val="006F38D0"/>
    <w:rsid w:val="006F3C92"/>
    <w:rsid w:val="006F41E9"/>
    <w:rsid w:val="00702286"/>
    <w:rsid w:val="00704350"/>
    <w:rsid w:val="00723B26"/>
    <w:rsid w:val="00725659"/>
    <w:rsid w:val="00740A86"/>
    <w:rsid w:val="00741144"/>
    <w:rsid w:val="007424D5"/>
    <w:rsid w:val="00747A20"/>
    <w:rsid w:val="0075370A"/>
    <w:rsid w:val="00757241"/>
    <w:rsid w:val="00764216"/>
    <w:rsid w:val="0076429E"/>
    <w:rsid w:val="0078000D"/>
    <w:rsid w:val="00785DC3"/>
    <w:rsid w:val="00786399"/>
    <w:rsid w:val="00791C8F"/>
    <w:rsid w:val="007A2B65"/>
    <w:rsid w:val="007B7062"/>
    <w:rsid w:val="007D6787"/>
    <w:rsid w:val="007E6100"/>
    <w:rsid w:val="007E6C5E"/>
    <w:rsid w:val="007F6499"/>
    <w:rsid w:val="008018BF"/>
    <w:rsid w:val="00804E7E"/>
    <w:rsid w:val="00811329"/>
    <w:rsid w:val="0081714E"/>
    <w:rsid w:val="008178B8"/>
    <w:rsid w:val="00826A9A"/>
    <w:rsid w:val="00843829"/>
    <w:rsid w:val="00855A37"/>
    <w:rsid w:val="008600C3"/>
    <w:rsid w:val="008607F6"/>
    <w:rsid w:val="00861AAF"/>
    <w:rsid w:val="0086290A"/>
    <w:rsid w:val="00863869"/>
    <w:rsid w:val="008663ED"/>
    <w:rsid w:val="00870D10"/>
    <w:rsid w:val="00872CF3"/>
    <w:rsid w:val="00877171"/>
    <w:rsid w:val="00880D74"/>
    <w:rsid w:val="008846B2"/>
    <w:rsid w:val="0089358F"/>
    <w:rsid w:val="008A0391"/>
    <w:rsid w:val="008A072E"/>
    <w:rsid w:val="008A3111"/>
    <w:rsid w:val="008A63EB"/>
    <w:rsid w:val="008B1E0A"/>
    <w:rsid w:val="008C398A"/>
    <w:rsid w:val="008D608E"/>
    <w:rsid w:val="008D7394"/>
    <w:rsid w:val="008E46E6"/>
    <w:rsid w:val="008E656E"/>
    <w:rsid w:val="008F2C26"/>
    <w:rsid w:val="008F68ED"/>
    <w:rsid w:val="00905262"/>
    <w:rsid w:val="0091155C"/>
    <w:rsid w:val="00913B56"/>
    <w:rsid w:val="009150FB"/>
    <w:rsid w:val="00915EEE"/>
    <w:rsid w:val="00917815"/>
    <w:rsid w:val="00923A25"/>
    <w:rsid w:val="009273DF"/>
    <w:rsid w:val="00933904"/>
    <w:rsid w:val="00933FB7"/>
    <w:rsid w:val="009465C9"/>
    <w:rsid w:val="009516CB"/>
    <w:rsid w:val="009539E3"/>
    <w:rsid w:val="0095490B"/>
    <w:rsid w:val="009637BC"/>
    <w:rsid w:val="0097529E"/>
    <w:rsid w:val="00977281"/>
    <w:rsid w:val="00981791"/>
    <w:rsid w:val="009935C3"/>
    <w:rsid w:val="009C17E2"/>
    <w:rsid w:val="009C2D48"/>
    <w:rsid w:val="009D55CB"/>
    <w:rsid w:val="00A07302"/>
    <w:rsid w:val="00A10E45"/>
    <w:rsid w:val="00A10F8F"/>
    <w:rsid w:val="00A23CDD"/>
    <w:rsid w:val="00A24708"/>
    <w:rsid w:val="00A2654F"/>
    <w:rsid w:val="00A269AB"/>
    <w:rsid w:val="00A305CA"/>
    <w:rsid w:val="00A32840"/>
    <w:rsid w:val="00A342F3"/>
    <w:rsid w:val="00A6474C"/>
    <w:rsid w:val="00A70976"/>
    <w:rsid w:val="00A70CEB"/>
    <w:rsid w:val="00A80FA6"/>
    <w:rsid w:val="00A86295"/>
    <w:rsid w:val="00A96176"/>
    <w:rsid w:val="00AA2135"/>
    <w:rsid w:val="00AA3E7B"/>
    <w:rsid w:val="00AA78E7"/>
    <w:rsid w:val="00AB4FEC"/>
    <w:rsid w:val="00AC3DCE"/>
    <w:rsid w:val="00AC4C67"/>
    <w:rsid w:val="00AD3C3A"/>
    <w:rsid w:val="00AD6B70"/>
    <w:rsid w:val="00AE1608"/>
    <w:rsid w:val="00AF2196"/>
    <w:rsid w:val="00AF30A6"/>
    <w:rsid w:val="00B16491"/>
    <w:rsid w:val="00B17597"/>
    <w:rsid w:val="00B27596"/>
    <w:rsid w:val="00B32BD4"/>
    <w:rsid w:val="00B33C87"/>
    <w:rsid w:val="00B41DA6"/>
    <w:rsid w:val="00B44F5E"/>
    <w:rsid w:val="00B5082F"/>
    <w:rsid w:val="00B53EB0"/>
    <w:rsid w:val="00B554AC"/>
    <w:rsid w:val="00B57A98"/>
    <w:rsid w:val="00B722B5"/>
    <w:rsid w:val="00B73ED3"/>
    <w:rsid w:val="00B76FE2"/>
    <w:rsid w:val="00B774DD"/>
    <w:rsid w:val="00B81804"/>
    <w:rsid w:val="00B85B6F"/>
    <w:rsid w:val="00B929D9"/>
    <w:rsid w:val="00B968C8"/>
    <w:rsid w:val="00BA0C47"/>
    <w:rsid w:val="00BA2F64"/>
    <w:rsid w:val="00BA3A91"/>
    <w:rsid w:val="00BC2B18"/>
    <w:rsid w:val="00BE0824"/>
    <w:rsid w:val="00BE5174"/>
    <w:rsid w:val="00C01B43"/>
    <w:rsid w:val="00C125C6"/>
    <w:rsid w:val="00C159E3"/>
    <w:rsid w:val="00C17D26"/>
    <w:rsid w:val="00C362D0"/>
    <w:rsid w:val="00C44D28"/>
    <w:rsid w:val="00C63515"/>
    <w:rsid w:val="00C7470E"/>
    <w:rsid w:val="00C74D8D"/>
    <w:rsid w:val="00C93734"/>
    <w:rsid w:val="00C955FC"/>
    <w:rsid w:val="00C95AE8"/>
    <w:rsid w:val="00CA03A1"/>
    <w:rsid w:val="00CB0124"/>
    <w:rsid w:val="00CC0464"/>
    <w:rsid w:val="00CC4820"/>
    <w:rsid w:val="00CD7E6F"/>
    <w:rsid w:val="00CE1DD4"/>
    <w:rsid w:val="00D0561F"/>
    <w:rsid w:val="00D35EF6"/>
    <w:rsid w:val="00D36AC6"/>
    <w:rsid w:val="00D47008"/>
    <w:rsid w:val="00D5571D"/>
    <w:rsid w:val="00D56C1A"/>
    <w:rsid w:val="00D572FD"/>
    <w:rsid w:val="00D60ED6"/>
    <w:rsid w:val="00D621DE"/>
    <w:rsid w:val="00D63957"/>
    <w:rsid w:val="00D717D8"/>
    <w:rsid w:val="00D72B7F"/>
    <w:rsid w:val="00D768DD"/>
    <w:rsid w:val="00D77EA0"/>
    <w:rsid w:val="00D8023C"/>
    <w:rsid w:val="00D82513"/>
    <w:rsid w:val="00D85399"/>
    <w:rsid w:val="00D86C3D"/>
    <w:rsid w:val="00D90B95"/>
    <w:rsid w:val="00D926FA"/>
    <w:rsid w:val="00D95EF2"/>
    <w:rsid w:val="00D973F6"/>
    <w:rsid w:val="00DD2A52"/>
    <w:rsid w:val="00DF3F45"/>
    <w:rsid w:val="00DF5CF0"/>
    <w:rsid w:val="00E05056"/>
    <w:rsid w:val="00E26109"/>
    <w:rsid w:val="00E30F30"/>
    <w:rsid w:val="00E340DA"/>
    <w:rsid w:val="00E479EE"/>
    <w:rsid w:val="00E52E8C"/>
    <w:rsid w:val="00E540E4"/>
    <w:rsid w:val="00E544B0"/>
    <w:rsid w:val="00E54C0F"/>
    <w:rsid w:val="00E60024"/>
    <w:rsid w:val="00E6085A"/>
    <w:rsid w:val="00E60C85"/>
    <w:rsid w:val="00E668F7"/>
    <w:rsid w:val="00E70F2E"/>
    <w:rsid w:val="00E74732"/>
    <w:rsid w:val="00E826EE"/>
    <w:rsid w:val="00E93B7D"/>
    <w:rsid w:val="00EA2E6C"/>
    <w:rsid w:val="00EA39E3"/>
    <w:rsid w:val="00EB56ED"/>
    <w:rsid w:val="00EC5671"/>
    <w:rsid w:val="00ED55BB"/>
    <w:rsid w:val="00ED5BB6"/>
    <w:rsid w:val="00ED74FF"/>
    <w:rsid w:val="00EE1E61"/>
    <w:rsid w:val="00EE3F1D"/>
    <w:rsid w:val="00EF3580"/>
    <w:rsid w:val="00EF3B56"/>
    <w:rsid w:val="00EF5FCE"/>
    <w:rsid w:val="00F007F7"/>
    <w:rsid w:val="00F03208"/>
    <w:rsid w:val="00F12125"/>
    <w:rsid w:val="00F26F88"/>
    <w:rsid w:val="00F34380"/>
    <w:rsid w:val="00F36056"/>
    <w:rsid w:val="00F361F6"/>
    <w:rsid w:val="00F36CCB"/>
    <w:rsid w:val="00F37EB8"/>
    <w:rsid w:val="00F41048"/>
    <w:rsid w:val="00F44A5F"/>
    <w:rsid w:val="00F52C70"/>
    <w:rsid w:val="00F54DD1"/>
    <w:rsid w:val="00F565C5"/>
    <w:rsid w:val="00F57E2C"/>
    <w:rsid w:val="00F57F32"/>
    <w:rsid w:val="00F6128D"/>
    <w:rsid w:val="00F61A44"/>
    <w:rsid w:val="00F67C1A"/>
    <w:rsid w:val="00F70C53"/>
    <w:rsid w:val="00F844AF"/>
    <w:rsid w:val="00FB75FA"/>
    <w:rsid w:val="00FB7CC1"/>
    <w:rsid w:val="00FC6E23"/>
    <w:rsid w:val="00FE3A87"/>
    <w:rsid w:val="00FE5ABE"/>
    <w:rsid w:val="00FE6042"/>
    <w:rsid w:val="00FE69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C2FD4"/>
  <w15:docId w15:val="{E0C6718A-449A-43E1-888C-A09ECBE35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E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19BC"/>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019BC"/>
    <w:rPr>
      <w:rFonts w:ascii="Tahoma" w:hAnsi="Tahoma" w:cs="Angsana New"/>
      <w:sz w:val="16"/>
      <w:szCs w:val="20"/>
    </w:rPr>
  </w:style>
  <w:style w:type="paragraph" w:styleId="Header">
    <w:name w:val="header"/>
    <w:basedOn w:val="Normal"/>
    <w:link w:val="HeaderChar"/>
    <w:uiPriority w:val="99"/>
    <w:unhideWhenUsed/>
    <w:rsid w:val="006140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40B2"/>
  </w:style>
  <w:style w:type="paragraph" w:styleId="Footer">
    <w:name w:val="footer"/>
    <w:basedOn w:val="Normal"/>
    <w:link w:val="FooterChar"/>
    <w:uiPriority w:val="99"/>
    <w:unhideWhenUsed/>
    <w:rsid w:val="006140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40B2"/>
  </w:style>
  <w:style w:type="paragraph" w:customStyle="1" w:styleId="Default">
    <w:name w:val="Default"/>
    <w:uiPriority w:val="99"/>
    <w:rsid w:val="00117DB9"/>
    <w:pPr>
      <w:autoSpaceDE w:val="0"/>
      <w:autoSpaceDN w:val="0"/>
      <w:adjustRightInd w:val="0"/>
      <w:spacing w:after="0" w:line="240" w:lineRule="auto"/>
    </w:pPr>
    <w:rPr>
      <w:rFonts w:ascii="EucrosiaUPC" w:eastAsia="Times New Roman" w:hAnsi="Calibri" w:cs="EucrosiaUPC"/>
      <w:color w:val="000000"/>
      <w:sz w:val="24"/>
      <w:szCs w:val="24"/>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3F57B7"/>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3F57B7"/>
    <w:rPr>
      <w:rFonts w:ascii="Angsana New" w:eastAsia="Cordia New" w:hAnsi="Cordia New" w:cs="Angsana New"/>
      <w:sz w:val="32"/>
      <w:szCs w:val="32"/>
    </w:rPr>
  </w:style>
  <w:style w:type="paragraph" w:customStyle="1" w:styleId="CM2">
    <w:name w:val="CM2"/>
    <w:basedOn w:val="Normal"/>
    <w:next w:val="Normal"/>
    <w:uiPriority w:val="99"/>
    <w:rsid w:val="00D82513"/>
    <w:pPr>
      <w:widowControl w:val="0"/>
      <w:autoSpaceDE w:val="0"/>
      <w:autoSpaceDN w:val="0"/>
      <w:adjustRightInd w:val="0"/>
      <w:spacing w:after="0" w:line="240" w:lineRule="auto"/>
    </w:pPr>
    <w:rPr>
      <w:rFonts w:ascii="Calibri" w:eastAsia="Times New Roman" w:hAnsi="Calibri" w:cs="EucrosiaUPC"/>
      <w:sz w:val="24"/>
      <w:szCs w:val="24"/>
    </w:rPr>
  </w:style>
  <w:style w:type="paragraph" w:styleId="BodyText2">
    <w:name w:val="Body Text 2"/>
    <w:basedOn w:val="Normal"/>
    <w:link w:val="BodyText2Char"/>
    <w:uiPriority w:val="99"/>
    <w:semiHidden/>
    <w:unhideWhenUsed/>
    <w:rsid w:val="00870D10"/>
    <w:pPr>
      <w:spacing w:after="120" w:line="480" w:lineRule="auto"/>
    </w:pPr>
  </w:style>
  <w:style w:type="character" w:customStyle="1" w:styleId="BodyText2Char">
    <w:name w:val="Body Text 2 Char"/>
    <w:basedOn w:val="DefaultParagraphFont"/>
    <w:link w:val="BodyText2"/>
    <w:uiPriority w:val="99"/>
    <w:semiHidden/>
    <w:rsid w:val="00870D10"/>
  </w:style>
  <w:style w:type="paragraph" w:styleId="ListParagraph">
    <w:name w:val="List Paragraph"/>
    <w:basedOn w:val="Normal"/>
    <w:uiPriority w:val="34"/>
    <w:qFormat/>
    <w:rsid w:val="00A70976"/>
    <w:pPr>
      <w:autoSpaceDE w:val="0"/>
      <w:autoSpaceDN w:val="0"/>
      <w:adjustRightInd w:val="0"/>
      <w:spacing w:after="0" w:line="240" w:lineRule="auto"/>
      <w:ind w:left="720"/>
      <w:contextualSpacing/>
    </w:pPr>
    <w:rPr>
      <w:rFonts w:ascii="Angsana New" w:eastAsia="Times New Roman" w:hAnsi="Angsana New" w:cs="Angsana New"/>
      <w:sz w:val="24"/>
      <w:szCs w:val="30"/>
    </w:rPr>
  </w:style>
  <w:style w:type="paragraph" w:styleId="Title">
    <w:name w:val="Title"/>
    <w:basedOn w:val="Normal"/>
    <w:link w:val="TitleChar"/>
    <w:qFormat/>
    <w:rsid w:val="00D768DD"/>
    <w:pPr>
      <w:spacing w:after="0" w:line="240" w:lineRule="auto"/>
      <w:jc w:val="center"/>
    </w:pPr>
    <w:rPr>
      <w:rFonts w:ascii="Angsana New" w:eastAsia="MS Mincho" w:hAnsi="Angsana New" w:cs="Angsana New"/>
      <w:b/>
      <w:bCs/>
      <w:sz w:val="32"/>
      <w:szCs w:val="32"/>
      <w:lang w:eastAsia="zh-CN"/>
    </w:rPr>
  </w:style>
  <w:style w:type="character" w:customStyle="1" w:styleId="TitleChar">
    <w:name w:val="Title Char"/>
    <w:basedOn w:val="DefaultParagraphFont"/>
    <w:link w:val="Title"/>
    <w:rsid w:val="00D768DD"/>
    <w:rPr>
      <w:rFonts w:ascii="Angsana New" w:eastAsia="MS Mincho" w:hAnsi="Angsana New" w:cs="Angsana New"/>
      <w:b/>
      <w:bCs/>
      <w:sz w:val="32"/>
      <w:szCs w:val="32"/>
      <w:lang w:eastAsia="zh-CN"/>
    </w:rPr>
  </w:style>
  <w:style w:type="paragraph" w:styleId="BodyText">
    <w:name w:val="Body Text"/>
    <w:basedOn w:val="Normal"/>
    <w:link w:val="BodyTextChar"/>
    <w:uiPriority w:val="99"/>
    <w:semiHidden/>
    <w:unhideWhenUsed/>
    <w:rsid w:val="00594635"/>
    <w:pPr>
      <w:spacing w:after="120"/>
    </w:pPr>
  </w:style>
  <w:style w:type="character" w:customStyle="1" w:styleId="BodyTextChar">
    <w:name w:val="Body Text Char"/>
    <w:basedOn w:val="DefaultParagraphFont"/>
    <w:link w:val="BodyText"/>
    <w:uiPriority w:val="99"/>
    <w:semiHidden/>
    <w:rsid w:val="00594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0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DE404-3075-4F27-BD88-6AC959CC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1734</Words>
  <Characters>9884</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Nichakorn Chadchanchai</cp:lastModifiedBy>
  <cp:revision>13</cp:revision>
  <cp:lastPrinted>2024-02-21T06:26:00Z</cp:lastPrinted>
  <dcterms:created xsi:type="dcterms:W3CDTF">2024-02-15T09:20:00Z</dcterms:created>
  <dcterms:modified xsi:type="dcterms:W3CDTF">2024-02-21T06:26:00Z</dcterms:modified>
</cp:coreProperties>
</file>