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B7DEF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0D4104" w:rsidRDefault="00144A8E" w:rsidP="00103B20">
      <w:pPr>
        <w:ind w:left="284" w:right="45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/>
          <w:b/>
          <w:bCs/>
          <w:sz w:val="32"/>
          <w:szCs w:val="32"/>
          <w:cs/>
        </w:rPr>
        <w:t>------------------------------------------------------------------------------------------------------------------------</w:t>
      </w:r>
    </w:p>
    <w:p w14:paraId="4B2F2509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6AACAEF9" w14:textId="5A97BBDA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7DC16517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00D00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/>
          <w:b/>
          <w:bCs/>
          <w:sz w:val="32"/>
          <w:szCs w:val="32"/>
          <w:cs/>
        </w:rPr>
        <w:sectPr w:rsidR="00144A8E" w:rsidRPr="000D4104" w:rsidSect="009E3BB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D0FBDB3" w14:textId="77777777" w:rsidR="00144A8E" w:rsidRPr="000D4104" w:rsidRDefault="00144A8E" w:rsidP="00144A8E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FED49E1" w14:textId="77777777" w:rsidR="00144A8E" w:rsidRPr="000D4104" w:rsidRDefault="00144A8E" w:rsidP="00144A8E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380C03" w14:textId="77777777" w:rsidR="00144A8E" w:rsidRPr="000D4104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เสนอ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0D4104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0" w:name="_Hlk96264236"/>
      <w:r w:rsidRPr="000D4104">
        <w:rPr>
          <w:rFonts w:asciiTheme="majorBidi" w:hAnsiTheme="majorBidi" w:cstheme="majorBidi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2D3891" w14:textId="77777777" w:rsidR="00144A8E" w:rsidRPr="000D4104" w:rsidRDefault="00144A8E" w:rsidP="00144A8E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4DFFFC6" w14:textId="77975663" w:rsidR="00144A8E" w:rsidRPr="000D4104" w:rsidRDefault="00144A8E" w:rsidP="00144A8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ความเห็นอย่างมีเงื่อนไข</w:t>
      </w:r>
    </w:p>
    <w:p w14:paraId="20641464" w14:textId="01F7686C" w:rsidR="00144A8E" w:rsidRPr="000D4104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เจนเนอรัล เอนจิเนียริ่ง จำกัด (มหาชน)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</w:t>
      </w:r>
      <w:r w:rsidR="00C031C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เจนเนอรัล เอนจิเนียริ่ง จำกัด (มหาชน) (บริษัท)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 งบแสดงฐานะการเงิน 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1161C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3A6F026A" w14:textId="495BE3BA" w:rsidR="00144A8E" w:rsidRPr="000D4104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 </w:t>
      </w:r>
      <w:r w:rsidRPr="000D4104">
        <w:rPr>
          <w:rFonts w:asciiTheme="majorBidi" w:eastAsia="Calibri" w:hAnsiTheme="majorBidi" w:cstheme="majorBidi"/>
          <w:spacing w:val="2"/>
          <w:sz w:val="32"/>
          <w:szCs w:val="32"/>
          <w:cs/>
        </w:rPr>
        <w:t>ยกเว้นผลกระทบซึ่งอาจจะเกิดขึ้นของ</w:t>
      </w:r>
      <w:r w:rsidRPr="000D4104">
        <w:rPr>
          <w:rFonts w:asciiTheme="majorBidi" w:hAnsiTheme="majorBidi" w:cstheme="majorBidi"/>
          <w:sz w:val="32"/>
          <w:szCs w:val="32"/>
          <w:cs/>
        </w:rPr>
        <w:t>เรื่องที่กล่าวไว้ในวรรคเกณฑ์ในการแสดงความเห็นอย่างมีเงื่อนไข</w:t>
      </w:r>
      <w:r w:rsidRPr="000D410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งบการเงินข้างต้นนี้แสดงฐานะการเงินรวมของ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และบริษัทย่อย 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FBC7E4A" w14:textId="77777777" w:rsidR="00144A8E" w:rsidRPr="000D4104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45B84C" w14:textId="77777777" w:rsidR="00144A8E" w:rsidRPr="000D4104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14:paraId="760FED7D" w14:textId="659E5E53" w:rsidR="005657EE" w:rsidRPr="000D4104" w:rsidRDefault="00144A8E" w:rsidP="005657EE">
      <w:pPr>
        <w:spacing w:line="380" w:lineRule="exact"/>
        <w:jc w:val="thaiDistribute"/>
        <w:rPr>
          <w:rFonts w:asciiTheme="majorBidi" w:eastAsia="Cordia New" w:hAnsiTheme="majorBidi" w:cstheme="majorBidi"/>
          <w:spacing w:val="2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เงินลงทุนของกลุ่มบริษัทใน </w:t>
      </w:r>
      <w:r w:rsidRPr="000D4104">
        <w:rPr>
          <w:rFonts w:asciiTheme="majorBidi" w:hAnsiTheme="majorBidi" w:cstheme="majorBidi"/>
          <w:sz w:val="32"/>
          <w:szCs w:val="32"/>
        </w:rPr>
        <w:t xml:space="preserve">Wisdom Tree Investment </w:t>
      </w:r>
      <w:r w:rsidRPr="000D4104">
        <w:rPr>
          <w:rFonts w:asciiTheme="majorBidi" w:hAnsiTheme="majorBidi"/>
          <w:sz w:val="32"/>
          <w:szCs w:val="32"/>
          <w:cs/>
        </w:rPr>
        <w:t>(</w:t>
      </w:r>
      <w:r w:rsidRPr="000D4104">
        <w:rPr>
          <w:rFonts w:asciiTheme="majorBidi" w:hAnsiTheme="majorBidi" w:cstheme="majorBidi"/>
          <w:sz w:val="32"/>
          <w:szCs w:val="32"/>
        </w:rPr>
        <w:t>S</w:t>
      </w:r>
      <w:r w:rsidRPr="000D4104">
        <w:rPr>
          <w:rFonts w:asciiTheme="majorBidi" w:hAnsiTheme="majorBidi"/>
          <w:sz w:val="32"/>
          <w:szCs w:val="32"/>
          <w:cs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</w:rPr>
        <w:t>PTE</w:t>
      </w:r>
      <w:r w:rsidRPr="000D4104">
        <w:rPr>
          <w:rFonts w:asciiTheme="majorBidi" w:hAnsiTheme="majorBidi"/>
          <w:sz w:val="32"/>
          <w:szCs w:val="32"/>
          <w:cs/>
        </w:rPr>
        <w:t xml:space="preserve">. </w:t>
      </w:r>
      <w:r w:rsidRPr="000D4104">
        <w:rPr>
          <w:rFonts w:asciiTheme="majorBidi" w:hAnsiTheme="majorBidi" w:cstheme="majorBidi"/>
          <w:sz w:val="32"/>
          <w:szCs w:val="32"/>
        </w:rPr>
        <w:t xml:space="preserve">Limited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ซึ่งเป็นบริษัทกิจการร่วมค้าในต่างประเทศ และบันทึกโดยวิธีส่วนได้เสีย </w:t>
      </w:r>
      <w:r w:rsidR="004B2639" w:rsidRPr="000D4104">
        <w:rPr>
          <w:rFonts w:asciiTheme="majorBidi" w:hAnsiTheme="majorBidi" w:cstheme="majorBidi" w:hint="cs"/>
          <w:sz w:val="32"/>
          <w:szCs w:val="32"/>
          <w:cs/>
        </w:rPr>
        <w:t xml:space="preserve">ส่วนแบ่งขาดทุนที่เป็นส่วนของบริษัทในขาดทุนของ </w:t>
      </w:r>
      <w:r w:rsidR="004B2639" w:rsidRPr="003F2B1C">
        <w:rPr>
          <w:rFonts w:asciiTheme="majorBidi" w:hAnsiTheme="majorBidi" w:cstheme="majorBidi" w:hint="cs"/>
          <w:sz w:val="32"/>
          <w:szCs w:val="32"/>
          <w:cs/>
        </w:rPr>
        <w:t xml:space="preserve">กิจการร่วมค้า </w:t>
      </w:r>
      <w:r w:rsidRPr="003F2B1C">
        <w:rPr>
          <w:rFonts w:asciiTheme="majorBidi" w:hAnsiTheme="majorBidi" w:cstheme="majorBidi"/>
          <w:sz w:val="32"/>
          <w:szCs w:val="32"/>
        </w:rPr>
        <w:t xml:space="preserve">Wisdom Tree Investment </w:t>
      </w:r>
      <w:r w:rsidRPr="003F2B1C">
        <w:rPr>
          <w:rFonts w:asciiTheme="majorBidi" w:hAnsiTheme="majorBidi"/>
          <w:sz w:val="32"/>
          <w:szCs w:val="32"/>
          <w:cs/>
        </w:rPr>
        <w:t>(</w:t>
      </w:r>
      <w:r w:rsidRPr="003F2B1C">
        <w:rPr>
          <w:rFonts w:asciiTheme="majorBidi" w:hAnsiTheme="majorBidi" w:cstheme="majorBidi"/>
          <w:sz w:val="32"/>
          <w:szCs w:val="32"/>
        </w:rPr>
        <w:t>S</w:t>
      </w:r>
      <w:r w:rsidRPr="003F2B1C">
        <w:rPr>
          <w:rFonts w:asciiTheme="majorBidi" w:hAnsiTheme="majorBidi"/>
          <w:sz w:val="32"/>
          <w:szCs w:val="32"/>
          <w:cs/>
        </w:rPr>
        <w:t xml:space="preserve">) </w:t>
      </w:r>
      <w:r w:rsidRPr="003F2B1C">
        <w:rPr>
          <w:rFonts w:asciiTheme="majorBidi" w:hAnsiTheme="majorBidi" w:cstheme="majorBidi"/>
          <w:sz w:val="32"/>
          <w:szCs w:val="32"/>
        </w:rPr>
        <w:t>PTE</w:t>
      </w:r>
      <w:r w:rsidRPr="003F2B1C">
        <w:rPr>
          <w:rFonts w:asciiTheme="majorBidi" w:hAnsiTheme="majorBidi"/>
          <w:sz w:val="32"/>
          <w:szCs w:val="32"/>
          <w:cs/>
        </w:rPr>
        <w:t xml:space="preserve">. </w:t>
      </w:r>
      <w:r w:rsidRPr="003F2B1C">
        <w:rPr>
          <w:rFonts w:asciiTheme="majorBidi" w:hAnsiTheme="majorBidi" w:cstheme="majorBidi"/>
          <w:sz w:val="32"/>
          <w:szCs w:val="32"/>
        </w:rPr>
        <w:t xml:space="preserve">Limited </w:t>
      </w:r>
      <w:r w:rsidRPr="003F2B1C">
        <w:rPr>
          <w:rFonts w:asciiTheme="majorBidi" w:hAnsiTheme="majorBidi" w:cstheme="majorBidi"/>
          <w:sz w:val="32"/>
          <w:szCs w:val="32"/>
          <w:cs/>
        </w:rPr>
        <w:t>ซึ่งรวมอยู่ในขาดทุนของกลุ่มบริษัท สำหรับปีสิ้นสุดวัน</w:t>
      </w:r>
      <w:r w:rsidR="007551D1" w:rsidRPr="003F2B1C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="007551D1" w:rsidRPr="003F2B1C">
        <w:rPr>
          <w:rFonts w:asciiTheme="majorBidi" w:hAnsiTheme="majorBidi" w:cstheme="majorBidi"/>
          <w:sz w:val="32"/>
          <w:szCs w:val="32"/>
        </w:rPr>
        <w:t>31</w:t>
      </w:r>
      <w:r w:rsidR="007551D1" w:rsidRPr="003F2B1C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551D1" w:rsidRPr="003F2B1C">
        <w:rPr>
          <w:rFonts w:asciiTheme="majorBidi" w:hAnsiTheme="majorBidi" w:cstheme="majorBidi"/>
          <w:sz w:val="32"/>
          <w:szCs w:val="32"/>
        </w:rPr>
        <w:t xml:space="preserve"> 2566 </w:t>
      </w:r>
      <w:r w:rsidRPr="003F2B1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C7D59" w:rsidRPr="003F2B1C">
        <w:rPr>
          <w:rFonts w:asciiTheme="majorBidi" w:hAnsiTheme="majorBidi" w:cstheme="majorBidi"/>
          <w:sz w:val="32"/>
          <w:szCs w:val="32"/>
        </w:rPr>
        <w:t>74</w:t>
      </w:r>
      <w:r w:rsidR="003C7D59" w:rsidRPr="003F2B1C">
        <w:rPr>
          <w:rFonts w:asciiTheme="majorBidi" w:hAnsiTheme="majorBidi"/>
          <w:sz w:val="32"/>
          <w:szCs w:val="32"/>
          <w:cs/>
        </w:rPr>
        <w:t>.</w:t>
      </w:r>
      <w:r w:rsidR="003C7D59" w:rsidRPr="003F2B1C">
        <w:rPr>
          <w:rFonts w:asciiTheme="majorBidi" w:hAnsiTheme="majorBidi" w:cstheme="majorBidi"/>
          <w:sz w:val="32"/>
          <w:szCs w:val="32"/>
        </w:rPr>
        <w:t>95</w:t>
      </w:r>
      <w:r w:rsidR="004B2639" w:rsidRPr="003F2B1C">
        <w:rPr>
          <w:rFonts w:asciiTheme="majorBidi" w:hAnsiTheme="majorBidi"/>
          <w:sz w:val="32"/>
          <w:szCs w:val="32"/>
          <w:cs/>
        </w:rPr>
        <w:t xml:space="preserve"> </w:t>
      </w:r>
      <w:r w:rsidR="00571EC3" w:rsidRPr="003F2B1C">
        <w:rPr>
          <w:rFonts w:asciiTheme="majorBidi" w:hAnsiTheme="majorBidi" w:cstheme="majorBidi"/>
          <w:sz w:val="32"/>
          <w:szCs w:val="32"/>
          <w:cs/>
        </w:rPr>
        <w:t>ล้าน</w:t>
      </w:r>
      <w:r w:rsidRPr="003F2B1C">
        <w:rPr>
          <w:rFonts w:asciiTheme="majorBidi" w:hAnsiTheme="majorBidi" w:cstheme="majorBidi"/>
          <w:sz w:val="32"/>
          <w:szCs w:val="32"/>
          <w:cs/>
        </w:rPr>
        <w:t>บาท ข้าพเจ้าไม่สามาร</w:t>
      </w:r>
      <w:r w:rsidR="00571EC3" w:rsidRPr="003F2B1C">
        <w:rPr>
          <w:rFonts w:asciiTheme="majorBidi" w:hAnsiTheme="majorBidi" w:cstheme="majorBidi"/>
          <w:sz w:val="32"/>
          <w:szCs w:val="32"/>
          <w:cs/>
        </w:rPr>
        <w:t>ถรวบรวม</w:t>
      </w:r>
      <w:r w:rsidRPr="003F2B1C">
        <w:rPr>
          <w:rFonts w:asciiTheme="majorBidi" w:hAnsiTheme="majorBidi" w:cstheme="majorBidi"/>
          <w:sz w:val="32"/>
          <w:szCs w:val="32"/>
          <w:cs/>
        </w:rPr>
        <w:t>หลักฐานการสอบบัญชี</w:t>
      </w:r>
      <w:r w:rsidR="003F2B1C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3F2B1C">
        <w:rPr>
          <w:rFonts w:asciiTheme="majorBidi" w:hAnsiTheme="majorBidi" w:cstheme="majorBidi"/>
          <w:sz w:val="32"/>
          <w:szCs w:val="32"/>
          <w:cs/>
        </w:rPr>
        <w:t>ที่เหมาะสมอย่างเพียงพอเกี่ยวกับส่วนแบ่ง</w:t>
      </w:r>
      <w:r w:rsidR="004B2639" w:rsidRPr="003F2B1C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3F2B1C">
        <w:rPr>
          <w:rFonts w:asciiTheme="majorBidi" w:hAnsiTheme="majorBidi" w:cstheme="majorBidi"/>
          <w:sz w:val="32"/>
          <w:szCs w:val="32"/>
          <w:cs/>
        </w:rPr>
        <w:t>สุทธิของ</w:t>
      </w:r>
      <w:r w:rsidRPr="003F2B1C">
        <w:rPr>
          <w:rFonts w:asciiTheme="majorBidi" w:hAnsiTheme="majorBidi"/>
          <w:sz w:val="32"/>
          <w:szCs w:val="32"/>
          <w:cs/>
        </w:rPr>
        <w:t xml:space="preserve"> </w:t>
      </w:r>
      <w:r w:rsidR="004B2639" w:rsidRPr="003F2B1C">
        <w:rPr>
          <w:rFonts w:asciiTheme="majorBidi" w:hAnsiTheme="majorBidi" w:cstheme="majorBidi" w:hint="cs"/>
          <w:sz w:val="32"/>
          <w:szCs w:val="32"/>
          <w:cs/>
        </w:rPr>
        <w:t xml:space="preserve">กิจการร่วมค้า </w:t>
      </w:r>
      <w:r w:rsidRPr="003F2B1C">
        <w:rPr>
          <w:rFonts w:asciiTheme="majorBidi" w:hAnsiTheme="majorBidi" w:cstheme="majorBidi"/>
          <w:sz w:val="32"/>
          <w:szCs w:val="32"/>
        </w:rPr>
        <w:t xml:space="preserve">Wisdom Tree Investment </w:t>
      </w:r>
      <w:r w:rsidRPr="003F2B1C">
        <w:rPr>
          <w:rFonts w:asciiTheme="majorBidi" w:hAnsiTheme="majorBidi"/>
          <w:sz w:val="32"/>
          <w:szCs w:val="32"/>
          <w:cs/>
        </w:rPr>
        <w:t>(</w:t>
      </w:r>
      <w:r w:rsidRPr="003F2B1C">
        <w:rPr>
          <w:rFonts w:asciiTheme="majorBidi" w:hAnsiTheme="majorBidi" w:cstheme="majorBidi"/>
          <w:sz w:val="32"/>
          <w:szCs w:val="32"/>
        </w:rPr>
        <w:t>S</w:t>
      </w:r>
      <w:r w:rsidRPr="003F2B1C">
        <w:rPr>
          <w:rFonts w:asciiTheme="majorBidi" w:hAnsiTheme="majorBidi"/>
          <w:sz w:val="32"/>
          <w:szCs w:val="32"/>
          <w:cs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</w:rPr>
        <w:t>PTE</w:t>
      </w:r>
      <w:r w:rsidRPr="000D4104">
        <w:rPr>
          <w:rFonts w:asciiTheme="majorBidi" w:hAnsiTheme="majorBidi"/>
          <w:sz w:val="32"/>
          <w:szCs w:val="32"/>
          <w:cs/>
        </w:rPr>
        <w:t xml:space="preserve">. </w:t>
      </w:r>
      <w:r w:rsidRPr="000D4104">
        <w:rPr>
          <w:rFonts w:asciiTheme="majorBidi" w:hAnsiTheme="majorBidi" w:cstheme="majorBidi"/>
          <w:sz w:val="32"/>
          <w:szCs w:val="32"/>
        </w:rPr>
        <w:t>Limited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ในกำไรของ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กิจการร่วมค้า 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Wisdom Tree Investment </w:t>
      </w:r>
      <w:r w:rsidRPr="000D4104">
        <w:rPr>
          <w:rFonts w:asciiTheme="majorBidi" w:hAnsiTheme="majorBidi"/>
          <w:spacing w:val="2"/>
          <w:sz w:val="32"/>
          <w:szCs w:val="32"/>
          <w:cs/>
        </w:rPr>
        <w:t>(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S</w:t>
      </w:r>
      <w:r w:rsidRPr="000D4104">
        <w:rPr>
          <w:rFonts w:asciiTheme="majorBidi" w:hAnsiTheme="majorBidi"/>
          <w:spacing w:val="2"/>
          <w:sz w:val="32"/>
          <w:szCs w:val="32"/>
          <w:cs/>
        </w:rPr>
        <w:t xml:space="preserve">) 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PTE</w:t>
      </w:r>
      <w:r w:rsidRPr="000D4104">
        <w:rPr>
          <w:rFonts w:asciiTheme="majorBidi" w:hAnsiTheme="majorBidi"/>
          <w:spacing w:val="2"/>
          <w:sz w:val="32"/>
          <w:szCs w:val="32"/>
          <w:cs/>
        </w:rPr>
        <w:t xml:space="preserve">. 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Limited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ส</w:t>
      </w:r>
      <w:r w:rsidR="0051161C" w:rsidRPr="000D4104">
        <w:rPr>
          <w:rFonts w:asciiTheme="majorBidi" w:hAnsiTheme="majorBidi" w:cstheme="majorBidi"/>
          <w:spacing w:val="2"/>
          <w:sz w:val="32"/>
          <w:szCs w:val="32"/>
          <w:cs/>
        </w:rPr>
        <w:t>ำ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หรับปี เนื่องจาก</w:t>
      </w:r>
      <w:r w:rsidR="00DC0945" w:rsidRPr="000D4104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ข้าพเจ้าไม่สามารถ</w:t>
      </w:r>
      <w:r w:rsidR="004B2639" w:rsidRPr="000D4104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เข้าถึง</w:t>
      </w:r>
      <w:r w:rsidR="004B2639" w:rsidRPr="000D4104">
        <w:rPr>
          <w:rFonts w:asciiTheme="majorBidi" w:hAnsiTheme="majorBidi" w:cstheme="majorBidi"/>
          <w:spacing w:val="2"/>
          <w:sz w:val="32"/>
          <w:szCs w:val="32"/>
          <w:cs/>
        </w:rPr>
        <w:t>ข้อมูล</w:t>
      </w:r>
      <w:r w:rsidR="005657EE" w:rsidRPr="000D4104">
        <w:rPr>
          <w:rFonts w:asciiTheme="majorBidi" w:hAnsiTheme="majorBidi" w:cstheme="majorBidi"/>
          <w:sz w:val="32"/>
          <w:szCs w:val="32"/>
          <w:cs/>
        </w:rPr>
        <w:t>ทางการเงิน ผู้บริหารและผู้สอบบัญชีของ</w:t>
      </w:r>
      <w:r w:rsidR="005657EE" w:rsidRPr="000D4104">
        <w:rPr>
          <w:rFonts w:asciiTheme="majorBidi" w:hAnsiTheme="majorBidi" w:cstheme="majorBidi"/>
          <w:sz w:val="32"/>
          <w:szCs w:val="32"/>
        </w:rPr>
        <w:t xml:space="preserve"> Wisdom Tree Investment </w:t>
      </w:r>
      <w:r w:rsidR="005657EE" w:rsidRPr="000D4104">
        <w:rPr>
          <w:rFonts w:asciiTheme="majorBidi" w:hAnsiTheme="majorBidi"/>
          <w:sz w:val="32"/>
          <w:szCs w:val="32"/>
          <w:cs/>
        </w:rPr>
        <w:t>(</w:t>
      </w:r>
      <w:r w:rsidR="005657EE" w:rsidRPr="000D4104">
        <w:rPr>
          <w:rFonts w:asciiTheme="majorBidi" w:hAnsiTheme="majorBidi" w:cstheme="majorBidi"/>
          <w:sz w:val="32"/>
          <w:szCs w:val="32"/>
        </w:rPr>
        <w:t>S</w:t>
      </w:r>
      <w:r w:rsidR="005657EE" w:rsidRPr="000D4104">
        <w:rPr>
          <w:rFonts w:asciiTheme="majorBidi" w:hAnsiTheme="majorBidi"/>
          <w:sz w:val="32"/>
          <w:szCs w:val="32"/>
          <w:cs/>
        </w:rPr>
        <w:t xml:space="preserve">) </w:t>
      </w:r>
      <w:r w:rsidR="005657EE" w:rsidRPr="000D4104">
        <w:rPr>
          <w:rFonts w:asciiTheme="majorBidi" w:hAnsiTheme="majorBidi" w:cstheme="majorBidi"/>
          <w:sz w:val="32"/>
          <w:szCs w:val="32"/>
        </w:rPr>
        <w:t>PTE</w:t>
      </w:r>
      <w:r w:rsidR="005657EE" w:rsidRPr="000D4104">
        <w:rPr>
          <w:rFonts w:asciiTheme="majorBidi" w:hAnsiTheme="majorBidi"/>
          <w:sz w:val="32"/>
          <w:szCs w:val="32"/>
          <w:cs/>
        </w:rPr>
        <w:t xml:space="preserve">. </w:t>
      </w:r>
      <w:r w:rsidR="005657EE" w:rsidRPr="000D4104">
        <w:rPr>
          <w:rFonts w:asciiTheme="majorBidi" w:hAnsiTheme="majorBidi" w:cstheme="majorBidi"/>
          <w:sz w:val="32"/>
          <w:szCs w:val="32"/>
        </w:rPr>
        <w:t xml:space="preserve">Limited </w:t>
      </w:r>
      <w:r w:rsidR="005657EE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r w:rsidR="005657EE" w:rsidRPr="000D4104">
        <w:rPr>
          <w:rFonts w:asciiTheme="majorBidi" w:hAnsiTheme="majorBidi" w:cstheme="majorBidi"/>
          <w:spacing w:val="-2"/>
          <w:sz w:val="32"/>
          <w:szCs w:val="32"/>
        </w:rPr>
        <w:t xml:space="preserve">Milcon Thida GEL Limited </w:t>
      </w:r>
      <w:r w:rsidR="005657EE" w:rsidRPr="000D4104">
        <w:rPr>
          <w:rFonts w:asciiTheme="majorBidi" w:hAnsiTheme="majorBidi"/>
          <w:spacing w:val="-2"/>
          <w:sz w:val="32"/>
          <w:szCs w:val="32"/>
          <w:cs/>
        </w:rPr>
        <w:t>(</w:t>
      </w:r>
      <w:r w:rsidR="005657EE"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 w:rsidR="005657EE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657EE" w:rsidRPr="000D4104">
        <w:rPr>
          <w:rFonts w:asciiTheme="majorBidi" w:eastAsia="Cordia New" w:hAnsiTheme="majorBidi" w:cstheme="majorBidi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ดังนั้นข้าพเจ้าจึงไม่สามารถระบุได้ว่ามีรายการปรับปรุงใดที่จำเป็นหรือไม่</w:t>
      </w:r>
    </w:p>
    <w:p w14:paraId="1938F221" w14:textId="77777777" w:rsidR="00057EFF" w:rsidRDefault="00057EFF" w:rsidP="00CA5ADF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3D8A580F" w14:textId="77777777" w:rsidR="00057EFF" w:rsidRDefault="00057EFF" w:rsidP="00CA5ADF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7A20B729" w14:textId="66F76FD6" w:rsidR="00FB3165" w:rsidRPr="000D4104" w:rsidRDefault="00144A8E" w:rsidP="00CA5ADF">
      <w:pPr>
        <w:spacing w:line="380" w:lineRule="exact"/>
        <w:jc w:val="right"/>
        <w:rPr>
          <w:rFonts w:asciiTheme="majorBidi" w:eastAsia="Cordia New" w:hAnsiTheme="majorBidi" w:cstheme="majorBidi"/>
          <w:sz w:val="32"/>
          <w:szCs w:val="32"/>
          <w:cs/>
        </w:rPr>
        <w:sectPr w:rsidR="00FB3165" w:rsidRPr="000D4104" w:rsidSect="009E3BBE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418" w:left="1814" w:header="1985" w:footer="720" w:gutter="0"/>
          <w:pgNumType w:fmt="numberInDash" w:start="2"/>
          <w:cols w:space="720"/>
          <w:docGrid w:linePitch="272"/>
        </w:sectPr>
      </w:pPr>
      <w:r w:rsidRPr="000D4104">
        <w:rPr>
          <w:rFonts w:asciiTheme="majorBidi" w:hAnsiTheme="majorBidi"/>
          <w:sz w:val="32"/>
          <w:szCs w:val="32"/>
          <w:cs/>
        </w:rPr>
        <w:t>*****/</w:t>
      </w:r>
      <w:r w:rsidRPr="000D4104">
        <w:rPr>
          <w:rFonts w:asciiTheme="majorBidi" w:hAnsiTheme="majorBidi" w:cstheme="majorBidi"/>
          <w:sz w:val="32"/>
          <w:szCs w:val="32"/>
        </w:rPr>
        <w:t>2</w:t>
      </w:r>
    </w:p>
    <w:p w14:paraId="19D4711F" w14:textId="07D90E0D" w:rsidR="00144A8E" w:rsidRPr="000D4104" w:rsidRDefault="00144A8E" w:rsidP="008E75E0">
      <w:pPr>
        <w:spacing w:line="40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  <w:cs/>
        </w:rPr>
        <w:lastRenderedPageBreak/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</w:t>
      </w:r>
      <w:r w:rsidR="005336FC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5336FC" w:rsidRPr="000D410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มีความเป็นอิสระจากกลุ่มบริษัทตาม</w:t>
      </w:r>
      <w:r w:rsidR="0097353E" w:rsidRPr="000D4104">
        <w:rPr>
          <w:rFonts w:asciiTheme="majorBidi" w:eastAsia="Calibri" w:hAnsiTheme="majorBidi" w:cstheme="majorBidi"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="0097353E" w:rsidRPr="000D4104">
        <w:rPr>
          <w:rFonts w:asciiTheme="majorBidi" w:eastAsia="Calibri" w:hAnsiTheme="majorBidi"/>
          <w:sz w:val="32"/>
          <w:szCs w:val="32"/>
          <w:cs/>
        </w:rPr>
        <w:t>(</w:t>
      </w:r>
      <w:r w:rsidR="0097353E" w:rsidRPr="000D4104">
        <w:rPr>
          <w:rFonts w:asciiTheme="majorBidi" w:eastAsia="Calibr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97353E" w:rsidRPr="000D4104">
        <w:rPr>
          <w:rFonts w:asciiTheme="majorBidi" w:eastAsia="Calibri" w:hAnsiTheme="majorBidi"/>
          <w:sz w:val="32"/>
          <w:szCs w:val="32"/>
          <w:cs/>
        </w:rPr>
        <w:t>)</w:t>
      </w:r>
      <w:r w:rsidR="0097353E" w:rsidRPr="000D4104">
        <w:rPr>
          <w:rFonts w:asciiTheme="majorBidi" w:eastAsia="Calibri" w:hAnsiTheme="majorBidi" w:cstheme="majorBidi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657EE" w:rsidRPr="000D4104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97353E" w:rsidRPr="000D4104">
        <w:rPr>
          <w:rFonts w:asciiTheme="majorBidi" w:eastAsia="Calibri" w:hAnsiTheme="majorBidi" w:cstheme="majorBidi"/>
          <w:sz w:val="32"/>
          <w:szCs w:val="32"/>
          <w:cs/>
        </w:rPr>
        <w:t>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8E75E0" w:rsidRPr="000D4104">
        <w:rPr>
          <w:rFonts w:asciiTheme="majorBidi" w:eastAsia="Calibri" w:hAnsiTheme="majorBidi" w:cstheme="majorBidi" w:hint="cs"/>
          <w:sz w:val="32"/>
          <w:szCs w:val="32"/>
          <w:cs/>
        </w:rPr>
        <w:t>อย่างมีเงื่อนไข</w:t>
      </w:r>
      <w:r w:rsidR="0097353E" w:rsidRPr="000D4104">
        <w:rPr>
          <w:rFonts w:asciiTheme="majorBidi" w:eastAsia="Calibri" w:hAnsiTheme="majorBidi" w:cstheme="majorBidi"/>
          <w:sz w:val="32"/>
          <w:szCs w:val="32"/>
          <w:cs/>
        </w:rPr>
        <w:t>ของข้าพเจ้า</w:t>
      </w:r>
    </w:p>
    <w:p w14:paraId="045F486A" w14:textId="77777777" w:rsidR="008E75E0" w:rsidRPr="000D4104" w:rsidRDefault="008E75E0" w:rsidP="008E75E0">
      <w:pPr>
        <w:spacing w:line="400" w:lineRule="exact"/>
        <w:jc w:val="thaiDistribute"/>
        <w:rPr>
          <w:rFonts w:asciiTheme="majorBidi" w:eastAsia="Cordia New" w:hAnsiTheme="majorBidi" w:cstheme="majorBidi"/>
          <w:sz w:val="28"/>
          <w:szCs w:val="28"/>
        </w:rPr>
      </w:pPr>
    </w:p>
    <w:p w14:paraId="06046046" w14:textId="77777777" w:rsidR="00144A8E" w:rsidRPr="000D4104" w:rsidRDefault="00144A8E" w:rsidP="008E75E0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70EDFEC5" w14:textId="77777777" w:rsidR="00144A8E" w:rsidRPr="000D4104" w:rsidRDefault="00144A8E" w:rsidP="008E75E0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553C53F" w14:textId="5978B026" w:rsidR="00144A8E" w:rsidRPr="000D4104" w:rsidRDefault="00144A8E" w:rsidP="008E75E0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EC74D1">
        <w:rPr>
          <w:rFonts w:asciiTheme="majorBidi" w:hAnsiTheme="majorBidi" w:cstheme="majorBidi" w:hint="cs"/>
          <w:sz w:val="32"/>
          <w:szCs w:val="32"/>
          <w:cs/>
        </w:rPr>
        <w:t>จากการขายและบริการ</w:t>
      </w:r>
    </w:p>
    <w:p w14:paraId="391CFF23" w14:textId="2918CA3D" w:rsidR="00144A8E" w:rsidRPr="000D4104" w:rsidRDefault="00144A8E" w:rsidP="008E75E0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กลุ่มบริษัทและบริษัทมีรายได้จากการขายและบริการสำหรับปีสิ้นสุดวันที่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717A97">
        <w:rPr>
          <w:rFonts w:asciiTheme="majorBidi" w:hAnsiTheme="majorBidi" w:cstheme="majorBidi"/>
          <w:spacing w:val="-4"/>
          <w:sz w:val="32"/>
          <w:szCs w:val="32"/>
        </w:rPr>
        <w:t>4,106</w:t>
      </w:r>
      <w:r w:rsidR="00717A97">
        <w:rPr>
          <w:rFonts w:asciiTheme="majorBidi" w:hAnsiTheme="majorBidi"/>
          <w:spacing w:val="-4"/>
          <w:sz w:val="32"/>
          <w:szCs w:val="32"/>
          <w:cs/>
        </w:rPr>
        <w:t>.</w:t>
      </w:r>
      <w:r w:rsidR="00717A97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A55D08" w:rsidRPr="000D410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717A97">
        <w:rPr>
          <w:rFonts w:asciiTheme="majorBidi" w:hAnsiTheme="majorBidi" w:cstheme="majorBidi"/>
          <w:spacing w:val="-4"/>
          <w:sz w:val="32"/>
          <w:szCs w:val="32"/>
        </w:rPr>
        <w:t>2,235</w:t>
      </w:r>
      <w:r w:rsidR="00717A97">
        <w:rPr>
          <w:rFonts w:asciiTheme="majorBidi" w:hAnsiTheme="majorBidi"/>
          <w:spacing w:val="-4"/>
          <w:sz w:val="32"/>
          <w:szCs w:val="32"/>
          <w:cs/>
        </w:rPr>
        <w:t>.</w:t>
      </w:r>
      <w:r w:rsidR="00C03D66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717A9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C03D66">
        <w:rPr>
          <w:rFonts w:asciiTheme="majorBidi" w:hAnsiTheme="majorBidi" w:cstheme="majorBidi" w:hint="cs"/>
          <w:sz w:val="32"/>
          <w:szCs w:val="32"/>
          <w:cs/>
        </w:rPr>
        <w:t>(ร</w:t>
      </w:r>
      <w:r w:rsidR="00DF5C26">
        <w:rPr>
          <w:rFonts w:asciiTheme="majorBidi" w:hAnsiTheme="majorBidi" w:cstheme="majorBidi" w:hint="cs"/>
          <w:sz w:val="32"/>
          <w:szCs w:val="32"/>
          <w:cs/>
        </w:rPr>
        <w:t>วม</w:t>
      </w:r>
      <w:r w:rsidR="00C03D66">
        <w:rPr>
          <w:rFonts w:asciiTheme="majorBidi" w:hAnsiTheme="majorBidi" w:cstheme="majorBidi" w:hint="cs"/>
          <w:sz w:val="32"/>
          <w:szCs w:val="32"/>
          <w:cs/>
        </w:rPr>
        <w:t xml:space="preserve">ส่วนของการดำเนินงานที่ยกเลิก </w:t>
      </w:r>
      <w:r w:rsidR="00C03D66">
        <w:rPr>
          <w:rFonts w:asciiTheme="majorBidi" w:hAnsiTheme="majorBidi" w:cstheme="majorBidi"/>
          <w:sz w:val="32"/>
          <w:szCs w:val="32"/>
        </w:rPr>
        <w:t>566</w:t>
      </w:r>
      <w:r w:rsidR="00C03D66">
        <w:rPr>
          <w:rFonts w:asciiTheme="majorBidi" w:hAnsiTheme="majorBidi"/>
          <w:sz w:val="32"/>
          <w:szCs w:val="32"/>
          <w:cs/>
        </w:rPr>
        <w:t>.</w:t>
      </w:r>
      <w:r w:rsidR="00C03D66">
        <w:rPr>
          <w:rFonts w:asciiTheme="majorBidi" w:hAnsiTheme="majorBidi" w:cstheme="majorBidi"/>
          <w:sz w:val="32"/>
          <w:szCs w:val="32"/>
        </w:rPr>
        <w:t xml:space="preserve">15 </w:t>
      </w:r>
      <w:r w:rsidR="00C03D6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แตกต่างของขอบเขตการทำงาน วิธีการและระยะเวลาในการ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ส่งมอบในแต่ละสัญญา ซี่งทำให้เกิดความเสี่ยงเกี่ยวกับการวัดมูลค่าและรอบระยะเวลาในการรับรู้รายได้  อย่างไรก็ดี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รายได้จากการขายและบริการของกลุ่มบริษัทและบริษัทจำนวนดังกล่าวข้างต้นนี้ ได้รวมรายได้จากการให้บริการ</w:t>
      </w:r>
      <w:r w:rsidR="00DD0B06" w:rsidRPr="000D4104">
        <w:rPr>
          <w:rFonts w:asciiTheme="majorBidi" w:hAnsiTheme="majorBidi" w:cstheme="majorBidi"/>
          <w:spacing w:val="-4"/>
          <w:sz w:val="32"/>
          <w:szCs w:val="32"/>
          <w:cs/>
        </w:rPr>
        <w:t>ตามวิธีการวัดระดับความก้าวหน้าของการปฏิบัติตามภาระ</w:t>
      </w:r>
      <w:r w:rsidRPr="000D4104">
        <w:rPr>
          <w:rFonts w:asciiTheme="majorBidi" w:hAnsiTheme="majorBidi" w:cstheme="majorBidi"/>
          <w:sz w:val="32"/>
          <w:szCs w:val="32"/>
          <w:cs/>
        </w:rPr>
        <w:t>ใน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จำนวนเงินที่เป็นสาระสำคัญ ประมาณร้อยละ </w:t>
      </w:r>
      <w:r w:rsidR="00717A9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17A97">
        <w:rPr>
          <w:rFonts w:asciiTheme="majorBidi" w:hAnsiTheme="majorBidi"/>
          <w:spacing w:val="-4"/>
          <w:sz w:val="32"/>
          <w:szCs w:val="32"/>
          <w:cs/>
        </w:rPr>
        <w:t>.</w:t>
      </w:r>
      <w:r w:rsidR="00717A97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0D410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และร้อยละ </w:t>
      </w:r>
      <w:r w:rsidR="00717A97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717A97">
        <w:rPr>
          <w:rFonts w:asciiTheme="majorBidi" w:hAnsiTheme="majorBidi"/>
          <w:spacing w:val="-4"/>
          <w:sz w:val="32"/>
          <w:szCs w:val="32"/>
          <w:cs/>
        </w:rPr>
        <w:t>.</w:t>
      </w:r>
      <w:r w:rsidR="00717A97">
        <w:rPr>
          <w:rFonts w:asciiTheme="majorBidi" w:hAnsiTheme="majorBidi" w:cstheme="majorBidi"/>
          <w:spacing w:val="-4"/>
          <w:sz w:val="32"/>
          <w:szCs w:val="32"/>
        </w:rPr>
        <w:t>94</w:t>
      </w:r>
      <w:r w:rsidR="005B2917" w:rsidRPr="000D410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ของรายได้จากการขายและบริการของกลุ่มบริษัทและบริษัท ตามลำดับ</w:t>
      </w:r>
      <w:r w:rsidR="00D57D8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กลุ่มบริษัทและบริษัท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รายได้ดังกล่าวด้วยวิธีการวัดระดับความก้าวหน้าของการปฏิบัติตามภาระที่ต้องปฏิบัติให้แล้วเสร็จ ผู้บริหารต้องประมาณการระดับความก้าวหน้าของการปฏิบัติตามภาระที่เกี่ยวข้องกับการให้บริการดังกล่าว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ระดับความก้าวหน้าของการปฏิบัติตามภาระ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</w:t>
      </w:r>
    </w:p>
    <w:p w14:paraId="7531099D" w14:textId="77777777" w:rsidR="008E75E0" w:rsidRPr="000D4104" w:rsidRDefault="00144A8E" w:rsidP="008E75E0">
      <w:pPr>
        <w:tabs>
          <w:tab w:val="left" w:pos="540"/>
        </w:tabs>
        <w:spacing w:line="40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ab/>
        <w:t>ดังนั้น ข้าพเจ้าจึงระบุว่า การรับรู้รายได้จากการขายและบริการ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ในหมายเหตุประกอบงบ</w:t>
      </w:r>
      <w:r w:rsidRPr="00717A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การเงินข้อ </w:t>
      </w:r>
      <w:r w:rsidR="00D855AE" w:rsidRPr="00717A9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855AE" w:rsidRPr="00717A97">
        <w:rPr>
          <w:rFonts w:asciiTheme="majorBidi" w:hAnsiTheme="majorBidi"/>
          <w:spacing w:val="-4"/>
          <w:sz w:val="32"/>
          <w:szCs w:val="32"/>
          <w:cs/>
        </w:rPr>
        <w:t>.</w:t>
      </w:r>
      <w:r w:rsidR="00D855AE" w:rsidRPr="00717A9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17A9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17A9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D855AE" w:rsidRPr="00717A97">
        <w:rPr>
          <w:rFonts w:asciiTheme="majorBidi" w:hAnsiTheme="majorBidi" w:cstheme="majorBidi"/>
          <w:spacing w:val="-4"/>
          <w:sz w:val="32"/>
          <w:szCs w:val="32"/>
        </w:rPr>
        <w:t>33</w:t>
      </w:r>
      <w:r w:rsidRPr="00717A9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17A97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="00CA5ADF"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CA5ADF"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CA5ADF"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2F1389C" w14:textId="77777777" w:rsidR="008E75E0" w:rsidRPr="000D4104" w:rsidRDefault="008E75E0" w:rsidP="008E75E0">
      <w:pPr>
        <w:tabs>
          <w:tab w:val="left" w:pos="5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78B2759" w14:textId="793D6A8E" w:rsidR="008E75E0" w:rsidRPr="000D4104" w:rsidRDefault="008E75E0" w:rsidP="008E75E0">
      <w:pPr>
        <w:tabs>
          <w:tab w:val="left" w:pos="5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4EC1D67" w14:textId="2B159F40" w:rsidR="00CA5ADF" w:rsidRPr="000D4104" w:rsidRDefault="00CA5ADF" w:rsidP="008E75E0">
      <w:pPr>
        <w:tabs>
          <w:tab w:val="left" w:pos="540"/>
        </w:tabs>
        <w:spacing w:line="380" w:lineRule="exact"/>
        <w:ind w:firstLine="1418"/>
        <w:jc w:val="righ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/>
          <w:sz w:val="32"/>
          <w:szCs w:val="32"/>
          <w:cs/>
        </w:rPr>
        <w:t>*****/</w:t>
      </w:r>
      <w:r w:rsidRPr="000D4104">
        <w:rPr>
          <w:rFonts w:asciiTheme="majorBidi" w:hAnsiTheme="majorBidi" w:cstheme="majorBidi"/>
          <w:sz w:val="32"/>
          <w:szCs w:val="32"/>
        </w:rPr>
        <w:t>3</w:t>
      </w:r>
    </w:p>
    <w:p w14:paraId="7305D9B9" w14:textId="6CAE7C0B" w:rsidR="00144A8E" w:rsidRPr="000D4104" w:rsidRDefault="00144A8E" w:rsidP="00FC4BF4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และรอบระยะเวลาในการรับรู้ของรายได้จากการขายและบริการ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การจัดทำและทบทวนประมาณการต้นทุนของโครงการและการกำหนดระดับความก้าวหน้าของการปฏิบัติตามภาระ นอกจากนี้ ข้าพเจ้าได้</w:t>
      </w:r>
      <w:r w:rsidRPr="000D4104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 การ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จัดทำและทบทวนประมาณการต้นทุนของโครงการและการกำหนดระดับความก้าวหน้าของการปฏิบัติตามภาระ ณ วันสิ้นงวดบัญชีจากเอกสารที่เกี่ยวข้อง การตรวจสอบระดับความก้าวหน้าของการปฏิบัติตามภาระโดยสำรวจจากงาน</w:t>
      </w:r>
      <w:r w:rsidRPr="000D410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สอบถามผู้บริหารโครงการ และหนังสือรับรองระดับความก้าวหน้าของการปฏิบัติตามภาระที่ประมาณการโดยผู้บริหารโครงการ การสอบทานเหตุผลสนับสนุนความแตกต่างระหว่างระดับความก้าวหน้าของการปฏิบัติตามภาระที่กำหนดจากต้นทุนที่เกิดขึ้นกับระดับความก้าวหน้าของการปฏิบัติตามภาระที่ประเมินโดยผู้บริหารโครงการ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รวมทั้ง การ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ตรวจสอบการตัดยอดรายได้จากการขายและบริการในช่วงก่อนและภายหลังวันสิ้นงวดบัญชี </w:t>
      </w:r>
      <w:r w:rsidR="007C599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      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การวิเคราะห์เปรียบเทียบ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eastAsia="Arial" w:hAnsiTheme="majorBidi" w:cstheme="majorBidi"/>
          <w:spacing w:val="-8"/>
          <w:sz w:val="32"/>
          <w:szCs w:val="32"/>
          <w:cs/>
        </w:rPr>
        <w:t>และการพิจารณาความเพียงพอและเหมาะสม</w:t>
      </w:r>
      <w:r w:rsidRPr="000D4104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</w:t>
      </w:r>
    </w:p>
    <w:p w14:paraId="427E886A" w14:textId="77777777" w:rsidR="00144A8E" w:rsidRPr="000D4104" w:rsidRDefault="00144A8E" w:rsidP="00FC4BF4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B442E3E" w14:textId="5DADE2C6" w:rsidR="00144A8E" w:rsidRPr="000D4104" w:rsidRDefault="00144A8E" w:rsidP="00FC4BF4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7551D1" w:rsidRPr="000D4104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="00C03D66" w:rsidRPr="000D4104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</w:p>
    <w:p w14:paraId="51AEAAEF" w14:textId="2076580A" w:rsidR="00144A8E" w:rsidRPr="000D4104" w:rsidRDefault="00144A8E" w:rsidP="00FC4BF4">
      <w:pPr>
        <w:spacing w:line="40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บริษัทมีเงินลงทุนในบริษัทร่วม</w:t>
      </w:r>
      <w:r w:rsidR="00C03D66" w:rsidRPr="000D4104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C291C">
        <w:rPr>
          <w:rFonts w:asciiTheme="majorBidi" w:hAnsiTheme="majorBidi" w:cstheme="majorBidi"/>
          <w:sz w:val="32"/>
          <w:szCs w:val="32"/>
        </w:rPr>
        <w:t>154</w:t>
      </w:r>
      <w:r w:rsidR="004C291C">
        <w:rPr>
          <w:rFonts w:asciiTheme="majorBidi" w:hAnsiTheme="majorBidi"/>
          <w:sz w:val="32"/>
          <w:szCs w:val="32"/>
          <w:cs/>
        </w:rPr>
        <w:t>.</w:t>
      </w:r>
      <w:r w:rsidR="004C291C">
        <w:rPr>
          <w:rFonts w:asciiTheme="majorBidi" w:hAnsiTheme="majorBidi" w:cstheme="majorBidi"/>
          <w:sz w:val="32"/>
          <w:szCs w:val="32"/>
        </w:rPr>
        <w:t>26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</w:t>
      </w:r>
      <w:r w:rsidR="00D855AE" w:rsidRPr="000D4104">
        <w:rPr>
          <w:rFonts w:asciiTheme="majorBidi" w:hAnsiTheme="majorBidi"/>
          <w:sz w:val="32"/>
          <w:szCs w:val="32"/>
          <w:cs/>
        </w:rPr>
        <w:t xml:space="preserve"> </w:t>
      </w:r>
      <w:r w:rsidR="00717A97">
        <w:rPr>
          <w:rFonts w:asciiTheme="majorBidi" w:hAnsiTheme="majorBidi" w:cstheme="majorBidi"/>
          <w:sz w:val="32"/>
          <w:szCs w:val="32"/>
        </w:rPr>
        <w:t>2</w:t>
      </w:r>
      <w:r w:rsidR="00AE7B98" w:rsidRPr="000D4104">
        <w:rPr>
          <w:rFonts w:asciiTheme="majorBidi" w:hAnsiTheme="majorBidi"/>
          <w:sz w:val="32"/>
          <w:szCs w:val="32"/>
          <w:cs/>
        </w:rPr>
        <w:t>.</w:t>
      </w:r>
      <w:r w:rsidR="004C291C">
        <w:rPr>
          <w:rFonts w:asciiTheme="majorBidi" w:hAnsiTheme="majorBidi" w:cstheme="majorBidi"/>
          <w:sz w:val="32"/>
          <w:szCs w:val="32"/>
        </w:rPr>
        <w:t xml:space="preserve">47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ของสินทรัพย์รวม 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ซึ่งเป็นเงินลงทุนที่มีข้อบ่งชี้การด้อยค่า บริษัทต้องมีการทดสอบการด้อยค่าของเงินลงทุนตามมาตรฐานการรายงานทางการเงิน ซึ่ง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นอกจากนี้ขั้นตอนการทดสอบการด้อยค่าโดยผู้บริหารมีความซับซ้อนและต้องใช้ดุลยพินิจค่อนข้างมาก อีกทั้งต้องอาศัย</w:t>
      </w:r>
      <w:r w:rsidR="00EC74D1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ข้อสมมติฐานโดยเฉพาะอย่างยิ่ง การประมาณการกระแสเงินสดรับและจ่ายในอนาคต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และการใช้อัตราคิดลดที่เหมาะสมเพื่อคิดลด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กระแสเงินสดในอนาคตดังกล่าว ซึ่งสามารถเปลี่ยนแปลงตามสภาวะทางเศรษฐกิจและสภาพการตลาดในอนาคตได้ </w:t>
      </w:r>
    </w:p>
    <w:p w14:paraId="34E06552" w14:textId="626B7213" w:rsidR="00144A8E" w:rsidRPr="000D4104" w:rsidRDefault="00144A8E" w:rsidP="00FC4BF4">
      <w:pPr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ab/>
        <w:t>ดังนั้น ข้าพเจ้าจึงระบุว่า การด้อยค่าของเงินลงทุนใน</w:t>
      </w:r>
      <w:r w:rsidR="00C03D66" w:rsidRPr="000D4104">
        <w:rPr>
          <w:rFonts w:asciiTheme="majorBidi" w:hAnsiTheme="majorBidi" w:cstheme="majorBidi"/>
          <w:spacing w:val="-4"/>
          <w:sz w:val="32"/>
          <w:szCs w:val="32"/>
          <w:cs/>
        </w:rPr>
        <w:t>บริษัทร่วมและ</w:t>
      </w:r>
      <w:r w:rsidR="007551D1"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เป็นความเสี่ยง</w:t>
      </w:r>
      <w:r w:rsidR="00EC74D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ที่มีนัยสำคัญซึ่งต้องให้ความสนใจเป็นพิเศษในการตรวจสอบ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บริษัทได้เปิดเผยนโยบายการบัญชี จำนวนเงินและข้อสมมติฐานสำคัญที่ใช้ในการทดสอบการด้อยค่า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ในหมายเหตุประกอบงบการเงิน</w:t>
      </w:r>
      <w:r w:rsidRPr="00717A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="00650500" w:rsidRPr="00717A9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50500" w:rsidRPr="00717A97">
        <w:rPr>
          <w:rFonts w:asciiTheme="majorBidi" w:hAnsiTheme="majorBidi"/>
          <w:spacing w:val="-4"/>
          <w:sz w:val="32"/>
          <w:szCs w:val="32"/>
          <w:cs/>
        </w:rPr>
        <w:t>.</w:t>
      </w:r>
      <w:r w:rsidR="00650500" w:rsidRPr="00717A97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717A9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50500" w:rsidRPr="00717A97">
        <w:rPr>
          <w:rFonts w:asciiTheme="majorBidi" w:hAnsiTheme="majorBidi" w:cstheme="majorBidi"/>
          <w:spacing w:val="-4"/>
          <w:sz w:val="32"/>
          <w:szCs w:val="32"/>
        </w:rPr>
        <w:t xml:space="preserve"> 4</w:t>
      </w:r>
      <w:r w:rsidR="00650500" w:rsidRPr="00717A97">
        <w:rPr>
          <w:rFonts w:asciiTheme="majorBidi" w:hAnsiTheme="majorBidi"/>
          <w:spacing w:val="-4"/>
          <w:sz w:val="32"/>
          <w:szCs w:val="32"/>
          <w:cs/>
        </w:rPr>
        <w:t>.</w:t>
      </w:r>
      <w:r w:rsidR="00650500" w:rsidRPr="00717A97">
        <w:rPr>
          <w:rFonts w:asciiTheme="majorBidi" w:hAnsiTheme="majorBidi" w:cstheme="majorBidi"/>
          <w:spacing w:val="-4"/>
          <w:sz w:val="32"/>
          <w:szCs w:val="32"/>
        </w:rPr>
        <w:t xml:space="preserve">11 </w:t>
      </w:r>
      <w:r w:rsidRPr="00717A9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650500" w:rsidRPr="00717A9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0D410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02071C29" w14:textId="2438D602" w:rsidR="00D96FE9" w:rsidRPr="000D4104" w:rsidRDefault="00D96FE9" w:rsidP="00FC4BF4">
      <w:pPr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A4C04C3" w14:textId="77777777" w:rsidR="00D96FE9" w:rsidRPr="000D4104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1E34C55" w14:textId="27F427C8" w:rsidR="00D96FE9" w:rsidRPr="000D4104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CA6E165" w14:textId="0921D34F" w:rsidR="00D96FE9" w:rsidRPr="000D4104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AD13BEB" w14:textId="77777777" w:rsidR="00D96FE9" w:rsidRPr="000D4104" w:rsidRDefault="00D96FE9" w:rsidP="00D96FE9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/>
          <w:sz w:val="32"/>
          <w:szCs w:val="32"/>
          <w:cs/>
        </w:rPr>
        <w:t>*****/</w:t>
      </w:r>
      <w:r w:rsidRPr="000D4104">
        <w:rPr>
          <w:rFonts w:asciiTheme="majorBidi" w:hAnsiTheme="majorBidi" w:cstheme="majorBidi"/>
          <w:sz w:val="32"/>
          <w:szCs w:val="32"/>
        </w:rPr>
        <w:t>4</w:t>
      </w:r>
    </w:p>
    <w:p w14:paraId="67F2F953" w14:textId="2E05F525" w:rsidR="00144A8E" w:rsidRDefault="00144A8E" w:rsidP="002D30FC">
      <w:pPr>
        <w:overflowPunct w:val="0"/>
        <w:autoSpaceDE w:val="0"/>
        <w:autoSpaceDN w:val="0"/>
        <w:adjustRightInd w:val="0"/>
        <w:spacing w:line="36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วิธีการตรวจสอบของข้าพเจ้าต่อเรื่องดังกล่าว ข้าพเจ้าได้พิจารณาความสมเหตุสมผลของ</w:t>
      </w:r>
      <w:r w:rsidR="00650500" w:rsidRPr="000D410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</w:t>
      </w:r>
      <w:r w:rsidRPr="000D4104">
        <w:rPr>
          <w:rFonts w:asciiTheme="majorBidi" w:hAnsiTheme="majorBidi" w:cstheme="majorBidi"/>
          <w:spacing w:val="4"/>
          <w:sz w:val="32"/>
          <w:szCs w:val="32"/>
          <w:cs/>
        </w:rPr>
        <w:t>เรื่องการคาดการณ์การเติบโตของรายได้และกำไรขั้นต้นและกำไรจากการดำเนินงานของส่วนงานดังกล่าว</w:t>
      </w:r>
      <w:r w:rsidR="008E75E0" w:rsidRPr="000D4104">
        <w:rPr>
          <w:rFonts w:asciiTheme="majorBidi" w:hAnsiTheme="majorBidi" w:cstheme="majorBidi"/>
          <w:sz w:val="32"/>
          <w:szCs w:val="32"/>
          <w:cs/>
        </w:rPr>
        <w:t>ข้างต้น  การใช้อัตราคิดลดที่เหมาะสมเพื่อคิดลดกระแสเงินสดในอนาคต รวมทั้งการทดสอบการคำนวณมูลค่า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ที่คาดว่าจะได้รับ นอกจากนี้ข้าพเจ้าได้ให้ความสำคัญกับความเพียงพอของการเปิดเผยข้อมูลเกี่ยวกับข้อ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และมีผลกระทบอย่างมีนัยสำคัญที่สุดต่อการกำหนดมูลค่าที่คาดว่าจะได้รับคืนของเงินลงทุนใน</w:t>
      </w:r>
      <w:r w:rsidR="00C03D66" w:rsidRPr="000D410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48237C4B" w14:textId="77777777" w:rsidR="00EC74D1" w:rsidRPr="000D4104" w:rsidRDefault="00EC74D1" w:rsidP="002D30FC">
      <w:pPr>
        <w:overflowPunct w:val="0"/>
        <w:autoSpaceDE w:val="0"/>
        <w:autoSpaceDN w:val="0"/>
        <w:adjustRightInd w:val="0"/>
        <w:spacing w:line="36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AA70CF0" w14:textId="77777777" w:rsidR="009929A8" w:rsidRPr="000D4104" w:rsidRDefault="009929A8" w:rsidP="002D30FC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การร</w:t>
      </w:r>
      <w:r w:rsidRPr="000D4104">
        <w:rPr>
          <w:rFonts w:ascii="Angsana New" w:hAnsi="Angsana New" w:hint="cs"/>
          <w:sz w:val="32"/>
          <w:szCs w:val="32"/>
          <w:cs/>
        </w:rPr>
        <w:t>วมธุรกิจ</w:t>
      </w:r>
    </w:p>
    <w:p w14:paraId="65A82BD3" w14:textId="321099AB" w:rsidR="009929A8" w:rsidRPr="000D4104" w:rsidRDefault="009929A8" w:rsidP="002D30FC">
      <w:pPr>
        <w:tabs>
          <w:tab w:val="left" w:pos="1440"/>
          <w:tab w:val="left" w:pos="5245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tab/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31 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0D4104">
        <w:rPr>
          <w:rFonts w:ascii="Angsana New" w:hAnsi="Angsana New"/>
          <w:spacing w:val="-4"/>
          <w:sz w:val="32"/>
          <w:szCs w:val="32"/>
        </w:rPr>
        <w:t>2566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Start w:id="1" w:name="_Hlk159242398"/>
      <w:r w:rsidRPr="000D4104">
        <w:rPr>
          <w:rFonts w:ascii="Angsana New" w:hAnsi="Angsana New" w:hint="cs"/>
          <w:sz w:val="32"/>
          <w:szCs w:val="32"/>
          <w:cs/>
        </w:rPr>
        <w:t>บริษัทได้เข้าลงทุนในบริษัท อินโน พรีคาสท์ จำกัด</w:t>
      </w:r>
      <w:r w:rsidRPr="000D4104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Pr="000D4104">
        <w:rPr>
          <w:rFonts w:ascii="Angsana New" w:hAnsi="Angsana New"/>
          <w:sz w:val="32"/>
          <w:szCs w:val="32"/>
          <w:cs/>
        </w:rPr>
        <w:t>ซึ่งเป็นบริษัทที่ประกอบธุรกิจผลิตและจำหน่าย</w:t>
      </w:r>
      <w:r w:rsidR="007F552F">
        <w:rPr>
          <w:rFonts w:ascii="Angsana New" w:hAnsi="Angsana New" w:hint="cs"/>
          <w:sz w:val="32"/>
          <w:szCs w:val="32"/>
          <w:cs/>
        </w:rPr>
        <w:t>ผลิตภัณฑ์คอนกรีตเพื่อใช้ในการก่อสร้าง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0D4104">
        <w:rPr>
          <w:rFonts w:ascii="Angsana New" w:hAnsi="Angsana New"/>
          <w:spacing w:val="-4"/>
          <w:sz w:val="32"/>
          <w:szCs w:val="32"/>
        </w:rPr>
        <w:t>37</w:t>
      </w:r>
      <w:r w:rsidR="007F552F">
        <w:rPr>
          <w:rFonts w:ascii="Angsana New" w:hAnsi="Angsana New"/>
          <w:spacing w:val="-4"/>
          <w:sz w:val="32"/>
          <w:szCs w:val="32"/>
        </w:rPr>
        <w:t>7</w:t>
      </w:r>
      <w:r w:rsidR="007F552F">
        <w:rPr>
          <w:rFonts w:ascii="Angsana New" w:hAnsi="Angsana New"/>
          <w:spacing w:val="-4"/>
          <w:sz w:val="32"/>
          <w:szCs w:val="32"/>
          <w:cs/>
        </w:rPr>
        <w:t>.</w:t>
      </w:r>
      <w:r w:rsidR="007F552F">
        <w:rPr>
          <w:rFonts w:ascii="Angsana New" w:hAnsi="Angsana New"/>
          <w:spacing w:val="-4"/>
          <w:sz w:val="32"/>
          <w:szCs w:val="32"/>
        </w:rPr>
        <w:t xml:space="preserve">46 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0D4104">
        <w:rPr>
          <w:rFonts w:ascii="Angsana New" w:hAnsi="Angsana New"/>
          <w:sz w:val="32"/>
          <w:szCs w:val="32"/>
          <w:cs/>
        </w:rPr>
        <w:t>ณ วันที่ซื้อ</w:t>
      </w:r>
      <w:r w:rsidR="007F552F">
        <w:rPr>
          <w:rFonts w:ascii="Angsana New" w:hAnsi="Angsana New" w:hint="cs"/>
          <w:sz w:val="32"/>
          <w:szCs w:val="32"/>
          <w:cs/>
        </w:rPr>
        <w:t>ธุรกิจ</w:t>
      </w:r>
      <w:r w:rsidRPr="000D4104">
        <w:rPr>
          <w:rFonts w:ascii="Angsana New" w:hAnsi="Angsana New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  <w:cs/>
        </w:rPr>
        <w:t>กลุ่ม</w:t>
      </w:r>
      <w:r w:rsidRPr="000D4104">
        <w:rPr>
          <w:rFonts w:ascii="Angsana New" w:hAnsi="Angsana New"/>
          <w:sz w:val="32"/>
          <w:szCs w:val="32"/>
          <w:cs/>
        </w:rPr>
        <w:t>บริษัทได้</w:t>
      </w:r>
      <w:bookmarkStart w:id="2" w:name="_Hlk159257086"/>
      <w:bookmarkStart w:id="3" w:name="_Hlk159256213"/>
      <w:r w:rsidRPr="000D4104">
        <w:rPr>
          <w:rFonts w:ascii="Angsana New" w:hAnsi="Angsana New"/>
          <w:sz w:val="32"/>
          <w:szCs w:val="32"/>
          <w:cs/>
        </w:rPr>
        <w:t>รับรู้และวัดมูลค่าสินทรัพย์ที่ระบุได้ที่ได้มาและหนี้สินที่รับมาด้วยมูลค่ายุติธรรม</w:t>
      </w:r>
      <w:r w:rsidRPr="000D410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7F552F">
        <w:rPr>
          <w:rFonts w:ascii="Angsana New" w:hAnsi="Angsana New"/>
          <w:sz w:val="32"/>
          <w:szCs w:val="32"/>
        </w:rPr>
        <w:t>224</w:t>
      </w:r>
      <w:r w:rsidR="007F552F">
        <w:rPr>
          <w:rFonts w:ascii="Angsana New" w:hAnsi="Angsana New"/>
          <w:sz w:val="32"/>
          <w:szCs w:val="32"/>
          <w:cs/>
        </w:rPr>
        <w:t>.</w:t>
      </w:r>
      <w:r w:rsidR="007F552F">
        <w:rPr>
          <w:rFonts w:ascii="Angsana New" w:hAnsi="Angsana New"/>
          <w:sz w:val="32"/>
          <w:szCs w:val="32"/>
        </w:rPr>
        <w:t xml:space="preserve">08 </w:t>
      </w:r>
      <w:r w:rsidRPr="000D4104">
        <w:rPr>
          <w:rFonts w:ascii="Angsana New" w:hAnsi="Angsana New" w:hint="cs"/>
          <w:sz w:val="32"/>
          <w:szCs w:val="32"/>
          <w:cs/>
        </w:rPr>
        <w:t>ล้านบาท</w:t>
      </w:r>
      <w:r w:rsidRPr="000D4104">
        <w:rPr>
          <w:rFonts w:ascii="Angsana New" w:hAnsi="Angsana New"/>
          <w:sz w:val="32"/>
          <w:szCs w:val="32"/>
          <w:cs/>
        </w:rPr>
        <w:t xml:space="preserve"> ตลอดจนรับรู้ค่าความนิยม</w:t>
      </w:r>
      <w:bookmarkEnd w:id="2"/>
      <w:r w:rsidRPr="000D4104">
        <w:rPr>
          <w:rFonts w:ascii="Angsana New" w:hAnsi="Angsana New"/>
          <w:sz w:val="32"/>
          <w:szCs w:val="32"/>
          <w:cs/>
        </w:rPr>
        <w:t>ที่เกิดขึ้นจากการรวมธุรกิจจากการวัดมูลค่าตามวิธีซื้อ</w:t>
      </w:r>
      <w:bookmarkEnd w:id="3"/>
      <w:r w:rsidRPr="000D410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7F552F">
        <w:rPr>
          <w:rFonts w:ascii="Angsana New" w:hAnsi="Angsana New"/>
          <w:sz w:val="32"/>
          <w:szCs w:val="32"/>
        </w:rPr>
        <w:t>153</w:t>
      </w:r>
      <w:r w:rsidR="007F552F">
        <w:rPr>
          <w:rFonts w:ascii="Angsana New" w:hAnsi="Angsana New"/>
          <w:sz w:val="32"/>
          <w:szCs w:val="32"/>
          <w:cs/>
        </w:rPr>
        <w:t>.</w:t>
      </w:r>
      <w:r w:rsidR="007F552F">
        <w:rPr>
          <w:rFonts w:ascii="Angsana New" w:hAnsi="Angsana New"/>
          <w:sz w:val="32"/>
          <w:szCs w:val="32"/>
        </w:rPr>
        <w:t>37</w:t>
      </w:r>
      <w:r w:rsidRPr="000D4104">
        <w:rPr>
          <w:rFonts w:ascii="Angsana New" w:hAnsi="Angsana New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D4104">
        <w:rPr>
          <w:rFonts w:ascii="Angsana New" w:eastAsia="Arial" w:hAnsi="Angsana New"/>
          <w:sz w:val="32"/>
          <w:szCs w:val="32"/>
          <w:cs/>
        </w:rPr>
        <w:t xml:space="preserve">ตามรายงานการประเมินที่เสร็จสมบูรณ์ลงวันที่ </w:t>
      </w:r>
      <w:r w:rsidR="007F552F">
        <w:rPr>
          <w:rFonts w:ascii="Angsana New" w:eastAsia="Arial" w:hAnsi="Angsana New"/>
          <w:sz w:val="32"/>
          <w:szCs w:val="32"/>
        </w:rPr>
        <w:t xml:space="preserve">1 </w:t>
      </w:r>
      <w:r w:rsidR="007F552F">
        <w:rPr>
          <w:rFonts w:ascii="Angsana New" w:eastAsia="Arial" w:hAnsi="Angsana New" w:hint="cs"/>
          <w:sz w:val="32"/>
          <w:szCs w:val="32"/>
          <w:cs/>
        </w:rPr>
        <w:t xml:space="preserve">พฤศจิกายน </w:t>
      </w:r>
      <w:r w:rsidR="007F552F">
        <w:rPr>
          <w:rFonts w:ascii="Angsana New" w:eastAsia="Arial" w:hAnsi="Angsana New"/>
          <w:sz w:val="32"/>
          <w:szCs w:val="32"/>
        </w:rPr>
        <w:t>2566</w:t>
      </w:r>
      <w:r w:rsidRPr="000D4104">
        <w:rPr>
          <w:rFonts w:ascii="Angsana New" w:eastAsia="Arial" w:hAnsi="Angsana New" w:hint="cs"/>
          <w:sz w:val="32"/>
          <w:szCs w:val="32"/>
          <w:cs/>
        </w:rPr>
        <w:t xml:space="preserve"> ของ</w:t>
      </w:r>
      <w:r w:rsidR="00EC74D1">
        <w:rPr>
          <w:rFonts w:ascii="Angsana New" w:eastAsia="Arial" w:hAnsi="Angsana New" w:hint="cs"/>
          <w:sz w:val="32"/>
          <w:szCs w:val="32"/>
          <w:cs/>
        </w:rPr>
        <w:t xml:space="preserve">           </w:t>
      </w:r>
      <w:r w:rsidRPr="000D4104">
        <w:rPr>
          <w:rFonts w:ascii="Angsana New" w:eastAsia="Arial" w:hAnsi="Angsana New" w:hint="cs"/>
          <w:sz w:val="32"/>
          <w:szCs w:val="32"/>
          <w:cs/>
        </w:rPr>
        <w:t xml:space="preserve">ผู้ประเมินราคาอิสระ </w:t>
      </w:r>
      <w:r w:rsidRPr="000D4104">
        <w:rPr>
          <w:rFonts w:ascii="Angsana New" w:eastAsia="Arial" w:hAnsi="Angsana New" w:hint="cs"/>
          <w:spacing w:val="-6"/>
          <w:sz w:val="32"/>
          <w:szCs w:val="32"/>
          <w:cs/>
        </w:rPr>
        <w:t>ตามที่กำหนด</w:t>
      </w:r>
      <w:r w:rsidRPr="000D4104">
        <w:rPr>
          <w:rFonts w:ascii="Angsana New" w:eastAsia="Arial" w:hAnsi="Angsana New" w:hint="cs"/>
          <w:spacing w:val="-8"/>
          <w:sz w:val="32"/>
          <w:szCs w:val="32"/>
          <w:cs/>
        </w:rPr>
        <w:t xml:space="preserve">ไว้ในมาตรฐานการรายงานทางการเงิน ฉบับที่ </w:t>
      </w:r>
      <w:r w:rsidRPr="000D4104">
        <w:rPr>
          <w:rFonts w:ascii="Angsana New" w:eastAsia="Arial" w:hAnsi="Angsana New"/>
          <w:spacing w:val="-8"/>
          <w:sz w:val="32"/>
          <w:szCs w:val="32"/>
        </w:rPr>
        <w:t xml:space="preserve">3 </w:t>
      </w:r>
      <w:r w:rsidRPr="000D4104">
        <w:rPr>
          <w:rFonts w:ascii="Angsana New" w:eastAsia="Arial" w:hAnsi="Angsana New" w:hint="cs"/>
          <w:sz w:val="32"/>
          <w:szCs w:val="32"/>
          <w:cs/>
        </w:rPr>
        <w:t xml:space="preserve">เรื่อง </w:t>
      </w:r>
      <w:r w:rsidRPr="000D4104">
        <w:rPr>
          <w:rFonts w:ascii="Angsana New" w:eastAsia="Arial" w:hAnsi="Angsana New"/>
          <w:sz w:val="32"/>
          <w:szCs w:val="32"/>
          <w:cs/>
        </w:rPr>
        <w:t>“</w:t>
      </w:r>
      <w:r w:rsidRPr="000D4104">
        <w:rPr>
          <w:rFonts w:ascii="Angsana New" w:eastAsia="Arial" w:hAnsi="Angsana New" w:hint="cs"/>
          <w:sz w:val="32"/>
          <w:szCs w:val="32"/>
          <w:cs/>
        </w:rPr>
        <w:t>การรวมธุรกิจ”</w:t>
      </w:r>
      <w:r w:rsidRPr="000D4104">
        <w:rPr>
          <w:rFonts w:ascii="Angsana New" w:eastAsia="Arial" w:hAnsi="Angsana New"/>
          <w:spacing w:val="-4"/>
          <w:sz w:val="32"/>
          <w:szCs w:val="32"/>
          <w:cs/>
        </w:rPr>
        <w:t xml:space="preserve"> </w:t>
      </w:r>
      <w:r w:rsidRPr="000D4104">
        <w:rPr>
          <w:rFonts w:ascii="Angsana New" w:hAnsi="Angsana New"/>
          <w:spacing w:val="-6"/>
          <w:sz w:val="32"/>
          <w:szCs w:val="32"/>
          <w:cs/>
        </w:rPr>
        <w:t>ฝ่ายบริหารจำเป็นต้องใช้ดุลยพินิจอย่างมากในการ</w:t>
      </w:r>
      <w:r w:rsidRPr="000D4104">
        <w:rPr>
          <w:rFonts w:ascii="Angsana New" w:hAnsi="Angsana New" w:hint="cs"/>
          <w:spacing w:val="-6"/>
          <w:sz w:val="32"/>
          <w:szCs w:val="32"/>
          <w:cs/>
        </w:rPr>
        <w:t>กำหนดวิธีการและข้อสมมติต่าง ๆ ที่สำคัญ</w:t>
      </w:r>
      <w:r w:rsidRPr="000D4104">
        <w:rPr>
          <w:rFonts w:ascii="Angsana New" w:hAnsi="Angsana New" w:hint="cs"/>
          <w:sz w:val="32"/>
          <w:szCs w:val="32"/>
          <w:cs/>
        </w:rPr>
        <w:t xml:space="preserve">เช่น อัตราคิดลด และอัตราการเจริญเติบโต เป็นต้น </w:t>
      </w:r>
      <w:r w:rsidRPr="000D4104">
        <w:rPr>
          <w:rFonts w:ascii="Angsana New" w:hAnsi="Angsana New" w:hint="cs"/>
          <w:spacing w:val="-6"/>
          <w:sz w:val="32"/>
          <w:szCs w:val="32"/>
          <w:cs/>
        </w:rPr>
        <w:t>ที่</w:t>
      </w:r>
      <w:r w:rsidRPr="000D4104">
        <w:rPr>
          <w:rFonts w:ascii="Angsana New" w:hAnsi="Angsana New"/>
          <w:sz w:val="32"/>
          <w:szCs w:val="32"/>
          <w:cs/>
        </w:rPr>
        <w:t>ใช้ในการคำนวณหามูลค่ายุติธรรมของสินทรัพย์และหนี้สิน</w:t>
      </w:r>
      <w:r w:rsidRPr="000D41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D4104">
        <w:rPr>
          <w:rFonts w:ascii="Angsana New" w:hAnsi="Angsana New"/>
          <w:spacing w:val="-4"/>
          <w:sz w:val="32"/>
          <w:szCs w:val="32"/>
          <w:cs/>
        </w:rPr>
        <w:t>ซี่งทำให้เกิดความเสี่ยงเกี่ยวกับการ</w:t>
      </w:r>
      <w:r w:rsidRPr="000D4104">
        <w:rPr>
          <w:rFonts w:ascii="Angsana New" w:hAnsi="Angsana New"/>
          <w:sz w:val="32"/>
          <w:szCs w:val="32"/>
          <w:cs/>
        </w:rPr>
        <w:t>รับรู้และวัดมูลค่าสินทรัพย์ที่ระบุได้ที่ได้มาและหนี้สินที่รับมาด้วยมูลค่ายุติธรรม ตลอดจนรับรู้ค่าความนิยม</w:t>
      </w:r>
      <w:r w:rsidR="00EC74D1">
        <w:rPr>
          <w:rFonts w:ascii="Angsana New" w:hAnsi="Angsana New" w:hint="cs"/>
          <w:sz w:val="32"/>
          <w:szCs w:val="32"/>
          <w:cs/>
        </w:rPr>
        <w:t>จากการรวมธุรกิจ</w:t>
      </w:r>
    </w:p>
    <w:p w14:paraId="7FA63948" w14:textId="41E40DFC" w:rsidR="009929A8" w:rsidRPr="000D4104" w:rsidRDefault="009929A8" w:rsidP="002D30FC">
      <w:pPr>
        <w:tabs>
          <w:tab w:val="left" w:pos="540"/>
        </w:tabs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0D4104">
        <w:rPr>
          <w:rFonts w:ascii="Angsana New" w:hAnsi="Angsana New"/>
          <w:spacing w:val="-4"/>
          <w:sz w:val="32"/>
          <w:szCs w:val="32"/>
          <w:cs/>
        </w:rPr>
        <w:tab/>
        <w:t>ดังนั้น ข้าพเจ้าจึงระบุว่า การ</w:t>
      </w:r>
      <w:r w:rsidRPr="000D4104">
        <w:rPr>
          <w:rFonts w:ascii="Angsana New" w:hAnsi="Angsana New"/>
          <w:sz w:val="32"/>
          <w:szCs w:val="32"/>
          <w:cs/>
        </w:rPr>
        <w:t>รับรู้และวัดมูลค่าสินทรัพย์ที่ระบุได้ที่ได้มาและหนี้สินที่รับมาตลอดจนรับรู้ค่าความนิยมที่เกิดขึ้นจากการรวมธุรกิจจากการวัดมูลค่าตามวิธีซื้อ</w:t>
      </w:r>
      <w:r w:rsidRPr="000D4104">
        <w:rPr>
          <w:rFonts w:ascii="Angsana New" w:hAnsi="Angsana New"/>
          <w:spacing w:val="-4"/>
          <w:sz w:val="32"/>
          <w:szCs w:val="32"/>
          <w:cs/>
        </w:rPr>
        <w:t>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</w:t>
      </w:r>
      <w:r w:rsidRPr="000D4104">
        <w:rPr>
          <w:rFonts w:ascii="Angsana New" w:hAnsi="Angsana New" w:hint="cs"/>
          <w:spacing w:val="-4"/>
          <w:sz w:val="32"/>
          <w:szCs w:val="32"/>
          <w:cs/>
        </w:rPr>
        <w:t xml:space="preserve"> รายละเอียด</w:t>
      </w:r>
      <w:r w:rsidRPr="000D4104">
        <w:rPr>
          <w:rFonts w:ascii="Angsana New" w:hAnsi="Angsana New"/>
          <w:spacing w:val="-4"/>
          <w:sz w:val="32"/>
          <w:szCs w:val="32"/>
          <w:cs/>
        </w:rPr>
        <w:t>และจำนวนเงินที่เกี่ยวกับการ</w:t>
      </w:r>
      <w:r w:rsidRPr="000D4104">
        <w:rPr>
          <w:rFonts w:ascii="Angsana New" w:hAnsi="Angsana New" w:hint="cs"/>
          <w:spacing w:val="-4"/>
          <w:sz w:val="32"/>
          <w:szCs w:val="32"/>
          <w:cs/>
        </w:rPr>
        <w:t>รวมธุรกิจ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ในหมายเหตุประกอบงบการเงินข้อ </w:t>
      </w:r>
      <w:r w:rsidR="007F552F">
        <w:rPr>
          <w:rFonts w:ascii="Angsana New" w:hAnsi="Angsana New"/>
          <w:spacing w:val="-4"/>
          <w:sz w:val="32"/>
          <w:szCs w:val="32"/>
        </w:rPr>
        <w:t xml:space="preserve">15 </w:t>
      </w:r>
      <w:r w:rsidRPr="000D4104">
        <w:rPr>
          <w:rFonts w:ascii="Angsana New" w:hAnsi="Angsana New"/>
          <w:spacing w:val="-4"/>
          <w:sz w:val="32"/>
          <w:szCs w:val="32"/>
          <w:cs/>
        </w:rPr>
        <w:t>ตามลำดับ</w:t>
      </w:r>
      <w:r w:rsidRPr="000D4104">
        <w:rPr>
          <w:rFonts w:ascii="Angsana New" w:hAnsi="Angsana New"/>
          <w:spacing w:val="-4"/>
          <w:sz w:val="32"/>
          <w:szCs w:val="32"/>
        </w:rPr>
        <w:tab/>
      </w:r>
    </w:p>
    <w:p w14:paraId="26F0741F" w14:textId="127EB23F" w:rsidR="009929A8" w:rsidRDefault="009929A8" w:rsidP="002D30FC">
      <w:pPr>
        <w:tabs>
          <w:tab w:val="left" w:pos="540"/>
        </w:tabs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ข้าพเจ้าได้ตรวจสอบข้อตกลงและเงื่อนไขในสัญญา</w:t>
      </w:r>
      <w:r w:rsidRPr="000D4104">
        <w:rPr>
          <w:rFonts w:ascii="Angsana New" w:hAnsi="Angsana New" w:hint="cs"/>
          <w:sz w:val="32"/>
          <w:szCs w:val="32"/>
          <w:cs/>
        </w:rPr>
        <w:t>โอนกิจการทั้งหมด รวมถึงสัญญาผู้ถือหุ้น</w:t>
      </w:r>
      <w:r w:rsidRPr="000D4104">
        <w:rPr>
          <w:rFonts w:ascii="Angsana New" w:hAnsi="Angsana New"/>
          <w:sz w:val="32"/>
          <w:szCs w:val="32"/>
          <w:cs/>
        </w:rPr>
        <w:t xml:space="preserve"> และสอบถามฝ่ายบริหารถึงลักษณะและวัตถุประสงค์ในการเข้าทำรายการซื้อดังกล่าวเพื่อประเมินว่า</w:t>
      </w:r>
      <w:r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 xml:space="preserve">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0D4104">
        <w:rPr>
          <w:rFonts w:ascii="Angsana New" w:hAnsi="Angsana New"/>
          <w:sz w:val="32"/>
          <w:szCs w:val="32"/>
        </w:rPr>
        <w:t xml:space="preserve">3 </w:t>
      </w:r>
      <w:r w:rsidRPr="000D4104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0D4104">
        <w:rPr>
          <w:rFonts w:ascii="Angsana New" w:hAnsi="Angsana New"/>
          <w:sz w:val="32"/>
          <w:szCs w:val="32"/>
          <w:cs/>
        </w:rPr>
        <w:t>“</w:t>
      </w:r>
      <w:r w:rsidRPr="000D4104">
        <w:rPr>
          <w:rFonts w:ascii="Angsana New" w:hAnsi="Angsana New" w:hint="cs"/>
          <w:sz w:val="32"/>
          <w:szCs w:val="32"/>
          <w:cs/>
        </w:rPr>
        <w:t>การรวมธุรกิจ</w:t>
      </w:r>
      <w:r w:rsidRPr="000D4104">
        <w:rPr>
          <w:rFonts w:ascii="Angsana New" w:hAnsi="Angsana New"/>
          <w:sz w:val="32"/>
          <w:szCs w:val="32"/>
          <w:cs/>
        </w:rPr>
        <w:t xml:space="preserve">” </w:t>
      </w:r>
      <w:r w:rsidRPr="000D4104">
        <w:rPr>
          <w:rFonts w:ascii="Angsana New" w:hAnsi="Angsana New" w:hint="cs"/>
          <w:sz w:val="32"/>
          <w:szCs w:val="32"/>
          <w:cs/>
        </w:rPr>
        <w:t>หรือไม่ นอกจากนี้ ข้าพเจ้าได้ตรวจสอบมูลค่าการซื้อธุรกิจกับเอกสารประกอบการซื้อธุรกิจเพื่อประเมินว่ามูลค่าดังกล่าวสะท้อนมูลค่ายุติธรรมของ</w:t>
      </w:r>
      <w:r w:rsidR="00EC74D1">
        <w:rPr>
          <w:rFonts w:ascii="Angsana New" w:hAnsi="Angsana New" w:hint="cs"/>
          <w:sz w:val="32"/>
          <w:szCs w:val="32"/>
          <w:cs/>
        </w:rPr>
        <w:t xml:space="preserve">  </w:t>
      </w:r>
      <w:r w:rsidRPr="000D4104">
        <w:rPr>
          <w:rFonts w:ascii="Angsana New" w:hAnsi="Angsana New" w:hint="cs"/>
          <w:sz w:val="32"/>
          <w:szCs w:val="32"/>
          <w:cs/>
        </w:rPr>
        <w:t>สิ่งตอบแทนที่โอนให้และไม่รวมถึงต้นทุนที่เกี่ยวข้องกับการซื้อธุรกิจ ประเมินมูลค่ายุติธรรมของสินทรัพย์</w:t>
      </w:r>
      <w:r w:rsidR="00EC74D1">
        <w:rPr>
          <w:rFonts w:ascii="Angsana New" w:hAnsi="Angsana New" w:hint="cs"/>
          <w:sz w:val="32"/>
          <w:szCs w:val="32"/>
          <w:cs/>
        </w:rPr>
        <w:t xml:space="preserve">    </w:t>
      </w:r>
      <w:r w:rsidRPr="000D4104">
        <w:rPr>
          <w:rFonts w:ascii="Angsana New" w:hAnsi="Angsana New" w:hint="cs"/>
          <w:sz w:val="32"/>
          <w:szCs w:val="32"/>
          <w:cs/>
        </w:rPr>
        <w:t>ที่ระบุได้ที่ได้มาและหนี้สินที่รับมา ที่ระบุในเอกสารการวัดมูลค่าตามวิธีซื้อซึ่งจัดทำโดยผู้ประเมินราคาอิสระ โดยพิจารณาวิธีการและข้อสมมติต่าง ๆ ที่สำคัญที่ผู้ประเมินราคาอิสระใช้ในการคำนวณหามูลค่ายุติธรรมของสินทรัพย์และหนี้สิน เช่น อัตราคิดลด และอัตราการเจริญเติบโต เป็นต้น รวมถึงพิจารณาความรู้ ความสามารถและความเที่ยงธรรมของผู้ประเมินราคาอิสระ และพิจารณาเหตุผลสนับสนุนค่าความนิยม ที่บริษัทบันทึกไว้ตลอดจนสอบทานการเปิดเผยข้อมูลเกี่ยวกับรายการรวมธุรกิจดังกล่าวในหมายเหตุประกอบงบการเงิน</w:t>
      </w:r>
    </w:p>
    <w:p w14:paraId="2CB7FCD8" w14:textId="77777777" w:rsidR="004908E3" w:rsidRDefault="004908E3" w:rsidP="002D30FC">
      <w:pPr>
        <w:tabs>
          <w:tab w:val="left" w:pos="540"/>
        </w:tabs>
        <w:spacing w:line="360" w:lineRule="exact"/>
        <w:jc w:val="right"/>
        <w:rPr>
          <w:rFonts w:asciiTheme="majorBidi" w:hAnsiTheme="majorBidi" w:cstheme="majorBidi"/>
          <w:sz w:val="32"/>
          <w:szCs w:val="32"/>
        </w:rPr>
      </w:pPr>
      <w:bookmarkStart w:id="4" w:name="_Hlk159960123"/>
      <w:r w:rsidRPr="000D4104">
        <w:rPr>
          <w:rFonts w:asciiTheme="majorBidi" w:hAnsiTheme="majorBidi"/>
          <w:sz w:val="32"/>
          <w:szCs w:val="32"/>
          <w:cs/>
        </w:rPr>
        <w:t>*****/</w:t>
      </w:r>
      <w:r w:rsidRPr="000D4104">
        <w:rPr>
          <w:rFonts w:asciiTheme="majorBidi" w:hAnsiTheme="majorBidi" w:cstheme="majorBidi"/>
          <w:sz w:val="32"/>
          <w:szCs w:val="32"/>
        </w:rPr>
        <w:t>5</w:t>
      </w:r>
    </w:p>
    <w:bookmarkEnd w:id="4"/>
    <w:p w14:paraId="1185C456" w14:textId="77777777" w:rsidR="00144A8E" w:rsidRPr="000D4104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53C9D4C2" w14:textId="77777777" w:rsidR="00144A8E" w:rsidRPr="000D4104" w:rsidRDefault="00144A8E" w:rsidP="007551D1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0F3F531" w14:textId="77777777" w:rsidR="00144A8E" w:rsidRPr="000D4104" w:rsidRDefault="00144A8E" w:rsidP="007551D1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A11FCB1" w14:textId="77777777" w:rsidR="00144A8E" w:rsidRPr="000D4104" w:rsidRDefault="00144A8E" w:rsidP="007551D1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0F17EC5E" w14:textId="4595DB98" w:rsidR="00144A8E" w:rsidRPr="000D4104" w:rsidRDefault="00144A8E" w:rsidP="007551D1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11626D8" w14:textId="77777777" w:rsidR="00B32E15" w:rsidRDefault="00B32E15" w:rsidP="007551D1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1183C0" w14:textId="77777777" w:rsidR="00B32E15" w:rsidRPr="000D4104" w:rsidRDefault="00B32E15" w:rsidP="007551D1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CF81DA4" w14:textId="77777777" w:rsidR="00B32E15" w:rsidRPr="000D4104" w:rsidRDefault="00B32E15" w:rsidP="007551D1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/>
          <w:sz w:val="32"/>
          <w:szCs w:val="32"/>
          <w:cs/>
        </w:rPr>
        <w:t xml:space="preserve">                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52E0198E" w14:textId="77777777" w:rsidR="00B32E15" w:rsidRPr="000D4104" w:rsidRDefault="00B32E15" w:rsidP="007551D1">
      <w:pPr>
        <w:spacing w:line="36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D439704" w14:textId="263B474A" w:rsidR="00303DAD" w:rsidRDefault="00B32E15" w:rsidP="007551D1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DB14A48" w14:textId="77777777" w:rsidR="006429B8" w:rsidRPr="000D4104" w:rsidRDefault="006429B8" w:rsidP="007551D1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534F28" w14:textId="136EA9EF" w:rsidR="00144A8E" w:rsidRPr="000D4104" w:rsidRDefault="00144A8E" w:rsidP="007551D1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888E5DC" w14:textId="1B6B5069" w:rsidR="008E75E0" w:rsidRPr="000D4104" w:rsidRDefault="00144A8E" w:rsidP="007551D1">
      <w:pPr>
        <w:spacing w:line="360" w:lineRule="exact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0D4104">
        <w:rPr>
          <w:rFonts w:asciiTheme="majorBidi" w:hAnsiTheme="majorBidi"/>
          <w:sz w:val="32"/>
          <w:szCs w:val="32"/>
          <w:cs/>
        </w:rPr>
        <w:t xml:space="preserve">               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8E75E0" w:rsidRPr="000D4104">
        <w:rPr>
          <w:rFonts w:asciiTheme="majorBidi" w:hAnsiTheme="majorBidi"/>
          <w:sz w:val="32"/>
          <w:szCs w:val="32"/>
          <w:cs/>
        </w:rPr>
        <w:t xml:space="preserve">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</w:t>
      </w:r>
      <w:r w:rsidRPr="000D4104">
        <w:rPr>
          <w:rFonts w:asciiTheme="majorBidi" w:hAnsiTheme="majorBidi" w:cstheme="majorBidi"/>
          <w:spacing w:val="8"/>
          <w:sz w:val="32"/>
          <w:szCs w:val="32"/>
          <w:cs/>
        </w:rPr>
        <w:t>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</w:p>
    <w:p w14:paraId="68105259" w14:textId="2C22B336" w:rsidR="00144A8E" w:rsidRDefault="00144A8E" w:rsidP="007551D1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8E75E0" w:rsidRPr="000D4104">
        <w:rPr>
          <w:rFonts w:asciiTheme="majorBidi" w:hAnsiTheme="majorBidi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8E75E0" w:rsidRPr="000D4104">
        <w:rPr>
          <w:rFonts w:asciiTheme="majorBidi" w:hAnsiTheme="majorBidi"/>
          <w:sz w:val="32"/>
          <w:szCs w:val="32"/>
          <w:cs/>
        </w:rPr>
        <w:t xml:space="preserve">  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595916AF" w14:textId="1EEBAEAC" w:rsidR="007551D1" w:rsidRPr="006429B8" w:rsidRDefault="007551D1" w:rsidP="007551D1">
      <w:pPr>
        <w:tabs>
          <w:tab w:val="left" w:pos="540"/>
        </w:tabs>
        <w:spacing w:line="380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6429B8">
        <w:rPr>
          <w:rFonts w:asciiTheme="majorBidi" w:hAnsiTheme="majorBidi"/>
          <w:sz w:val="32"/>
          <w:szCs w:val="32"/>
          <w:cs/>
        </w:rPr>
        <w:t>*****/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55340F99" w14:textId="77777777" w:rsidR="00144A8E" w:rsidRPr="000D4104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94756AB" w14:textId="4027522A" w:rsidR="00144A8E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5336FC" w:rsidRPr="000D410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02599EFC" w14:textId="77777777" w:rsidR="00144A8E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</w:p>
    <w:p w14:paraId="4334E2B8" w14:textId="77777777" w:rsidR="00144A8E" w:rsidRPr="000D4104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EEA7706" w14:textId="4C60FF3B" w:rsidR="00144A8E" w:rsidRPr="000D4104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0D410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63E50B47" w14:textId="5744B4D7" w:rsidR="00144A8E" w:rsidRPr="000D4104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4EE846C" w14:textId="1377A1AE" w:rsidR="00144A8E" w:rsidRPr="000D4104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5B1713" w14:textId="77777777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1AF0A6C" w14:textId="41258A3D" w:rsidR="007551D1" w:rsidRPr="006429B8" w:rsidRDefault="007551D1" w:rsidP="007551D1">
      <w:pPr>
        <w:tabs>
          <w:tab w:val="left" w:pos="540"/>
        </w:tabs>
        <w:spacing w:line="380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6429B8">
        <w:rPr>
          <w:rFonts w:asciiTheme="majorBidi" w:hAnsiTheme="majorBidi"/>
          <w:sz w:val="32"/>
          <w:szCs w:val="32"/>
          <w:cs/>
        </w:rPr>
        <w:t>*****/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1A9106B3" w14:textId="77777777" w:rsidR="00144A8E" w:rsidRPr="000D4104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3771D6" w14:textId="47AC1956" w:rsidR="004908E3" w:rsidRPr="000D4104" w:rsidRDefault="006429B8" w:rsidP="006429B8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590F86" w14:textId="77777777" w:rsidR="00144A8E" w:rsidRPr="000D4104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1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79B55347" w14:textId="77777777" w:rsidR="00144A8E" w:rsidRPr="000D4104" w:rsidRDefault="00144A8E" w:rsidP="00144A8E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8D590" w14:textId="77777777" w:rsidR="00144A8E" w:rsidRPr="000D4104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/>
          <w:sz w:val="32"/>
          <w:szCs w:val="32"/>
          <w:cs/>
        </w:rPr>
        <w:t xml:space="preserve">                            </w:t>
      </w:r>
    </w:p>
    <w:p w14:paraId="5135B813" w14:textId="77777777" w:rsidR="00144A8E" w:rsidRPr="000D4104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384AD" w14:textId="77777777" w:rsidR="00144A8E" w:rsidRPr="000D4104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/>
          <w:sz w:val="32"/>
          <w:szCs w:val="32"/>
          <w:cs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0D4104" w:rsidRDefault="00144A8E" w:rsidP="00144A8E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/>
          <w:sz w:val="32"/>
          <w:szCs w:val="32"/>
          <w:cs/>
        </w:rPr>
        <w:t xml:space="preserve">                                                                            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/>
          <w:sz w:val="32"/>
          <w:szCs w:val="32"/>
          <w:cs/>
        </w:rPr>
        <w:t>(</w:t>
      </w:r>
      <w:r w:rsidRPr="000D4104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พิบูลย์สวัสดิ์)</w:t>
      </w:r>
    </w:p>
    <w:p w14:paraId="0F6540EA" w14:textId="77777777" w:rsidR="00144A8E" w:rsidRPr="000D4104" w:rsidRDefault="00144A8E" w:rsidP="00144A8E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0D4104">
        <w:rPr>
          <w:rFonts w:asciiTheme="majorBidi" w:hAnsiTheme="majorBidi" w:cstheme="majorBidi"/>
          <w:sz w:val="32"/>
          <w:szCs w:val="32"/>
        </w:rPr>
        <w:t>6699</w:t>
      </w:r>
    </w:p>
    <w:p w14:paraId="3A7800E3" w14:textId="77777777" w:rsidR="00144A8E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8D8C5" w14:textId="77777777" w:rsidR="00057EFF" w:rsidRPr="000D4104" w:rsidRDefault="00057EFF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6E0EE" w14:textId="77777777" w:rsidR="00144A8E" w:rsidRPr="000D4104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0D4104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849F90F" w14:textId="1C54E6EA" w:rsidR="00D0584F" w:rsidRPr="000D4104" w:rsidRDefault="00144A8E" w:rsidP="00006096">
      <w:pPr>
        <w:spacing w:line="380" w:lineRule="exact"/>
        <w:rPr>
          <w:rFonts w:ascii="Angsana New" w:hAnsi="Angsana New" w:hint="cs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2</w:t>
      </w:r>
      <w:r w:rsidR="004B2D57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AE7B98" w:rsidRPr="000D4104">
        <w:rPr>
          <w:rFonts w:asciiTheme="majorBidi" w:hAnsiTheme="majorBidi" w:cstheme="majorBidi"/>
          <w:sz w:val="32"/>
          <w:szCs w:val="32"/>
        </w:rPr>
        <w:t>7</w:t>
      </w:r>
      <w:bookmarkStart w:id="5" w:name="_GoBack"/>
      <w:bookmarkEnd w:id="5"/>
    </w:p>
    <w:sectPr w:rsidR="00D0584F" w:rsidRPr="000D4104" w:rsidSect="00006096">
      <w:headerReference w:type="default" r:id="rId14"/>
      <w:pgSz w:w="11909" w:h="16834" w:code="9"/>
      <w:pgMar w:top="1191" w:right="851" w:bottom="1701" w:left="1814" w:header="1191" w:footer="720" w:gutter="0"/>
      <w:pgNumType w:fmt="numberInDash" w:start="1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94C5D" w14:textId="77777777" w:rsidR="009F01CF" w:rsidRDefault="009F01CF" w:rsidP="005C2A2B">
      <w:r>
        <w:separator/>
      </w:r>
    </w:p>
  </w:endnote>
  <w:endnote w:type="continuationSeparator" w:id="0">
    <w:p w14:paraId="477C1B34" w14:textId="77777777" w:rsidR="009F01CF" w:rsidRDefault="009F01C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8FB73" w14:textId="77777777" w:rsidR="00625F45" w:rsidRDefault="00625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56107" w14:textId="77777777" w:rsidR="009F01CF" w:rsidRDefault="009F01CF" w:rsidP="005C2A2B">
      <w:r>
        <w:separator/>
      </w:r>
    </w:p>
  </w:footnote>
  <w:footnote w:type="continuationSeparator" w:id="0">
    <w:p w14:paraId="0E1D0184" w14:textId="77777777" w:rsidR="009F01CF" w:rsidRDefault="009F01C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A6345" w14:textId="77777777" w:rsidR="00625F45" w:rsidRPr="000F349C" w:rsidRDefault="00625F4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72DC1" w14:textId="77777777" w:rsidR="00625F45" w:rsidRDefault="009F01CF">
    <w:pPr>
      <w:pStyle w:val="Header"/>
    </w:pPr>
    <w:r>
      <w:rPr>
        <w:noProof/>
      </w:rPr>
      <w:pict w14:anchorId="6DD3F0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2050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1DA8F" w14:textId="77777777" w:rsidR="00625F45" w:rsidRPr="00F17D58" w:rsidRDefault="00625F45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F044A" w14:textId="77777777" w:rsidR="00625F45" w:rsidRDefault="009F01CF">
    <w:pPr>
      <w:pStyle w:val="Header"/>
    </w:pPr>
    <w:r>
      <w:rPr>
        <w:noProof/>
      </w:rPr>
      <w:pict w14:anchorId="76C56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2049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7876424"/>
      <w:docPartObj>
        <w:docPartGallery w:val="Page Numbers (Top of Page)"/>
        <w:docPartUnique/>
      </w:docPartObj>
    </w:sdtPr>
    <w:sdtEndPr/>
    <w:sdtContent>
      <w:p w14:paraId="34FADF3F" w14:textId="7FDDC9F0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70263C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70263C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="00006096">
          <w:rPr>
            <w:rFonts w:ascii="Angsana New" w:hAnsi="Angsana New"/>
            <w:noProof/>
            <w:sz w:val="32"/>
            <w:szCs w:val="32"/>
          </w:rPr>
          <w:t>- 23 -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CA50B59" w14:textId="12B14042" w:rsidR="00625F45" w:rsidRDefault="009F01CF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0"/>
  </w:num>
  <w:num w:numId="5">
    <w:abstractNumId w:val="5"/>
  </w:num>
  <w:num w:numId="6">
    <w:abstractNumId w:val="2"/>
  </w:num>
  <w:num w:numId="7">
    <w:abstractNumId w:val="11"/>
  </w:num>
  <w:num w:numId="8">
    <w:abstractNumId w:val="8"/>
  </w:num>
  <w:num w:numId="9">
    <w:abstractNumId w:val="7"/>
  </w:num>
  <w:num w:numId="10">
    <w:abstractNumId w:val="0"/>
  </w:num>
  <w:num w:numId="11">
    <w:abstractNumId w:val="9"/>
  </w:num>
  <w:num w:numId="12">
    <w:abstractNumId w:val="13"/>
  </w:num>
  <w:num w:numId="13">
    <w:abstractNumId w:val="3"/>
  </w:num>
  <w:num w:numId="1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096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D40"/>
    <w:rsid w:val="00015113"/>
    <w:rsid w:val="0001513F"/>
    <w:rsid w:val="000153B2"/>
    <w:rsid w:val="000153F0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27A"/>
    <w:rsid w:val="00026363"/>
    <w:rsid w:val="0002665A"/>
    <w:rsid w:val="000269A4"/>
    <w:rsid w:val="00026B3A"/>
    <w:rsid w:val="00026B46"/>
    <w:rsid w:val="00026B70"/>
    <w:rsid w:val="00026D95"/>
    <w:rsid w:val="00027CB8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4F4"/>
    <w:rsid w:val="00037D9B"/>
    <w:rsid w:val="00040425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100E0"/>
    <w:rsid w:val="00110287"/>
    <w:rsid w:val="001102E0"/>
    <w:rsid w:val="001106BC"/>
    <w:rsid w:val="00110978"/>
    <w:rsid w:val="00110E6E"/>
    <w:rsid w:val="0011108D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6102F"/>
    <w:rsid w:val="0016135A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6010"/>
    <w:rsid w:val="001E61A9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6035"/>
    <w:rsid w:val="00206320"/>
    <w:rsid w:val="0020644D"/>
    <w:rsid w:val="002065AA"/>
    <w:rsid w:val="00206BA7"/>
    <w:rsid w:val="00206CCE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FEC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6C4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198A"/>
    <w:rsid w:val="00341DDB"/>
    <w:rsid w:val="00341EA9"/>
    <w:rsid w:val="00342199"/>
    <w:rsid w:val="003422A1"/>
    <w:rsid w:val="003427A3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2311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21"/>
    <w:rsid w:val="00381A67"/>
    <w:rsid w:val="00381AAB"/>
    <w:rsid w:val="00382027"/>
    <w:rsid w:val="00382760"/>
    <w:rsid w:val="00382EDB"/>
    <w:rsid w:val="0038349B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558"/>
    <w:rsid w:val="003A28F8"/>
    <w:rsid w:val="003A2B4E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9B5"/>
    <w:rsid w:val="003C6C69"/>
    <w:rsid w:val="003C6CA4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602B4"/>
    <w:rsid w:val="00460B30"/>
    <w:rsid w:val="00460EDF"/>
    <w:rsid w:val="004610F9"/>
    <w:rsid w:val="00461267"/>
    <w:rsid w:val="00461B8E"/>
    <w:rsid w:val="00461CE5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45C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46FB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DD7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966"/>
    <w:rsid w:val="005A7CCA"/>
    <w:rsid w:val="005A7D7B"/>
    <w:rsid w:val="005A7F8B"/>
    <w:rsid w:val="005B0777"/>
    <w:rsid w:val="005B0C34"/>
    <w:rsid w:val="005B123A"/>
    <w:rsid w:val="005B1E59"/>
    <w:rsid w:val="005B2917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A0B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D0C"/>
    <w:rsid w:val="0062117E"/>
    <w:rsid w:val="00621258"/>
    <w:rsid w:val="0062196E"/>
    <w:rsid w:val="00621F0B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5F45"/>
    <w:rsid w:val="00626CBD"/>
    <w:rsid w:val="00626DD7"/>
    <w:rsid w:val="006272B5"/>
    <w:rsid w:val="006306E6"/>
    <w:rsid w:val="00630895"/>
    <w:rsid w:val="00631523"/>
    <w:rsid w:val="0063251F"/>
    <w:rsid w:val="00632705"/>
    <w:rsid w:val="00632A26"/>
    <w:rsid w:val="00632CFC"/>
    <w:rsid w:val="00632D78"/>
    <w:rsid w:val="00632DE8"/>
    <w:rsid w:val="00632ED9"/>
    <w:rsid w:val="00633298"/>
    <w:rsid w:val="00633774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F47"/>
    <w:rsid w:val="006636B6"/>
    <w:rsid w:val="00664420"/>
    <w:rsid w:val="00664748"/>
    <w:rsid w:val="0066498E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343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D"/>
    <w:rsid w:val="006F4EBE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E0B"/>
    <w:rsid w:val="00721F9E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DF9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BA8"/>
    <w:rsid w:val="00767F31"/>
    <w:rsid w:val="0077004E"/>
    <w:rsid w:val="00770249"/>
    <w:rsid w:val="007709B8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59B9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7EB"/>
    <w:rsid w:val="007F1926"/>
    <w:rsid w:val="007F1BA5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D8C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BBB"/>
    <w:rsid w:val="00845E33"/>
    <w:rsid w:val="00846A05"/>
    <w:rsid w:val="00846AE8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076"/>
    <w:rsid w:val="008573DE"/>
    <w:rsid w:val="008574B7"/>
    <w:rsid w:val="00857532"/>
    <w:rsid w:val="00857758"/>
    <w:rsid w:val="00857836"/>
    <w:rsid w:val="008579B8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F49"/>
    <w:rsid w:val="00881515"/>
    <w:rsid w:val="0088184C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9D7"/>
    <w:rsid w:val="008B4C7D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D06"/>
    <w:rsid w:val="00917E35"/>
    <w:rsid w:val="00920136"/>
    <w:rsid w:val="0092066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747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EF7"/>
    <w:rsid w:val="00981099"/>
    <w:rsid w:val="009813BF"/>
    <w:rsid w:val="009813C6"/>
    <w:rsid w:val="00981728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0F4A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1D1"/>
    <w:rsid w:val="009E73B3"/>
    <w:rsid w:val="009E76AD"/>
    <w:rsid w:val="009F01CF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2675"/>
    <w:rsid w:val="00AE37C2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B98"/>
    <w:rsid w:val="00AE7CEA"/>
    <w:rsid w:val="00AE7E62"/>
    <w:rsid w:val="00AF047A"/>
    <w:rsid w:val="00AF0AD3"/>
    <w:rsid w:val="00AF0C0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D55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4129"/>
    <w:rsid w:val="00B142B7"/>
    <w:rsid w:val="00B14521"/>
    <w:rsid w:val="00B14567"/>
    <w:rsid w:val="00B14972"/>
    <w:rsid w:val="00B14D2E"/>
    <w:rsid w:val="00B14F3A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5F9"/>
    <w:rsid w:val="00B3092A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74"/>
    <w:rsid w:val="00B36042"/>
    <w:rsid w:val="00B36824"/>
    <w:rsid w:val="00B369CA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BCC"/>
    <w:rsid w:val="00B51C17"/>
    <w:rsid w:val="00B51D23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98E"/>
    <w:rsid w:val="00BB1E9D"/>
    <w:rsid w:val="00BB225C"/>
    <w:rsid w:val="00BB23CC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5D"/>
    <w:rsid w:val="00BD1A7D"/>
    <w:rsid w:val="00BD2470"/>
    <w:rsid w:val="00BD28AA"/>
    <w:rsid w:val="00BD29C3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B12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3EDF"/>
    <w:rsid w:val="00BE465C"/>
    <w:rsid w:val="00BE4CBF"/>
    <w:rsid w:val="00BE4E38"/>
    <w:rsid w:val="00BE5301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28C4"/>
    <w:rsid w:val="00C3295E"/>
    <w:rsid w:val="00C329DE"/>
    <w:rsid w:val="00C32B2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25E"/>
    <w:rsid w:val="00C6044B"/>
    <w:rsid w:val="00C606C4"/>
    <w:rsid w:val="00C606DD"/>
    <w:rsid w:val="00C606E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D5E"/>
    <w:rsid w:val="00C75B4B"/>
    <w:rsid w:val="00C75E69"/>
    <w:rsid w:val="00C761CC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4D8F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21B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6D8E"/>
    <w:rsid w:val="00D27482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9EF"/>
    <w:rsid w:val="00D63515"/>
    <w:rsid w:val="00D637E5"/>
    <w:rsid w:val="00D6409A"/>
    <w:rsid w:val="00D64941"/>
    <w:rsid w:val="00D64B3A"/>
    <w:rsid w:val="00D64C37"/>
    <w:rsid w:val="00D64DF6"/>
    <w:rsid w:val="00D650E6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5329"/>
    <w:rsid w:val="00D75338"/>
    <w:rsid w:val="00D757DD"/>
    <w:rsid w:val="00D758BB"/>
    <w:rsid w:val="00D76227"/>
    <w:rsid w:val="00D76E5A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1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F1F"/>
    <w:rsid w:val="00E16012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4E7"/>
    <w:rsid w:val="00E40B0E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E14"/>
    <w:rsid w:val="00E44E60"/>
    <w:rsid w:val="00E452E0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C1"/>
    <w:rsid w:val="00E939B6"/>
    <w:rsid w:val="00E93E31"/>
    <w:rsid w:val="00E93F67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BA"/>
    <w:rsid w:val="00EC70E7"/>
    <w:rsid w:val="00EC74D1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AF"/>
    <w:rsid w:val="00EE6430"/>
    <w:rsid w:val="00EE6692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B04B0"/>
    <w:rsid w:val="00FB04E4"/>
    <w:rsid w:val="00FB0B39"/>
    <w:rsid w:val="00FB0CD8"/>
    <w:rsid w:val="00FB1967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89F26-236E-4496-BFAF-AEBAA850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2560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Athika Mahasuwan</cp:lastModifiedBy>
  <cp:revision>2</cp:revision>
  <cp:lastPrinted>2024-02-29T16:46:00Z</cp:lastPrinted>
  <dcterms:created xsi:type="dcterms:W3CDTF">2024-03-01T07:24:00Z</dcterms:created>
  <dcterms:modified xsi:type="dcterms:W3CDTF">2024-03-01T07:24:00Z</dcterms:modified>
</cp:coreProperties>
</file>